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AC2B" w14:textId="1608C241" w:rsidR="0007762E" w:rsidRPr="003F5E4B" w:rsidRDefault="0007762E" w:rsidP="004420CD">
      <w:pPr>
        <w:tabs>
          <w:tab w:val="left" w:pos="1134"/>
        </w:tabs>
        <w:spacing w:after="0" w:line="360" w:lineRule="auto"/>
        <w:ind w:left="720" w:hanging="720"/>
        <w:rPr>
          <w:rFonts w:ascii="Arial" w:hAnsi="Arial" w:cs="Arial"/>
          <w:b/>
          <w:sz w:val="24"/>
          <w:szCs w:val="24"/>
        </w:rPr>
      </w:pPr>
    </w:p>
    <w:p w14:paraId="0687193A" w14:textId="0157ADED" w:rsidR="004A1F56" w:rsidRPr="00C618BF" w:rsidRDefault="004A1F56" w:rsidP="0B18755D">
      <w:pPr>
        <w:pStyle w:val="Heading1"/>
        <w:tabs>
          <w:tab w:val="left" w:pos="1134"/>
        </w:tabs>
        <w:ind w:left="0" w:firstLine="0"/>
      </w:pPr>
      <w:r>
        <w:t>University of Huddersfield</w:t>
      </w:r>
      <w:r w:rsidR="00CB5224">
        <w:t xml:space="preserve"> </w:t>
      </w:r>
      <w:r>
        <w:t>Programme Specification</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56033BA0">
        <w:trPr>
          <w:tblHeader/>
        </w:trPr>
        <w:tc>
          <w:tcPr>
            <w:tcW w:w="675" w:type="dxa"/>
          </w:tcPr>
          <w:p w14:paraId="6CA6450C" w14:textId="173A77D5" w:rsidR="004A1F56" w:rsidRPr="00C01657" w:rsidRDefault="004A1F56" w:rsidP="004420CD">
            <w:pPr>
              <w:pStyle w:val="Heading2"/>
              <w:tabs>
                <w:tab w:val="left" w:pos="1134"/>
              </w:tabs>
              <w:rPr>
                <w:bCs/>
                <w:sz w:val="24"/>
                <w:szCs w:val="24"/>
              </w:rPr>
            </w:pPr>
          </w:p>
        </w:tc>
        <w:tc>
          <w:tcPr>
            <w:tcW w:w="3828" w:type="dxa"/>
          </w:tcPr>
          <w:p w14:paraId="41B3C98E" w14:textId="7468AE96" w:rsidR="001D1C78" w:rsidRPr="00C01657" w:rsidRDefault="00C01657" w:rsidP="004420CD">
            <w:pPr>
              <w:tabs>
                <w:tab w:val="left" w:pos="1134"/>
              </w:tabs>
              <w:rPr>
                <w:rFonts w:ascii="Arial" w:hAnsi="Arial" w:cs="Arial"/>
                <w:b/>
                <w:bCs/>
                <w:sz w:val="28"/>
                <w:szCs w:val="28"/>
              </w:rPr>
            </w:pPr>
            <w:r w:rsidRPr="00C01657">
              <w:rPr>
                <w:rFonts w:ascii="Arial" w:hAnsi="Arial" w:cs="Arial"/>
                <w:b/>
                <w:bCs/>
                <w:color w:val="1F4E79" w:themeColor="accent1" w:themeShade="80"/>
                <w:sz w:val="28"/>
                <w:szCs w:val="28"/>
              </w:rPr>
              <w:t>Section Name</w:t>
            </w:r>
          </w:p>
        </w:tc>
        <w:tc>
          <w:tcPr>
            <w:tcW w:w="5698" w:type="dxa"/>
          </w:tcPr>
          <w:p w14:paraId="29483184" w14:textId="7145D56D" w:rsidR="00F07C04" w:rsidRPr="00C01657" w:rsidRDefault="00C01657" w:rsidP="00C01657">
            <w:pPr>
              <w:tabs>
                <w:tab w:val="left" w:pos="1134"/>
              </w:tabs>
              <w:spacing w:after="0" w:line="360" w:lineRule="auto"/>
              <w:ind w:left="720" w:hanging="720"/>
              <w:rPr>
                <w:rFonts w:ascii="Arial" w:hAnsi="Arial" w:cs="Arial"/>
                <w:b/>
                <w:bCs/>
                <w:color w:val="1F4E79" w:themeColor="accent1" w:themeShade="80"/>
                <w:sz w:val="28"/>
                <w:szCs w:val="28"/>
              </w:rPr>
            </w:pPr>
            <w:r w:rsidRPr="00C01657">
              <w:rPr>
                <w:rFonts w:ascii="Arial" w:hAnsi="Arial" w:cs="Arial"/>
                <w:b/>
                <w:bCs/>
                <w:color w:val="1F4E79" w:themeColor="accent1" w:themeShade="80"/>
                <w:sz w:val="28"/>
                <w:szCs w:val="28"/>
              </w:rPr>
              <w:t>Course Details</w:t>
            </w:r>
          </w:p>
        </w:tc>
      </w:tr>
      <w:tr w:rsidR="00C01657" w:rsidRPr="00F30EC3" w14:paraId="6972D926" w14:textId="77777777" w:rsidTr="56033BA0">
        <w:tc>
          <w:tcPr>
            <w:tcW w:w="675" w:type="dxa"/>
          </w:tcPr>
          <w:p w14:paraId="579D24FC" w14:textId="3999C87C" w:rsidR="00C01657" w:rsidRPr="00C618BF" w:rsidRDefault="00C01657" w:rsidP="004420CD">
            <w:pPr>
              <w:pStyle w:val="Heading2"/>
              <w:tabs>
                <w:tab w:val="left" w:pos="1134"/>
              </w:tabs>
            </w:pPr>
            <w:r>
              <w:t>1.</w:t>
            </w:r>
          </w:p>
        </w:tc>
        <w:tc>
          <w:tcPr>
            <w:tcW w:w="3828" w:type="dxa"/>
          </w:tcPr>
          <w:p w14:paraId="42A0B103" w14:textId="2C7EA522" w:rsidR="00C01657" w:rsidRPr="00C618BF" w:rsidRDefault="00C01657" w:rsidP="00C01657">
            <w:pPr>
              <w:pStyle w:val="Heading2"/>
              <w:tabs>
                <w:tab w:val="left" w:pos="1134"/>
              </w:tabs>
            </w:pPr>
            <w:r>
              <w:t>Awarding institution</w:t>
            </w:r>
          </w:p>
        </w:tc>
        <w:tc>
          <w:tcPr>
            <w:tcW w:w="5698" w:type="dxa"/>
          </w:tcPr>
          <w:p w14:paraId="29B39549" w14:textId="1568A08F" w:rsidR="00C01657" w:rsidRPr="00F30EC3" w:rsidRDefault="00C01657" w:rsidP="00F629C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tc>
      </w:tr>
      <w:tr w:rsidR="00F30EC3" w:rsidRPr="00F30EC3" w14:paraId="37944212" w14:textId="77777777" w:rsidTr="56033BA0">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11274E88" w:rsidR="001D1C78" w:rsidRPr="00F629CB" w:rsidRDefault="004A1F56" w:rsidP="00F629CB">
            <w:pPr>
              <w:pStyle w:val="Heading2"/>
              <w:tabs>
                <w:tab w:val="left" w:pos="1134"/>
              </w:tabs>
            </w:pPr>
            <w:r w:rsidRPr="00C618BF">
              <w:t xml:space="preserve">Teaching institution </w:t>
            </w:r>
          </w:p>
        </w:tc>
        <w:tc>
          <w:tcPr>
            <w:tcW w:w="5698" w:type="dxa"/>
          </w:tcPr>
          <w:p w14:paraId="6CCE0B4C" w14:textId="4F8A8BF0" w:rsidR="00F07C04" w:rsidRPr="00CB5224" w:rsidRDefault="004A1F56" w:rsidP="00F629C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w:t>
            </w:r>
            <w:r w:rsidR="00F629CB">
              <w:rPr>
                <w:rFonts w:ascii="Arial" w:hAnsi="Arial" w:cs="Arial"/>
                <w:color w:val="1F4E79" w:themeColor="accent1" w:themeShade="80"/>
                <w:sz w:val="24"/>
                <w:szCs w:val="24"/>
              </w:rPr>
              <w:t>d</w:t>
            </w:r>
          </w:p>
        </w:tc>
      </w:tr>
      <w:tr w:rsidR="00F30EC3" w:rsidRPr="00F30EC3" w14:paraId="360A30E0" w14:textId="77777777" w:rsidTr="56033BA0">
        <w:tc>
          <w:tcPr>
            <w:tcW w:w="675" w:type="dxa"/>
          </w:tcPr>
          <w:p w14:paraId="4DB76FE6" w14:textId="77777777" w:rsidR="004A1F56" w:rsidRPr="00C618BF" w:rsidRDefault="004A1F56" w:rsidP="004420CD">
            <w:pPr>
              <w:pStyle w:val="Heading2"/>
              <w:tabs>
                <w:tab w:val="left" w:pos="1134"/>
              </w:tabs>
            </w:pPr>
            <w:r w:rsidRPr="00C618BF">
              <w:t>3.</w:t>
            </w:r>
          </w:p>
        </w:tc>
        <w:tc>
          <w:tcPr>
            <w:tcW w:w="3828" w:type="dxa"/>
          </w:tcPr>
          <w:p w14:paraId="114CAFB6" w14:textId="77777777" w:rsidR="004A1F56" w:rsidRPr="00C618BF" w:rsidRDefault="004A1F56" w:rsidP="004420CD">
            <w:pPr>
              <w:pStyle w:val="Heading2"/>
              <w:tabs>
                <w:tab w:val="left" w:pos="1134"/>
              </w:tabs>
            </w:pPr>
            <w:r w:rsidRPr="00C618BF">
              <w:t>School and Department</w:t>
            </w:r>
          </w:p>
        </w:tc>
        <w:tc>
          <w:tcPr>
            <w:tcW w:w="5698" w:type="dxa"/>
          </w:tcPr>
          <w:p w14:paraId="39C14049" w14:textId="68E22AE3" w:rsidR="004A1F56" w:rsidRPr="00F30EC3" w:rsidRDefault="0B18755D" w:rsidP="0B18755D">
            <w:pPr>
              <w:tabs>
                <w:tab w:val="left" w:pos="1134"/>
              </w:tabs>
              <w:spacing w:after="0" w:line="360" w:lineRule="auto"/>
              <w:ind w:left="720" w:hanging="720"/>
              <w:rPr>
                <w:rFonts w:ascii="Arial" w:hAnsi="Arial" w:cs="Arial"/>
                <w:color w:val="1F4E79" w:themeColor="accent1" w:themeShade="80"/>
                <w:sz w:val="24"/>
                <w:szCs w:val="24"/>
              </w:rPr>
            </w:pPr>
            <w:r w:rsidRPr="0B18755D">
              <w:rPr>
                <w:rFonts w:ascii="Arial" w:hAnsi="Arial" w:cs="Arial"/>
                <w:color w:val="1F4E79" w:themeColor="accent1" w:themeShade="80"/>
                <w:sz w:val="24"/>
                <w:szCs w:val="24"/>
              </w:rPr>
              <w:t>School of Arts and Humanities</w:t>
            </w:r>
          </w:p>
          <w:p w14:paraId="3A5DA831" w14:textId="1278A05D" w:rsidR="004A1F56" w:rsidRPr="00F30EC3" w:rsidRDefault="0B18755D" w:rsidP="0B18755D">
            <w:pPr>
              <w:tabs>
                <w:tab w:val="left" w:pos="1134"/>
              </w:tabs>
              <w:spacing w:after="0" w:line="360" w:lineRule="auto"/>
              <w:ind w:left="720" w:hanging="720"/>
              <w:rPr>
                <w:color w:val="1F4E79" w:themeColor="accent1" w:themeShade="80"/>
                <w:sz w:val="24"/>
                <w:szCs w:val="24"/>
              </w:rPr>
            </w:pPr>
            <w:r w:rsidRPr="56033BA0">
              <w:rPr>
                <w:rFonts w:ascii="Arial" w:hAnsi="Arial" w:cs="Arial"/>
                <w:color w:val="1F4E79" w:themeColor="accent1" w:themeShade="80"/>
                <w:sz w:val="24"/>
                <w:szCs w:val="24"/>
              </w:rPr>
              <w:t xml:space="preserve">Department of </w:t>
            </w:r>
            <w:r w:rsidR="00BF7F38" w:rsidRPr="56033BA0">
              <w:rPr>
                <w:rFonts w:ascii="Arial" w:hAnsi="Arial" w:cs="Arial"/>
                <w:color w:val="1F4E79" w:themeColor="accent1" w:themeShade="80"/>
                <w:sz w:val="24"/>
                <w:szCs w:val="24"/>
              </w:rPr>
              <w:t>Communication and Humanities</w:t>
            </w:r>
          </w:p>
        </w:tc>
      </w:tr>
      <w:tr w:rsidR="00F30EC3" w:rsidRPr="00F30EC3" w14:paraId="3ADBEB6B" w14:textId="77777777" w:rsidTr="56033BA0">
        <w:tc>
          <w:tcPr>
            <w:tcW w:w="675" w:type="dxa"/>
          </w:tcPr>
          <w:p w14:paraId="4001C962" w14:textId="77777777" w:rsidR="004A1F56" w:rsidRPr="00C618BF" w:rsidRDefault="004A1F56" w:rsidP="004420CD">
            <w:pPr>
              <w:pStyle w:val="Heading2"/>
              <w:tabs>
                <w:tab w:val="left" w:pos="1134"/>
              </w:tabs>
            </w:pPr>
            <w:r w:rsidRPr="00C618BF">
              <w:t>4.</w:t>
            </w:r>
          </w:p>
        </w:tc>
        <w:tc>
          <w:tcPr>
            <w:tcW w:w="3828" w:type="dxa"/>
          </w:tcPr>
          <w:p w14:paraId="2D14149B" w14:textId="77777777" w:rsidR="004A1F56" w:rsidRDefault="004A1F56" w:rsidP="004420CD">
            <w:pPr>
              <w:pStyle w:val="Heading2"/>
              <w:tabs>
                <w:tab w:val="left" w:pos="1134"/>
              </w:tabs>
            </w:pPr>
            <w:r w:rsidRPr="00C618BF">
              <w:t>Course accredited by</w:t>
            </w:r>
          </w:p>
          <w:p w14:paraId="1F977D6F" w14:textId="59F803B7" w:rsidR="001D1C78" w:rsidRPr="001D1C78" w:rsidRDefault="001D1C78" w:rsidP="0B18755D">
            <w:pPr>
              <w:tabs>
                <w:tab w:val="left" w:pos="1134"/>
              </w:tabs>
              <w:rPr>
                <w:rFonts w:ascii="Arial" w:hAnsi="Arial" w:cs="Arial"/>
                <w:color w:val="1F4E79" w:themeColor="accent1" w:themeShade="80"/>
                <w:sz w:val="24"/>
                <w:szCs w:val="24"/>
                <w:highlight w:val="lightGray"/>
              </w:rPr>
            </w:pPr>
          </w:p>
        </w:tc>
        <w:tc>
          <w:tcPr>
            <w:tcW w:w="5698" w:type="dxa"/>
          </w:tcPr>
          <w:p w14:paraId="11B3D415" w14:textId="2BFC70CE" w:rsidR="004A1F56" w:rsidRPr="00F629CB" w:rsidRDefault="0B18755D" w:rsidP="004420CD">
            <w:pPr>
              <w:tabs>
                <w:tab w:val="left" w:pos="1134"/>
              </w:tabs>
              <w:spacing w:after="0" w:line="360" w:lineRule="auto"/>
              <w:rPr>
                <w:color w:val="1F4E79" w:themeColor="accent1" w:themeShade="80"/>
                <w:sz w:val="24"/>
                <w:szCs w:val="24"/>
              </w:rPr>
            </w:pPr>
            <w:r w:rsidRPr="56033BA0">
              <w:rPr>
                <w:rFonts w:ascii="Arial" w:hAnsi="Arial" w:cs="Arial"/>
                <w:color w:val="1F4E79" w:themeColor="accent1" w:themeShade="80"/>
                <w:sz w:val="24"/>
                <w:szCs w:val="24"/>
              </w:rPr>
              <w:t>Accreditation sought from the Broadcast Journalism Training Council for BA (Hons) Broadcast Journalism and BA (Hons) Sports Journalism.</w:t>
            </w:r>
          </w:p>
        </w:tc>
      </w:tr>
      <w:tr w:rsidR="00F30EC3" w:rsidRPr="00F30EC3" w14:paraId="78ED6621" w14:textId="77777777" w:rsidTr="56033BA0">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23601731" w14:textId="6A45FFAE" w:rsidR="001D1C78" w:rsidRPr="00F629CB" w:rsidRDefault="004A1F56" w:rsidP="00F629CB">
            <w:pPr>
              <w:pStyle w:val="Heading2"/>
              <w:tabs>
                <w:tab w:val="left" w:pos="1134"/>
              </w:tabs>
            </w:pPr>
            <w:r w:rsidRPr="00C618BF">
              <w:t>Mode of Delivery</w:t>
            </w:r>
          </w:p>
        </w:tc>
        <w:tc>
          <w:tcPr>
            <w:tcW w:w="5698" w:type="dxa"/>
          </w:tcPr>
          <w:p w14:paraId="4EAA5E38" w14:textId="0E80478F" w:rsidR="004A1F56" w:rsidRPr="00F629CB" w:rsidRDefault="0B18755D" w:rsidP="004420CD">
            <w:pPr>
              <w:tabs>
                <w:tab w:val="left" w:pos="1134"/>
              </w:tabs>
              <w:spacing w:after="0" w:line="360" w:lineRule="auto"/>
              <w:rPr>
                <w:color w:val="1F4E79" w:themeColor="accent1" w:themeShade="80"/>
                <w:sz w:val="24"/>
                <w:szCs w:val="24"/>
              </w:rPr>
            </w:pPr>
            <w:r w:rsidRPr="0B18755D">
              <w:rPr>
                <w:rFonts w:ascii="Arial" w:hAnsi="Arial" w:cs="Arial"/>
                <w:color w:val="1F4E79" w:themeColor="accent1" w:themeShade="80"/>
                <w:sz w:val="24"/>
                <w:szCs w:val="24"/>
              </w:rPr>
              <w:t>Full-time (three years) / Sandwich (four years)</w:t>
            </w:r>
          </w:p>
        </w:tc>
      </w:tr>
      <w:tr w:rsidR="00F30EC3" w:rsidRPr="00F30EC3" w14:paraId="08090416" w14:textId="77777777" w:rsidTr="00F629CB">
        <w:trPr>
          <w:trHeight w:val="488"/>
        </w:trPr>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6866A9EE" w14:textId="41EDB27C" w:rsidR="001D1C78" w:rsidRPr="001D1C78" w:rsidRDefault="004A1F56" w:rsidP="0B18755D">
            <w:pPr>
              <w:pStyle w:val="Heading2"/>
              <w:tabs>
                <w:tab w:val="left" w:pos="1134"/>
              </w:tabs>
            </w:pPr>
            <w:r>
              <w:t>Final Award</w:t>
            </w:r>
          </w:p>
        </w:tc>
        <w:tc>
          <w:tcPr>
            <w:tcW w:w="5698" w:type="dxa"/>
          </w:tcPr>
          <w:p w14:paraId="0F27E1AB" w14:textId="214AF55C" w:rsidR="00F133F1" w:rsidRPr="00F30EC3" w:rsidRDefault="00F629CB" w:rsidP="0B18755D">
            <w:pPr>
              <w:tabs>
                <w:tab w:val="left" w:pos="1134"/>
              </w:tabs>
              <w:spacing w:after="0" w:line="360" w:lineRule="auto"/>
              <w:ind w:left="720" w:hanging="720"/>
              <w:rPr>
                <w:color w:val="1F4E79" w:themeColor="accent1" w:themeShade="80"/>
                <w:sz w:val="24"/>
                <w:szCs w:val="24"/>
              </w:rPr>
            </w:pPr>
            <w:r>
              <w:rPr>
                <w:rFonts w:ascii="Arial" w:hAnsi="Arial" w:cs="Arial"/>
                <w:color w:val="1F4E79" w:themeColor="accent1" w:themeShade="80"/>
                <w:sz w:val="24"/>
                <w:szCs w:val="24"/>
              </w:rPr>
              <w:t>B</w:t>
            </w:r>
            <w:r w:rsidR="0B18755D" w:rsidRPr="0B18755D">
              <w:rPr>
                <w:rFonts w:ascii="Arial" w:hAnsi="Arial" w:cs="Arial"/>
                <w:color w:val="1F4E79" w:themeColor="accent1" w:themeShade="80"/>
                <w:sz w:val="24"/>
                <w:szCs w:val="24"/>
              </w:rPr>
              <w:t>A (Hons)</w:t>
            </w:r>
          </w:p>
        </w:tc>
      </w:tr>
      <w:tr w:rsidR="00F30EC3" w:rsidRPr="00F30EC3" w14:paraId="2513F2CD" w14:textId="77777777" w:rsidTr="56033BA0">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1CB52001" w14:textId="77777777" w:rsidR="004A1F56" w:rsidRDefault="004A1F56" w:rsidP="004420CD">
            <w:pPr>
              <w:pStyle w:val="Heading2"/>
              <w:tabs>
                <w:tab w:val="left" w:pos="1134"/>
              </w:tabs>
            </w:pPr>
            <w:r w:rsidRPr="00C618BF">
              <w:t>Course Title</w:t>
            </w:r>
          </w:p>
          <w:p w14:paraId="456B7643" w14:textId="4CCAA0CF" w:rsidR="001D1C78" w:rsidRPr="001D1C78" w:rsidRDefault="001D1C78" w:rsidP="0B18755D">
            <w:pPr>
              <w:tabs>
                <w:tab w:val="left" w:pos="1134"/>
              </w:tabs>
              <w:rPr>
                <w:rFonts w:ascii="Arial" w:hAnsi="Arial" w:cs="Arial"/>
                <w:color w:val="1F4E79" w:themeColor="accent1" w:themeShade="80"/>
                <w:sz w:val="24"/>
                <w:szCs w:val="24"/>
                <w:highlight w:val="lightGray"/>
              </w:rPr>
            </w:pPr>
          </w:p>
        </w:tc>
        <w:tc>
          <w:tcPr>
            <w:tcW w:w="5698" w:type="dxa"/>
          </w:tcPr>
          <w:p w14:paraId="112ED750" w14:textId="0FA9F37F" w:rsidR="0B18755D" w:rsidRDefault="0B18755D" w:rsidP="0B18755D">
            <w:pPr>
              <w:tabs>
                <w:tab w:val="left" w:pos="1134"/>
              </w:tabs>
              <w:spacing w:after="0" w:line="360" w:lineRule="auto"/>
              <w:ind w:left="720" w:hanging="720"/>
              <w:rPr>
                <w:color w:val="1F4E79" w:themeColor="accent1" w:themeShade="80"/>
                <w:sz w:val="24"/>
                <w:szCs w:val="24"/>
              </w:rPr>
            </w:pPr>
            <w:r w:rsidRPr="0B18755D">
              <w:rPr>
                <w:rFonts w:ascii="Arial" w:hAnsi="Arial" w:cs="Arial"/>
                <w:color w:val="1F4E79" w:themeColor="accent1" w:themeShade="80"/>
                <w:sz w:val="24"/>
                <w:szCs w:val="24"/>
              </w:rPr>
              <w:t>Broadcast Journalism</w:t>
            </w:r>
          </w:p>
          <w:p w14:paraId="74D80D53" w14:textId="0ACBFB3D" w:rsidR="0B18755D" w:rsidRDefault="0B18755D" w:rsidP="0B18755D">
            <w:pPr>
              <w:tabs>
                <w:tab w:val="left" w:pos="1134"/>
              </w:tabs>
              <w:spacing w:after="0" w:line="360" w:lineRule="auto"/>
              <w:ind w:left="720" w:hanging="720"/>
              <w:rPr>
                <w:color w:val="1F4E79" w:themeColor="accent1" w:themeShade="80"/>
                <w:sz w:val="24"/>
                <w:szCs w:val="24"/>
              </w:rPr>
            </w:pPr>
            <w:r w:rsidRPr="0B18755D">
              <w:rPr>
                <w:rFonts w:ascii="Arial" w:hAnsi="Arial" w:cs="Arial"/>
                <w:color w:val="1F4E79" w:themeColor="accent1" w:themeShade="80"/>
                <w:sz w:val="24"/>
                <w:szCs w:val="24"/>
              </w:rPr>
              <w:t>Journalism</w:t>
            </w:r>
          </w:p>
          <w:p w14:paraId="76CD53C2" w14:textId="265E58C0" w:rsidR="0B18755D" w:rsidRDefault="0B18755D" w:rsidP="0B18755D">
            <w:pPr>
              <w:tabs>
                <w:tab w:val="left" w:pos="1134"/>
              </w:tabs>
              <w:spacing w:after="0" w:line="360" w:lineRule="auto"/>
              <w:ind w:left="720" w:hanging="720"/>
              <w:rPr>
                <w:color w:val="1F4E79" w:themeColor="accent1" w:themeShade="80"/>
                <w:sz w:val="24"/>
                <w:szCs w:val="24"/>
              </w:rPr>
            </w:pPr>
            <w:r w:rsidRPr="0B18755D">
              <w:rPr>
                <w:rFonts w:ascii="Arial" w:hAnsi="Arial" w:cs="Arial"/>
                <w:color w:val="1F4E79" w:themeColor="accent1" w:themeShade="80"/>
                <w:sz w:val="24"/>
                <w:szCs w:val="24"/>
              </w:rPr>
              <w:t>Music Journalism</w:t>
            </w:r>
          </w:p>
          <w:p w14:paraId="13259D65" w14:textId="399428A5" w:rsidR="00C01657" w:rsidRPr="00F629CB" w:rsidRDefault="0B18755D" w:rsidP="00F629CB">
            <w:pPr>
              <w:tabs>
                <w:tab w:val="left" w:pos="1134"/>
              </w:tabs>
              <w:spacing w:after="0" w:line="360" w:lineRule="auto"/>
              <w:ind w:left="720" w:hanging="720"/>
              <w:rPr>
                <w:color w:val="1F4E79" w:themeColor="accent1" w:themeShade="80"/>
                <w:sz w:val="24"/>
                <w:szCs w:val="24"/>
              </w:rPr>
            </w:pPr>
            <w:r w:rsidRPr="0B18755D">
              <w:rPr>
                <w:rFonts w:ascii="Arial" w:hAnsi="Arial" w:cs="Arial"/>
                <w:color w:val="1F4E79" w:themeColor="accent1" w:themeShade="80"/>
                <w:sz w:val="24"/>
                <w:szCs w:val="24"/>
              </w:rPr>
              <w:t>Sports Journalism</w:t>
            </w:r>
          </w:p>
        </w:tc>
      </w:tr>
      <w:tr w:rsidR="00F30EC3" w:rsidRPr="00F30EC3" w14:paraId="50FABADC" w14:textId="77777777" w:rsidTr="56033BA0">
        <w:tc>
          <w:tcPr>
            <w:tcW w:w="675" w:type="dxa"/>
          </w:tcPr>
          <w:p w14:paraId="0956646A" w14:textId="77777777" w:rsidR="004A1F56" w:rsidRPr="00C618BF" w:rsidRDefault="004A1F56" w:rsidP="004420CD">
            <w:pPr>
              <w:pStyle w:val="Heading2"/>
              <w:tabs>
                <w:tab w:val="left" w:pos="1134"/>
              </w:tabs>
            </w:pPr>
            <w:r w:rsidRPr="00C618BF">
              <w:t>8.</w:t>
            </w:r>
          </w:p>
        </w:tc>
        <w:tc>
          <w:tcPr>
            <w:tcW w:w="3828" w:type="dxa"/>
          </w:tcPr>
          <w:p w14:paraId="5256E3FD" w14:textId="77777777" w:rsidR="004A1F56" w:rsidRPr="00C618BF" w:rsidRDefault="004A1F56" w:rsidP="004420CD">
            <w:pPr>
              <w:pStyle w:val="Heading2"/>
              <w:tabs>
                <w:tab w:val="left" w:pos="1134"/>
              </w:tabs>
            </w:pPr>
            <w:r w:rsidRPr="00C618BF">
              <w:t>UCAS Code</w:t>
            </w:r>
          </w:p>
        </w:tc>
        <w:tc>
          <w:tcPr>
            <w:tcW w:w="5698" w:type="dxa"/>
          </w:tcPr>
          <w:p w14:paraId="1CAA6BEA" w14:textId="1A2F3D14" w:rsidR="0089702F" w:rsidRPr="00F30EC3" w:rsidRDefault="0089702F" w:rsidP="0B18755D">
            <w:pPr>
              <w:tabs>
                <w:tab w:val="left" w:pos="1134"/>
              </w:tabs>
              <w:spacing w:after="0" w:line="360" w:lineRule="auto"/>
              <w:ind w:left="720" w:hanging="720"/>
              <w:rPr>
                <w:rFonts w:ascii="Arial" w:hAnsi="Arial" w:cs="Arial"/>
                <w:color w:val="1F4E79" w:themeColor="accent1" w:themeShade="80"/>
                <w:sz w:val="24"/>
                <w:szCs w:val="24"/>
              </w:rPr>
            </w:pPr>
            <w:r w:rsidRPr="0B18755D">
              <w:rPr>
                <w:rFonts w:ascii="Arial" w:hAnsi="Arial" w:cs="Arial"/>
                <w:color w:val="1F4E79" w:themeColor="accent1" w:themeShade="80"/>
                <w:sz w:val="24"/>
                <w:szCs w:val="24"/>
              </w:rPr>
              <w:t>X</w:t>
            </w:r>
          </w:p>
        </w:tc>
      </w:tr>
      <w:tr w:rsidR="00F30EC3" w:rsidRPr="00F30EC3" w14:paraId="79D7EFB1" w14:textId="77777777" w:rsidTr="56033BA0">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40A6831F" w14:textId="7798FAB1" w:rsidR="0074566A" w:rsidRPr="00F629CB" w:rsidRDefault="004A1F56" w:rsidP="00F629CB">
            <w:pPr>
              <w:pStyle w:val="Heading2"/>
              <w:tabs>
                <w:tab w:val="left" w:pos="1134"/>
              </w:tabs>
              <w:ind w:left="0" w:firstLine="0"/>
              <w:rPr>
                <w:rStyle w:val="Hyperlink"/>
                <w:color w:val="1F4E79" w:themeColor="accent1" w:themeShade="80"/>
                <w:u w:val="none"/>
              </w:rPr>
            </w:pPr>
            <w:r>
              <w:t>Subject benchmark statement</w:t>
            </w:r>
          </w:p>
        </w:tc>
        <w:tc>
          <w:tcPr>
            <w:tcW w:w="5698" w:type="dxa"/>
          </w:tcPr>
          <w:p w14:paraId="3C5DE99D" w14:textId="03E80874" w:rsidR="00805378" w:rsidRPr="00F629CB" w:rsidRDefault="0B18755D" w:rsidP="0B18755D">
            <w:pPr>
              <w:tabs>
                <w:tab w:val="left" w:pos="1134"/>
              </w:tabs>
              <w:spacing w:after="0"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Communication, Media, Film and Cultural Studies, 2019</w:t>
            </w:r>
          </w:p>
        </w:tc>
      </w:tr>
      <w:tr w:rsidR="00F30EC3" w:rsidRPr="00F30EC3" w14:paraId="64A16C57" w14:textId="77777777" w:rsidTr="56033BA0">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3D7D1A43" w14:textId="42D64D1D" w:rsidR="0074566A" w:rsidRPr="00F629CB" w:rsidRDefault="004A1F56" w:rsidP="00F629CB">
            <w:pPr>
              <w:pStyle w:val="Heading2"/>
              <w:tabs>
                <w:tab w:val="left" w:pos="1134"/>
              </w:tabs>
              <w:ind w:left="59" w:firstLine="0"/>
            </w:pPr>
            <w:r w:rsidRPr="00C618BF">
              <w:t>Date of Programme Specification Approval</w:t>
            </w:r>
          </w:p>
        </w:tc>
        <w:tc>
          <w:tcPr>
            <w:tcW w:w="5698" w:type="dxa"/>
          </w:tcPr>
          <w:p w14:paraId="0A1724FC" w14:textId="180E2CDE" w:rsidR="0B18755D" w:rsidRDefault="00BF7F38" w:rsidP="0B18755D">
            <w:pPr>
              <w:tabs>
                <w:tab w:val="left" w:pos="1134"/>
              </w:tabs>
              <w:spacing w:after="0" w:line="360" w:lineRule="auto"/>
              <w:ind w:left="720" w:hanging="720"/>
              <w:rPr>
                <w:color w:val="1F4E79" w:themeColor="accent1" w:themeShade="80"/>
                <w:sz w:val="24"/>
                <w:szCs w:val="24"/>
              </w:rPr>
            </w:pPr>
            <w:r w:rsidRPr="56033BA0">
              <w:rPr>
                <w:rFonts w:ascii="Arial" w:hAnsi="Arial" w:cs="Arial"/>
                <w:color w:val="1F4E79" w:themeColor="accent1" w:themeShade="80"/>
                <w:sz w:val="24"/>
                <w:szCs w:val="24"/>
              </w:rPr>
              <w:t>August 2023</w:t>
            </w:r>
          </w:p>
          <w:p w14:paraId="6B8B935E" w14:textId="388F0A85" w:rsidR="006C388B" w:rsidRPr="00F30EC3" w:rsidRDefault="006C388B" w:rsidP="004420CD">
            <w:pPr>
              <w:tabs>
                <w:tab w:val="left" w:pos="1134"/>
              </w:tabs>
              <w:spacing w:after="0" w:line="360" w:lineRule="auto"/>
              <w:rPr>
                <w:rFonts w:ascii="Arial" w:hAnsi="Arial" w:cs="Arial"/>
                <w:i/>
                <w:color w:val="1F4E79" w:themeColor="accent1" w:themeShade="80"/>
                <w:sz w:val="24"/>
                <w:szCs w:val="24"/>
              </w:rPr>
            </w:pPr>
          </w:p>
        </w:tc>
      </w:tr>
    </w:tbl>
    <w:p w14:paraId="1FC634BA" w14:textId="77777777" w:rsidR="004A1F56" w:rsidRPr="003F5E4B" w:rsidRDefault="004A1F56" w:rsidP="004420CD">
      <w:pPr>
        <w:tabs>
          <w:tab w:val="left" w:pos="1134"/>
        </w:tabs>
        <w:spacing w:after="0" w:line="360" w:lineRule="auto"/>
        <w:ind w:left="720" w:hanging="720"/>
        <w:rPr>
          <w:rFonts w:ascii="Arial" w:hAnsi="Arial" w:cs="Arial"/>
          <w:b/>
          <w:sz w:val="24"/>
          <w:szCs w:val="24"/>
          <w:highlight w:val="lightGray"/>
        </w:rPr>
      </w:pPr>
    </w:p>
    <w:p w14:paraId="11E1855C" w14:textId="77777777" w:rsidR="004A1F56" w:rsidRPr="00C618BF" w:rsidRDefault="004A1F56" w:rsidP="004420CD">
      <w:pPr>
        <w:pStyle w:val="Heading2"/>
        <w:tabs>
          <w:tab w:val="left" w:pos="1134"/>
        </w:tabs>
      </w:pPr>
      <w:r w:rsidRPr="00C618BF">
        <w:t>11.</w:t>
      </w:r>
      <w:r w:rsidRPr="00C618BF">
        <w:tab/>
        <w:t>Educational Aims of the Courses</w:t>
      </w:r>
    </w:p>
    <w:p w14:paraId="01851870" w14:textId="1E34E69C"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The course aims include both the University of Huddersfield Graduate Attributes for all taught degree courses and specific course aims for the named award/s.</w:t>
      </w:r>
    </w:p>
    <w:p w14:paraId="2F01DC9C" w14:textId="77777777"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p>
    <w:p w14:paraId="5A753518" w14:textId="53B80E77" w:rsidR="001601C6" w:rsidRPr="00F30EC3" w:rsidRDefault="0054139F"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All </w:t>
      </w:r>
      <w:r w:rsidR="00486845" w:rsidRPr="00F30EC3">
        <w:rPr>
          <w:rFonts w:ascii="Arial" w:hAnsi="Arial" w:cs="Arial"/>
          <w:color w:val="1F4E79" w:themeColor="accent1" w:themeShade="80"/>
          <w:sz w:val="24"/>
          <w:szCs w:val="24"/>
        </w:rPr>
        <w:t xml:space="preserve">taught degree </w:t>
      </w:r>
      <w:r w:rsidRPr="00F30EC3">
        <w:rPr>
          <w:rFonts w:ascii="Arial" w:hAnsi="Arial" w:cs="Arial"/>
          <w:color w:val="1F4E79" w:themeColor="accent1" w:themeShade="80"/>
          <w:sz w:val="24"/>
          <w:szCs w:val="24"/>
        </w:rPr>
        <w:t>course</w:t>
      </w:r>
      <w:r w:rsidR="001601C6" w:rsidRPr="00F30EC3">
        <w:rPr>
          <w:rFonts w:ascii="Arial" w:hAnsi="Arial" w:cs="Arial"/>
          <w:color w:val="1F4E79" w:themeColor="accent1" w:themeShade="80"/>
          <w:sz w:val="24"/>
          <w:szCs w:val="24"/>
        </w:rPr>
        <w:t>s enable graduates to develop the following attributes core to the University of Huddersfield</w:t>
      </w:r>
      <w:r w:rsidR="00486845" w:rsidRPr="00F30EC3">
        <w:rPr>
          <w:rFonts w:ascii="Arial" w:hAnsi="Arial" w:cs="Arial"/>
          <w:color w:val="1F4E79" w:themeColor="accent1" w:themeShade="80"/>
          <w:sz w:val="24"/>
          <w:szCs w:val="24"/>
        </w:rPr>
        <w:t>.</w:t>
      </w:r>
    </w:p>
    <w:p w14:paraId="570FC84A" w14:textId="77777777" w:rsidR="00B36C7A" w:rsidRPr="00F30EC3" w:rsidRDefault="00B36C7A" w:rsidP="004420CD">
      <w:pPr>
        <w:tabs>
          <w:tab w:val="left" w:pos="1134"/>
        </w:tabs>
        <w:spacing w:after="0" w:line="360" w:lineRule="auto"/>
        <w:rPr>
          <w:rFonts w:ascii="Arial" w:hAnsi="Arial" w:cs="Arial"/>
          <w:color w:val="1F4E79" w:themeColor="accent1" w:themeShade="80"/>
          <w:sz w:val="24"/>
          <w:szCs w:val="24"/>
        </w:rPr>
      </w:pPr>
    </w:p>
    <w:p w14:paraId="7A68C408" w14:textId="4272243F" w:rsidR="001601C6" w:rsidRPr="00C618BF" w:rsidRDefault="001601C6" w:rsidP="004420CD">
      <w:pPr>
        <w:pStyle w:val="Heading3"/>
        <w:tabs>
          <w:tab w:val="left" w:pos="1134"/>
        </w:tabs>
      </w:pPr>
      <w:r w:rsidRPr="00C618BF">
        <w:t>University of Huddersfield Graduate Attributes</w:t>
      </w:r>
    </w:p>
    <w:p w14:paraId="2FE55FA0" w14:textId="77777777" w:rsidR="00486845" w:rsidRPr="00F30EC3" w:rsidRDefault="00486845" w:rsidP="004420CD">
      <w:pPr>
        <w:tabs>
          <w:tab w:val="left" w:pos="1134"/>
        </w:tabs>
        <w:spacing w:after="0" w:line="360" w:lineRule="auto"/>
        <w:ind w:left="720" w:hanging="720"/>
        <w:rPr>
          <w:rFonts w:ascii="Arial" w:hAnsi="Arial" w:cs="Arial"/>
          <w:color w:val="1F4E79" w:themeColor="accent1" w:themeShade="80"/>
          <w:sz w:val="24"/>
          <w:szCs w:val="24"/>
        </w:rPr>
      </w:pPr>
    </w:p>
    <w:p w14:paraId="042724E6" w14:textId="09E4AC0C" w:rsidR="001601C6" w:rsidRPr="00F30EC3" w:rsidRDefault="001601C6" w:rsidP="00803E2D">
      <w:pPr>
        <w:pStyle w:val="ListParagraph"/>
        <w:numPr>
          <w:ilvl w:val="0"/>
          <w:numId w:val="12"/>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Self-motivated</w:t>
      </w:r>
    </w:p>
    <w:p w14:paraId="24A90D98" w14:textId="69094FC5" w:rsidR="001601C6" w:rsidRPr="00F30EC3" w:rsidRDefault="001601C6" w:rsidP="00803E2D">
      <w:pPr>
        <w:pStyle w:val="ListParagraph"/>
        <w:numPr>
          <w:ilvl w:val="0"/>
          <w:numId w:val="12"/>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Commercially aware</w:t>
      </w:r>
    </w:p>
    <w:p w14:paraId="25463267" w14:textId="066EDB1A" w:rsidR="001601C6" w:rsidRPr="00F30EC3" w:rsidRDefault="001601C6" w:rsidP="00803E2D">
      <w:pPr>
        <w:pStyle w:val="ListParagraph"/>
        <w:numPr>
          <w:ilvl w:val="0"/>
          <w:numId w:val="12"/>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lastRenderedPageBreak/>
        <w:t>Enterprising</w:t>
      </w:r>
    </w:p>
    <w:p w14:paraId="65D8309C" w14:textId="7B950358" w:rsidR="001601C6" w:rsidRPr="00F30EC3" w:rsidRDefault="001601C6" w:rsidP="00803E2D">
      <w:pPr>
        <w:pStyle w:val="ListParagraph"/>
        <w:numPr>
          <w:ilvl w:val="0"/>
          <w:numId w:val="12"/>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Resilient</w:t>
      </w:r>
    </w:p>
    <w:p w14:paraId="1EAE3544" w14:textId="31CDD7CC" w:rsidR="001601C6" w:rsidRPr="00F30EC3" w:rsidRDefault="001601C6" w:rsidP="00803E2D">
      <w:pPr>
        <w:pStyle w:val="ListParagraph"/>
        <w:numPr>
          <w:ilvl w:val="0"/>
          <w:numId w:val="12"/>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An effective collaborator</w:t>
      </w:r>
    </w:p>
    <w:p w14:paraId="40DC7378" w14:textId="1DD9F5BE" w:rsidR="001601C6" w:rsidRPr="00F30EC3" w:rsidRDefault="001601C6" w:rsidP="00803E2D">
      <w:pPr>
        <w:pStyle w:val="ListParagraph"/>
        <w:numPr>
          <w:ilvl w:val="0"/>
          <w:numId w:val="12"/>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A confident leader</w:t>
      </w:r>
    </w:p>
    <w:p w14:paraId="4DB53884" w14:textId="011F4B31" w:rsidR="0054139F" w:rsidRPr="00F30EC3" w:rsidRDefault="0054139F" w:rsidP="00803E2D">
      <w:pPr>
        <w:pStyle w:val="ListParagraph"/>
        <w:numPr>
          <w:ilvl w:val="0"/>
          <w:numId w:val="12"/>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Globally and socially aware</w:t>
      </w:r>
    </w:p>
    <w:p w14:paraId="536B6759" w14:textId="229C4D4D" w:rsidR="001601C6" w:rsidRDefault="0054139F" w:rsidP="00803E2D">
      <w:pPr>
        <w:pStyle w:val="ListParagraph"/>
        <w:numPr>
          <w:ilvl w:val="0"/>
          <w:numId w:val="12"/>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Plans growth and development</w:t>
      </w:r>
    </w:p>
    <w:p w14:paraId="5567AB43" w14:textId="154BA7A6" w:rsidR="0011407C" w:rsidRPr="0040611A" w:rsidRDefault="0011407C" w:rsidP="0B18755D">
      <w:pPr>
        <w:tabs>
          <w:tab w:val="left" w:pos="1134"/>
        </w:tabs>
        <w:spacing w:after="0" w:line="360" w:lineRule="auto"/>
        <w:rPr>
          <w:color w:val="1F4E79" w:themeColor="accent1" w:themeShade="80"/>
          <w:sz w:val="24"/>
          <w:szCs w:val="24"/>
        </w:rPr>
      </w:pPr>
    </w:p>
    <w:p w14:paraId="7066AF2E" w14:textId="7D5CC0ED" w:rsidR="00486845" w:rsidRPr="009978F0" w:rsidRDefault="0B18755D" w:rsidP="009978F0">
      <w:pPr>
        <w:tabs>
          <w:tab w:val="left" w:pos="1134"/>
        </w:tabs>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The BA (Hons) degree courses in Broadcast Journalism, Journalism, Music Journalism and Sports Journalism, are part of a suite of Journalism courses, within the subject area of Media, Journalism</w:t>
      </w:r>
      <w:r w:rsidR="00BF7F38" w:rsidRPr="56033BA0">
        <w:rPr>
          <w:rFonts w:ascii="Arial" w:eastAsia="Arial" w:hAnsi="Arial" w:cs="Arial"/>
          <w:color w:val="1F4E79" w:themeColor="accent1" w:themeShade="80"/>
          <w:sz w:val="24"/>
          <w:szCs w:val="24"/>
        </w:rPr>
        <w:t>, Film and Drama</w:t>
      </w:r>
      <w:r w:rsidRPr="56033BA0">
        <w:rPr>
          <w:rFonts w:ascii="Arial" w:eastAsia="Arial" w:hAnsi="Arial" w:cs="Arial"/>
          <w:color w:val="1F4E79" w:themeColor="accent1" w:themeShade="80"/>
          <w:sz w:val="24"/>
          <w:szCs w:val="24"/>
        </w:rPr>
        <w:t xml:space="preserve">. Our courses recognise the broad, interdisciplinary nature of the Communication, Media, Film and Cultural studies subject benchmark statement. They reflect the changes to media industries, production, texts, use and technologies articulated through key concepts and processes such as convergence, mediatisation and </w:t>
      </w:r>
      <w:proofErr w:type="spellStart"/>
      <w:r w:rsidRPr="56033BA0">
        <w:rPr>
          <w:rFonts w:ascii="Arial" w:eastAsia="Arial" w:hAnsi="Arial" w:cs="Arial"/>
          <w:color w:val="1F4E79" w:themeColor="accent1" w:themeShade="80"/>
          <w:sz w:val="24"/>
          <w:szCs w:val="24"/>
        </w:rPr>
        <w:t>platformisation</w:t>
      </w:r>
      <w:proofErr w:type="spellEnd"/>
      <w:r w:rsidRPr="56033BA0">
        <w:rPr>
          <w:rFonts w:ascii="Arial" w:eastAsia="Arial" w:hAnsi="Arial" w:cs="Arial"/>
          <w:color w:val="1F4E79" w:themeColor="accent1" w:themeShade="80"/>
          <w:sz w:val="24"/>
          <w:szCs w:val="24"/>
        </w:rPr>
        <w:t>. Our courses are rooted in a triple focus on analytical, technical and creative skills, that aim to support continued professional graduate success. In line with the QAA benchmark statement, our graduates will demonstrate knowledge and understanding of the following:</w:t>
      </w:r>
    </w:p>
    <w:p w14:paraId="3CC0F280" w14:textId="66EC1766" w:rsidR="004A1F56" w:rsidRPr="00F30EC3" w:rsidRDefault="0B18755D" w:rsidP="00803E2D">
      <w:pPr>
        <w:pStyle w:val="ListParagraph"/>
        <w:numPr>
          <w:ilvl w:val="0"/>
          <w:numId w:val="5"/>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The role of communication systems, modes of representations and systems of meaning in the ordering of societies.</w:t>
      </w:r>
    </w:p>
    <w:p w14:paraId="091B698F" w14:textId="1688953E" w:rsidR="004A1F56" w:rsidRPr="00F30EC3" w:rsidRDefault="0B18755D" w:rsidP="00803E2D">
      <w:pPr>
        <w:pStyle w:val="ListParagraph"/>
        <w:numPr>
          <w:ilvl w:val="0"/>
          <w:numId w:val="5"/>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Economic forces that frame the media, film, cultural and creative industries, with a particular focus on the journalism industry, and the role of those industries in contemporary political and cultural life.</w:t>
      </w:r>
    </w:p>
    <w:p w14:paraId="4CE9AB21" w14:textId="5604C61E" w:rsidR="004A1F56" w:rsidRPr="00F30EC3" w:rsidRDefault="0B18755D" w:rsidP="00803E2D">
      <w:pPr>
        <w:pStyle w:val="ListParagraph"/>
        <w:numPr>
          <w:ilvl w:val="0"/>
          <w:numId w:val="5"/>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The role of changing technology, including emerging digital technologies, in journalism and media production, content creation and manipulation, distribution, access and participation.</w:t>
      </w:r>
    </w:p>
    <w:p w14:paraId="7EE703AE" w14:textId="46689102" w:rsidR="004A1F56" w:rsidRPr="00F30EC3" w:rsidRDefault="0B18755D" w:rsidP="56033BA0">
      <w:pPr>
        <w:pStyle w:val="ListParagraph"/>
        <w:numPr>
          <w:ilvl w:val="0"/>
          <w:numId w:val="5"/>
        </w:numPr>
        <w:tabs>
          <w:tab w:val="left" w:pos="1134"/>
        </w:tabs>
        <w:spacing w:line="360" w:lineRule="auto"/>
        <w:rPr>
          <w:rFonts w:asciiTheme="minorHAnsi" w:eastAsiaTheme="minorEastAsia" w:hAnsiTheme="minorHAnsi" w:cstheme="minorBidi"/>
          <w:color w:val="1F4E79" w:themeColor="accent1" w:themeShade="80"/>
          <w:sz w:val="24"/>
          <w:szCs w:val="24"/>
        </w:rPr>
      </w:pPr>
      <w:r w:rsidRPr="56033BA0">
        <w:rPr>
          <w:rFonts w:eastAsia="Arial" w:cs="Arial"/>
          <w:color w:val="1F4E79" w:themeColor="accent1" w:themeShade="80"/>
          <w:sz w:val="24"/>
          <w:szCs w:val="24"/>
        </w:rPr>
        <w:t>The diverse modes of reception and use of media technologies and content.</w:t>
      </w:r>
    </w:p>
    <w:p w14:paraId="7F85FF05" w14:textId="6AFB440E" w:rsidR="004A1F56" w:rsidRPr="00F30EC3" w:rsidRDefault="0B18755D" w:rsidP="00803E2D">
      <w:pPr>
        <w:pStyle w:val="ListParagraph"/>
        <w:numPr>
          <w:ilvl w:val="0"/>
          <w:numId w:val="5"/>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 xml:space="preserve">The contributions of media organisations to the shaping of </w:t>
      </w:r>
      <w:proofErr w:type="spellStart"/>
      <w:r w:rsidRPr="0B18755D">
        <w:rPr>
          <w:rFonts w:eastAsia="Arial" w:cs="Arial"/>
          <w:color w:val="1F4E79" w:themeColor="accent1" w:themeShade="80"/>
          <w:sz w:val="24"/>
          <w:szCs w:val="24"/>
        </w:rPr>
        <w:t>modernities</w:t>
      </w:r>
      <w:proofErr w:type="spellEnd"/>
      <w:r w:rsidRPr="0B18755D">
        <w:rPr>
          <w:rFonts w:eastAsia="Arial" w:cs="Arial"/>
          <w:color w:val="1F4E79" w:themeColor="accent1" w:themeShade="80"/>
          <w:sz w:val="24"/>
          <w:szCs w:val="24"/>
        </w:rPr>
        <w:t>.</w:t>
      </w:r>
    </w:p>
    <w:p w14:paraId="4EDB49D6" w14:textId="4362A2D3" w:rsidR="004A1F56" w:rsidRPr="00F30EC3" w:rsidRDefault="0B18755D" w:rsidP="00803E2D">
      <w:pPr>
        <w:pStyle w:val="ListParagraph"/>
        <w:numPr>
          <w:ilvl w:val="0"/>
          <w:numId w:val="5"/>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The interconnectedness of texts and contexts, and of the shifting configurations of communicative, cultural and aesthetic practices and systems.</w:t>
      </w:r>
    </w:p>
    <w:p w14:paraId="3E3E5ECE" w14:textId="340D5FE4" w:rsidR="004A1F56" w:rsidRPr="00F30EC3" w:rsidRDefault="0B18755D" w:rsidP="00803E2D">
      <w:pPr>
        <w:pStyle w:val="ListParagraph"/>
        <w:numPr>
          <w:ilvl w:val="0"/>
          <w:numId w:val="5"/>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The processes linking pre-production, production, distribution, circulation, reception and use.</w:t>
      </w:r>
    </w:p>
    <w:p w14:paraId="77F37F79" w14:textId="559FB093" w:rsidR="004A1F56" w:rsidRPr="00F30EC3" w:rsidRDefault="0B18755D" w:rsidP="00803E2D">
      <w:pPr>
        <w:pStyle w:val="ListParagraph"/>
        <w:numPr>
          <w:ilvl w:val="0"/>
          <w:numId w:val="5"/>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Key production processes and professional practices relevant to journalism, and ways of conceptualising creativity and authorship.</w:t>
      </w:r>
    </w:p>
    <w:p w14:paraId="29EA8FDA" w14:textId="2EE56D55" w:rsidR="004A1F56" w:rsidRPr="00F30EC3" w:rsidRDefault="0B18755D" w:rsidP="00803E2D">
      <w:pPr>
        <w:pStyle w:val="ListParagraph"/>
        <w:numPr>
          <w:ilvl w:val="0"/>
          <w:numId w:val="5"/>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Professional and occupational codes and practices in journalism production, distribution and reception.</w:t>
      </w:r>
    </w:p>
    <w:p w14:paraId="57DEC5CB" w14:textId="47B1917B" w:rsidR="004A1F56" w:rsidRPr="00B21DF3" w:rsidRDefault="0B18755D" w:rsidP="00803E2D">
      <w:pPr>
        <w:pStyle w:val="ListParagraph"/>
        <w:numPr>
          <w:ilvl w:val="0"/>
          <w:numId w:val="5"/>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How journalism products and media platforms might be understood within broader concepts of culture.</w:t>
      </w:r>
    </w:p>
    <w:p w14:paraId="1727FBAF" w14:textId="73EF36A6" w:rsidR="00B21DF3" w:rsidRPr="00B21DF3" w:rsidRDefault="00B21DF3" w:rsidP="00B21DF3">
      <w:pPr>
        <w:tabs>
          <w:tab w:val="left" w:pos="2508"/>
        </w:tabs>
        <w:rPr>
          <w:lang w:eastAsia="en-GB"/>
        </w:rPr>
      </w:pPr>
      <w:r>
        <w:rPr>
          <w:lang w:eastAsia="en-GB"/>
        </w:rPr>
        <w:tab/>
      </w:r>
    </w:p>
    <w:p w14:paraId="58D40018" w14:textId="423D9576" w:rsidR="004A1F56" w:rsidRPr="00F30EC3" w:rsidRDefault="0B18755D" w:rsidP="00803E2D">
      <w:pPr>
        <w:pStyle w:val="ListParagraph"/>
        <w:numPr>
          <w:ilvl w:val="0"/>
          <w:numId w:val="5"/>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lastRenderedPageBreak/>
        <w:t>The aesthetic and formal qualities at play, and their relation to meanings, in particular cultural forms.</w:t>
      </w:r>
    </w:p>
    <w:p w14:paraId="1791697F" w14:textId="2E795526" w:rsidR="004A1F56" w:rsidRPr="00F30EC3" w:rsidRDefault="0B18755D" w:rsidP="00803E2D">
      <w:pPr>
        <w:pStyle w:val="ListParagraph"/>
        <w:numPr>
          <w:ilvl w:val="0"/>
          <w:numId w:val="5"/>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Creative processes and practice through engagement in journalism production.</w:t>
      </w:r>
    </w:p>
    <w:p w14:paraId="6A5917D2" w14:textId="1487C0A3" w:rsidR="004A1F56" w:rsidRPr="00F30EC3" w:rsidRDefault="0B18755D" w:rsidP="00803E2D">
      <w:pPr>
        <w:pStyle w:val="ListParagraph"/>
        <w:numPr>
          <w:ilvl w:val="0"/>
          <w:numId w:val="5"/>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The ways in which forms of media and cultural consumption are embedded in everyday life, and serve as ways of claiming and understanding identities.</w:t>
      </w:r>
    </w:p>
    <w:p w14:paraId="0EDB2B0B" w14:textId="7EF3A45E" w:rsidR="004A1F56" w:rsidRPr="00F30EC3" w:rsidRDefault="0B18755D" w:rsidP="00803E2D">
      <w:pPr>
        <w:pStyle w:val="ListParagraph"/>
        <w:numPr>
          <w:ilvl w:val="0"/>
          <w:numId w:val="5"/>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The ways in which creative artefacts and originated, realised and distributed, and the extent to which these processes have changed and continue to change.</w:t>
      </w:r>
    </w:p>
    <w:p w14:paraId="240F7900" w14:textId="5B16F6F8" w:rsidR="004A1F56" w:rsidRPr="00F30EC3" w:rsidRDefault="004A1F56" w:rsidP="0B18755D">
      <w:pPr>
        <w:tabs>
          <w:tab w:val="left" w:pos="1134"/>
        </w:tabs>
        <w:spacing w:after="0" w:line="360" w:lineRule="auto"/>
        <w:rPr>
          <w:color w:val="1F4E79" w:themeColor="accent1" w:themeShade="80"/>
          <w:sz w:val="20"/>
          <w:szCs w:val="20"/>
        </w:rPr>
      </w:pPr>
    </w:p>
    <w:p w14:paraId="039A0CE5" w14:textId="53D71C6A" w:rsidR="004A1F56" w:rsidRPr="009978F0" w:rsidRDefault="0B18755D" w:rsidP="0B18755D">
      <w:pPr>
        <w:tabs>
          <w:tab w:val="left" w:pos="1134"/>
        </w:tabs>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The course also operates within the general context established by the aims of the new School of Arts and Humanities, and its predecessor the School of Music, Humanities and Media. It therefore also seeks to achieve the following supra-disciplinary aims:</w:t>
      </w:r>
    </w:p>
    <w:p w14:paraId="1BA99CA0" w14:textId="317242F6" w:rsidR="004A1F56" w:rsidRPr="00F30EC3" w:rsidRDefault="0B18755D" w:rsidP="00803E2D">
      <w:pPr>
        <w:pStyle w:val="ListParagraph"/>
        <w:numPr>
          <w:ilvl w:val="0"/>
          <w:numId w:val="4"/>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To widen choice within the School’s undergraduate courses by allowing students to follow a course within a framework that enables coherence and progression.</w:t>
      </w:r>
    </w:p>
    <w:p w14:paraId="39734ED4" w14:textId="55760144" w:rsidR="004A1F56" w:rsidRPr="00F30EC3" w:rsidRDefault="0B18755D" w:rsidP="00803E2D">
      <w:pPr>
        <w:pStyle w:val="ListParagraph"/>
        <w:numPr>
          <w:ilvl w:val="0"/>
          <w:numId w:val="4"/>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To provide an intellectually challenging experience throughout all levels of study by articulating key concepts associated with the discipline.</w:t>
      </w:r>
    </w:p>
    <w:p w14:paraId="22114112" w14:textId="75552432" w:rsidR="004A1F56" w:rsidRPr="00F30EC3" w:rsidRDefault="0B18755D" w:rsidP="00803E2D">
      <w:pPr>
        <w:pStyle w:val="ListParagraph"/>
        <w:numPr>
          <w:ilvl w:val="0"/>
          <w:numId w:val="4"/>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To promote independence of study and thought, to encourage working as a member of a team, and to encourage the application of theoretical and practical approaches to the solution of problems.</w:t>
      </w:r>
    </w:p>
    <w:p w14:paraId="24785824" w14:textId="03CBCC07" w:rsidR="004A1F56" w:rsidRPr="00F30EC3" w:rsidRDefault="0B18755D" w:rsidP="00803E2D">
      <w:pPr>
        <w:pStyle w:val="ListParagraph"/>
        <w:numPr>
          <w:ilvl w:val="0"/>
          <w:numId w:val="4"/>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To provide students with a range of academic, practical and personal skills that can contribute to their social and career development.</w:t>
      </w:r>
    </w:p>
    <w:p w14:paraId="6DA836EF" w14:textId="4996F7E8" w:rsidR="004A1F56" w:rsidRPr="00F30EC3" w:rsidRDefault="0B18755D" w:rsidP="00803E2D">
      <w:pPr>
        <w:pStyle w:val="ListParagraph"/>
        <w:numPr>
          <w:ilvl w:val="0"/>
          <w:numId w:val="4"/>
        </w:numPr>
        <w:tabs>
          <w:tab w:val="left" w:pos="1134"/>
        </w:tabs>
        <w:spacing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To prepare students for effective engagement with further employment or education.</w:t>
      </w:r>
    </w:p>
    <w:p w14:paraId="609C6B12" w14:textId="5D29FB4C" w:rsidR="004A1F56" w:rsidRPr="00F30EC3" w:rsidRDefault="004A1F56" w:rsidP="0B18755D">
      <w:pPr>
        <w:tabs>
          <w:tab w:val="left" w:pos="1134"/>
        </w:tabs>
        <w:spacing w:after="0" w:line="360" w:lineRule="auto"/>
        <w:rPr>
          <w:color w:val="1F4E79" w:themeColor="accent1" w:themeShade="80"/>
          <w:sz w:val="24"/>
          <w:szCs w:val="24"/>
        </w:rPr>
      </w:pPr>
    </w:p>
    <w:p w14:paraId="6BC47C4F" w14:textId="34DEFD60" w:rsidR="004A1F56" w:rsidRPr="00F30EC3" w:rsidRDefault="004A1F56" w:rsidP="004420CD">
      <w:pPr>
        <w:pStyle w:val="Heading2"/>
        <w:tabs>
          <w:tab w:val="left" w:pos="1134"/>
        </w:tabs>
      </w:pPr>
      <w:r>
        <w:t>12.</w:t>
      </w:r>
      <w:r>
        <w:tab/>
      </w:r>
      <w:r w:rsidR="00E93610">
        <w:t>Course</w:t>
      </w:r>
      <w:r>
        <w:t xml:space="preserve"> Learning Outcomes</w:t>
      </w:r>
    </w:p>
    <w:p w14:paraId="2F199DAC" w14:textId="77777777" w:rsidR="00B36C7A" w:rsidRPr="004420CD" w:rsidRDefault="00B36C7A" w:rsidP="004420CD">
      <w:pPr>
        <w:tabs>
          <w:tab w:val="left" w:pos="1134"/>
        </w:tabs>
        <w:spacing w:after="0" w:line="360" w:lineRule="auto"/>
        <w:rPr>
          <w:rFonts w:ascii="Arial" w:hAnsi="Arial" w:cs="Arial"/>
          <w:bCs/>
          <w:iCs/>
          <w:color w:val="1F4E79" w:themeColor="accent1" w:themeShade="80"/>
          <w:sz w:val="24"/>
          <w:szCs w:val="24"/>
        </w:rPr>
      </w:pPr>
    </w:p>
    <w:p w14:paraId="35229781" w14:textId="232F5491" w:rsidR="004A1F56" w:rsidRPr="00F30EC3" w:rsidRDefault="0B18755D" w:rsidP="0B18755D">
      <w:pPr>
        <w:tabs>
          <w:tab w:val="left" w:pos="1134"/>
        </w:tabs>
        <w:spacing w:line="360" w:lineRule="auto"/>
        <w:ind w:left="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Some learning outcomes are common to all four courses, and at least two are specific to each individual course, as outlined below. At the completion of the four courses, students will be able to demonstrate:</w:t>
      </w:r>
    </w:p>
    <w:p w14:paraId="52276B5A" w14:textId="2EC81522" w:rsidR="004A1F56" w:rsidRPr="00F30EC3" w:rsidRDefault="004A1F56" w:rsidP="0B18755D">
      <w:pPr>
        <w:tabs>
          <w:tab w:val="left" w:pos="1134"/>
        </w:tabs>
        <w:spacing w:after="0" w:line="360" w:lineRule="auto"/>
        <w:rPr>
          <w:b/>
          <w:bCs/>
          <w:i/>
          <w:iCs/>
          <w:color w:val="1F4E79" w:themeColor="accent1" w:themeShade="80"/>
          <w:sz w:val="24"/>
          <w:szCs w:val="24"/>
          <w:u w:val="single"/>
        </w:rPr>
      </w:pPr>
    </w:p>
    <w:p w14:paraId="742A73D2" w14:textId="775C98C9" w:rsidR="004A1F56" w:rsidRPr="00F30EC3" w:rsidRDefault="004A1F56" w:rsidP="0B18755D">
      <w:pPr>
        <w:pStyle w:val="Heading3"/>
        <w:tabs>
          <w:tab w:val="left" w:pos="1134"/>
        </w:tabs>
        <w:autoSpaceDE w:val="0"/>
        <w:autoSpaceDN w:val="0"/>
        <w:adjustRightInd w:val="0"/>
      </w:pPr>
      <w:r w:rsidRPr="0B18755D">
        <w:t>Knowledge and Understanding</w:t>
      </w:r>
    </w:p>
    <w:p w14:paraId="44FBB573" w14:textId="016789B8" w:rsidR="004A1F56" w:rsidRPr="00F30EC3" w:rsidRDefault="004A1F56" w:rsidP="0B18755D">
      <w:pPr>
        <w:tabs>
          <w:tab w:val="left" w:pos="1134"/>
        </w:tabs>
      </w:pPr>
    </w:p>
    <w:p w14:paraId="1382CD47" w14:textId="6A4D662A" w:rsidR="004A1F56" w:rsidRPr="00F30EC3" w:rsidRDefault="0B18755D" w:rsidP="00803E2D">
      <w:pPr>
        <w:pStyle w:val="Heading3"/>
        <w:numPr>
          <w:ilvl w:val="0"/>
          <w:numId w:val="8"/>
        </w:numPr>
        <w:tabs>
          <w:tab w:val="left" w:pos="1134"/>
        </w:tabs>
        <w:autoSpaceDE w:val="0"/>
        <w:autoSpaceDN w:val="0"/>
        <w:adjustRightInd w:val="0"/>
        <w:rPr>
          <w:rFonts w:asciiTheme="minorHAnsi" w:eastAsiaTheme="minorEastAsia" w:hAnsiTheme="minorHAnsi" w:cstheme="minorBidi"/>
          <w:b w:val="0"/>
        </w:rPr>
      </w:pPr>
      <w:r w:rsidRPr="0B18755D">
        <w:rPr>
          <w:rFonts w:eastAsia="Arial"/>
          <w:b w:val="0"/>
        </w:rPr>
        <w:t>A critical understanding of concepts, approaches, theories and thinkers in the interplay of culture, media and technologies, and society, with a particular focus on journalism. (QAA 2019 5.2i)</w:t>
      </w:r>
    </w:p>
    <w:p w14:paraId="60C631BA" w14:textId="2A34E439"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An understanding of and appreciation for historical developments of forms of media and communication including television, radio, print and online journalism. (QAA 2019 5.2ii)</w:t>
      </w:r>
    </w:p>
    <w:p w14:paraId="7E1A93CE" w14:textId="1CAE52FD"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lastRenderedPageBreak/>
        <w:t>An understanding of processes of journalistic content production of sound, image, text and moving image in screen, broadcast or online media, and both appreciate for and capacity to achieve industry standards. (QAA 2019 5.4i)</w:t>
      </w:r>
    </w:p>
    <w:p w14:paraId="12BF196D" w14:textId="709D2C5F"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A comprehension and appreciation of the context and consequences of media convergence and the role of participatory media in the production, dissemination and reception of mediated content. (QAA 2019 4.2vi)</w:t>
      </w:r>
    </w:p>
    <w:p w14:paraId="205EA332" w14:textId="44AFFA66"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The capacity to critically and assess their own creative, technical and analytical work through understanding of the conceptual and methodological canon in the study of media and communication. (QAA 2019 5.2v)</w:t>
      </w:r>
    </w:p>
    <w:p w14:paraId="02D2505A" w14:textId="460D0A0B"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An understanding of carrying out research and analysis of media industries, technologies, users and content in a variety of forms involving sustained independent and critical enquiry. (QAA 2019 5.3i)</w:t>
      </w:r>
    </w:p>
    <w:p w14:paraId="6F794497" w14:textId="37D9FA0A"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Knowledge of structures of funding and commissioning in the media and journalism industries. (QAA 2019 5.4i)</w:t>
      </w:r>
    </w:p>
    <w:p w14:paraId="48723EB6" w14:textId="7D129F31"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An advanced understanding, and capacity to reflect on applications and limits, of research methods pertinent to the field of study, including quantitative, qualitative and emerging digital methods. (QAA 2019 5.3iv)</w:t>
      </w:r>
    </w:p>
    <w:p w14:paraId="671CBE05" w14:textId="667AB75A"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An understanding of professional and occupational codes and practices in journalism. (QAA 2019 4.6vi)</w:t>
      </w:r>
    </w:p>
    <w:p w14:paraId="4ADC6B7D" w14:textId="475ADBB1"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color w:val="1F4E79" w:themeColor="accent1" w:themeShade="80"/>
          <w:sz w:val="24"/>
          <w:szCs w:val="24"/>
        </w:rPr>
      </w:pPr>
      <w:r w:rsidRPr="0B18755D">
        <w:rPr>
          <w:rFonts w:eastAsia="Arial" w:cs="Arial"/>
          <w:color w:val="1F4E79" w:themeColor="accent1" w:themeShade="80"/>
          <w:sz w:val="24"/>
          <w:szCs w:val="24"/>
        </w:rPr>
        <w:t>An understanding of the legal, ethical and other regulatory frameworks relevant to journalism. (QAA 2019 4.6vi)</w:t>
      </w:r>
    </w:p>
    <w:p w14:paraId="4F5C63F7" w14:textId="022DB15A"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An understanding of how work is organised in the creative industries, with a particular focus on journalism. (QAA 2019 4.4viii)</w:t>
      </w:r>
    </w:p>
    <w:p w14:paraId="3166E9AA" w14:textId="00B2DD4D" w:rsidR="004A1F56" w:rsidRPr="00F30EC3" w:rsidRDefault="004A1F56" w:rsidP="0B18755D">
      <w:pPr>
        <w:tabs>
          <w:tab w:val="left" w:pos="1134"/>
        </w:tabs>
        <w:autoSpaceDE w:val="0"/>
        <w:autoSpaceDN w:val="0"/>
        <w:adjustRightInd w:val="0"/>
        <w:spacing w:line="360" w:lineRule="auto"/>
        <w:rPr>
          <w:color w:val="1F4E79" w:themeColor="accent1" w:themeShade="80"/>
          <w:sz w:val="20"/>
          <w:szCs w:val="20"/>
        </w:rPr>
      </w:pPr>
    </w:p>
    <w:p w14:paraId="7E99A65A" w14:textId="4C8EC1A7" w:rsidR="004A1F56" w:rsidRPr="00F30EC3" w:rsidRDefault="0B18755D" w:rsidP="0B18755D">
      <w:pPr>
        <w:pStyle w:val="Heading3"/>
        <w:tabs>
          <w:tab w:val="left" w:pos="1134"/>
        </w:tabs>
        <w:rPr>
          <w:i/>
          <w:iCs/>
        </w:rPr>
      </w:pPr>
      <w:r w:rsidRPr="0B18755D">
        <w:rPr>
          <w:i/>
          <w:iCs/>
        </w:rPr>
        <w:t>Broadcast Journalism</w:t>
      </w:r>
    </w:p>
    <w:p w14:paraId="5CC9ABD5" w14:textId="2075EB86" w:rsidR="004A1F56" w:rsidRPr="00F30EC3" w:rsidRDefault="004A1F56" w:rsidP="0B18755D">
      <w:pPr>
        <w:tabs>
          <w:tab w:val="left" w:pos="1134"/>
        </w:tabs>
      </w:pPr>
    </w:p>
    <w:p w14:paraId="3324D1CA" w14:textId="60DA9147"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color w:val="1F4E79" w:themeColor="accent1" w:themeShade="80"/>
          <w:sz w:val="24"/>
          <w:szCs w:val="24"/>
        </w:rPr>
      </w:pPr>
      <w:r w:rsidRPr="0B18755D">
        <w:rPr>
          <w:rFonts w:eastAsia="Arial" w:cs="Arial"/>
          <w:color w:val="1F4E79" w:themeColor="accent1" w:themeShade="80"/>
          <w:sz w:val="24"/>
          <w:szCs w:val="24"/>
        </w:rPr>
        <w:t>An advanced knowledge of technical and creative skills and practices in broadcast journalism, to challenge and advance existing forms and conventions. (QAA 2019 5.4iv)</w:t>
      </w:r>
    </w:p>
    <w:p w14:paraId="2597CDEC" w14:textId="7D9DB17C"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color w:val="1F4E79" w:themeColor="accent1" w:themeShade="80"/>
          <w:sz w:val="24"/>
          <w:szCs w:val="24"/>
        </w:rPr>
      </w:pPr>
      <w:r w:rsidRPr="0B18755D">
        <w:rPr>
          <w:rFonts w:eastAsia="Arial" w:cs="Arial"/>
          <w:color w:val="1F4E79" w:themeColor="accent1" w:themeShade="80"/>
          <w:sz w:val="24"/>
          <w:szCs w:val="24"/>
        </w:rPr>
        <w:t>An understanding of the cycle of cultural production developing adaptivity, creativity and reflexivity in journalistic content creation in reference to users, groups, and patterns of content distribution and dissemination, with a particular emphasis on social and participatory media. (QAA 2019 5.4vi)</w:t>
      </w:r>
    </w:p>
    <w:p w14:paraId="3B09D665" w14:textId="394603E0"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color w:val="1F4E79" w:themeColor="accent1" w:themeShade="80"/>
          <w:sz w:val="24"/>
          <w:szCs w:val="24"/>
        </w:rPr>
      </w:pPr>
      <w:r w:rsidRPr="0B18755D">
        <w:rPr>
          <w:rFonts w:eastAsia="Arial" w:cs="Arial"/>
          <w:color w:val="1F4E79" w:themeColor="accent1" w:themeShade="80"/>
          <w:sz w:val="24"/>
          <w:szCs w:val="24"/>
        </w:rPr>
        <w:t>Knowledge to engage with and to critically reflect on creative and technical aspects of journalism production across different media and platforms. (QAA 2019 7.5ix)</w:t>
      </w:r>
    </w:p>
    <w:p w14:paraId="53BD4340" w14:textId="6AC92794" w:rsidR="004A1F56" w:rsidRPr="00F30EC3" w:rsidRDefault="004A1F56" w:rsidP="0B18755D">
      <w:pPr>
        <w:tabs>
          <w:tab w:val="left" w:pos="1134"/>
        </w:tabs>
        <w:autoSpaceDE w:val="0"/>
        <w:autoSpaceDN w:val="0"/>
        <w:adjustRightInd w:val="0"/>
        <w:spacing w:line="360" w:lineRule="auto"/>
        <w:rPr>
          <w:color w:val="1F4E79" w:themeColor="accent1" w:themeShade="80"/>
          <w:sz w:val="20"/>
          <w:szCs w:val="20"/>
        </w:rPr>
      </w:pPr>
    </w:p>
    <w:p w14:paraId="28F8536F" w14:textId="34572171" w:rsidR="004A1F56" w:rsidRPr="00F30EC3" w:rsidRDefault="0B18755D" w:rsidP="0B18755D">
      <w:pPr>
        <w:pStyle w:val="Heading3"/>
        <w:tabs>
          <w:tab w:val="left" w:pos="1134"/>
        </w:tabs>
        <w:rPr>
          <w:bCs/>
          <w:i/>
          <w:iCs/>
        </w:rPr>
      </w:pPr>
      <w:r w:rsidRPr="0B18755D">
        <w:rPr>
          <w:i/>
          <w:iCs/>
        </w:rPr>
        <w:lastRenderedPageBreak/>
        <w:t>Journalism</w:t>
      </w:r>
    </w:p>
    <w:p w14:paraId="55610A4E" w14:textId="50F3EE24" w:rsidR="004A1F56" w:rsidRPr="00F30EC3" w:rsidRDefault="004A1F56" w:rsidP="0B18755D">
      <w:pPr>
        <w:tabs>
          <w:tab w:val="left" w:pos="1134"/>
        </w:tabs>
      </w:pPr>
    </w:p>
    <w:p w14:paraId="64819AC8" w14:textId="7B25EC59"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color w:val="1F4E79" w:themeColor="accent1" w:themeShade="80"/>
          <w:sz w:val="24"/>
          <w:szCs w:val="24"/>
        </w:rPr>
      </w:pPr>
      <w:r w:rsidRPr="0B18755D">
        <w:rPr>
          <w:rFonts w:eastAsia="Arial" w:cs="Arial"/>
          <w:color w:val="1F4E79" w:themeColor="accent1" w:themeShade="80"/>
          <w:sz w:val="24"/>
          <w:szCs w:val="24"/>
        </w:rPr>
        <w:t>Knowledge of the roles of journalism practices and institutions in society. (QAA 2019 4.2iv)</w:t>
      </w:r>
    </w:p>
    <w:p w14:paraId="5514E5AD" w14:textId="0D23E0A2"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color w:val="1F4E79" w:themeColor="accent1" w:themeShade="80"/>
          <w:sz w:val="24"/>
          <w:szCs w:val="24"/>
        </w:rPr>
      </w:pPr>
      <w:r w:rsidRPr="0B18755D">
        <w:rPr>
          <w:rFonts w:eastAsia="Arial" w:cs="Arial"/>
          <w:color w:val="1F4E79" w:themeColor="accent1" w:themeShade="80"/>
          <w:sz w:val="24"/>
          <w:szCs w:val="24"/>
        </w:rPr>
        <w:t>The ability to engage with major thinkers and debates within the field of political communication. (QAA 2019 5.2i)</w:t>
      </w:r>
    </w:p>
    <w:p w14:paraId="1C91442B" w14:textId="402649DF" w:rsidR="004A1F56" w:rsidRPr="00F30EC3" w:rsidRDefault="004A1F56" w:rsidP="0B18755D">
      <w:pPr>
        <w:tabs>
          <w:tab w:val="left" w:pos="1134"/>
        </w:tabs>
        <w:autoSpaceDE w:val="0"/>
        <w:autoSpaceDN w:val="0"/>
        <w:adjustRightInd w:val="0"/>
        <w:spacing w:line="360" w:lineRule="auto"/>
        <w:rPr>
          <w:color w:val="1F4E79" w:themeColor="accent1" w:themeShade="80"/>
          <w:sz w:val="20"/>
          <w:szCs w:val="20"/>
        </w:rPr>
      </w:pPr>
    </w:p>
    <w:p w14:paraId="442525AA" w14:textId="08991A86" w:rsidR="004A1F56" w:rsidRPr="00F30EC3" w:rsidRDefault="0B18755D" w:rsidP="0B18755D">
      <w:pPr>
        <w:pStyle w:val="Heading3"/>
        <w:tabs>
          <w:tab w:val="left" w:pos="1134"/>
        </w:tabs>
        <w:rPr>
          <w:i/>
          <w:iCs/>
        </w:rPr>
      </w:pPr>
      <w:r w:rsidRPr="0B18755D">
        <w:rPr>
          <w:i/>
          <w:iCs/>
        </w:rPr>
        <w:t>Music Journalism</w:t>
      </w:r>
    </w:p>
    <w:p w14:paraId="467BC994" w14:textId="24037320" w:rsidR="004A1F56" w:rsidRPr="00F30EC3" w:rsidRDefault="004A1F56" w:rsidP="0B18755D">
      <w:pPr>
        <w:tabs>
          <w:tab w:val="left" w:pos="1134"/>
        </w:tabs>
      </w:pPr>
    </w:p>
    <w:p w14:paraId="452C0210" w14:textId="108A3F16"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color w:val="1F4E79" w:themeColor="accent1" w:themeShade="80"/>
          <w:sz w:val="24"/>
          <w:szCs w:val="24"/>
        </w:rPr>
      </w:pPr>
      <w:r w:rsidRPr="0B18755D">
        <w:rPr>
          <w:rFonts w:eastAsia="Arial" w:cs="Arial"/>
          <w:color w:val="1F4E79" w:themeColor="accent1" w:themeShade="80"/>
          <w:sz w:val="24"/>
          <w:szCs w:val="24"/>
        </w:rPr>
        <w:t>The social, cultural, economic and political histories from which different music media institutions, practices and structures have emerged. (QAA 2019 4.3iii)</w:t>
      </w:r>
    </w:p>
    <w:p w14:paraId="4EEB1CB6" w14:textId="45749B67"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color w:val="1F4E79" w:themeColor="accent1" w:themeShade="80"/>
          <w:sz w:val="24"/>
          <w:szCs w:val="24"/>
        </w:rPr>
      </w:pPr>
      <w:r w:rsidRPr="0B18755D">
        <w:rPr>
          <w:rFonts w:eastAsia="Arial" w:cs="Arial"/>
          <w:color w:val="1F4E79" w:themeColor="accent1" w:themeShade="80"/>
          <w:sz w:val="24"/>
          <w:szCs w:val="24"/>
        </w:rPr>
        <w:t>The historical evolution of particular genres, aesthetic traditions and forms of music, and of their current characteristics and possible future developments. (QAA 2019 4.3v)</w:t>
      </w:r>
    </w:p>
    <w:p w14:paraId="3A2A137A" w14:textId="76CB71EE"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color w:val="1F4E79" w:themeColor="accent1" w:themeShade="80"/>
          <w:sz w:val="24"/>
          <w:szCs w:val="24"/>
        </w:rPr>
      </w:pPr>
      <w:r w:rsidRPr="0B18755D">
        <w:rPr>
          <w:rFonts w:eastAsia="Arial" w:cs="Arial"/>
          <w:color w:val="1F4E79" w:themeColor="accent1" w:themeShade="80"/>
          <w:sz w:val="24"/>
          <w:szCs w:val="24"/>
        </w:rPr>
        <w:t>The development of forms and practices in music consumption, including the emergence of subcultures. (QAA 2019 4.3viii)</w:t>
      </w:r>
    </w:p>
    <w:p w14:paraId="6FF525D9" w14:textId="38684991" w:rsidR="004A1F56" w:rsidRPr="00F30EC3" w:rsidRDefault="004A1F56" w:rsidP="0B18755D">
      <w:pPr>
        <w:tabs>
          <w:tab w:val="left" w:pos="1134"/>
        </w:tabs>
      </w:pPr>
    </w:p>
    <w:p w14:paraId="0348598B" w14:textId="1D04EFD2" w:rsidR="004A1F56" w:rsidRPr="00F30EC3" w:rsidRDefault="0B18755D" w:rsidP="0B18755D">
      <w:pPr>
        <w:pStyle w:val="Heading3"/>
        <w:tabs>
          <w:tab w:val="left" w:pos="1134"/>
        </w:tabs>
        <w:rPr>
          <w:bCs/>
          <w:i/>
          <w:iCs/>
        </w:rPr>
      </w:pPr>
      <w:r w:rsidRPr="0B18755D">
        <w:rPr>
          <w:i/>
          <w:iCs/>
        </w:rPr>
        <w:t>Sports Journalism</w:t>
      </w:r>
    </w:p>
    <w:p w14:paraId="52A3555F" w14:textId="6442C8F7" w:rsidR="004A1F56" w:rsidRPr="00F30EC3" w:rsidRDefault="004A1F56" w:rsidP="0B18755D">
      <w:pPr>
        <w:tabs>
          <w:tab w:val="left" w:pos="1134"/>
        </w:tabs>
      </w:pPr>
    </w:p>
    <w:p w14:paraId="5B309FAD" w14:textId="770C73A1"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color w:val="1F4E79" w:themeColor="accent1" w:themeShade="80"/>
          <w:sz w:val="24"/>
          <w:szCs w:val="24"/>
        </w:rPr>
      </w:pPr>
      <w:r w:rsidRPr="0B18755D">
        <w:rPr>
          <w:rFonts w:eastAsia="Arial" w:cs="Arial"/>
          <w:color w:val="1F4E79" w:themeColor="accent1" w:themeShade="80"/>
          <w:sz w:val="24"/>
          <w:szCs w:val="24"/>
        </w:rPr>
        <w:t>How sport and sports media might be understood within broader concepts of culture. (QAA 2019 4.4x)</w:t>
      </w:r>
    </w:p>
    <w:p w14:paraId="4B547453" w14:textId="0F5B4B17" w:rsidR="004A1F56" w:rsidRPr="009978F0" w:rsidRDefault="0B18755D" w:rsidP="0B18755D">
      <w:pPr>
        <w:pStyle w:val="ListParagraph"/>
        <w:numPr>
          <w:ilvl w:val="0"/>
          <w:numId w:val="8"/>
        </w:numPr>
        <w:tabs>
          <w:tab w:val="left" w:pos="1134"/>
        </w:tabs>
        <w:autoSpaceDE w:val="0"/>
        <w:autoSpaceDN w:val="0"/>
        <w:adjustRightInd w:val="0"/>
        <w:spacing w:after="160" w:line="360" w:lineRule="auto"/>
        <w:rPr>
          <w:color w:val="1F4E79" w:themeColor="accent1" w:themeShade="80"/>
          <w:sz w:val="24"/>
          <w:szCs w:val="24"/>
        </w:rPr>
      </w:pPr>
      <w:r w:rsidRPr="0B18755D">
        <w:rPr>
          <w:rFonts w:eastAsia="Arial" w:cs="Arial"/>
          <w:color w:val="1F4E79" w:themeColor="accent1" w:themeShade="80"/>
          <w:sz w:val="24"/>
          <w:szCs w:val="24"/>
        </w:rPr>
        <w:t>The historical evolution and development of sport. (QAA 2019 4.3V)</w:t>
      </w:r>
    </w:p>
    <w:p w14:paraId="2BA7F524" w14:textId="68A5BDF1" w:rsidR="004A1F56" w:rsidRPr="00F30EC3" w:rsidRDefault="004A1F56" w:rsidP="0B18755D">
      <w:pPr>
        <w:tabs>
          <w:tab w:val="left" w:pos="1134"/>
        </w:tabs>
        <w:autoSpaceDE w:val="0"/>
        <w:autoSpaceDN w:val="0"/>
        <w:adjustRightInd w:val="0"/>
        <w:spacing w:line="360" w:lineRule="auto"/>
        <w:rPr>
          <w:color w:val="1F4E79" w:themeColor="accent1" w:themeShade="80"/>
          <w:sz w:val="20"/>
          <w:szCs w:val="20"/>
        </w:rPr>
      </w:pPr>
    </w:p>
    <w:p w14:paraId="6E41D69D" w14:textId="3D5FCB08" w:rsidR="004A1F56" w:rsidRPr="00F30EC3" w:rsidRDefault="002408BE" w:rsidP="0B18755D">
      <w:pPr>
        <w:pStyle w:val="Heading3"/>
        <w:tabs>
          <w:tab w:val="left" w:pos="1134"/>
        </w:tabs>
        <w:autoSpaceDE w:val="0"/>
        <w:autoSpaceDN w:val="0"/>
        <w:adjustRightInd w:val="0"/>
        <w:rPr>
          <w:rFonts w:eastAsia="Arial"/>
          <w:b w:val="0"/>
        </w:rPr>
      </w:pPr>
      <w:r>
        <w:t>Professional/practical skills</w:t>
      </w:r>
    </w:p>
    <w:p w14:paraId="4C66053D" w14:textId="0DFEA38E" w:rsidR="004A1F56" w:rsidRPr="00F30EC3" w:rsidRDefault="004A1F56" w:rsidP="0B18755D">
      <w:pPr>
        <w:pStyle w:val="Heading3"/>
        <w:tabs>
          <w:tab w:val="left" w:pos="1134"/>
        </w:tabs>
        <w:autoSpaceDE w:val="0"/>
        <w:autoSpaceDN w:val="0"/>
        <w:adjustRightInd w:val="0"/>
        <w:rPr>
          <w:rFonts w:eastAsia="Arial"/>
          <w:b w:val="0"/>
        </w:rPr>
      </w:pPr>
    </w:p>
    <w:p w14:paraId="530DEEB3" w14:textId="4A5B2963" w:rsidR="004A1F56" w:rsidRPr="00F30EC3" w:rsidRDefault="0B18755D" w:rsidP="00803E2D">
      <w:pPr>
        <w:pStyle w:val="Heading3"/>
        <w:numPr>
          <w:ilvl w:val="0"/>
          <w:numId w:val="8"/>
        </w:numPr>
        <w:tabs>
          <w:tab w:val="left" w:pos="1134"/>
        </w:tabs>
        <w:autoSpaceDE w:val="0"/>
        <w:autoSpaceDN w:val="0"/>
        <w:adjustRightInd w:val="0"/>
        <w:rPr>
          <w:rFonts w:asciiTheme="minorHAnsi" w:eastAsiaTheme="minorEastAsia" w:hAnsiTheme="minorHAnsi" w:cstheme="minorBidi"/>
          <w:b w:val="0"/>
        </w:rPr>
      </w:pPr>
      <w:r w:rsidRPr="0B18755D">
        <w:rPr>
          <w:rFonts w:eastAsia="Arial"/>
          <w:b w:val="0"/>
        </w:rPr>
        <w:t>The ability to exercise independent critical analysis and reflection of analytical, creative and technical processes of analysis and production in a range of digital media (QAA 2019 7.3iii and ix)</w:t>
      </w:r>
    </w:p>
    <w:p w14:paraId="0CD7638A" w14:textId="06570F5D"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A command of critical terminology and bibliographic skills appropriate to the field of study. (QAA 2019 7.3iii and x)</w:t>
      </w:r>
    </w:p>
    <w:p w14:paraId="4A5C65B7" w14:textId="2536A299" w:rsidR="004A1F56" w:rsidRPr="00F30EC3" w:rsidRDefault="0B18755D" w:rsidP="00803E2D">
      <w:pPr>
        <w:pStyle w:val="ListParagraph"/>
        <w:numPr>
          <w:ilvl w:val="0"/>
          <w:numId w:val="8"/>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rPr>
      </w:pPr>
      <w:r w:rsidRPr="0B18755D">
        <w:rPr>
          <w:rFonts w:eastAsia="Arial" w:cs="Arial"/>
          <w:color w:val="1F4E79" w:themeColor="accent1" w:themeShade="80"/>
          <w:sz w:val="24"/>
          <w:szCs w:val="24"/>
        </w:rPr>
        <w:t xml:space="preserve">The ability to communicate through a range of media and platforms in content creation, accounting for the significance of both texts and </w:t>
      </w:r>
      <w:proofErr w:type="spellStart"/>
      <w:r w:rsidRPr="0B18755D">
        <w:rPr>
          <w:rFonts w:eastAsia="Arial" w:cs="Arial"/>
          <w:color w:val="1F4E79" w:themeColor="accent1" w:themeShade="80"/>
          <w:sz w:val="24"/>
          <w:szCs w:val="24"/>
        </w:rPr>
        <w:t>paratexts</w:t>
      </w:r>
      <w:proofErr w:type="spellEnd"/>
      <w:r w:rsidRPr="0B18755D">
        <w:rPr>
          <w:rFonts w:eastAsia="Arial" w:cs="Arial"/>
          <w:color w:val="1F4E79" w:themeColor="accent1" w:themeShade="80"/>
          <w:sz w:val="24"/>
          <w:szCs w:val="24"/>
        </w:rPr>
        <w:t xml:space="preserve"> in contemporary media ecologies. (QAA 2019 5.6v)</w:t>
      </w:r>
    </w:p>
    <w:p w14:paraId="26FEFE24" w14:textId="5017D96C" w:rsidR="004A1F56" w:rsidRPr="00F30EC3" w:rsidRDefault="004A1F56" w:rsidP="0B18755D">
      <w:pPr>
        <w:tabs>
          <w:tab w:val="left" w:pos="1134"/>
        </w:tabs>
        <w:autoSpaceDE w:val="0"/>
        <w:autoSpaceDN w:val="0"/>
        <w:adjustRightInd w:val="0"/>
        <w:spacing w:after="0" w:line="360" w:lineRule="auto"/>
        <w:rPr>
          <w:color w:val="1F4E79" w:themeColor="accent1" w:themeShade="80"/>
          <w:sz w:val="24"/>
          <w:szCs w:val="24"/>
        </w:rPr>
      </w:pPr>
    </w:p>
    <w:p w14:paraId="1F6872DD" w14:textId="77777777" w:rsidR="004A1F56" w:rsidRPr="00B173F0" w:rsidRDefault="004A1F56" w:rsidP="004420CD">
      <w:pPr>
        <w:pStyle w:val="Heading3"/>
        <w:tabs>
          <w:tab w:val="left" w:pos="1134"/>
        </w:tabs>
      </w:pPr>
      <w:r w:rsidRPr="00B173F0">
        <w:t>Transferable/Key Skills</w:t>
      </w:r>
    </w:p>
    <w:p w14:paraId="0A8044DA" w14:textId="1F7AFDD1" w:rsidR="004A1F56" w:rsidRPr="00F30EC3" w:rsidRDefault="004A1F56" w:rsidP="0B18755D">
      <w:pPr>
        <w:tabs>
          <w:tab w:val="left" w:pos="1134"/>
        </w:tabs>
        <w:spacing w:after="0" w:line="360" w:lineRule="auto"/>
        <w:rPr>
          <w:rFonts w:ascii="Arial" w:hAnsi="Arial" w:cs="Arial"/>
          <w:color w:val="1F4E79" w:themeColor="accent1" w:themeShade="80"/>
          <w:sz w:val="24"/>
          <w:szCs w:val="24"/>
        </w:rPr>
      </w:pPr>
    </w:p>
    <w:p w14:paraId="58C303D3" w14:textId="55B9C1F9" w:rsidR="0B18755D" w:rsidRDefault="0B18755D" w:rsidP="00803E2D">
      <w:pPr>
        <w:pStyle w:val="Heading3"/>
        <w:numPr>
          <w:ilvl w:val="0"/>
          <w:numId w:val="8"/>
        </w:numPr>
        <w:tabs>
          <w:tab w:val="left" w:pos="1134"/>
        </w:tabs>
        <w:rPr>
          <w:rFonts w:asciiTheme="minorHAnsi" w:eastAsiaTheme="minorEastAsia" w:hAnsiTheme="minorHAnsi" w:cstheme="minorBidi"/>
          <w:b w:val="0"/>
        </w:rPr>
      </w:pPr>
      <w:r w:rsidRPr="0B18755D">
        <w:rPr>
          <w:rFonts w:eastAsia="Arial"/>
          <w:b w:val="0"/>
        </w:rPr>
        <w:lastRenderedPageBreak/>
        <w:t>The ability to work independently and flexibly. (QAA 2019 5.6i)</w:t>
      </w:r>
    </w:p>
    <w:p w14:paraId="58E9A0DD" w14:textId="71C7D40F" w:rsidR="0B18755D" w:rsidRDefault="0B18755D" w:rsidP="00803E2D">
      <w:pPr>
        <w:pStyle w:val="Heading3"/>
        <w:numPr>
          <w:ilvl w:val="0"/>
          <w:numId w:val="8"/>
        </w:numPr>
        <w:tabs>
          <w:tab w:val="left" w:pos="1134"/>
        </w:tabs>
        <w:rPr>
          <w:b w:val="0"/>
        </w:rPr>
      </w:pPr>
      <w:r w:rsidRPr="0B18755D">
        <w:rPr>
          <w:rFonts w:eastAsia="Arial"/>
          <w:b w:val="0"/>
        </w:rPr>
        <w:t>The ability to assess personal strengths and weaknesses as part of the process of professional development, (QAA 2019 7.5xii)</w:t>
      </w:r>
    </w:p>
    <w:p w14:paraId="747ABAB3" w14:textId="697A5BB3" w:rsidR="0B18755D" w:rsidRDefault="0B18755D" w:rsidP="00803E2D">
      <w:pPr>
        <w:pStyle w:val="Heading3"/>
        <w:numPr>
          <w:ilvl w:val="0"/>
          <w:numId w:val="8"/>
        </w:numPr>
        <w:tabs>
          <w:tab w:val="left" w:pos="1134"/>
        </w:tabs>
        <w:rPr>
          <w:b w:val="0"/>
        </w:rPr>
      </w:pPr>
      <w:r w:rsidRPr="0B18755D">
        <w:rPr>
          <w:rFonts w:eastAsia="Arial"/>
          <w:b w:val="0"/>
        </w:rPr>
        <w:t>The ability to systematically collate and order information, and to develop ideas, expressed through different textual forms. (QAA 2019 5.6ii)</w:t>
      </w:r>
    </w:p>
    <w:p w14:paraId="7FA88D51" w14:textId="6C8D7D34" w:rsidR="0B18755D" w:rsidRDefault="0B18755D" w:rsidP="00803E2D">
      <w:pPr>
        <w:pStyle w:val="Heading3"/>
        <w:numPr>
          <w:ilvl w:val="0"/>
          <w:numId w:val="8"/>
        </w:numPr>
        <w:tabs>
          <w:tab w:val="left" w:pos="1134"/>
        </w:tabs>
        <w:rPr>
          <w:b w:val="0"/>
        </w:rPr>
      </w:pPr>
      <w:r w:rsidRPr="0B18755D">
        <w:rPr>
          <w:rFonts w:eastAsia="Arial"/>
          <w:b w:val="0"/>
        </w:rPr>
        <w:t>The ability to undertake systematic, independent research employing appropriate methods. (QAA 2019 5.6iii)</w:t>
      </w:r>
    </w:p>
    <w:p w14:paraId="262D9C81" w14:textId="6B54CBF7" w:rsidR="0B18755D" w:rsidRDefault="0B18755D" w:rsidP="00803E2D">
      <w:pPr>
        <w:pStyle w:val="Heading3"/>
        <w:numPr>
          <w:ilvl w:val="0"/>
          <w:numId w:val="8"/>
        </w:numPr>
        <w:tabs>
          <w:tab w:val="left" w:pos="1134"/>
        </w:tabs>
        <w:rPr>
          <w:b w:val="0"/>
        </w:rPr>
      </w:pPr>
      <w:r w:rsidRPr="0B18755D">
        <w:rPr>
          <w:rFonts w:eastAsia="Arial"/>
          <w:b w:val="0"/>
        </w:rPr>
        <w:t>The ability to produce creative, analytical and technical work in a self-directed manner. (QAA 2019 5.6iv)</w:t>
      </w:r>
    </w:p>
    <w:p w14:paraId="46E0E236" w14:textId="5C63D9E5" w:rsidR="0B18755D" w:rsidRDefault="0B18755D" w:rsidP="00803E2D">
      <w:pPr>
        <w:pStyle w:val="Heading3"/>
        <w:numPr>
          <w:ilvl w:val="0"/>
          <w:numId w:val="8"/>
        </w:numPr>
        <w:tabs>
          <w:tab w:val="left" w:pos="1134"/>
        </w:tabs>
        <w:rPr>
          <w:b w:val="0"/>
        </w:rPr>
      </w:pPr>
      <w:r w:rsidRPr="0B18755D">
        <w:rPr>
          <w:rFonts w:eastAsia="Arial"/>
          <w:b w:val="0"/>
        </w:rPr>
        <w:t>Effective communication in interpersonal contexts. (QAA 2019 5.6v)</w:t>
      </w:r>
    </w:p>
    <w:p w14:paraId="164AF8DA" w14:textId="69E350D6" w:rsidR="0B18755D" w:rsidRDefault="0B18755D" w:rsidP="00803E2D">
      <w:pPr>
        <w:pStyle w:val="Heading3"/>
        <w:numPr>
          <w:ilvl w:val="0"/>
          <w:numId w:val="8"/>
        </w:numPr>
        <w:tabs>
          <w:tab w:val="left" w:pos="1134"/>
        </w:tabs>
        <w:rPr>
          <w:b w:val="0"/>
        </w:rPr>
      </w:pPr>
      <w:r w:rsidRPr="0B18755D">
        <w:rPr>
          <w:rFonts w:eastAsia="Arial"/>
          <w:b w:val="0"/>
        </w:rPr>
        <w:t>Problem solving project management and delivery skills. (QAA 2019 5.6vii)</w:t>
      </w:r>
    </w:p>
    <w:p w14:paraId="6FC624EC" w14:textId="39778AAA" w:rsidR="0B18755D" w:rsidRDefault="0B18755D" w:rsidP="00803E2D">
      <w:pPr>
        <w:pStyle w:val="Heading3"/>
        <w:numPr>
          <w:ilvl w:val="0"/>
          <w:numId w:val="8"/>
        </w:numPr>
        <w:tabs>
          <w:tab w:val="left" w:pos="1134"/>
        </w:tabs>
        <w:rPr>
          <w:b w:val="0"/>
        </w:rPr>
      </w:pPr>
      <w:r w:rsidRPr="0B18755D">
        <w:rPr>
          <w:rFonts w:eastAsia="Arial"/>
          <w:b w:val="0"/>
        </w:rPr>
        <w:t>Effective use of a variety of computer-based skills including competencies in one or more of the following: digital and screen production software, digital research methods, data analysis tools. (QAA 2019 5.6ix)</w:t>
      </w:r>
    </w:p>
    <w:p w14:paraId="063BDB66" w14:textId="4221C9EA" w:rsidR="0B18755D" w:rsidRDefault="0B18755D" w:rsidP="00803E2D">
      <w:pPr>
        <w:pStyle w:val="Heading3"/>
        <w:numPr>
          <w:ilvl w:val="0"/>
          <w:numId w:val="8"/>
        </w:numPr>
        <w:tabs>
          <w:tab w:val="left" w:pos="1134"/>
        </w:tabs>
        <w:rPr>
          <w:b w:val="0"/>
        </w:rPr>
      </w:pPr>
      <w:r w:rsidRPr="0B18755D">
        <w:rPr>
          <w:rFonts w:eastAsia="Arial"/>
          <w:b w:val="0"/>
        </w:rPr>
        <w:t>The ability to anticipate and respond to changing professional demands and opportunities in a digital world. (QAA 5.5i and 5.6ix)</w:t>
      </w:r>
    </w:p>
    <w:p w14:paraId="48EDB931" w14:textId="30C9FDA6" w:rsidR="0B18755D" w:rsidRDefault="0B18755D" w:rsidP="00803E2D">
      <w:pPr>
        <w:pStyle w:val="Heading3"/>
        <w:numPr>
          <w:ilvl w:val="0"/>
          <w:numId w:val="8"/>
        </w:numPr>
        <w:tabs>
          <w:tab w:val="left" w:pos="1134"/>
        </w:tabs>
        <w:rPr>
          <w:b w:val="0"/>
        </w:rPr>
      </w:pPr>
      <w:r w:rsidRPr="0B18755D">
        <w:rPr>
          <w:rFonts w:eastAsia="Arial"/>
          <w:b w:val="0"/>
        </w:rPr>
        <w:t>Use knowledge and understanding of communication, culture and media to critically assess media systems and their premises and consequences, with particular regard to their role in processes of democratic participation and citizenship. (QAA 7.5xiii)</w:t>
      </w:r>
    </w:p>
    <w:p w14:paraId="3A2BB0F5" w14:textId="76348007" w:rsidR="0B18755D" w:rsidRDefault="0B18755D" w:rsidP="0B18755D">
      <w:pPr>
        <w:tabs>
          <w:tab w:val="left" w:pos="1134"/>
        </w:tabs>
        <w:spacing w:after="0" w:line="360" w:lineRule="auto"/>
        <w:rPr>
          <w:color w:val="1F4E79" w:themeColor="accent1" w:themeShade="80"/>
          <w:sz w:val="24"/>
          <w:szCs w:val="24"/>
        </w:rPr>
      </w:pPr>
    </w:p>
    <w:p w14:paraId="1156839A" w14:textId="04C29D44" w:rsidR="00D72CA7" w:rsidRPr="00F30EC3" w:rsidRDefault="00D72CA7" w:rsidP="004420CD">
      <w:pPr>
        <w:tabs>
          <w:tab w:val="left" w:pos="1134"/>
        </w:tabs>
        <w:spacing w:after="0" w:line="360" w:lineRule="auto"/>
        <w:rPr>
          <w:rFonts w:ascii="Arial" w:hAnsi="Arial" w:cs="Arial"/>
          <w:b/>
          <w:i/>
          <w:color w:val="1F4E79" w:themeColor="accent1" w:themeShade="80"/>
          <w:sz w:val="24"/>
          <w:szCs w:val="24"/>
        </w:rPr>
      </w:pPr>
    </w:p>
    <w:p w14:paraId="7E950F0D" w14:textId="296523E8" w:rsidR="004A1F56" w:rsidRPr="00F30EC3" w:rsidRDefault="004A1F56" w:rsidP="004420CD">
      <w:pPr>
        <w:pStyle w:val="Heading2"/>
        <w:tabs>
          <w:tab w:val="left" w:pos="1134"/>
        </w:tabs>
      </w:pPr>
      <w:r>
        <w:t>13.</w:t>
      </w:r>
      <w:r>
        <w:tab/>
        <w:t>Course Structures and Requirements, Levels, Modules, Credits and Awards</w:t>
      </w:r>
    </w:p>
    <w:p w14:paraId="777AAA3D" w14:textId="1AF428E0" w:rsidR="0B18755D" w:rsidRDefault="0B18755D" w:rsidP="0B18755D">
      <w:pPr>
        <w:tabs>
          <w:tab w:val="left" w:pos="1134"/>
        </w:tabs>
      </w:pPr>
    </w:p>
    <w:p w14:paraId="0C96CEE4" w14:textId="1058D1BE" w:rsidR="00071523" w:rsidRPr="003F5E4B" w:rsidRDefault="00071523" w:rsidP="0B18755D">
      <w:pPr>
        <w:tabs>
          <w:tab w:val="left" w:pos="1134"/>
        </w:tabs>
        <w:spacing w:after="0" w:line="360" w:lineRule="auto"/>
        <w:ind w:left="720" w:hanging="720"/>
        <w:rPr>
          <w:rFonts w:ascii="Arial" w:hAnsi="Arial" w:cs="Arial"/>
          <w:b/>
          <w:bCs/>
          <w:sz w:val="24"/>
          <w:szCs w:val="24"/>
        </w:rPr>
      </w:pPr>
      <w:r w:rsidRPr="0B18755D">
        <w:rPr>
          <w:rFonts w:ascii="Arial" w:hAnsi="Arial" w:cs="Arial"/>
          <w:b/>
          <w:bCs/>
          <w:color w:val="1F4E79" w:themeColor="accent1" w:themeShade="80"/>
          <w:sz w:val="24"/>
          <w:szCs w:val="24"/>
        </w:rPr>
        <w:t>All courses are September entry: full-time</w:t>
      </w:r>
    </w:p>
    <w:p w14:paraId="2F745FD6" w14:textId="06CEEC95" w:rsidR="000A3853" w:rsidRPr="003F5E4B" w:rsidRDefault="0B18755D" w:rsidP="0B18755D">
      <w:pPr>
        <w:tabs>
          <w:tab w:val="left" w:pos="1134"/>
        </w:tabs>
        <w:spacing w:line="360" w:lineRule="auto"/>
        <w:rPr>
          <w:b/>
          <w:bCs/>
          <w:i/>
          <w:iCs/>
          <w:color w:val="1F4E79" w:themeColor="accent1" w:themeShade="80"/>
          <w:sz w:val="24"/>
          <w:szCs w:val="24"/>
        </w:rPr>
      </w:pPr>
      <w:r w:rsidRPr="0B18755D">
        <w:rPr>
          <w:rFonts w:ascii="Arial" w:eastAsia="Arial" w:hAnsi="Arial" w:cs="Arial"/>
          <w:b/>
          <w:bCs/>
          <w:i/>
          <w:iCs/>
          <w:color w:val="1F4E79" w:themeColor="accent1" w:themeShade="80"/>
          <w:sz w:val="24"/>
          <w:szCs w:val="24"/>
        </w:rPr>
        <w:t>Broadcast Journalism</w:t>
      </w:r>
    </w:p>
    <w:tbl>
      <w:tblPr>
        <w:tblW w:w="0" w:type="auto"/>
        <w:tblInd w:w="270" w:type="dxa"/>
        <w:tblLayout w:type="fixed"/>
        <w:tblLook w:val="04A0" w:firstRow="1" w:lastRow="0" w:firstColumn="1" w:lastColumn="0" w:noHBand="0" w:noVBand="1"/>
      </w:tblPr>
      <w:tblGrid>
        <w:gridCol w:w="1665"/>
        <w:gridCol w:w="1350"/>
        <w:gridCol w:w="3105"/>
        <w:gridCol w:w="1575"/>
        <w:gridCol w:w="958"/>
        <w:gridCol w:w="1457"/>
      </w:tblGrid>
      <w:tr w:rsidR="0B18755D" w14:paraId="16E04A46"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42B61717" w14:textId="05C41EEE"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Level</w:t>
            </w:r>
          </w:p>
        </w:tc>
        <w:tc>
          <w:tcPr>
            <w:tcW w:w="1350" w:type="dxa"/>
            <w:tcBorders>
              <w:top w:val="single" w:sz="6" w:space="0" w:color="auto"/>
              <w:left w:val="single" w:sz="6" w:space="0" w:color="auto"/>
              <w:bottom w:val="single" w:sz="6" w:space="0" w:color="auto"/>
              <w:right w:val="single" w:sz="6" w:space="0" w:color="auto"/>
            </w:tcBorders>
          </w:tcPr>
          <w:p w14:paraId="1E499978" w14:textId="61FB80EA"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Term</w:t>
            </w:r>
          </w:p>
        </w:tc>
        <w:tc>
          <w:tcPr>
            <w:tcW w:w="3105" w:type="dxa"/>
            <w:tcBorders>
              <w:top w:val="single" w:sz="6" w:space="0" w:color="auto"/>
              <w:left w:val="single" w:sz="6" w:space="0" w:color="auto"/>
              <w:bottom w:val="single" w:sz="6" w:space="0" w:color="auto"/>
              <w:right w:val="single" w:sz="6" w:space="0" w:color="auto"/>
            </w:tcBorders>
          </w:tcPr>
          <w:p w14:paraId="006BCA42" w14:textId="03059DA0"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Modules</w:t>
            </w:r>
          </w:p>
        </w:tc>
        <w:tc>
          <w:tcPr>
            <w:tcW w:w="1575" w:type="dxa"/>
            <w:tcBorders>
              <w:top w:val="single" w:sz="6" w:space="0" w:color="auto"/>
              <w:left w:val="single" w:sz="6" w:space="0" w:color="auto"/>
              <w:bottom w:val="single" w:sz="6" w:space="0" w:color="auto"/>
              <w:right w:val="single" w:sz="6" w:space="0" w:color="auto"/>
            </w:tcBorders>
          </w:tcPr>
          <w:p w14:paraId="423042D5" w14:textId="48F55B26"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Status</w:t>
            </w:r>
          </w:p>
        </w:tc>
        <w:tc>
          <w:tcPr>
            <w:tcW w:w="958" w:type="dxa"/>
            <w:tcBorders>
              <w:top w:val="single" w:sz="6" w:space="0" w:color="auto"/>
              <w:left w:val="single" w:sz="6" w:space="0" w:color="auto"/>
              <w:bottom w:val="single" w:sz="6" w:space="0" w:color="auto"/>
              <w:right w:val="single" w:sz="6" w:space="0" w:color="auto"/>
            </w:tcBorders>
          </w:tcPr>
          <w:p w14:paraId="1C373B0A" w14:textId="22EA47A7"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Credi</w:t>
            </w:r>
            <w:r w:rsidR="00F629CB">
              <w:rPr>
                <w:rFonts w:ascii="Arial" w:eastAsia="Arial" w:hAnsi="Arial" w:cs="Arial"/>
                <w:b/>
                <w:bCs/>
                <w:color w:val="1F4E79" w:themeColor="accent1" w:themeShade="80"/>
                <w:sz w:val="24"/>
                <w:szCs w:val="24"/>
              </w:rPr>
              <w:t>t</w:t>
            </w:r>
          </w:p>
        </w:tc>
        <w:tc>
          <w:tcPr>
            <w:tcW w:w="1457" w:type="dxa"/>
            <w:tcBorders>
              <w:top w:val="single" w:sz="6" w:space="0" w:color="auto"/>
              <w:left w:val="single" w:sz="6" w:space="0" w:color="auto"/>
              <w:bottom w:val="single" w:sz="6" w:space="0" w:color="auto"/>
              <w:right w:val="single" w:sz="6" w:space="0" w:color="auto"/>
            </w:tcBorders>
          </w:tcPr>
          <w:p w14:paraId="03A0E56C" w14:textId="6C030564" w:rsidR="0B18755D" w:rsidRDefault="0B18755D" w:rsidP="0B18755D">
            <w:pPr>
              <w:tabs>
                <w:tab w:val="left" w:pos="1134"/>
              </w:tabs>
              <w:spacing w:line="360" w:lineRule="auto"/>
              <w:ind w:left="27" w:hanging="27"/>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Award</w:t>
            </w:r>
          </w:p>
        </w:tc>
      </w:tr>
      <w:tr w:rsidR="0B18755D" w14:paraId="47F06D4E"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7AB61DF2" w14:textId="1AC7873A"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tc>
        <w:tc>
          <w:tcPr>
            <w:tcW w:w="1350" w:type="dxa"/>
            <w:tcBorders>
              <w:top w:val="single" w:sz="6" w:space="0" w:color="auto"/>
              <w:left w:val="single" w:sz="6" w:space="0" w:color="auto"/>
              <w:bottom w:val="single" w:sz="6" w:space="0" w:color="auto"/>
              <w:right w:val="single" w:sz="6" w:space="0" w:color="auto"/>
            </w:tcBorders>
          </w:tcPr>
          <w:p w14:paraId="4086BE8C" w14:textId="7B6979AD" w:rsidR="0B18755D" w:rsidRDefault="00BF7F38"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1</w:t>
            </w:r>
          </w:p>
        </w:tc>
        <w:tc>
          <w:tcPr>
            <w:tcW w:w="3105" w:type="dxa"/>
            <w:tcBorders>
              <w:top w:val="single" w:sz="6" w:space="0" w:color="auto"/>
              <w:left w:val="single" w:sz="6" w:space="0" w:color="auto"/>
              <w:bottom w:val="single" w:sz="6" w:space="0" w:color="auto"/>
              <w:right w:val="single" w:sz="6" w:space="0" w:color="auto"/>
            </w:tcBorders>
          </w:tcPr>
          <w:p w14:paraId="52361482" w14:textId="3F5D2916" w:rsidR="0B18755D" w:rsidRDefault="0B18755D" w:rsidP="0B18755D">
            <w:pPr>
              <w:tabs>
                <w:tab w:val="left" w:pos="1134"/>
              </w:tabs>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AFC1023 Analysing Content: Text, Genre and Image</w:t>
            </w:r>
          </w:p>
        </w:tc>
        <w:tc>
          <w:tcPr>
            <w:tcW w:w="1575" w:type="dxa"/>
            <w:tcBorders>
              <w:top w:val="single" w:sz="6" w:space="0" w:color="auto"/>
              <w:left w:val="single" w:sz="6" w:space="0" w:color="auto"/>
              <w:bottom w:val="single" w:sz="6" w:space="0" w:color="auto"/>
              <w:right w:val="single" w:sz="6" w:space="0" w:color="auto"/>
            </w:tcBorders>
          </w:tcPr>
          <w:p w14:paraId="6176ED2D" w14:textId="06039D06" w:rsidR="0B18755D" w:rsidRDefault="0B18755D" w:rsidP="0B18755D">
            <w:pPr>
              <w:tabs>
                <w:tab w:val="left" w:pos="1134"/>
              </w:tabs>
              <w:spacing w:after="0"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tc>
        <w:tc>
          <w:tcPr>
            <w:tcW w:w="958" w:type="dxa"/>
            <w:tcBorders>
              <w:top w:val="single" w:sz="6" w:space="0" w:color="auto"/>
              <w:left w:val="single" w:sz="6" w:space="0" w:color="auto"/>
              <w:bottom w:val="single" w:sz="6" w:space="0" w:color="auto"/>
              <w:right w:val="single" w:sz="6" w:space="0" w:color="auto"/>
            </w:tcBorders>
          </w:tcPr>
          <w:p w14:paraId="77EE2B1D" w14:textId="3BD21395"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457" w:type="dxa"/>
            <w:tcBorders>
              <w:top w:val="single" w:sz="6" w:space="0" w:color="auto"/>
              <w:left w:val="single" w:sz="6" w:space="0" w:color="auto"/>
              <w:bottom w:val="single" w:sz="6" w:space="0" w:color="auto"/>
              <w:right w:val="single" w:sz="6" w:space="0" w:color="auto"/>
            </w:tcBorders>
          </w:tcPr>
          <w:p w14:paraId="3D2F3D41" w14:textId="5FEF51E0" w:rsidR="0B18755D" w:rsidRDefault="0B18755D" w:rsidP="0B18755D">
            <w:pPr>
              <w:tabs>
                <w:tab w:val="left" w:pos="1134"/>
              </w:tabs>
              <w:spacing w:line="360" w:lineRule="auto"/>
              <w:ind w:left="27" w:hanging="27"/>
              <w:rPr>
                <w:rFonts w:ascii="Arial" w:eastAsia="Arial" w:hAnsi="Arial" w:cs="Arial"/>
                <w:color w:val="1F4E79" w:themeColor="accent1" w:themeShade="80"/>
                <w:sz w:val="24"/>
                <w:szCs w:val="24"/>
              </w:rPr>
            </w:pPr>
          </w:p>
        </w:tc>
      </w:tr>
      <w:tr w:rsidR="0B18755D" w14:paraId="02A5EFA8"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2F14F41F" w14:textId="672A811F"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tc>
        <w:tc>
          <w:tcPr>
            <w:tcW w:w="1350" w:type="dxa"/>
            <w:tcBorders>
              <w:top w:val="single" w:sz="6" w:space="0" w:color="auto"/>
              <w:left w:val="single" w:sz="6" w:space="0" w:color="auto"/>
              <w:bottom w:val="single" w:sz="6" w:space="0" w:color="auto"/>
              <w:right w:val="single" w:sz="6" w:space="0" w:color="auto"/>
            </w:tcBorders>
          </w:tcPr>
          <w:p w14:paraId="499BA660" w14:textId="185C3AE1" w:rsidR="0B18755D" w:rsidRDefault="00BF7F38"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1</w:t>
            </w:r>
          </w:p>
        </w:tc>
        <w:tc>
          <w:tcPr>
            <w:tcW w:w="3105" w:type="dxa"/>
            <w:tcBorders>
              <w:top w:val="single" w:sz="6" w:space="0" w:color="auto"/>
              <w:left w:val="single" w:sz="6" w:space="0" w:color="auto"/>
              <w:bottom w:val="single" w:sz="6" w:space="0" w:color="auto"/>
              <w:right w:val="single" w:sz="6" w:space="0" w:color="auto"/>
            </w:tcBorders>
          </w:tcPr>
          <w:p w14:paraId="2DB5CF80" w14:textId="2879C8AF" w:rsidR="0B18755D" w:rsidRDefault="0B18755D" w:rsidP="0B18755D">
            <w:pPr>
              <w:tabs>
                <w:tab w:val="left" w:pos="1134"/>
              </w:tabs>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AFC1024 Digital Communication Technology</w:t>
            </w:r>
          </w:p>
        </w:tc>
        <w:tc>
          <w:tcPr>
            <w:tcW w:w="1575" w:type="dxa"/>
            <w:tcBorders>
              <w:top w:val="single" w:sz="6" w:space="0" w:color="auto"/>
              <w:left w:val="single" w:sz="6" w:space="0" w:color="auto"/>
              <w:bottom w:val="single" w:sz="6" w:space="0" w:color="auto"/>
              <w:right w:val="single" w:sz="6" w:space="0" w:color="auto"/>
            </w:tcBorders>
          </w:tcPr>
          <w:p w14:paraId="1AA36C35" w14:textId="06039D06" w:rsidR="0B18755D" w:rsidRDefault="0B18755D" w:rsidP="0B18755D">
            <w:pPr>
              <w:tabs>
                <w:tab w:val="left" w:pos="1134"/>
              </w:tabs>
              <w:spacing w:after="0"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p w14:paraId="2E885B42" w14:textId="71290F1A" w:rsidR="0B18755D" w:rsidRDefault="0B18755D" w:rsidP="0B18755D">
            <w:pPr>
              <w:tabs>
                <w:tab w:val="left" w:pos="1134"/>
              </w:tabs>
              <w:spacing w:line="360" w:lineRule="auto"/>
              <w:ind w:left="720" w:hanging="720"/>
              <w:rPr>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02FA67D8" w14:textId="32C65632"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457" w:type="dxa"/>
            <w:tcBorders>
              <w:top w:val="single" w:sz="6" w:space="0" w:color="auto"/>
              <w:left w:val="single" w:sz="6" w:space="0" w:color="auto"/>
              <w:bottom w:val="single" w:sz="6" w:space="0" w:color="auto"/>
              <w:right w:val="single" w:sz="6" w:space="0" w:color="auto"/>
            </w:tcBorders>
          </w:tcPr>
          <w:p w14:paraId="191E6CD6" w14:textId="5A6DE696" w:rsidR="0B18755D" w:rsidRDefault="0B18755D" w:rsidP="0B18755D">
            <w:pPr>
              <w:tabs>
                <w:tab w:val="left" w:pos="1134"/>
              </w:tabs>
              <w:spacing w:line="360" w:lineRule="auto"/>
              <w:ind w:left="27" w:hanging="27"/>
              <w:rPr>
                <w:rFonts w:ascii="Arial" w:eastAsia="Arial" w:hAnsi="Arial" w:cs="Arial"/>
                <w:color w:val="1F4E79" w:themeColor="accent1" w:themeShade="80"/>
                <w:sz w:val="24"/>
                <w:szCs w:val="24"/>
              </w:rPr>
            </w:pPr>
          </w:p>
        </w:tc>
      </w:tr>
      <w:tr w:rsidR="0B18755D" w14:paraId="338CBBEE"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4FBEE8E5" w14:textId="19D93441"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lastRenderedPageBreak/>
              <w:t>F (FHEQ 4)</w:t>
            </w:r>
          </w:p>
          <w:p w14:paraId="0EA3E8FE" w14:textId="3AFD5789" w:rsidR="0B18755D" w:rsidRDefault="0B18755D" w:rsidP="0B18755D">
            <w:pPr>
              <w:spacing w:line="360" w:lineRule="auto"/>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F53C10A" w14:textId="6E5E5B4C" w:rsidR="0B18755D" w:rsidRDefault="00BF7F38"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2</w:t>
            </w:r>
          </w:p>
          <w:p w14:paraId="103EA561" w14:textId="431D116E" w:rsidR="0B18755D" w:rsidRDefault="0B18755D" w:rsidP="0B18755D">
            <w:pPr>
              <w:spacing w:line="360" w:lineRule="auto"/>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289A4FF4" w14:textId="77A3909B" w:rsidR="0B18755D" w:rsidRDefault="0B18755D"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AFC1</w:t>
            </w:r>
            <w:r w:rsidR="3DC4BECC" w:rsidRPr="56033BA0">
              <w:rPr>
                <w:rFonts w:ascii="Arial" w:eastAsia="Arial" w:hAnsi="Arial" w:cs="Arial"/>
                <w:color w:val="1F4E79" w:themeColor="accent1" w:themeShade="80"/>
                <w:sz w:val="24"/>
                <w:szCs w:val="24"/>
              </w:rPr>
              <w:t>421</w:t>
            </w:r>
            <w:r w:rsidRPr="56033BA0">
              <w:rPr>
                <w:rFonts w:ascii="Arial" w:eastAsia="Arial" w:hAnsi="Arial" w:cs="Arial"/>
                <w:color w:val="1F4E79" w:themeColor="accent1" w:themeShade="80"/>
                <w:sz w:val="24"/>
                <w:szCs w:val="24"/>
              </w:rPr>
              <w:t xml:space="preserve"> </w:t>
            </w:r>
            <w:r w:rsidR="00BF7F38" w:rsidRPr="56033BA0">
              <w:rPr>
                <w:rFonts w:ascii="Arial" w:eastAsia="Arial" w:hAnsi="Arial" w:cs="Arial"/>
                <w:color w:val="1F4E79" w:themeColor="accent1" w:themeShade="80"/>
                <w:sz w:val="24"/>
                <w:szCs w:val="24"/>
              </w:rPr>
              <w:t>Journalism Law</w:t>
            </w:r>
            <w:r w:rsidR="005C0CDB" w:rsidRPr="56033BA0">
              <w:rPr>
                <w:rFonts w:ascii="Arial" w:eastAsia="Arial" w:hAnsi="Arial" w:cs="Arial"/>
                <w:color w:val="1F4E79" w:themeColor="accent1" w:themeShade="80"/>
                <w:sz w:val="24"/>
                <w:szCs w:val="24"/>
              </w:rPr>
              <w:t>, Ethics and Policy</w:t>
            </w:r>
          </w:p>
        </w:tc>
        <w:tc>
          <w:tcPr>
            <w:tcW w:w="1575" w:type="dxa"/>
            <w:tcBorders>
              <w:top w:val="single" w:sz="6" w:space="0" w:color="auto"/>
              <w:left w:val="single" w:sz="6" w:space="0" w:color="auto"/>
              <w:bottom w:val="single" w:sz="6" w:space="0" w:color="auto"/>
              <w:right w:val="single" w:sz="6" w:space="0" w:color="auto"/>
            </w:tcBorders>
          </w:tcPr>
          <w:p w14:paraId="00069D7A" w14:textId="06039D06" w:rsidR="0B18755D" w:rsidRDefault="0B18755D" w:rsidP="0B18755D">
            <w:pPr>
              <w:tabs>
                <w:tab w:val="left" w:pos="1134"/>
              </w:tabs>
              <w:spacing w:after="0"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p w14:paraId="2A59F3E2" w14:textId="73933BC0" w:rsidR="0B18755D" w:rsidRDefault="0B18755D" w:rsidP="0B18755D">
            <w:pPr>
              <w:spacing w:line="360" w:lineRule="auto"/>
              <w:rPr>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31DFEB74" w14:textId="26C7EF4D"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457" w:type="dxa"/>
            <w:tcBorders>
              <w:top w:val="single" w:sz="6" w:space="0" w:color="auto"/>
              <w:left w:val="single" w:sz="6" w:space="0" w:color="auto"/>
              <w:bottom w:val="single" w:sz="6" w:space="0" w:color="auto"/>
              <w:right w:val="single" w:sz="6" w:space="0" w:color="auto"/>
            </w:tcBorders>
          </w:tcPr>
          <w:p w14:paraId="4E39F4F4" w14:textId="205F0029" w:rsidR="0B18755D" w:rsidRDefault="0B18755D" w:rsidP="0B18755D">
            <w:pPr>
              <w:spacing w:line="360" w:lineRule="auto"/>
              <w:rPr>
                <w:rFonts w:ascii="Arial" w:eastAsia="Arial" w:hAnsi="Arial" w:cs="Arial"/>
                <w:color w:val="1F4E79" w:themeColor="accent1" w:themeShade="80"/>
                <w:sz w:val="24"/>
                <w:szCs w:val="24"/>
              </w:rPr>
            </w:pPr>
          </w:p>
        </w:tc>
      </w:tr>
      <w:tr w:rsidR="0B18755D" w14:paraId="7DC23958" w14:textId="77777777" w:rsidTr="00F629CB">
        <w:trPr>
          <w:trHeight w:val="1230"/>
        </w:trPr>
        <w:tc>
          <w:tcPr>
            <w:tcW w:w="1665" w:type="dxa"/>
            <w:tcBorders>
              <w:top w:val="single" w:sz="6" w:space="0" w:color="auto"/>
              <w:left w:val="single" w:sz="6" w:space="0" w:color="auto"/>
              <w:bottom w:val="single" w:sz="6" w:space="0" w:color="auto"/>
              <w:right w:val="single" w:sz="6" w:space="0" w:color="auto"/>
            </w:tcBorders>
          </w:tcPr>
          <w:p w14:paraId="24141EEF" w14:textId="4762557E"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p w14:paraId="58F2A412" w14:textId="265ADC3A" w:rsidR="0B18755D" w:rsidRDefault="0B18755D" w:rsidP="0B18755D">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8E438F3" w14:textId="3691CE74" w:rsidR="0B18755D" w:rsidRDefault="00BF7F38"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1</w:t>
            </w:r>
          </w:p>
          <w:p w14:paraId="4779FDB7" w14:textId="5E1021A1" w:rsidR="0B18755D" w:rsidRDefault="0B18755D" w:rsidP="0B18755D">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6108CB73" w14:textId="58EF803F" w:rsidR="0B18755D" w:rsidRDefault="0B18755D" w:rsidP="606F7553">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AFC1</w:t>
            </w:r>
            <w:r w:rsidR="4B258AEA" w:rsidRPr="56033BA0">
              <w:rPr>
                <w:rFonts w:ascii="Arial" w:eastAsia="Arial" w:hAnsi="Arial" w:cs="Arial"/>
                <w:color w:val="1F4E79" w:themeColor="accent1" w:themeShade="80"/>
                <w:sz w:val="24"/>
                <w:szCs w:val="24"/>
              </w:rPr>
              <w:t>422</w:t>
            </w:r>
            <w:r w:rsidRPr="56033BA0">
              <w:rPr>
                <w:rFonts w:ascii="Arial" w:eastAsia="Arial" w:hAnsi="Arial" w:cs="Arial"/>
                <w:color w:val="1F4E79" w:themeColor="accent1" w:themeShade="80"/>
                <w:sz w:val="24"/>
                <w:szCs w:val="24"/>
              </w:rPr>
              <w:t xml:space="preserve"> </w:t>
            </w:r>
            <w:r w:rsidR="00BF7F38" w:rsidRPr="56033BA0">
              <w:rPr>
                <w:rFonts w:ascii="Arial" w:eastAsia="Arial" w:hAnsi="Arial" w:cs="Arial"/>
                <w:color w:val="1F4E79" w:themeColor="accent1" w:themeShade="80"/>
                <w:sz w:val="24"/>
                <w:szCs w:val="24"/>
              </w:rPr>
              <w:t>Digital Audio Production</w:t>
            </w:r>
          </w:p>
        </w:tc>
        <w:tc>
          <w:tcPr>
            <w:tcW w:w="1575" w:type="dxa"/>
            <w:tcBorders>
              <w:top w:val="single" w:sz="6" w:space="0" w:color="auto"/>
              <w:left w:val="single" w:sz="6" w:space="0" w:color="auto"/>
              <w:bottom w:val="single" w:sz="6" w:space="0" w:color="auto"/>
              <w:right w:val="single" w:sz="6" w:space="0" w:color="auto"/>
            </w:tcBorders>
          </w:tcPr>
          <w:p w14:paraId="2698B93C" w14:textId="06039D06" w:rsidR="0B18755D" w:rsidRDefault="0B18755D" w:rsidP="0B18755D">
            <w:pPr>
              <w:tabs>
                <w:tab w:val="left" w:pos="1134"/>
              </w:tabs>
              <w:spacing w:after="0"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p w14:paraId="574172E3" w14:textId="28E51C4A" w:rsidR="0B18755D" w:rsidRDefault="0B18755D" w:rsidP="0B18755D">
            <w:pPr>
              <w:spacing w:line="360" w:lineRule="auto"/>
              <w:rPr>
                <w:color w:val="1F4E79" w:themeColor="accent1" w:themeShade="80"/>
                <w:sz w:val="24"/>
                <w:szCs w:val="24"/>
              </w:rPr>
            </w:pPr>
          </w:p>
          <w:p w14:paraId="165FAC63" w14:textId="12DF32F2" w:rsidR="0B18755D" w:rsidRDefault="0B18755D" w:rsidP="0B18755D">
            <w:pPr>
              <w:spacing w:line="360" w:lineRule="auto"/>
              <w:rPr>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3716CE3B" w14:textId="0256DB2C"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3AC85031" w14:textId="1B1417CB" w:rsidR="0B18755D" w:rsidRDefault="0B18755D" w:rsidP="0B18755D">
            <w:pPr>
              <w:spacing w:line="360" w:lineRule="auto"/>
              <w:rPr>
                <w:color w:val="1F4E79" w:themeColor="accent1" w:themeShade="80"/>
                <w:sz w:val="24"/>
                <w:szCs w:val="24"/>
              </w:rPr>
            </w:pPr>
          </w:p>
        </w:tc>
        <w:tc>
          <w:tcPr>
            <w:tcW w:w="1457" w:type="dxa"/>
            <w:tcBorders>
              <w:top w:val="single" w:sz="6" w:space="0" w:color="auto"/>
              <w:left w:val="single" w:sz="6" w:space="0" w:color="auto"/>
              <w:bottom w:val="single" w:sz="6" w:space="0" w:color="auto"/>
              <w:right w:val="single" w:sz="6" w:space="0" w:color="auto"/>
            </w:tcBorders>
          </w:tcPr>
          <w:p w14:paraId="307AA66D" w14:textId="2306E620" w:rsidR="0B18755D" w:rsidRDefault="0B18755D" w:rsidP="0B18755D">
            <w:pPr>
              <w:spacing w:line="360" w:lineRule="auto"/>
              <w:rPr>
                <w:color w:val="1F4E79" w:themeColor="accent1" w:themeShade="80"/>
                <w:sz w:val="24"/>
                <w:szCs w:val="24"/>
              </w:rPr>
            </w:pPr>
          </w:p>
        </w:tc>
      </w:tr>
      <w:tr w:rsidR="0B18755D" w14:paraId="793FB490"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6C89A6B3" w14:textId="5BAC1D61"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p w14:paraId="6C5B0C39" w14:textId="70AD8238" w:rsidR="0B18755D" w:rsidRDefault="0B18755D" w:rsidP="0B18755D">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9EB4DC2" w14:textId="511B0FAB"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7E7B4A7B" w14:textId="59F466EF" w:rsidR="0B18755D" w:rsidRDefault="0B18755D" w:rsidP="0B18755D">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2B342E11" w14:textId="2A9FB9DB" w:rsidR="0B18755D" w:rsidRDefault="0B18755D" w:rsidP="0B18755D">
            <w:pPr>
              <w:spacing w:line="360" w:lineRule="auto"/>
              <w:rPr>
                <w:rFonts w:ascii="Arial" w:eastAsia="Arial" w:hAnsi="Arial" w:cs="Arial"/>
                <w:color w:val="1F4E79" w:themeColor="accent1" w:themeShade="80"/>
                <w:sz w:val="24"/>
                <w:szCs w:val="24"/>
              </w:rPr>
            </w:pPr>
            <w:r w:rsidRPr="25945A88">
              <w:rPr>
                <w:rFonts w:ascii="Arial" w:eastAsia="Arial" w:hAnsi="Arial" w:cs="Arial"/>
                <w:color w:val="1F4E79" w:themeColor="accent1" w:themeShade="80"/>
                <w:sz w:val="24"/>
                <w:szCs w:val="24"/>
              </w:rPr>
              <w:t>AFC1119 Writing For Journalism</w:t>
            </w:r>
          </w:p>
        </w:tc>
        <w:tc>
          <w:tcPr>
            <w:tcW w:w="1575" w:type="dxa"/>
            <w:tcBorders>
              <w:top w:val="single" w:sz="6" w:space="0" w:color="auto"/>
              <w:left w:val="single" w:sz="6" w:space="0" w:color="auto"/>
              <w:bottom w:val="single" w:sz="6" w:space="0" w:color="auto"/>
              <w:right w:val="single" w:sz="6" w:space="0" w:color="auto"/>
            </w:tcBorders>
          </w:tcPr>
          <w:p w14:paraId="42147364" w14:textId="06039D06" w:rsidR="0B18755D" w:rsidRDefault="0B18755D" w:rsidP="0B18755D">
            <w:pPr>
              <w:tabs>
                <w:tab w:val="left" w:pos="1134"/>
              </w:tabs>
              <w:spacing w:after="0"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p w14:paraId="39392C52" w14:textId="33743A1F" w:rsidR="0B18755D" w:rsidRDefault="0B18755D" w:rsidP="0B18755D">
            <w:pPr>
              <w:spacing w:line="360" w:lineRule="auto"/>
              <w:rPr>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12EE11DF" w14:textId="0256DB2C"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457" w:type="dxa"/>
            <w:tcBorders>
              <w:top w:val="single" w:sz="6" w:space="0" w:color="auto"/>
              <w:left w:val="single" w:sz="6" w:space="0" w:color="auto"/>
              <w:bottom w:val="single" w:sz="6" w:space="0" w:color="auto"/>
              <w:right w:val="single" w:sz="6" w:space="0" w:color="auto"/>
            </w:tcBorders>
          </w:tcPr>
          <w:p w14:paraId="225E1CB3" w14:textId="676CC16E" w:rsidR="0B18755D" w:rsidRDefault="0B18755D" w:rsidP="0B18755D">
            <w:pPr>
              <w:spacing w:line="360" w:lineRule="auto"/>
              <w:rPr>
                <w:rFonts w:ascii="Arial" w:eastAsia="Arial" w:hAnsi="Arial" w:cs="Arial"/>
                <w:color w:val="1F4E79" w:themeColor="accent1" w:themeShade="80"/>
                <w:sz w:val="24"/>
                <w:szCs w:val="24"/>
              </w:rPr>
            </w:pPr>
          </w:p>
        </w:tc>
      </w:tr>
      <w:tr w:rsidR="0B18755D" w14:paraId="202291D5"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627F058D" w14:textId="002427F9"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p w14:paraId="02211AB7" w14:textId="723CB43E" w:rsidR="0B18755D" w:rsidRDefault="0B18755D" w:rsidP="0B18755D">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DE35CEF" w14:textId="75DF13B4" w:rsidR="0B18755D" w:rsidRDefault="00BF7F38"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2</w:t>
            </w:r>
          </w:p>
          <w:p w14:paraId="224C8432" w14:textId="70FC5A2E" w:rsidR="0B18755D" w:rsidRDefault="0B18755D" w:rsidP="0B18755D">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108AF628" w14:textId="7717C720" w:rsidR="0B18755D" w:rsidRDefault="0B18755D"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AFC14</w:t>
            </w:r>
            <w:r w:rsidR="63C3126A" w:rsidRPr="56033BA0">
              <w:rPr>
                <w:rFonts w:ascii="Arial" w:eastAsia="Arial" w:hAnsi="Arial" w:cs="Arial"/>
                <w:color w:val="1F4E79" w:themeColor="accent1" w:themeShade="80"/>
                <w:sz w:val="24"/>
                <w:szCs w:val="24"/>
              </w:rPr>
              <w:t>23</w:t>
            </w:r>
            <w:r w:rsidRPr="56033BA0">
              <w:rPr>
                <w:rFonts w:ascii="Arial" w:eastAsia="Arial" w:hAnsi="Arial" w:cs="Arial"/>
                <w:color w:val="1F4E79" w:themeColor="accent1" w:themeShade="80"/>
                <w:sz w:val="24"/>
                <w:szCs w:val="24"/>
              </w:rPr>
              <w:t xml:space="preserve"> Digital Video Production</w:t>
            </w:r>
          </w:p>
        </w:tc>
        <w:tc>
          <w:tcPr>
            <w:tcW w:w="1575" w:type="dxa"/>
            <w:tcBorders>
              <w:top w:val="single" w:sz="6" w:space="0" w:color="auto"/>
              <w:left w:val="single" w:sz="6" w:space="0" w:color="auto"/>
              <w:bottom w:val="single" w:sz="6" w:space="0" w:color="auto"/>
              <w:right w:val="single" w:sz="6" w:space="0" w:color="auto"/>
            </w:tcBorders>
          </w:tcPr>
          <w:p w14:paraId="5523D88E" w14:textId="06039D06" w:rsidR="0B18755D" w:rsidRDefault="0B18755D" w:rsidP="0B18755D">
            <w:pPr>
              <w:tabs>
                <w:tab w:val="left" w:pos="1134"/>
              </w:tabs>
              <w:spacing w:after="0"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p w14:paraId="7C6CBFC6" w14:textId="30AC6C09" w:rsidR="0B18755D" w:rsidRDefault="0B18755D" w:rsidP="0B18755D">
            <w:pPr>
              <w:spacing w:line="360" w:lineRule="auto"/>
              <w:rPr>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4D389609" w14:textId="2F2412C3"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457" w:type="dxa"/>
            <w:tcBorders>
              <w:top w:val="single" w:sz="6" w:space="0" w:color="auto"/>
              <w:left w:val="single" w:sz="6" w:space="0" w:color="auto"/>
              <w:bottom w:val="single" w:sz="6" w:space="0" w:color="auto"/>
              <w:right w:val="single" w:sz="6" w:space="0" w:color="auto"/>
            </w:tcBorders>
          </w:tcPr>
          <w:p w14:paraId="0E113052" w14:textId="263C0450" w:rsidR="0B18755D" w:rsidRDefault="0B18755D" w:rsidP="0B18755D">
            <w:pPr>
              <w:spacing w:line="360" w:lineRule="auto"/>
              <w:rPr>
                <w:rFonts w:ascii="Arial" w:eastAsia="Arial" w:hAnsi="Arial" w:cs="Arial"/>
                <w:color w:val="1F4E79" w:themeColor="accent1" w:themeShade="80"/>
                <w:sz w:val="24"/>
                <w:szCs w:val="24"/>
              </w:rPr>
            </w:pPr>
          </w:p>
        </w:tc>
      </w:tr>
      <w:tr w:rsidR="0B18755D" w14:paraId="1EB9ED34"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3655D122" w14:textId="2A19F874"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97894A8" w14:textId="42FC40E2"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4534F76D" w14:textId="36E0CAC2" w:rsidR="0B18755D" w:rsidRDefault="0B18755D" w:rsidP="0B18755D">
            <w:pPr>
              <w:tabs>
                <w:tab w:val="left" w:pos="1134"/>
              </w:tabs>
              <w:spacing w:line="360" w:lineRule="auto"/>
              <w:rPr>
                <w:rFonts w:ascii="Arial" w:eastAsia="Arial" w:hAnsi="Arial" w:cs="Arial"/>
                <w:color w:val="1F4E79" w:themeColor="accent1" w:themeShade="80"/>
                <w:sz w:val="24"/>
                <w:szCs w:val="24"/>
              </w:rPr>
            </w:pPr>
          </w:p>
        </w:tc>
        <w:tc>
          <w:tcPr>
            <w:tcW w:w="1575" w:type="dxa"/>
            <w:tcBorders>
              <w:top w:val="single" w:sz="6" w:space="0" w:color="auto"/>
              <w:left w:val="single" w:sz="6" w:space="0" w:color="auto"/>
              <w:bottom w:val="single" w:sz="6" w:space="0" w:color="auto"/>
              <w:right w:val="single" w:sz="6" w:space="0" w:color="auto"/>
            </w:tcBorders>
          </w:tcPr>
          <w:p w14:paraId="2451BA21" w14:textId="5F288902"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0B66B57E" w14:textId="46202134"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p>
        </w:tc>
        <w:tc>
          <w:tcPr>
            <w:tcW w:w="1457" w:type="dxa"/>
            <w:tcBorders>
              <w:top w:val="single" w:sz="6" w:space="0" w:color="auto"/>
              <w:left w:val="single" w:sz="6" w:space="0" w:color="auto"/>
              <w:bottom w:val="single" w:sz="6" w:space="0" w:color="auto"/>
              <w:right w:val="single" w:sz="6" w:space="0" w:color="auto"/>
            </w:tcBorders>
          </w:tcPr>
          <w:p w14:paraId="1AC83135" w14:textId="28D70E98" w:rsidR="0B18755D" w:rsidRDefault="0B18755D" w:rsidP="0B18755D">
            <w:pPr>
              <w:tabs>
                <w:tab w:val="left" w:pos="1134"/>
              </w:tabs>
              <w:spacing w:line="360" w:lineRule="auto"/>
              <w:ind w:left="27" w:hanging="27"/>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Cert HE (120 credits)</w:t>
            </w:r>
          </w:p>
        </w:tc>
      </w:tr>
      <w:tr w:rsidR="0B18755D" w14:paraId="4E353727"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3D91240D" w14:textId="502B5173"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79F8D692" w14:textId="7D845C48" w:rsidR="0B18755D" w:rsidRDefault="0B18755D" w:rsidP="0B18755D">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07B5584D" w14:textId="1B133AFE"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33DA3831" w14:textId="1F790C3E"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AIC2005 Reporting and Writing</w:t>
            </w:r>
          </w:p>
        </w:tc>
        <w:tc>
          <w:tcPr>
            <w:tcW w:w="1575" w:type="dxa"/>
            <w:tcBorders>
              <w:top w:val="single" w:sz="6" w:space="0" w:color="auto"/>
              <w:left w:val="single" w:sz="6" w:space="0" w:color="auto"/>
              <w:bottom w:val="single" w:sz="6" w:space="0" w:color="auto"/>
              <w:right w:val="single" w:sz="6" w:space="0" w:color="auto"/>
            </w:tcBorders>
          </w:tcPr>
          <w:p w14:paraId="7225EC93" w14:textId="06039D06" w:rsidR="0B18755D" w:rsidRDefault="0B18755D" w:rsidP="0B18755D">
            <w:pPr>
              <w:tabs>
                <w:tab w:val="left" w:pos="1134"/>
              </w:tabs>
              <w:spacing w:after="0"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p w14:paraId="7DA5869C" w14:textId="03CF1E47" w:rsidR="0B18755D" w:rsidRDefault="0B18755D" w:rsidP="0B18755D">
            <w:pPr>
              <w:spacing w:line="360" w:lineRule="auto"/>
              <w:rPr>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06AB68B5" w14:textId="0C4DE2A0"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18CFC501" w14:textId="68C4E799" w:rsidR="0B18755D" w:rsidRDefault="0B18755D" w:rsidP="0B18755D">
            <w:pPr>
              <w:spacing w:line="360" w:lineRule="auto"/>
              <w:rPr>
                <w:rFonts w:cs="Calibri"/>
                <w:color w:val="1F4E79" w:themeColor="accent1" w:themeShade="80"/>
                <w:sz w:val="24"/>
                <w:szCs w:val="24"/>
              </w:rPr>
            </w:pPr>
          </w:p>
        </w:tc>
        <w:tc>
          <w:tcPr>
            <w:tcW w:w="1457" w:type="dxa"/>
            <w:tcBorders>
              <w:top w:val="single" w:sz="6" w:space="0" w:color="auto"/>
              <w:left w:val="single" w:sz="6" w:space="0" w:color="auto"/>
              <w:bottom w:val="single" w:sz="6" w:space="0" w:color="auto"/>
              <w:right w:val="single" w:sz="6" w:space="0" w:color="auto"/>
            </w:tcBorders>
          </w:tcPr>
          <w:p w14:paraId="6CF88A9E" w14:textId="33534195" w:rsidR="0B18755D" w:rsidRDefault="0B18755D" w:rsidP="0B18755D">
            <w:pPr>
              <w:spacing w:line="360" w:lineRule="auto"/>
              <w:rPr>
                <w:rFonts w:ascii="Arial" w:eastAsia="Arial" w:hAnsi="Arial" w:cs="Arial"/>
                <w:color w:val="1F4E79" w:themeColor="accent1" w:themeShade="80"/>
                <w:sz w:val="24"/>
                <w:szCs w:val="24"/>
              </w:rPr>
            </w:pPr>
          </w:p>
        </w:tc>
      </w:tr>
      <w:tr w:rsidR="0B18755D" w14:paraId="2889C7A3"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69666822" w14:textId="492EDB64"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61DACB7B" w14:textId="48172DA2" w:rsidR="0B18755D" w:rsidRDefault="0B18755D" w:rsidP="0B18755D">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09AE010C" w14:textId="7DA4A671"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1B741D49" w14:textId="224BBF13"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AIC2119 From Studio to Social Media: Media Careers and Entrepreneurship</w:t>
            </w:r>
          </w:p>
        </w:tc>
        <w:tc>
          <w:tcPr>
            <w:tcW w:w="1575" w:type="dxa"/>
            <w:tcBorders>
              <w:top w:val="single" w:sz="6" w:space="0" w:color="auto"/>
              <w:left w:val="single" w:sz="6" w:space="0" w:color="auto"/>
              <w:bottom w:val="single" w:sz="6" w:space="0" w:color="auto"/>
              <w:right w:val="single" w:sz="6" w:space="0" w:color="auto"/>
            </w:tcBorders>
          </w:tcPr>
          <w:p w14:paraId="6185DBC7" w14:textId="06039D06" w:rsidR="0B18755D" w:rsidRDefault="0B18755D" w:rsidP="0B18755D">
            <w:pPr>
              <w:tabs>
                <w:tab w:val="left" w:pos="1134"/>
              </w:tabs>
              <w:spacing w:after="0"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p w14:paraId="45972772" w14:textId="34634468" w:rsidR="0B18755D" w:rsidRDefault="0B18755D" w:rsidP="0B18755D">
            <w:pPr>
              <w:spacing w:line="360" w:lineRule="auto"/>
              <w:rPr>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56B7F42D" w14:textId="041C06C2"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17137951" w14:textId="5777BB96" w:rsidR="0B18755D" w:rsidRDefault="0B18755D" w:rsidP="0B18755D">
            <w:pPr>
              <w:spacing w:line="360" w:lineRule="auto"/>
              <w:rPr>
                <w:rFonts w:cs="Calibri"/>
                <w:color w:val="1F4E79" w:themeColor="accent1" w:themeShade="80"/>
                <w:sz w:val="24"/>
                <w:szCs w:val="24"/>
              </w:rPr>
            </w:pPr>
          </w:p>
        </w:tc>
        <w:tc>
          <w:tcPr>
            <w:tcW w:w="1457" w:type="dxa"/>
            <w:tcBorders>
              <w:top w:val="single" w:sz="6" w:space="0" w:color="auto"/>
              <w:left w:val="single" w:sz="6" w:space="0" w:color="auto"/>
              <w:bottom w:val="single" w:sz="6" w:space="0" w:color="auto"/>
              <w:right w:val="single" w:sz="6" w:space="0" w:color="auto"/>
            </w:tcBorders>
          </w:tcPr>
          <w:p w14:paraId="5A8545E0" w14:textId="1F3D1469" w:rsidR="0B18755D" w:rsidRDefault="0B18755D" w:rsidP="0B18755D">
            <w:pPr>
              <w:spacing w:line="360" w:lineRule="auto"/>
              <w:rPr>
                <w:rFonts w:ascii="Arial" w:eastAsia="Arial" w:hAnsi="Arial" w:cs="Arial"/>
                <w:color w:val="1F4E79" w:themeColor="accent1" w:themeShade="80"/>
                <w:sz w:val="24"/>
                <w:szCs w:val="24"/>
              </w:rPr>
            </w:pPr>
          </w:p>
        </w:tc>
      </w:tr>
      <w:tr w:rsidR="0B18755D" w14:paraId="3AD1A165"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221ADEE7" w14:textId="492EDB64"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0E194C8F" w14:textId="3B29B47C" w:rsidR="0B18755D" w:rsidRDefault="0B18755D" w:rsidP="0B18755D">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0498B5CC" w14:textId="501155F0"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Term 1</w:t>
            </w:r>
          </w:p>
          <w:p w14:paraId="1122E142" w14:textId="3DD805BD" w:rsidR="0B18755D" w:rsidRDefault="0B18755D" w:rsidP="0B18755D">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F33DFC8" w14:textId="1B778779"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AIC2121 Television News</w:t>
            </w:r>
          </w:p>
          <w:p w14:paraId="5F29F517" w14:textId="1B1E429F" w:rsidR="0B18755D" w:rsidRDefault="0B18755D" w:rsidP="0B18755D">
            <w:pPr>
              <w:spacing w:line="360" w:lineRule="auto"/>
              <w:rPr>
                <w:color w:val="1F4E79" w:themeColor="accent1" w:themeShade="80"/>
                <w:sz w:val="24"/>
                <w:szCs w:val="24"/>
              </w:rPr>
            </w:pPr>
          </w:p>
        </w:tc>
        <w:tc>
          <w:tcPr>
            <w:tcW w:w="1575" w:type="dxa"/>
            <w:tcBorders>
              <w:top w:val="single" w:sz="6" w:space="0" w:color="auto"/>
              <w:left w:val="single" w:sz="6" w:space="0" w:color="auto"/>
              <w:bottom w:val="single" w:sz="6" w:space="0" w:color="auto"/>
              <w:right w:val="single" w:sz="6" w:space="0" w:color="auto"/>
            </w:tcBorders>
          </w:tcPr>
          <w:p w14:paraId="040A419D" w14:textId="06039D06" w:rsidR="0B18755D" w:rsidRDefault="0B18755D" w:rsidP="0B18755D">
            <w:pPr>
              <w:tabs>
                <w:tab w:val="left" w:pos="1134"/>
              </w:tabs>
              <w:spacing w:after="0"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p w14:paraId="29FB3BEF" w14:textId="6AE154FE" w:rsidR="0B18755D" w:rsidRDefault="0B18755D" w:rsidP="0B18755D">
            <w:pPr>
              <w:spacing w:line="360" w:lineRule="auto"/>
              <w:rPr>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54694859" w14:textId="3D25170A"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3181D603" w14:textId="30AE40C4" w:rsidR="0B18755D" w:rsidRDefault="0B18755D" w:rsidP="0B18755D">
            <w:pPr>
              <w:spacing w:line="360" w:lineRule="auto"/>
              <w:rPr>
                <w:color w:val="1F4E79" w:themeColor="accent1" w:themeShade="80"/>
                <w:sz w:val="24"/>
                <w:szCs w:val="24"/>
              </w:rPr>
            </w:pPr>
          </w:p>
        </w:tc>
        <w:tc>
          <w:tcPr>
            <w:tcW w:w="1457" w:type="dxa"/>
            <w:tcBorders>
              <w:top w:val="single" w:sz="6" w:space="0" w:color="auto"/>
              <w:left w:val="single" w:sz="6" w:space="0" w:color="auto"/>
              <w:bottom w:val="single" w:sz="6" w:space="0" w:color="auto"/>
              <w:right w:val="single" w:sz="6" w:space="0" w:color="auto"/>
            </w:tcBorders>
          </w:tcPr>
          <w:p w14:paraId="37032874" w14:textId="16D5EE9B" w:rsidR="0B18755D" w:rsidRDefault="0B18755D" w:rsidP="0B18755D">
            <w:pPr>
              <w:spacing w:line="360" w:lineRule="auto"/>
              <w:rPr>
                <w:color w:val="1F4E79" w:themeColor="accent1" w:themeShade="80"/>
                <w:sz w:val="24"/>
                <w:szCs w:val="24"/>
              </w:rPr>
            </w:pPr>
          </w:p>
        </w:tc>
      </w:tr>
      <w:tr w:rsidR="0B18755D" w14:paraId="05D2EE82"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1645F7D6" w14:textId="29E788CB"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27329ABE" w14:textId="33148405" w:rsidR="0B18755D" w:rsidRDefault="0B18755D" w:rsidP="0B18755D">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013F7AB" w14:textId="7ADDD5B2"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Term 2</w:t>
            </w:r>
          </w:p>
          <w:p w14:paraId="653EA521" w14:textId="5FD3AE2E" w:rsidR="0B18755D" w:rsidRDefault="0B18755D" w:rsidP="0B18755D">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D74BF57" w14:textId="2040BA1A"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AIC2123 Making Radio</w:t>
            </w:r>
          </w:p>
          <w:p w14:paraId="7C2D5974" w14:textId="1FE5911F" w:rsidR="0B18755D" w:rsidRDefault="0B18755D" w:rsidP="0B18755D">
            <w:pPr>
              <w:spacing w:line="360" w:lineRule="auto"/>
              <w:rPr>
                <w:color w:val="1F4E79" w:themeColor="accent1" w:themeShade="80"/>
                <w:sz w:val="24"/>
                <w:szCs w:val="24"/>
              </w:rPr>
            </w:pPr>
          </w:p>
        </w:tc>
        <w:tc>
          <w:tcPr>
            <w:tcW w:w="1575" w:type="dxa"/>
            <w:tcBorders>
              <w:top w:val="single" w:sz="6" w:space="0" w:color="auto"/>
              <w:left w:val="single" w:sz="6" w:space="0" w:color="auto"/>
              <w:bottom w:val="single" w:sz="6" w:space="0" w:color="auto"/>
              <w:right w:val="single" w:sz="6" w:space="0" w:color="auto"/>
            </w:tcBorders>
          </w:tcPr>
          <w:p w14:paraId="0830BF7C" w14:textId="06039D06" w:rsidR="0B18755D" w:rsidRDefault="0B18755D" w:rsidP="0B18755D">
            <w:pPr>
              <w:tabs>
                <w:tab w:val="left" w:pos="1134"/>
              </w:tabs>
              <w:spacing w:after="0"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p w14:paraId="2494295F" w14:textId="2B851DE5" w:rsidR="0B18755D" w:rsidRDefault="0B18755D" w:rsidP="0B18755D">
            <w:pPr>
              <w:spacing w:line="360" w:lineRule="auto"/>
              <w:rPr>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6A0F73DD" w14:textId="3D25170A"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798C64B9" w14:textId="49B6E4A7" w:rsidR="0B18755D" w:rsidRDefault="0B18755D" w:rsidP="0B18755D">
            <w:pPr>
              <w:spacing w:line="360" w:lineRule="auto"/>
              <w:rPr>
                <w:color w:val="1F4E79" w:themeColor="accent1" w:themeShade="80"/>
                <w:sz w:val="24"/>
                <w:szCs w:val="24"/>
              </w:rPr>
            </w:pPr>
          </w:p>
        </w:tc>
        <w:tc>
          <w:tcPr>
            <w:tcW w:w="1457" w:type="dxa"/>
            <w:tcBorders>
              <w:top w:val="single" w:sz="6" w:space="0" w:color="auto"/>
              <w:left w:val="single" w:sz="6" w:space="0" w:color="auto"/>
              <w:bottom w:val="single" w:sz="6" w:space="0" w:color="auto"/>
              <w:right w:val="single" w:sz="6" w:space="0" w:color="auto"/>
            </w:tcBorders>
          </w:tcPr>
          <w:p w14:paraId="119D4C89" w14:textId="1DBD48C9" w:rsidR="0B18755D" w:rsidRDefault="0B18755D" w:rsidP="0B18755D">
            <w:pPr>
              <w:spacing w:line="360" w:lineRule="auto"/>
              <w:rPr>
                <w:color w:val="1F4E79" w:themeColor="accent1" w:themeShade="80"/>
                <w:sz w:val="24"/>
                <w:szCs w:val="24"/>
              </w:rPr>
            </w:pPr>
          </w:p>
        </w:tc>
      </w:tr>
      <w:tr w:rsidR="0B18755D" w14:paraId="4902CA22"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5B04B980" w14:textId="0C6F8C29"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18DE3FFF" w14:textId="70AE04C9" w:rsidR="0B18755D" w:rsidRDefault="0B18755D" w:rsidP="0B18755D">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19E03FD" w14:textId="0AE88F5A" w:rsidR="0B18755D" w:rsidRDefault="00BF7F38"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1</w:t>
            </w:r>
          </w:p>
        </w:tc>
        <w:tc>
          <w:tcPr>
            <w:tcW w:w="3105" w:type="dxa"/>
            <w:tcBorders>
              <w:top w:val="single" w:sz="6" w:space="0" w:color="auto"/>
              <w:left w:val="single" w:sz="6" w:space="0" w:color="auto"/>
              <w:bottom w:val="single" w:sz="6" w:space="0" w:color="auto"/>
              <w:right w:val="single" w:sz="6" w:space="0" w:color="auto"/>
            </w:tcBorders>
          </w:tcPr>
          <w:p w14:paraId="3858C14B" w14:textId="50B4DAD1" w:rsidR="0B18755D" w:rsidRDefault="00BF7F38"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AIC2122 Podcasting</w:t>
            </w:r>
          </w:p>
        </w:tc>
        <w:tc>
          <w:tcPr>
            <w:tcW w:w="1575" w:type="dxa"/>
            <w:tcBorders>
              <w:top w:val="single" w:sz="6" w:space="0" w:color="auto"/>
              <w:left w:val="single" w:sz="6" w:space="0" w:color="auto"/>
              <w:bottom w:val="single" w:sz="6" w:space="0" w:color="auto"/>
              <w:right w:val="single" w:sz="6" w:space="0" w:color="auto"/>
            </w:tcBorders>
          </w:tcPr>
          <w:p w14:paraId="761FABD6" w14:textId="06039D06" w:rsidR="0B18755D" w:rsidRDefault="0B18755D" w:rsidP="0B18755D">
            <w:pPr>
              <w:tabs>
                <w:tab w:val="left" w:pos="1134"/>
              </w:tabs>
              <w:spacing w:after="0"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p w14:paraId="72FC9AF8" w14:textId="3559DC44" w:rsidR="0B18755D" w:rsidRDefault="0B18755D" w:rsidP="0B18755D">
            <w:pPr>
              <w:spacing w:line="360" w:lineRule="auto"/>
              <w:rPr>
                <w:color w:val="1F4E79" w:themeColor="accent1" w:themeShade="80"/>
                <w:sz w:val="24"/>
                <w:szCs w:val="24"/>
              </w:rPr>
            </w:pPr>
          </w:p>
          <w:p w14:paraId="7D6585EB" w14:textId="75B76A29" w:rsidR="0B18755D" w:rsidRDefault="0B18755D" w:rsidP="0B18755D">
            <w:pPr>
              <w:spacing w:line="360" w:lineRule="auto"/>
              <w:rPr>
                <w:rFonts w:cs="Calibri"/>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296E6E0E" w14:textId="3D25170A"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3A6B6322" w14:textId="038539BF" w:rsidR="0B18755D" w:rsidRDefault="0B18755D" w:rsidP="0B18755D">
            <w:pPr>
              <w:spacing w:line="360" w:lineRule="auto"/>
              <w:rPr>
                <w:rFonts w:cs="Calibri"/>
                <w:color w:val="1F4E79" w:themeColor="accent1" w:themeShade="80"/>
                <w:sz w:val="24"/>
                <w:szCs w:val="24"/>
              </w:rPr>
            </w:pPr>
          </w:p>
        </w:tc>
        <w:tc>
          <w:tcPr>
            <w:tcW w:w="1457" w:type="dxa"/>
            <w:tcBorders>
              <w:top w:val="single" w:sz="6" w:space="0" w:color="auto"/>
              <w:left w:val="single" w:sz="6" w:space="0" w:color="auto"/>
              <w:bottom w:val="single" w:sz="6" w:space="0" w:color="auto"/>
              <w:right w:val="single" w:sz="6" w:space="0" w:color="auto"/>
            </w:tcBorders>
          </w:tcPr>
          <w:p w14:paraId="3F39EFC5" w14:textId="405D7BD6" w:rsidR="0B18755D" w:rsidRDefault="0B18755D" w:rsidP="0B18755D">
            <w:pPr>
              <w:spacing w:line="360" w:lineRule="auto"/>
              <w:rPr>
                <w:rFonts w:ascii="Arial" w:eastAsia="Arial" w:hAnsi="Arial" w:cs="Arial"/>
                <w:color w:val="1F4E79" w:themeColor="accent1" w:themeShade="80"/>
                <w:sz w:val="24"/>
                <w:szCs w:val="24"/>
              </w:rPr>
            </w:pPr>
          </w:p>
        </w:tc>
      </w:tr>
      <w:tr w:rsidR="0B18755D" w14:paraId="0FED586D" w14:textId="77777777" w:rsidTr="59C6A57F">
        <w:trPr>
          <w:trHeight w:val="300"/>
        </w:trPr>
        <w:tc>
          <w:tcPr>
            <w:tcW w:w="10110" w:type="dxa"/>
            <w:gridSpan w:val="6"/>
            <w:tcBorders>
              <w:top w:val="single" w:sz="6" w:space="0" w:color="auto"/>
              <w:left w:val="single" w:sz="6" w:space="0" w:color="auto"/>
              <w:bottom w:val="single" w:sz="6" w:space="0" w:color="auto"/>
              <w:right w:val="single" w:sz="6" w:space="0" w:color="auto"/>
            </w:tcBorders>
          </w:tcPr>
          <w:p w14:paraId="26795FDD" w14:textId="1FFA74F3"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Students also take 20 credits from the following modules.</w:t>
            </w:r>
          </w:p>
        </w:tc>
      </w:tr>
      <w:tr w:rsidR="0B18755D" w14:paraId="02EDDB88"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7E037D6A" w14:textId="05E9F426"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7A4C0E7A" w14:textId="13599BE2" w:rsidR="0B18755D" w:rsidRDefault="0B18755D" w:rsidP="0B18755D">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B5044BF" w14:textId="05BB0FDF" w:rsidR="0B18755D" w:rsidRDefault="00BF7F38"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lastRenderedPageBreak/>
              <w:t>Yearlong</w:t>
            </w:r>
          </w:p>
          <w:p w14:paraId="045AFEA5" w14:textId="6ADDC732" w:rsidR="0B18755D" w:rsidRDefault="0B18755D" w:rsidP="0B18755D">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70ED7F86" w14:textId="1139C3B3" w:rsidR="0B18755D" w:rsidRDefault="00BF7F38" w:rsidP="56033BA0">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lastRenderedPageBreak/>
              <w:t xml:space="preserve">AIC2424 Developing Formats and Programmes </w:t>
            </w:r>
            <w:r w:rsidRPr="56033BA0">
              <w:rPr>
                <w:rFonts w:ascii="Arial" w:eastAsia="Arial" w:hAnsi="Arial" w:cs="Arial"/>
                <w:color w:val="1F4E79" w:themeColor="accent1" w:themeShade="80"/>
                <w:sz w:val="24"/>
                <w:szCs w:val="24"/>
              </w:rPr>
              <w:lastRenderedPageBreak/>
              <w:t>for Television: From Idea to Pitch</w:t>
            </w:r>
          </w:p>
        </w:tc>
        <w:tc>
          <w:tcPr>
            <w:tcW w:w="1575" w:type="dxa"/>
            <w:tcBorders>
              <w:top w:val="single" w:sz="6" w:space="0" w:color="auto"/>
              <w:left w:val="single" w:sz="6" w:space="0" w:color="auto"/>
              <w:bottom w:val="single" w:sz="6" w:space="0" w:color="auto"/>
              <w:right w:val="single" w:sz="6" w:space="0" w:color="auto"/>
            </w:tcBorders>
          </w:tcPr>
          <w:p w14:paraId="41FF8CEA" w14:textId="0454D316"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lastRenderedPageBreak/>
              <w:t>Option</w:t>
            </w:r>
          </w:p>
          <w:p w14:paraId="7CCC5436" w14:textId="5EF96FAD" w:rsidR="0B18755D" w:rsidRDefault="0B18755D" w:rsidP="0B18755D">
            <w:pPr>
              <w:spacing w:line="360" w:lineRule="auto"/>
              <w:rPr>
                <w:rFonts w:cs="Calibri"/>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766608B1" w14:textId="507D833B"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lastRenderedPageBreak/>
              <w:t>20</w:t>
            </w:r>
          </w:p>
          <w:p w14:paraId="53603C16" w14:textId="755F2837" w:rsidR="0B18755D" w:rsidRDefault="0B18755D" w:rsidP="0B18755D">
            <w:pPr>
              <w:spacing w:line="360" w:lineRule="auto"/>
              <w:rPr>
                <w:rFonts w:cs="Calibri"/>
                <w:color w:val="1F4E79" w:themeColor="accent1" w:themeShade="80"/>
                <w:sz w:val="24"/>
                <w:szCs w:val="24"/>
              </w:rPr>
            </w:pPr>
          </w:p>
        </w:tc>
        <w:tc>
          <w:tcPr>
            <w:tcW w:w="1457" w:type="dxa"/>
            <w:tcBorders>
              <w:top w:val="single" w:sz="6" w:space="0" w:color="auto"/>
              <w:left w:val="single" w:sz="6" w:space="0" w:color="auto"/>
              <w:bottom w:val="single" w:sz="6" w:space="0" w:color="auto"/>
              <w:right w:val="single" w:sz="6" w:space="0" w:color="auto"/>
            </w:tcBorders>
          </w:tcPr>
          <w:p w14:paraId="442EF090" w14:textId="3AFDF6C1" w:rsidR="0B18755D" w:rsidRDefault="0B18755D" w:rsidP="0B18755D">
            <w:pPr>
              <w:spacing w:line="360" w:lineRule="auto"/>
              <w:rPr>
                <w:rFonts w:cs="Calibri"/>
                <w:color w:val="1F4E79" w:themeColor="accent1" w:themeShade="80"/>
                <w:sz w:val="24"/>
                <w:szCs w:val="24"/>
              </w:rPr>
            </w:pPr>
          </w:p>
        </w:tc>
      </w:tr>
      <w:tr w:rsidR="0B18755D" w14:paraId="026AE61F"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118C37AC" w14:textId="29E788CB"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08F74F18" w14:textId="383A1017" w:rsidR="0B18755D" w:rsidRDefault="0B18755D" w:rsidP="0B18755D">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931F42B" w14:textId="63040439" w:rsidR="0B18755D" w:rsidRDefault="00BF7F38"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4D405084" w14:textId="2E19A208" w:rsidR="0B18755D" w:rsidRDefault="00BF7F38"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AIC2507 Influencers, Promotion and PR</w:t>
            </w:r>
          </w:p>
        </w:tc>
        <w:tc>
          <w:tcPr>
            <w:tcW w:w="1575" w:type="dxa"/>
            <w:tcBorders>
              <w:top w:val="single" w:sz="6" w:space="0" w:color="auto"/>
              <w:left w:val="single" w:sz="6" w:space="0" w:color="auto"/>
              <w:bottom w:val="single" w:sz="6" w:space="0" w:color="auto"/>
              <w:right w:val="single" w:sz="6" w:space="0" w:color="auto"/>
            </w:tcBorders>
          </w:tcPr>
          <w:p w14:paraId="4AF4B5AF" w14:textId="329D796E"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tc>
        <w:tc>
          <w:tcPr>
            <w:tcW w:w="958" w:type="dxa"/>
            <w:tcBorders>
              <w:top w:val="single" w:sz="6" w:space="0" w:color="auto"/>
              <w:left w:val="single" w:sz="6" w:space="0" w:color="auto"/>
              <w:bottom w:val="single" w:sz="6" w:space="0" w:color="auto"/>
              <w:right w:val="single" w:sz="6" w:space="0" w:color="auto"/>
            </w:tcBorders>
          </w:tcPr>
          <w:p w14:paraId="46F7FC6F" w14:textId="27C5E429"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457" w:type="dxa"/>
            <w:tcBorders>
              <w:top w:val="single" w:sz="6" w:space="0" w:color="auto"/>
              <w:left w:val="single" w:sz="6" w:space="0" w:color="auto"/>
              <w:bottom w:val="single" w:sz="6" w:space="0" w:color="auto"/>
              <w:right w:val="single" w:sz="6" w:space="0" w:color="auto"/>
            </w:tcBorders>
          </w:tcPr>
          <w:p w14:paraId="3399F2B9" w14:textId="6BB1B0CF" w:rsidR="0B18755D" w:rsidRDefault="0B18755D" w:rsidP="0B18755D">
            <w:pPr>
              <w:spacing w:line="360" w:lineRule="auto"/>
              <w:rPr>
                <w:rFonts w:ascii="Arial" w:eastAsia="Arial" w:hAnsi="Arial" w:cs="Arial"/>
                <w:color w:val="1F4E79" w:themeColor="accent1" w:themeShade="80"/>
                <w:sz w:val="24"/>
                <w:szCs w:val="24"/>
              </w:rPr>
            </w:pPr>
          </w:p>
        </w:tc>
      </w:tr>
      <w:tr w:rsidR="00A610A4" w14:paraId="7B63A985"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02CCE844" w14:textId="13280263" w:rsidR="00A610A4" w:rsidRPr="0B18755D"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I (FHEQ 5)</w:t>
            </w:r>
          </w:p>
        </w:tc>
        <w:tc>
          <w:tcPr>
            <w:tcW w:w="1350" w:type="dxa"/>
            <w:tcBorders>
              <w:top w:val="single" w:sz="6" w:space="0" w:color="auto"/>
              <w:left w:val="single" w:sz="6" w:space="0" w:color="auto"/>
              <w:bottom w:val="single" w:sz="6" w:space="0" w:color="auto"/>
              <w:right w:val="single" w:sz="6" w:space="0" w:color="auto"/>
            </w:tcBorders>
          </w:tcPr>
          <w:p w14:paraId="09F718A0" w14:textId="00F03DE6" w:rsidR="00A610A4" w:rsidRPr="0B18755D" w:rsidDel="00BF7F38" w:rsidRDefault="00A610A4" w:rsidP="00A610A4">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67787423" w14:textId="663F1973" w:rsidR="00A610A4" w:rsidRPr="0B18755D" w:rsidDel="00BF7F38" w:rsidRDefault="00A610A4" w:rsidP="00A610A4">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AIC2</w:t>
            </w:r>
            <w:r w:rsidR="41DC39E2" w:rsidRPr="56033BA0">
              <w:rPr>
                <w:rFonts w:ascii="Arial" w:eastAsia="Arial" w:hAnsi="Arial" w:cs="Arial"/>
                <w:color w:val="1F4E79" w:themeColor="accent1" w:themeShade="80"/>
                <w:sz w:val="24"/>
                <w:szCs w:val="24"/>
              </w:rPr>
              <w:t>318</w:t>
            </w:r>
            <w:r w:rsidRPr="56033BA0">
              <w:rPr>
                <w:rFonts w:ascii="Arial" w:eastAsia="Arial" w:hAnsi="Arial" w:cs="Arial"/>
                <w:color w:val="1F4E79" w:themeColor="accent1" w:themeShade="80"/>
                <w:sz w:val="24"/>
                <w:szCs w:val="24"/>
              </w:rPr>
              <w:t xml:space="preserve"> Fandom and Participatory Media</w:t>
            </w:r>
          </w:p>
        </w:tc>
        <w:tc>
          <w:tcPr>
            <w:tcW w:w="1575" w:type="dxa"/>
            <w:tcBorders>
              <w:top w:val="single" w:sz="6" w:space="0" w:color="auto"/>
              <w:left w:val="single" w:sz="6" w:space="0" w:color="auto"/>
              <w:bottom w:val="single" w:sz="6" w:space="0" w:color="auto"/>
              <w:right w:val="single" w:sz="6" w:space="0" w:color="auto"/>
            </w:tcBorders>
          </w:tcPr>
          <w:p w14:paraId="130C5486" w14:textId="1A3851B1" w:rsidR="00A610A4" w:rsidRPr="0B18755D" w:rsidRDefault="00A610A4" w:rsidP="00A610A4">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Option</w:t>
            </w:r>
          </w:p>
        </w:tc>
        <w:tc>
          <w:tcPr>
            <w:tcW w:w="958" w:type="dxa"/>
            <w:tcBorders>
              <w:top w:val="single" w:sz="6" w:space="0" w:color="auto"/>
              <w:left w:val="single" w:sz="6" w:space="0" w:color="auto"/>
              <w:bottom w:val="single" w:sz="6" w:space="0" w:color="auto"/>
              <w:right w:val="single" w:sz="6" w:space="0" w:color="auto"/>
            </w:tcBorders>
          </w:tcPr>
          <w:p w14:paraId="5B135FDC" w14:textId="7DA2B14D" w:rsidR="00A610A4" w:rsidRPr="0B18755D" w:rsidRDefault="00A610A4" w:rsidP="00A610A4">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20</w:t>
            </w:r>
          </w:p>
        </w:tc>
        <w:tc>
          <w:tcPr>
            <w:tcW w:w="1457" w:type="dxa"/>
            <w:tcBorders>
              <w:top w:val="single" w:sz="6" w:space="0" w:color="auto"/>
              <w:left w:val="single" w:sz="6" w:space="0" w:color="auto"/>
              <w:bottom w:val="single" w:sz="6" w:space="0" w:color="auto"/>
              <w:right w:val="single" w:sz="6" w:space="0" w:color="auto"/>
            </w:tcBorders>
          </w:tcPr>
          <w:p w14:paraId="11516A32" w14:textId="77777777" w:rsidR="00A610A4" w:rsidRDefault="00A610A4" w:rsidP="00A610A4">
            <w:pPr>
              <w:spacing w:line="360" w:lineRule="auto"/>
              <w:rPr>
                <w:rFonts w:ascii="Arial" w:eastAsia="Arial" w:hAnsi="Arial" w:cs="Arial"/>
                <w:color w:val="1F4E79" w:themeColor="accent1" w:themeShade="80"/>
                <w:sz w:val="24"/>
                <w:szCs w:val="24"/>
              </w:rPr>
            </w:pPr>
          </w:p>
        </w:tc>
      </w:tr>
      <w:tr w:rsidR="00A610A4" w14:paraId="04542084"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0212CD32" w14:textId="481E5D18" w:rsidR="00A610A4" w:rsidRDefault="00A610A4" w:rsidP="00A610A4">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21E1460" w14:textId="24059286" w:rsidR="00A610A4" w:rsidRDefault="00A610A4" w:rsidP="00A610A4">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62BCB340" w14:textId="1667C502" w:rsidR="00A610A4" w:rsidRDefault="00A610A4" w:rsidP="00A610A4">
            <w:pPr>
              <w:spacing w:line="360" w:lineRule="auto"/>
              <w:rPr>
                <w:rFonts w:cs="Calibri"/>
                <w:color w:val="1F4E79" w:themeColor="accent1" w:themeShade="80"/>
                <w:sz w:val="24"/>
                <w:szCs w:val="24"/>
              </w:rPr>
            </w:pPr>
          </w:p>
        </w:tc>
        <w:tc>
          <w:tcPr>
            <w:tcW w:w="1575" w:type="dxa"/>
            <w:tcBorders>
              <w:top w:val="single" w:sz="6" w:space="0" w:color="auto"/>
              <w:left w:val="single" w:sz="6" w:space="0" w:color="auto"/>
              <w:bottom w:val="single" w:sz="6" w:space="0" w:color="auto"/>
              <w:right w:val="single" w:sz="6" w:space="0" w:color="auto"/>
            </w:tcBorders>
          </w:tcPr>
          <w:p w14:paraId="63227AD0" w14:textId="6AFF8309" w:rsidR="00A610A4" w:rsidRDefault="00A610A4" w:rsidP="00A610A4">
            <w:pPr>
              <w:spacing w:line="360" w:lineRule="auto"/>
              <w:rPr>
                <w:rFonts w:cs="Calibri"/>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0DF1FDA1" w14:textId="673E24FA" w:rsidR="00A610A4" w:rsidRDefault="00A610A4" w:rsidP="00A610A4">
            <w:pPr>
              <w:spacing w:line="360" w:lineRule="auto"/>
              <w:rPr>
                <w:rFonts w:cs="Calibri"/>
                <w:color w:val="1F4E79" w:themeColor="accent1" w:themeShade="80"/>
                <w:sz w:val="24"/>
                <w:szCs w:val="24"/>
              </w:rPr>
            </w:pPr>
          </w:p>
        </w:tc>
        <w:tc>
          <w:tcPr>
            <w:tcW w:w="1457" w:type="dxa"/>
            <w:tcBorders>
              <w:top w:val="single" w:sz="6" w:space="0" w:color="auto"/>
              <w:left w:val="single" w:sz="6" w:space="0" w:color="auto"/>
              <w:bottom w:val="single" w:sz="6" w:space="0" w:color="auto"/>
              <w:right w:val="single" w:sz="6" w:space="0" w:color="auto"/>
            </w:tcBorders>
          </w:tcPr>
          <w:p w14:paraId="32743FD4" w14:textId="1961BE06" w:rsidR="00A610A4" w:rsidRPr="00F629CB" w:rsidRDefault="00A610A4" w:rsidP="00F629CB">
            <w:pPr>
              <w:tabs>
                <w:tab w:val="left" w:pos="1134"/>
              </w:tabs>
              <w:spacing w:line="360" w:lineRule="auto"/>
              <w:ind w:left="27" w:hanging="27"/>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Dip HE (240 credits)</w:t>
            </w:r>
          </w:p>
        </w:tc>
      </w:tr>
      <w:tr w:rsidR="00A610A4" w14:paraId="7E461C76" w14:textId="77777777" w:rsidTr="59C6A57F">
        <w:trPr>
          <w:trHeight w:val="300"/>
        </w:trPr>
        <w:tc>
          <w:tcPr>
            <w:tcW w:w="10110" w:type="dxa"/>
            <w:gridSpan w:val="6"/>
            <w:tcBorders>
              <w:top w:val="single" w:sz="6" w:space="0" w:color="auto"/>
              <w:left w:val="single" w:sz="6" w:space="0" w:color="auto"/>
              <w:bottom w:val="single" w:sz="6" w:space="0" w:color="auto"/>
              <w:right w:val="single" w:sz="6" w:space="0" w:color="auto"/>
            </w:tcBorders>
          </w:tcPr>
          <w:p w14:paraId="3CE37A9F" w14:textId="47D867BD"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After Year 2, students have the option of taking the following module, to complete a four-year sandwich course.</w:t>
            </w:r>
          </w:p>
        </w:tc>
      </w:tr>
      <w:tr w:rsidR="00A610A4" w14:paraId="65262D3E"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5E31C17B" w14:textId="3202D449"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A79D1AC" w14:textId="499B354D"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5E42C956" w14:textId="491C2BD5" w:rsidR="00A610A4" w:rsidRDefault="00A610A4" w:rsidP="00A610A4">
            <w:pPr>
              <w:tabs>
                <w:tab w:val="left" w:pos="1134"/>
              </w:tabs>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ASX0001 Work Placement Year</w:t>
            </w:r>
          </w:p>
        </w:tc>
        <w:tc>
          <w:tcPr>
            <w:tcW w:w="1575" w:type="dxa"/>
            <w:tcBorders>
              <w:top w:val="single" w:sz="6" w:space="0" w:color="auto"/>
              <w:left w:val="single" w:sz="6" w:space="0" w:color="auto"/>
              <w:bottom w:val="single" w:sz="6" w:space="0" w:color="auto"/>
              <w:right w:val="single" w:sz="6" w:space="0" w:color="auto"/>
            </w:tcBorders>
          </w:tcPr>
          <w:p w14:paraId="1E26072D" w14:textId="7D5B58D7"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tc>
        <w:tc>
          <w:tcPr>
            <w:tcW w:w="958" w:type="dxa"/>
            <w:tcBorders>
              <w:top w:val="single" w:sz="6" w:space="0" w:color="auto"/>
              <w:left w:val="single" w:sz="6" w:space="0" w:color="auto"/>
              <w:bottom w:val="single" w:sz="6" w:space="0" w:color="auto"/>
              <w:right w:val="single" w:sz="6" w:space="0" w:color="auto"/>
            </w:tcBorders>
          </w:tcPr>
          <w:p w14:paraId="4B87B6C5" w14:textId="04572B45"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120</w:t>
            </w:r>
          </w:p>
        </w:tc>
        <w:tc>
          <w:tcPr>
            <w:tcW w:w="1457" w:type="dxa"/>
            <w:tcBorders>
              <w:top w:val="single" w:sz="6" w:space="0" w:color="auto"/>
              <w:left w:val="single" w:sz="6" w:space="0" w:color="auto"/>
              <w:bottom w:val="single" w:sz="6" w:space="0" w:color="auto"/>
              <w:right w:val="single" w:sz="6" w:space="0" w:color="auto"/>
            </w:tcBorders>
          </w:tcPr>
          <w:p w14:paraId="3FD06EF5" w14:textId="1C50D0B2" w:rsidR="00A610A4" w:rsidRDefault="00A610A4" w:rsidP="00A610A4">
            <w:pPr>
              <w:tabs>
                <w:tab w:val="left" w:pos="1134"/>
              </w:tabs>
              <w:spacing w:line="360" w:lineRule="auto"/>
              <w:ind w:left="27" w:hanging="27"/>
              <w:rPr>
                <w:rFonts w:ascii="Arial" w:eastAsia="Arial" w:hAnsi="Arial" w:cs="Arial"/>
                <w:color w:val="1F4E79" w:themeColor="accent1" w:themeShade="80"/>
                <w:sz w:val="24"/>
                <w:szCs w:val="24"/>
              </w:rPr>
            </w:pPr>
          </w:p>
        </w:tc>
      </w:tr>
      <w:tr w:rsidR="00A610A4" w14:paraId="5D4E7B8C" w14:textId="77777777" w:rsidTr="59C6A57F">
        <w:trPr>
          <w:trHeight w:val="300"/>
        </w:trPr>
        <w:tc>
          <w:tcPr>
            <w:tcW w:w="10110" w:type="dxa"/>
            <w:gridSpan w:val="6"/>
            <w:tcBorders>
              <w:top w:val="single" w:sz="6" w:space="0" w:color="auto"/>
              <w:left w:val="single" w:sz="6" w:space="0" w:color="auto"/>
              <w:bottom w:val="single" w:sz="6" w:space="0" w:color="auto"/>
              <w:right w:val="single" w:sz="6" w:space="0" w:color="auto"/>
            </w:tcBorders>
          </w:tcPr>
          <w:p w14:paraId="029B7152" w14:textId="658B7E8A"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Students on a three-year pathway move directly to Level 6. Those who opt to complete a four-year degree course, move to Level 6 at the completion of ASX0001.</w:t>
            </w:r>
          </w:p>
        </w:tc>
      </w:tr>
      <w:tr w:rsidR="00A610A4" w14:paraId="12E89E80"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4CF2935D" w14:textId="77777777"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H (FHEQ 6)</w:t>
            </w:r>
          </w:p>
          <w:p w14:paraId="5AE6CCBB" w14:textId="77777777" w:rsidR="00A610A4" w:rsidRPr="0B18755D"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349086F" w14:textId="66B256D5" w:rsidR="00A610A4" w:rsidRPr="0B18755D"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03D576C0" w14:textId="266CA721" w:rsidR="00A610A4" w:rsidRPr="0B18755D" w:rsidRDefault="00A610A4" w:rsidP="00A610A4">
            <w:pPr>
              <w:tabs>
                <w:tab w:val="left" w:pos="1134"/>
              </w:tabs>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AHC3011 Writing Techniques Across Media</w:t>
            </w:r>
          </w:p>
        </w:tc>
        <w:tc>
          <w:tcPr>
            <w:tcW w:w="1575" w:type="dxa"/>
            <w:tcBorders>
              <w:top w:val="single" w:sz="6" w:space="0" w:color="auto"/>
              <w:left w:val="single" w:sz="6" w:space="0" w:color="auto"/>
              <w:bottom w:val="single" w:sz="6" w:space="0" w:color="auto"/>
              <w:right w:val="single" w:sz="6" w:space="0" w:color="auto"/>
            </w:tcBorders>
          </w:tcPr>
          <w:p w14:paraId="2F3950DC" w14:textId="54ADF6F4" w:rsidR="00A610A4" w:rsidRPr="0B18755D"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Compulsory</w:t>
            </w:r>
          </w:p>
        </w:tc>
        <w:tc>
          <w:tcPr>
            <w:tcW w:w="958" w:type="dxa"/>
            <w:tcBorders>
              <w:top w:val="single" w:sz="6" w:space="0" w:color="auto"/>
              <w:left w:val="single" w:sz="6" w:space="0" w:color="auto"/>
              <w:bottom w:val="single" w:sz="6" w:space="0" w:color="auto"/>
              <w:right w:val="single" w:sz="6" w:space="0" w:color="auto"/>
            </w:tcBorders>
          </w:tcPr>
          <w:p w14:paraId="44DFC8BC" w14:textId="164DC621" w:rsidR="00A610A4" w:rsidRPr="0B18755D"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20</w:t>
            </w:r>
          </w:p>
        </w:tc>
        <w:tc>
          <w:tcPr>
            <w:tcW w:w="1457" w:type="dxa"/>
            <w:tcBorders>
              <w:top w:val="single" w:sz="6" w:space="0" w:color="auto"/>
              <w:left w:val="single" w:sz="6" w:space="0" w:color="auto"/>
              <w:bottom w:val="single" w:sz="6" w:space="0" w:color="auto"/>
              <w:right w:val="single" w:sz="6" w:space="0" w:color="auto"/>
            </w:tcBorders>
          </w:tcPr>
          <w:p w14:paraId="5824B2B5" w14:textId="77777777" w:rsidR="00A610A4" w:rsidRDefault="00A610A4" w:rsidP="00A610A4">
            <w:pPr>
              <w:spacing w:line="360" w:lineRule="auto"/>
              <w:rPr>
                <w:color w:val="1F4E79" w:themeColor="accent1" w:themeShade="80"/>
                <w:sz w:val="24"/>
                <w:szCs w:val="24"/>
              </w:rPr>
            </w:pPr>
          </w:p>
        </w:tc>
      </w:tr>
      <w:tr w:rsidR="00A610A4" w14:paraId="69FB09D4"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3D587E8F" w14:textId="086A314D"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p w14:paraId="2A6D9945" w14:textId="63039EC6" w:rsidR="00A610A4" w:rsidRDefault="00A610A4" w:rsidP="00A610A4">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2625CBD" w14:textId="1FC74089"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6478B482" w14:textId="71A0E6AB" w:rsidR="00A610A4" w:rsidRDefault="00A610A4" w:rsidP="00A610A4">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4FCA38B3" w14:textId="76B4A09F" w:rsidR="00A610A4" w:rsidRDefault="00A610A4" w:rsidP="00A610A4">
            <w:pPr>
              <w:tabs>
                <w:tab w:val="left" w:pos="1134"/>
              </w:tabs>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AHC3012 Political Reporting</w:t>
            </w:r>
          </w:p>
        </w:tc>
        <w:tc>
          <w:tcPr>
            <w:tcW w:w="1575" w:type="dxa"/>
            <w:tcBorders>
              <w:top w:val="single" w:sz="6" w:space="0" w:color="auto"/>
              <w:left w:val="single" w:sz="6" w:space="0" w:color="auto"/>
              <w:bottom w:val="single" w:sz="6" w:space="0" w:color="auto"/>
              <w:right w:val="single" w:sz="6" w:space="0" w:color="auto"/>
            </w:tcBorders>
          </w:tcPr>
          <w:p w14:paraId="7F23D411" w14:textId="1D86DF0A"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p w14:paraId="77B11DFB" w14:textId="1F811CD2" w:rsidR="00A610A4" w:rsidRDefault="00A610A4" w:rsidP="00A610A4">
            <w:pPr>
              <w:spacing w:line="360" w:lineRule="auto"/>
              <w:rPr>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23E45068" w14:textId="3E71B4E2"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182B0C48" w14:textId="26AEB4AE" w:rsidR="00A610A4" w:rsidRDefault="00A610A4" w:rsidP="00A610A4">
            <w:pPr>
              <w:spacing w:line="360" w:lineRule="auto"/>
              <w:rPr>
                <w:color w:val="1F4E79" w:themeColor="accent1" w:themeShade="80"/>
                <w:sz w:val="24"/>
                <w:szCs w:val="24"/>
              </w:rPr>
            </w:pPr>
          </w:p>
        </w:tc>
        <w:tc>
          <w:tcPr>
            <w:tcW w:w="1457" w:type="dxa"/>
            <w:tcBorders>
              <w:top w:val="single" w:sz="6" w:space="0" w:color="auto"/>
              <w:left w:val="single" w:sz="6" w:space="0" w:color="auto"/>
              <w:bottom w:val="single" w:sz="6" w:space="0" w:color="auto"/>
              <w:right w:val="single" w:sz="6" w:space="0" w:color="auto"/>
            </w:tcBorders>
          </w:tcPr>
          <w:p w14:paraId="468B1A90" w14:textId="058CDE5B" w:rsidR="00A610A4" w:rsidRDefault="00A610A4" w:rsidP="00A610A4">
            <w:pPr>
              <w:spacing w:line="360" w:lineRule="auto"/>
              <w:rPr>
                <w:color w:val="1F4E79" w:themeColor="accent1" w:themeShade="80"/>
                <w:sz w:val="24"/>
                <w:szCs w:val="24"/>
              </w:rPr>
            </w:pPr>
          </w:p>
        </w:tc>
      </w:tr>
      <w:tr w:rsidR="00A610A4" w14:paraId="38362A01"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790BA170" w14:textId="086A314D"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78001155" w14:textId="1FC74089"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2F578D02" w14:textId="08BFE661" w:rsidR="00A610A4" w:rsidRDefault="0B131F69" w:rsidP="00A610A4">
            <w:pPr>
              <w:tabs>
                <w:tab w:val="left" w:pos="1134"/>
              </w:tabs>
              <w:spacing w:line="360" w:lineRule="auto"/>
              <w:rPr>
                <w:rFonts w:ascii="Arial" w:eastAsia="Arial" w:hAnsi="Arial" w:cs="Arial"/>
                <w:color w:val="1F4E79" w:themeColor="accent1" w:themeShade="80"/>
                <w:sz w:val="24"/>
                <w:szCs w:val="24"/>
              </w:rPr>
            </w:pPr>
            <w:r w:rsidRPr="04AC993C">
              <w:rPr>
                <w:rFonts w:ascii="Arial" w:eastAsia="Arial" w:hAnsi="Arial" w:cs="Arial"/>
                <w:color w:val="1F4E79" w:themeColor="accent1" w:themeShade="80"/>
                <w:sz w:val="24"/>
                <w:szCs w:val="24"/>
              </w:rPr>
              <w:t>AHC3017</w:t>
            </w:r>
            <w:r w:rsidR="00A610A4" w:rsidRPr="04AC993C">
              <w:rPr>
                <w:rFonts w:ascii="Arial" w:eastAsia="Arial" w:hAnsi="Arial" w:cs="Arial"/>
                <w:color w:val="1F4E79" w:themeColor="accent1" w:themeShade="80"/>
                <w:sz w:val="24"/>
                <w:szCs w:val="24"/>
              </w:rPr>
              <w:t xml:space="preserve"> Media Industry Project</w:t>
            </w:r>
          </w:p>
        </w:tc>
        <w:tc>
          <w:tcPr>
            <w:tcW w:w="1575" w:type="dxa"/>
            <w:tcBorders>
              <w:top w:val="single" w:sz="6" w:space="0" w:color="auto"/>
              <w:left w:val="single" w:sz="6" w:space="0" w:color="auto"/>
              <w:bottom w:val="single" w:sz="6" w:space="0" w:color="auto"/>
              <w:right w:val="single" w:sz="6" w:space="0" w:color="auto"/>
            </w:tcBorders>
          </w:tcPr>
          <w:p w14:paraId="594658DC" w14:textId="1D86DF0A"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tc>
        <w:tc>
          <w:tcPr>
            <w:tcW w:w="958" w:type="dxa"/>
            <w:tcBorders>
              <w:top w:val="single" w:sz="6" w:space="0" w:color="auto"/>
              <w:left w:val="single" w:sz="6" w:space="0" w:color="auto"/>
              <w:bottom w:val="single" w:sz="6" w:space="0" w:color="auto"/>
              <w:right w:val="single" w:sz="6" w:space="0" w:color="auto"/>
            </w:tcBorders>
          </w:tcPr>
          <w:p w14:paraId="7215DF3E" w14:textId="6A2EA3F5"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40</w:t>
            </w:r>
          </w:p>
        </w:tc>
        <w:tc>
          <w:tcPr>
            <w:tcW w:w="1457" w:type="dxa"/>
            <w:tcBorders>
              <w:top w:val="single" w:sz="6" w:space="0" w:color="auto"/>
              <w:left w:val="single" w:sz="6" w:space="0" w:color="auto"/>
              <w:bottom w:val="single" w:sz="6" w:space="0" w:color="auto"/>
              <w:right w:val="single" w:sz="6" w:space="0" w:color="auto"/>
            </w:tcBorders>
          </w:tcPr>
          <w:p w14:paraId="13909A04" w14:textId="79A4178D" w:rsidR="00A610A4" w:rsidRDefault="00A610A4" w:rsidP="00A610A4">
            <w:pPr>
              <w:tabs>
                <w:tab w:val="left" w:pos="1134"/>
              </w:tabs>
              <w:spacing w:line="360" w:lineRule="auto"/>
              <w:ind w:left="27" w:hanging="27"/>
              <w:rPr>
                <w:rFonts w:ascii="Arial" w:eastAsia="Arial" w:hAnsi="Arial" w:cs="Arial"/>
                <w:color w:val="1F4E79" w:themeColor="accent1" w:themeShade="80"/>
                <w:sz w:val="24"/>
                <w:szCs w:val="24"/>
              </w:rPr>
            </w:pPr>
          </w:p>
        </w:tc>
      </w:tr>
      <w:tr w:rsidR="00A610A4" w14:paraId="7F9D0E35"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11B3CA1F" w14:textId="01034138"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36FB93D0" w14:textId="5BAEF636"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64657A72" w14:textId="65B2DD71"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AHC3403 Multiplatform Newsroom</w:t>
            </w:r>
          </w:p>
        </w:tc>
        <w:tc>
          <w:tcPr>
            <w:tcW w:w="1575" w:type="dxa"/>
            <w:tcBorders>
              <w:top w:val="single" w:sz="6" w:space="0" w:color="auto"/>
              <w:left w:val="single" w:sz="6" w:space="0" w:color="auto"/>
              <w:bottom w:val="single" w:sz="6" w:space="0" w:color="auto"/>
              <w:right w:val="single" w:sz="6" w:space="0" w:color="auto"/>
            </w:tcBorders>
          </w:tcPr>
          <w:p w14:paraId="257BCB9A" w14:textId="5F426FEE"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tc>
        <w:tc>
          <w:tcPr>
            <w:tcW w:w="958" w:type="dxa"/>
            <w:tcBorders>
              <w:top w:val="single" w:sz="6" w:space="0" w:color="auto"/>
              <w:left w:val="single" w:sz="6" w:space="0" w:color="auto"/>
              <w:bottom w:val="single" w:sz="6" w:space="0" w:color="auto"/>
              <w:right w:val="single" w:sz="6" w:space="0" w:color="auto"/>
            </w:tcBorders>
          </w:tcPr>
          <w:p w14:paraId="663B9C41" w14:textId="3E71B4E2"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457" w:type="dxa"/>
            <w:tcBorders>
              <w:top w:val="single" w:sz="6" w:space="0" w:color="auto"/>
              <w:left w:val="single" w:sz="6" w:space="0" w:color="auto"/>
              <w:bottom w:val="single" w:sz="6" w:space="0" w:color="auto"/>
              <w:right w:val="single" w:sz="6" w:space="0" w:color="auto"/>
            </w:tcBorders>
          </w:tcPr>
          <w:p w14:paraId="2A25F529" w14:textId="7BA82A2C" w:rsidR="00A610A4" w:rsidRDefault="00A610A4" w:rsidP="00A610A4">
            <w:pPr>
              <w:tabs>
                <w:tab w:val="left" w:pos="1134"/>
              </w:tabs>
              <w:spacing w:line="360" w:lineRule="auto"/>
              <w:ind w:left="27" w:hanging="27"/>
              <w:rPr>
                <w:rFonts w:ascii="Arial" w:eastAsia="Arial" w:hAnsi="Arial" w:cs="Arial"/>
                <w:color w:val="1F4E79" w:themeColor="accent1" w:themeShade="80"/>
                <w:sz w:val="24"/>
                <w:szCs w:val="24"/>
              </w:rPr>
            </w:pPr>
          </w:p>
        </w:tc>
      </w:tr>
      <w:tr w:rsidR="00A610A4" w14:paraId="73FD7003" w14:textId="77777777" w:rsidTr="59C6A57F">
        <w:trPr>
          <w:trHeight w:val="300"/>
        </w:trPr>
        <w:tc>
          <w:tcPr>
            <w:tcW w:w="10110" w:type="dxa"/>
            <w:gridSpan w:val="6"/>
            <w:tcBorders>
              <w:top w:val="single" w:sz="6" w:space="0" w:color="auto"/>
              <w:left w:val="single" w:sz="6" w:space="0" w:color="auto"/>
              <w:bottom w:val="single" w:sz="6" w:space="0" w:color="auto"/>
              <w:right w:val="single" w:sz="6" w:space="0" w:color="auto"/>
            </w:tcBorders>
          </w:tcPr>
          <w:p w14:paraId="22E7518A" w14:textId="74F472BE" w:rsidR="00A610A4" w:rsidRDefault="00A610A4" w:rsidP="00A610A4">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Students also take 20 credits from the following modules.</w:t>
            </w:r>
          </w:p>
        </w:tc>
      </w:tr>
      <w:tr w:rsidR="00A610A4" w14:paraId="1DF1A3CB"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5BFB9249" w14:textId="6874A25C"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p w14:paraId="66F6F729" w14:textId="30860811" w:rsidR="00A610A4" w:rsidRDefault="00A610A4" w:rsidP="00A610A4">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FCE0F0A" w14:textId="3C410A86"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0044EE3B" w14:textId="6EFD6AC1" w:rsidR="00A610A4" w:rsidRDefault="00A610A4" w:rsidP="00A610A4">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A48F23D" w14:textId="7F16D092"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AHC3013 Investigative Journalism</w:t>
            </w:r>
          </w:p>
        </w:tc>
        <w:tc>
          <w:tcPr>
            <w:tcW w:w="1575" w:type="dxa"/>
            <w:tcBorders>
              <w:top w:val="single" w:sz="6" w:space="0" w:color="auto"/>
              <w:left w:val="single" w:sz="6" w:space="0" w:color="auto"/>
              <w:bottom w:val="single" w:sz="6" w:space="0" w:color="auto"/>
              <w:right w:val="single" w:sz="6" w:space="0" w:color="auto"/>
            </w:tcBorders>
          </w:tcPr>
          <w:p w14:paraId="4AF48042" w14:textId="620918C1"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5AC4B1AE" w14:textId="51F3324D" w:rsidR="00A610A4" w:rsidRDefault="00A610A4" w:rsidP="00A610A4">
            <w:pPr>
              <w:spacing w:line="360" w:lineRule="auto"/>
              <w:rPr>
                <w:rFonts w:cs="Calibri"/>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2875D0CF" w14:textId="640F1333"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42BAEC5B" w14:textId="2859FE96" w:rsidR="00A610A4" w:rsidRDefault="00A610A4" w:rsidP="00A610A4">
            <w:pPr>
              <w:spacing w:line="360" w:lineRule="auto"/>
              <w:rPr>
                <w:rFonts w:cs="Calibri"/>
                <w:color w:val="1F4E79" w:themeColor="accent1" w:themeShade="80"/>
                <w:sz w:val="24"/>
                <w:szCs w:val="24"/>
              </w:rPr>
            </w:pPr>
          </w:p>
        </w:tc>
        <w:tc>
          <w:tcPr>
            <w:tcW w:w="1457" w:type="dxa"/>
            <w:tcBorders>
              <w:top w:val="single" w:sz="6" w:space="0" w:color="auto"/>
              <w:left w:val="single" w:sz="6" w:space="0" w:color="auto"/>
              <w:bottom w:val="single" w:sz="6" w:space="0" w:color="auto"/>
              <w:right w:val="single" w:sz="6" w:space="0" w:color="auto"/>
            </w:tcBorders>
          </w:tcPr>
          <w:p w14:paraId="68AE304A" w14:textId="52CFD9A8" w:rsidR="00A610A4" w:rsidRDefault="00A610A4" w:rsidP="00A610A4">
            <w:pPr>
              <w:spacing w:line="360" w:lineRule="auto"/>
              <w:rPr>
                <w:rFonts w:ascii="Arial" w:eastAsia="Arial" w:hAnsi="Arial" w:cs="Arial"/>
                <w:color w:val="1F4E79" w:themeColor="accent1" w:themeShade="80"/>
                <w:sz w:val="24"/>
                <w:szCs w:val="24"/>
              </w:rPr>
            </w:pPr>
          </w:p>
        </w:tc>
      </w:tr>
      <w:tr w:rsidR="00A610A4" w14:paraId="3986195E"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7AA13272" w14:textId="0460AFBA"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lastRenderedPageBreak/>
              <w:t>H (FHEQ 6)</w:t>
            </w:r>
          </w:p>
          <w:p w14:paraId="2BA1D0E9" w14:textId="5798C0A3" w:rsidR="00A610A4" w:rsidRDefault="00A610A4" w:rsidP="00A610A4">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413160B" w14:textId="18846A6E"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435B8443" w14:textId="0E9201FD" w:rsidR="00A610A4" w:rsidRDefault="00A610A4" w:rsidP="00A610A4">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4AF75618" w14:textId="7B2CD78E" w:rsidR="00A610A4" w:rsidRDefault="00A610A4" w:rsidP="00A610A4">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AHC3016 Sustainable Media: Principles and Practice</w:t>
            </w:r>
          </w:p>
        </w:tc>
        <w:tc>
          <w:tcPr>
            <w:tcW w:w="1575" w:type="dxa"/>
            <w:tcBorders>
              <w:top w:val="single" w:sz="6" w:space="0" w:color="auto"/>
              <w:left w:val="single" w:sz="6" w:space="0" w:color="auto"/>
              <w:bottom w:val="single" w:sz="6" w:space="0" w:color="auto"/>
              <w:right w:val="single" w:sz="6" w:space="0" w:color="auto"/>
            </w:tcBorders>
          </w:tcPr>
          <w:p w14:paraId="1A7619C3" w14:textId="76D5933C"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0B0D9D96" w14:textId="1A4CA494" w:rsidR="00A610A4" w:rsidRDefault="00A610A4" w:rsidP="00A610A4">
            <w:pPr>
              <w:spacing w:line="360" w:lineRule="auto"/>
              <w:rPr>
                <w:rFonts w:cs="Calibri"/>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6135F57F" w14:textId="5689B277"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7CDEC1F2" w14:textId="4D1BDDD6" w:rsidR="00A610A4" w:rsidRDefault="00A610A4" w:rsidP="00A610A4">
            <w:pPr>
              <w:spacing w:line="360" w:lineRule="auto"/>
              <w:rPr>
                <w:rFonts w:cs="Calibri"/>
                <w:color w:val="1F4E79" w:themeColor="accent1" w:themeShade="80"/>
                <w:sz w:val="24"/>
                <w:szCs w:val="24"/>
              </w:rPr>
            </w:pPr>
          </w:p>
        </w:tc>
        <w:tc>
          <w:tcPr>
            <w:tcW w:w="1457" w:type="dxa"/>
            <w:tcBorders>
              <w:top w:val="single" w:sz="6" w:space="0" w:color="auto"/>
              <w:left w:val="single" w:sz="6" w:space="0" w:color="auto"/>
              <w:bottom w:val="single" w:sz="6" w:space="0" w:color="auto"/>
              <w:right w:val="single" w:sz="6" w:space="0" w:color="auto"/>
            </w:tcBorders>
          </w:tcPr>
          <w:p w14:paraId="63207EA2" w14:textId="2741DF1A" w:rsidR="00A610A4" w:rsidRDefault="00A610A4" w:rsidP="00A610A4">
            <w:pPr>
              <w:spacing w:line="360" w:lineRule="auto"/>
              <w:rPr>
                <w:rFonts w:ascii="Arial" w:eastAsia="Arial" w:hAnsi="Arial" w:cs="Arial"/>
                <w:color w:val="1F4E79" w:themeColor="accent1" w:themeShade="80"/>
                <w:sz w:val="24"/>
                <w:szCs w:val="24"/>
              </w:rPr>
            </w:pPr>
          </w:p>
        </w:tc>
      </w:tr>
      <w:tr w:rsidR="00A610A4" w14:paraId="5D7F88D5"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67163F04" w14:textId="6C5672D2"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p w14:paraId="5AED7384" w14:textId="744E07D5" w:rsidR="00A610A4" w:rsidRDefault="00A610A4" w:rsidP="00A610A4">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B642719" w14:textId="0BF80E3E"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08745AB7" w14:textId="48E51EA5" w:rsidR="00A610A4" w:rsidRDefault="00A610A4" w:rsidP="00A610A4">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4CC2E489" w14:textId="5C26E7F5"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AHC3914 Video Shorts: Music, Advertising and Short Film</w:t>
            </w:r>
          </w:p>
        </w:tc>
        <w:tc>
          <w:tcPr>
            <w:tcW w:w="1575" w:type="dxa"/>
            <w:tcBorders>
              <w:top w:val="single" w:sz="6" w:space="0" w:color="auto"/>
              <w:left w:val="single" w:sz="6" w:space="0" w:color="auto"/>
              <w:bottom w:val="single" w:sz="6" w:space="0" w:color="auto"/>
              <w:right w:val="single" w:sz="6" w:space="0" w:color="auto"/>
            </w:tcBorders>
          </w:tcPr>
          <w:p w14:paraId="7DD3BC54" w14:textId="19D55E9A"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65783419" w14:textId="39140862" w:rsidR="00A610A4" w:rsidRDefault="00A610A4" w:rsidP="00A610A4">
            <w:pPr>
              <w:spacing w:line="360" w:lineRule="auto"/>
              <w:rPr>
                <w:rFonts w:cs="Calibri"/>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4606F64A" w14:textId="57235759"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3B4FE3D9" w14:textId="706238CF" w:rsidR="00A610A4" w:rsidRDefault="00A610A4" w:rsidP="00A610A4">
            <w:pPr>
              <w:spacing w:line="360" w:lineRule="auto"/>
              <w:rPr>
                <w:rFonts w:cs="Calibri"/>
                <w:color w:val="1F4E79" w:themeColor="accent1" w:themeShade="80"/>
                <w:sz w:val="24"/>
                <w:szCs w:val="24"/>
              </w:rPr>
            </w:pPr>
          </w:p>
        </w:tc>
        <w:tc>
          <w:tcPr>
            <w:tcW w:w="1457" w:type="dxa"/>
            <w:tcBorders>
              <w:top w:val="single" w:sz="6" w:space="0" w:color="auto"/>
              <w:left w:val="single" w:sz="6" w:space="0" w:color="auto"/>
              <w:bottom w:val="single" w:sz="6" w:space="0" w:color="auto"/>
              <w:right w:val="single" w:sz="6" w:space="0" w:color="auto"/>
            </w:tcBorders>
          </w:tcPr>
          <w:p w14:paraId="63289D9D" w14:textId="785B3314" w:rsidR="00A610A4" w:rsidRDefault="00A610A4" w:rsidP="00A610A4">
            <w:pPr>
              <w:spacing w:line="360" w:lineRule="auto"/>
              <w:rPr>
                <w:rFonts w:ascii="Arial" w:eastAsia="Arial" w:hAnsi="Arial" w:cs="Arial"/>
                <w:color w:val="1F4E79" w:themeColor="accent1" w:themeShade="80"/>
                <w:sz w:val="24"/>
                <w:szCs w:val="24"/>
              </w:rPr>
            </w:pPr>
          </w:p>
        </w:tc>
      </w:tr>
      <w:tr w:rsidR="00A610A4" w14:paraId="1FCBA970" w14:textId="77777777" w:rsidTr="00F629CB">
        <w:trPr>
          <w:trHeight w:val="300"/>
        </w:trPr>
        <w:tc>
          <w:tcPr>
            <w:tcW w:w="1665" w:type="dxa"/>
            <w:tcBorders>
              <w:top w:val="single" w:sz="6" w:space="0" w:color="auto"/>
              <w:left w:val="single" w:sz="6" w:space="0" w:color="auto"/>
              <w:bottom w:val="single" w:sz="6" w:space="0" w:color="auto"/>
              <w:right w:val="single" w:sz="6" w:space="0" w:color="auto"/>
            </w:tcBorders>
          </w:tcPr>
          <w:p w14:paraId="3033C457" w14:textId="03CCEE3F"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0BFB3791" w14:textId="42B02A36"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ED90766" w14:textId="0073B8DC" w:rsidR="00A610A4" w:rsidRDefault="00A610A4" w:rsidP="00A610A4">
            <w:pPr>
              <w:tabs>
                <w:tab w:val="left" w:pos="1134"/>
              </w:tabs>
              <w:spacing w:line="360" w:lineRule="auto"/>
              <w:rPr>
                <w:rFonts w:ascii="Arial" w:eastAsia="Arial" w:hAnsi="Arial" w:cs="Arial"/>
                <w:color w:val="1F4E79" w:themeColor="accent1" w:themeShade="80"/>
                <w:sz w:val="24"/>
                <w:szCs w:val="24"/>
              </w:rPr>
            </w:pPr>
          </w:p>
        </w:tc>
        <w:tc>
          <w:tcPr>
            <w:tcW w:w="1575" w:type="dxa"/>
            <w:tcBorders>
              <w:top w:val="single" w:sz="6" w:space="0" w:color="auto"/>
              <w:left w:val="single" w:sz="6" w:space="0" w:color="auto"/>
              <w:bottom w:val="single" w:sz="6" w:space="0" w:color="auto"/>
              <w:right w:val="single" w:sz="6" w:space="0" w:color="auto"/>
            </w:tcBorders>
          </w:tcPr>
          <w:p w14:paraId="5212C9A5" w14:textId="620881FE"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p>
        </w:tc>
        <w:tc>
          <w:tcPr>
            <w:tcW w:w="958" w:type="dxa"/>
            <w:tcBorders>
              <w:top w:val="single" w:sz="6" w:space="0" w:color="auto"/>
              <w:left w:val="single" w:sz="6" w:space="0" w:color="auto"/>
              <w:bottom w:val="single" w:sz="6" w:space="0" w:color="auto"/>
              <w:right w:val="single" w:sz="6" w:space="0" w:color="auto"/>
            </w:tcBorders>
          </w:tcPr>
          <w:p w14:paraId="70CAC7A8" w14:textId="34523342"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p>
        </w:tc>
        <w:tc>
          <w:tcPr>
            <w:tcW w:w="1457" w:type="dxa"/>
            <w:tcBorders>
              <w:top w:val="single" w:sz="6" w:space="0" w:color="auto"/>
              <w:left w:val="single" w:sz="6" w:space="0" w:color="auto"/>
              <w:bottom w:val="single" w:sz="6" w:space="0" w:color="auto"/>
              <w:right w:val="single" w:sz="6" w:space="0" w:color="auto"/>
            </w:tcBorders>
          </w:tcPr>
          <w:p w14:paraId="09AE4640" w14:textId="4951A351" w:rsidR="00A610A4" w:rsidRDefault="00A610A4" w:rsidP="00A610A4">
            <w:pPr>
              <w:tabs>
                <w:tab w:val="left" w:pos="1134"/>
              </w:tabs>
              <w:spacing w:line="360" w:lineRule="auto"/>
              <w:ind w:left="27" w:hanging="27"/>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BA (</w:t>
            </w:r>
            <w:r w:rsidRPr="0B18755D">
              <w:rPr>
                <w:rFonts w:ascii="Arial" w:eastAsia="Arial" w:hAnsi="Arial" w:cs="Arial"/>
                <w:color w:val="1F4E79" w:themeColor="accent1" w:themeShade="80"/>
                <w:sz w:val="24"/>
                <w:szCs w:val="24"/>
              </w:rPr>
              <w:t>Hons</w:t>
            </w:r>
            <w:r>
              <w:rPr>
                <w:rFonts w:ascii="Arial" w:eastAsia="Arial" w:hAnsi="Arial" w:cs="Arial"/>
                <w:color w:val="1F4E79" w:themeColor="accent1" w:themeShade="80"/>
                <w:sz w:val="24"/>
                <w:szCs w:val="24"/>
              </w:rPr>
              <w:t xml:space="preserve">) </w:t>
            </w:r>
            <w:r w:rsidRPr="0B18755D">
              <w:rPr>
                <w:rFonts w:ascii="Arial" w:eastAsia="Arial" w:hAnsi="Arial" w:cs="Arial"/>
                <w:color w:val="1F4E79" w:themeColor="accent1" w:themeShade="80"/>
                <w:sz w:val="24"/>
                <w:szCs w:val="24"/>
              </w:rPr>
              <w:t>(360 credits, or 480 credits for those who have completed ASX0001)</w:t>
            </w:r>
          </w:p>
        </w:tc>
      </w:tr>
    </w:tbl>
    <w:p w14:paraId="463EB716" w14:textId="5B08994E" w:rsidR="000A3853" w:rsidRPr="003F5E4B" w:rsidRDefault="000A3853" w:rsidP="0B18755D">
      <w:pPr>
        <w:tabs>
          <w:tab w:val="left" w:pos="1134"/>
        </w:tabs>
        <w:spacing w:after="0" w:line="360" w:lineRule="auto"/>
        <w:rPr>
          <w:sz w:val="24"/>
          <w:szCs w:val="24"/>
        </w:rPr>
      </w:pPr>
    </w:p>
    <w:p w14:paraId="07D9BAD6" w14:textId="4AA330EE" w:rsidR="0B18755D" w:rsidRDefault="0B18755D" w:rsidP="0B18755D">
      <w:pPr>
        <w:tabs>
          <w:tab w:val="left" w:pos="1134"/>
        </w:tabs>
        <w:spacing w:after="0" w:line="360" w:lineRule="auto"/>
        <w:rPr>
          <w:sz w:val="24"/>
          <w:szCs w:val="24"/>
        </w:rPr>
      </w:pPr>
    </w:p>
    <w:p w14:paraId="414FF5D0" w14:textId="455F04E4" w:rsidR="0B18755D" w:rsidRDefault="0B18755D" w:rsidP="0B18755D">
      <w:pPr>
        <w:tabs>
          <w:tab w:val="left" w:pos="1134"/>
        </w:tabs>
        <w:spacing w:line="360" w:lineRule="auto"/>
        <w:rPr>
          <w:b/>
          <w:bCs/>
          <w:i/>
          <w:iCs/>
          <w:color w:val="1F4E79" w:themeColor="accent1" w:themeShade="80"/>
          <w:sz w:val="24"/>
          <w:szCs w:val="24"/>
        </w:rPr>
      </w:pPr>
      <w:r w:rsidRPr="0B18755D">
        <w:rPr>
          <w:rFonts w:ascii="Arial" w:eastAsia="Arial" w:hAnsi="Arial" w:cs="Arial"/>
          <w:b/>
          <w:bCs/>
          <w:i/>
          <w:iCs/>
          <w:color w:val="1F4E79" w:themeColor="accent1" w:themeShade="80"/>
          <w:sz w:val="24"/>
          <w:szCs w:val="24"/>
        </w:rPr>
        <w:t>Journalism</w:t>
      </w:r>
    </w:p>
    <w:tbl>
      <w:tblPr>
        <w:tblW w:w="10110" w:type="dxa"/>
        <w:tblInd w:w="270" w:type="dxa"/>
        <w:tblLayout w:type="fixed"/>
        <w:tblLook w:val="0000" w:firstRow="0" w:lastRow="0" w:firstColumn="0" w:lastColumn="0" w:noHBand="0" w:noVBand="0"/>
      </w:tblPr>
      <w:tblGrid>
        <w:gridCol w:w="1665"/>
        <w:gridCol w:w="1335"/>
        <w:gridCol w:w="3120"/>
        <w:gridCol w:w="1110"/>
        <w:gridCol w:w="945"/>
        <w:gridCol w:w="1935"/>
      </w:tblGrid>
      <w:tr w:rsidR="0B18755D" w14:paraId="0BD80068"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16548BA1" w14:textId="38743B4F"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Level</w:t>
            </w:r>
          </w:p>
        </w:tc>
        <w:tc>
          <w:tcPr>
            <w:tcW w:w="1335" w:type="dxa"/>
            <w:tcBorders>
              <w:top w:val="single" w:sz="6" w:space="0" w:color="auto"/>
              <w:left w:val="single" w:sz="6" w:space="0" w:color="auto"/>
              <w:bottom w:val="single" w:sz="6" w:space="0" w:color="auto"/>
              <w:right w:val="single" w:sz="6" w:space="0" w:color="auto"/>
            </w:tcBorders>
          </w:tcPr>
          <w:p w14:paraId="0B41A98C" w14:textId="68CB994C"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Term</w:t>
            </w:r>
          </w:p>
        </w:tc>
        <w:tc>
          <w:tcPr>
            <w:tcW w:w="3120" w:type="dxa"/>
            <w:tcBorders>
              <w:top w:val="single" w:sz="6" w:space="0" w:color="auto"/>
              <w:left w:val="single" w:sz="6" w:space="0" w:color="auto"/>
              <w:bottom w:val="single" w:sz="6" w:space="0" w:color="auto"/>
              <w:right w:val="single" w:sz="6" w:space="0" w:color="auto"/>
            </w:tcBorders>
          </w:tcPr>
          <w:p w14:paraId="76844D38" w14:textId="4B2BB508"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Modules</w:t>
            </w:r>
          </w:p>
        </w:tc>
        <w:tc>
          <w:tcPr>
            <w:tcW w:w="1110" w:type="dxa"/>
            <w:tcBorders>
              <w:top w:val="single" w:sz="6" w:space="0" w:color="auto"/>
              <w:left w:val="single" w:sz="6" w:space="0" w:color="auto"/>
              <w:bottom w:val="single" w:sz="6" w:space="0" w:color="auto"/>
              <w:right w:val="single" w:sz="6" w:space="0" w:color="auto"/>
            </w:tcBorders>
          </w:tcPr>
          <w:p w14:paraId="0B3CFC6C" w14:textId="5F0ED5F5"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Status</w:t>
            </w:r>
          </w:p>
        </w:tc>
        <w:tc>
          <w:tcPr>
            <w:tcW w:w="945" w:type="dxa"/>
            <w:tcBorders>
              <w:top w:val="single" w:sz="6" w:space="0" w:color="auto"/>
              <w:left w:val="single" w:sz="6" w:space="0" w:color="auto"/>
              <w:bottom w:val="single" w:sz="6" w:space="0" w:color="auto"/>
              <w:right w:val="single" w:sz="6" w:space="0" w:color="auto"/>
            </w:tcBorders>
          </w:tcPr>
          <w:p w14:paraId="1AC0112D" w14:textId="4773E88B"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Credit</w:t>
            </w:r>
          </w:p>
        </w:tc>
        <w:tc>
          <w:tcPr>
            <w:tcW w:w="1935" w:type="dxa"/>
            <w:tcBorders>
              <w:top w:val="single" w:sz="6" w:space="0" w:color="auto"/>
              <w:left w:val="single" w:sz="6" w:space="0" w:color="auto"/>
              <w:bottom w:val="single" w:sz="6" w:space="0" w:color="auto"/>
              <w:right w:val="single" w:sz="6" w:space="0" w:color="auto"/>
            </w:tcBorders>
          </w:tcPr>
          <w:p w14:paraId="621AF456" w14:textId="1D24E57C" w:rsidR="0B18755D" w:rsidRDefault="0B18755D" w:rsidP="0B18755D">
            <w:pPr>
              <w:tabs>
                <w:tab w:val="left" w:pos="1134"/>
              </w:tabs>
              <w:spacing w:line="360" w:lineRule="auto"/>
              <w:ind w:left="27" w:hanging="27"/>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Award</w:t>
            </w:r>
          </w:p>
        </w:tc>
      </w:tr>
      <w:tr w:rsidR="0B18755D" w14:paraId="7C6C6C60"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1EEC7E1B" w14:textId="0CCD4345"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tc>
        <w:tc>
          <w:tcPr>
            <w:tcW w:w="1335" w:type="dxa"/>
            <w:tcBorders>
              <w:top w:val="single" w:sz="6" w:space="0" w:color="auto"/>
              <w:left w:val="single" w:sz="6" w:space="0" w:color="auto"/>
              <w:bottom w:val="single" w:sz="6" w:space="0" w:color="auto"/>
              <w:right w:val="single" w:sz="6" w:space="0" w:color="auto"/>
            </w:tcBorders>
          </w:tcPr>
          <w:p w14:paraId="69172AE2" w14:textId="1015E739" w:rsidR="0B18755D" w:rsidRDefault="00AF7D2A"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1</w:t>
            </w:r>
          </w:p>
        </w:tc>
        <w:tc>
          <w:tcPr>
            <w:tcW w:w="3120" w:type="dxa"/>
            <w:tcBorders>
              <w:top w:val="single" w:sz="6" w:space="0" w:color="auto"/>
              <w:left w:val="single" w:sz="6" w:space="0" w:color="auto"/>
              <w:bottom w:val="single" w:sz="6" w:space="0" w:color="auto"/>
              <w:right w:val="single" w:sz="6" w:space="0" w:color="auto"/>
            </w:tcBorders>
          </w:tcPr>
          <w:p w14:paraId="475CDBAE" w14:textId="4F402232" w:rsidR="0B18755D" w:rsidRDefault="0B18755D" w:rsidP="0B18755D">
            <w:pPr>
              <w:tabs>
                <w:tab w:val="left" w:pos="1134"/>
              </w:tabs>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AFC1023 Analysing Content: Text, Genre and Image</w:t>
            </w:r>
          </w:p>
        </w:tc>
        <w:tc>
          <w:tcPr>
            <w:tcW w:w="1110" w:type="dxa"/>
            <w:tcBorders>
              <w:top w:val="single" w:sz="6" w:space="0" w:color="auto"/>
              <w:left w:val="single" w:sz="6" w:space="0" w:color="auto"/>
              <w:bottom w:val="single" w:sz="6" w:space="0" w:color="auto"/>
              <w:right w:val="single" w:sz="6" w:space="0" w:color="auto"/>
            </w:tcBorders>
          </w:tcPr>
          <w:p w14:paraId="5FEB642F" w14:textId="3DD3DCF6"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tc>
        <w:tc>
          <w:tcPr>
            <w:tcW w:w="945" w:type="dxa"/>
            <w:tcBorders>
              <w:top w:val="single" w:sz="6" w:space="0" w:color="auto"/>
              <w:left w:val="single" w:sz="6" w:space="0" w:color="auto"/>
              <w:bottom w:val="single" w:sz="6" w:space="0" w:color="auto"/>
              <w:right w:val="single" w:sz="6" w:space="0" w:color="auto"/>
            </w:tcBorders>
          </w:tcPr>
          <w:p w14:paraId="6D0DEF9F" w14:textId="52F5C1A7"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309F64CA" w14:textId="428E6E6C" w:rsidR="0B18755D" w:rsidRDefault="0B18755D" w:rsidP="0B18755D">
            <w:pPr>
              <w:tabs>
                <w:tab w:val="left" w:pos="1134"/>
              </w:tabs>
              <w:spacing w:line="360" w:lineRule="auto"/>
              <w:ind w:left="27" w:hanging="27"/>
              <w:rPr>
                <w:rFonts w:ascii="Arial" w:eastAsia="Arial" w:hAnsi="Arial" w:cs="Arial"/>
                <w:color w:val="1F4E79" w:themeColor="accent1" w:themeShade="80"/>
                <w:sz w:val="24"/>
                <w:szCs w:val="24"/>
              </w:rPr>
            </w:pPr>
          </w:p>
        </w:tc>
      </w:tr>
      <w:tr w:rsidR="0B18755D" w14:paraId="27829EA1"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7FF07C85" w14:textId="075501FA"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tc>
        <w:tc>
          <w:tcPr>
            <w:tcW w:w="1335" w:type="dxa"/>
            <w:tcBorders>
              <w:top w:val="single" w:sz="6" w:space="0" w:color="auto"/>
              <w:left w:val="single" w:sz="6" w:space="0" w:color="auto"/>
              <w:bottom w:val="single" w:sz="6" w:space="0" w:color="auto"/>
              <w:right w:val="single" w:sz="6" w:space="0" w:color="auto"/>
            </w:tcBorders>
          </w:tcPr>
          <w:p w14:paraId="40F1C730" w14:textId="74AEEAF1" w:rsidR="0B18755D" w:rsidRDefault="00AF7D2A"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1</w:t>
            </w:r>
          </w:p>
        </w:tc>
        <w:tc>
          <w:tcPr>
            <w:tcW w:w="3120" w:type="dxa"/>
            <w:tcBorders>
              <w:top w:val="single" w:sz="6" w:space="0" w:color="auto"/>
              <w:left w:val="single" w:sz="6" w:space="0" w:color="auto"/>
              <w:bottom w:val="single" w:sz="6" w:space="0" w:color="auto"/>
              <w:right w:val="single" w:sz="6" w:space="0" w:color="auto"/>
            </w:tcBorders>
          </w:tcPr>
          <w:p w14:paraId="0AA61166" w14:textId="66047F51" w:rsidR="0B18755D" w:rsidRDefault="0B18755D" w:rsidP="0B18755D">
            <w:pPr>
              <w:tabs>
                <w:tab w:val="left" w:pos="1134"/>
              </w:tabs>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AFC1024 Digital Communication Technology</w:t>
            </w:r>
          </w:p>
        </w:tc>
        <w:tc>
          <w:tcPr>
            <w:tcW w:w="1110" w:type="dxa"/>
            <w:tcBorders>
              <w:top w:val="single" w:sz="6" w:space="0" w:color="auto"/>
              <w:left w:val="single" w:sz="6" w:space="0" w:color="auto"/>
              <w:bottom w:val="single" w:sz="6" w:space="0" w:color="auto"/>
              <w:right w:val="single" w:sz="6" w:space="0" w:color="auto"/>
            </w:tcBorders>
          </w:tcPr>
          <w:p w14:paraId="6D7B5B8F" w14:textId="7A0CDC5D"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tc>
        <w:tc>
          <w:tcPr>
            <w:tcW w:w="945" w:type="dxa"/>
            <w:tcBorders>
              <w:top w:val="single" w:sz="6" w:space="0" w:color="auto"/>
              <w:left w:val="single" w:sz="6" w:space="0" w:color="auto"/>
              <w:bottom w:val="single" w:sz="6" w:space="0" w:color="auto"/>
              <w:right w:val="single" w:sz="6" w:space="0" w:color="auto"/>
            </w:tcBorders>
          </w:tcPr>
          <w:p w14:paraId="2A974E8C" w14:textId="46912BDB"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6E0353D5" w14:textId="4352316C" w:rsidR="0B18755D" w:rsidRDefault="0B18755D" w:rsidP="0B18755D">
            <w:pPr>
              <w:tabs>
                <w:tab w:val="left" w:pos="1134"/>
              </w:tabs>
              <w:spacing w:line="360" w:lineRule="auto"/>
              <w:ind w:left="27" w:hanging="27"/>
              <w:rPr>
                <w:rFonts w:ascii="Arial" w:eastAsia="Arial" w:hAnsi="Arial" w:cs="Arial"/>
                <w:color w:val="1F4E79" w:themeColor="accent1" w:themeShade="80"/>
                <w:sz w:val="24"/>
                <w:szCs w:val="24"/>
              </w:rPr>
            </w:pPr>
          </w:p>
        </w:tc>
      </w:tr>
      <w:tr w:rsidR="0B18755D" w14:paraId="1CE63C8E"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16DCADFF" w14:textId="632C62DA"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p w14:paraId="3D49BB5E" w14:textId="5B0E806F" w:rsidR="0B18755D" w:rsidRDefault="0B18755D" w:rsidP="0B18755D">
            <w:pPr>
              <w:spacing w:line="360" w:lineRule="auto"/>
              <w:rPr>
                <w:rFonts w:ascii="Arial" w:eastAsia="Arial" w:hAnsi="Arial" w:cs="Arial"/>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5FA54C5D" w14:textId="25881F95" w:rsidR="0B18755D" w:rsidRDefault="00AF7D2A"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2</w:t>
            </w:r>
          </w:p>
          <w:p w14:paraId="57784CB0" w14:textId="21563307" w:rsidR="0B18755D" w:rsidRDefault="0B18755D" w:rsidP="0B18755D">
            <w:pPr>
              <w:spacing w:line="360" w:lineRule="auto"/>
              <w:rPr>
                <w:rFonts w:ascii="Arial" w:eastAsia="Arial" w:hAnsi="Arial" w:cs="Arial"/>
                <w:color w:val="1F4E79" w:themeColor="accent1" w:themeShade="80"/>
                <w:sz w:val="24"/>
                <w:szCs w:val="24"/>
              </w:rPr>
            </w:pPr>
          </w:p>
        </w:tc>
        <w:tc>
          <w:tcPr>
            <w:tcW w:w="3120" w:type="dxa"/>
            <w:tcBorders>
              <w:top w:val="single" w:sz="6" w:space="0" w:color="auto"/>
              <w:left w:val="single" w:sz="6" w:space="0" w:color="auto"/>
              <w:bottom w:val="single" w:sz="6" w:space="0" w:color="auto"/>
              <w:right w:val="single" w:sz="6" w:space="0" w:color="auto"/>
            </w:tcBorders>
          </w:tcPr>
          <w:p w14:paraId="353B77F8" w14:textId="1DC03050" w:rsidR="0B18755D" w:rsidRDefault="0B18755D"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AFC1</w:t>
            </w:r>
            <w:r w:rsidR="10CE36BF" w:rsidRPr="56033BA0">
              <w:rPr>
                <w:rFonts w:ascii="Arial" w:eastAsia="Arial" w:hAnsi="Arial" w:cs="Arial"/>
                <w:color w:val="1F4E79" w:themeColor="accent1" w:themeShade="80"/>
                <w:sz w:val="24"/>
                <w:szCs w:val="24"/>
              </w:rPr>
              <w:t>421</w:t>
            </w:r>
            <w:r w:rsidRPr="56033BA0">
              <w:rPr>
                <w:rFonts w:ascii="Arial" w:eastAsia="Arial" w:hAnsi="Arial" w:cs="Arial"/>
                <w:color w:val="1F4E79" w:themeColor="accent1" w:themeShade="80"/>
                <w:sz w:val="24"/>
                <w:szCs w:val="24"/>
              </w:rPr>
              <w:t xml:space="preserve"> </w:t>
            </w:r>
            <w:r w:rsidR="00AF7D2A" w:rsidRPr="56033BA0">
              <w:rPr>
                <w:rFonts w:ascii="Arial" w:eastAsia="Arial" w:hAnsi="Arial" w:cs="Arial"/>
                <w:color w:val="1F4E79" w:themeColor="accent1" w:themeShade="80"/>
                <w:sz w:val="24"/>
                <w:szCs w:val="24"/>
              </w:rPr>
              <w:t>Journalism Law</w:t>
            </w:r>
            <w:r w:rsidR="005C0CDB" w:rsidRPr="56033BA0">
              <w:rPr>
                <w:rFonts w:ascii="Arial" w:eastAsia="Arial" w:hAnsi="Arial" w:cs="Arial"/>
                <w:color w:val="1F4E79" w:themeColor="accent1" w:themeShade="80"/>
                <w:sz w:val="24"/>
                <w:szCs w:val="24"/>
              </w:rPr>
              <w:t>, Ethics and Policy</w:t>
            </w:r>
          </w:p>
        </w:tc>
        <w:tc>
          <w:tcPr>
            <w:tcW w:w="1110" w:type="dxa"/>
            <w:tcBorders>
              <w:top w:val="single" w:sz="6" w:space="0" w:color="auto"/>
              <w:left w:val="single" w:sz="6" w:space="0" w:color="auto"/>
              <w:bottom w:val="single" w:sz="6" w:space="0" w:color="auto"/>
              <w:right w:val="single" w:sz="6" w:space="0" w:color="auto"/>
            </w:tcBorders>
          </w:tcPr>
          <w:p w14:paraId="4C3D6324" w14:textId="3B5980E1"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tc>
        <w:tc>
          <w:tcPr>
            <w:tcW w:w="945" w:type="dxa"/>
            <w:tcBorders>
              <w:top w:val="single" w:sz="6" w:space="0" w:color="auto"/>
              <w:left w:val="single" w:sz="6" w:space="0" w:color="auto"/>
              <w:bottom w:val="single" w:sz="6" w:space="0" w:color="auto"/>
              <w:right w:val="single" w:sz="6" w:space="0" w:color="auto"/>
            </w:tcBorders>
          </w:tcPr>
          <w:p w14:paraId="29D47B3E" w14:textId="77225006"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1BD8E308" w14:textId="00DF6BF8" w:rsidR="0B18755D" w:rsidRDefault="0B18755D" w:rsidP="0B18755D">
            <w:pPr>
              <w:spacing w:line="360" w:lineRule="auto"/>
              <w:rPr>
                <w:rFonts w:ascii="Arial" w:eastAsia="Arial" w:hAnsi="Arial" w:cs="Arial"/>
                <w:color w:val="1F4E79" w:themeColor="accent1" w:themeShade="80"/>
                <w:sz w:val="24"/>
                <w:szCs w:val="24"/>
              </w:rPr>
            </w:pPr>
          </w:p>
        </w:tc>
      </w:tr>
      <w:tr w:rsidR="0B18755D" w14:paraId="55E01C80"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3342FAC3" w14:textId="14FE74AA"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p w14:paraId="26B212FC" w14:textId="089E7D1F" w:rsidR="0B18755D" w:rsidRDefault="0B18755D" w:rsidP="0B18755D">
            <w:pPr>
              <w:spacing w:line="360" w:lineRule="auto"/>
              <w:rPr>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712474BC" w14:textId="3226D464" w:rsidR="0B18755D" w:rsidRDefault="00AF7D2A"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1</w:t>
            </w:r>
          </w:p>
          <w:p w14:paraId="5D430A7E" w14:textId="74ECA0AF" w:rsidR="0B18755D" w:rsidRDefault="0B18755D" w:rsidP="0B18755D">
            <w:pPr>
              <w:spacing w:line="360" w:lineRule="auto"/>
              <w:rPr>
                <w:color w:val="1F4E79" w:themeColor="accent1" w:themeShade="80"/>
                <w:sz w:val="24"/>
                <w:szCs w:val="24"/>
              </w:rPr>
            </w:pPr>
          </w:p>
        </w:tc>
        <w:tc>
          <w:tcPr>
            <w:tcW w:w="3120" w:type="dxa"/>
            <w:tcBorders>
              <w:top w:val="single" w:sz="6" w:space="0" w:color="auto"/>
              <w:left w:val="single" w:sz="6" w:space="0" w:color="auto"/>
              <w:bottom w:val="single" w:sz="6" w:space="0" w:color="auto"/>
              <w:right w:val="single" w:sz="6" w:space="0" w:color="auto"/>
            </w:tcBorders>
          </w:tcPr>
          <w:p w14:paraId="0E54DDC4" w14:textId="710A373D" w:rsidR="0B18755D" w:rsidRDefault="0B18755D" w:rsidP="606F7553">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AFC1</w:t>
            </w:r>
            <w:r w:rsidR="3812D42B" w:rsidRPr="56033BA0">
              <w:rPr>
                <w:rFonts w:ascii="Arial" w:eastAsia="Arial" w:hAnsi="Arial" w:cs="Arial"/>
                <w:color w:val="1F4E79" w:themeColor="accent1" w:themeShade="80"/>
                <w:sz w:val="24"/>
                <w:szCs w:val="24"/>
              </w:rPr>
              <w:t>422</w:t>
            </w:r>
            <w:r w:rsidR="00AF7D2A" w:rsidRPr="56033BA0">
              <w:rPr>
                <w:rFonts w:ascii="Arial" w:eastAsia="Arial" w:hAnsi="Arial" w:cs="Arial"/>
                <w:color w:val="1F4E79" w:themeColor="accent1" w:themeShade="80"/>
                <w:sz w:val="24"/>
                <w:szCs w:val="24"/>
              </w:rPr>
              <w:t xml:space="preserve"> Digital Audio Production</w:t>
            </w:r>
          </w:p>
        </w:tc>
        <w:tc>
          <w:tcPr>
            <w:tcW w:w="1110" w:type="dxa"/>
            <w:tcBorders>
              <w:top w:val="single" w:sz="6" w:space="0" w:color="auto"/>
              <w:left w:val="single" w:sz="6" w:space="0" w:color="auto"/>
              <w:bottom w:val="single" w:sz="6" w:space="0" w:color="auto"/>
              <w:right w:val="single" w:sz="6" w:space="0" w:color="auto"/>
            </w:tcBorders>
          </w:tcPr>
          <w:p w14:paraId="288D11FC" w14:textId="5076C487"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p w14:paraId="3589F471" w14:textId="19F47A70" w:rsidR="0B18755D" w:rsidRDefault="0B18755D" w:rsidP="0B18755D">
            <w:pPr>
              <w:spacing w:line="360" w:lineRule="auto"/>
              <w:rPr>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73B2ED78" w14:textId="5BCB9915"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722E6B6F" w14:textId="61C4A4D9" w:rsidR="0B18755D" w:rsidRDefault="0B18755D" w:rsidP="0B18755D">
            <w:pPr>
              <w:spacing w:line="360" w:lineRule="auto"/>
              <w:rPr>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4C7877A9" w14:textId="1799590E" w:rsidR="0B18755D" w:rsidRDefault="0B18755D" w:rsidP="0B18755D">
            <w:pPr>
              <w:spacing w:line="360" w:lineRule="auto"/>
              <w:rPr>
                <w:color w:val="1F4E79" w:themeColor="accent1" w:themeShade="80"/>
                <w:sz w:val="24"/>
                <w:szCs w:val="24"/>
              </w:rPr>
            </w:pPr>
          </w:p>
        </w:tc>
      </w:tr>
      <w:tr w:rsidR="0B18755D" w14:paraId="3471941E"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642E27B2" w14:textId="48F5FF42"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p w14:paraId="6BF41AA0" w14:textId="7B74B1F0" w:rsidR="0B18755D" w:rsidRDefault="0B18755D" w:rsidP="0B18755D">
            <w:pPr>
              <w:spacing w:line="360" w:lineRule="auto"/>
              <w:rPr>
                <w:rFonts w:cs="Calibri"/>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017F542E" w14:textId="05BFC9F9"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1B6C1E01" w14:textId="15A3EE34" w:rsidR="0B18755D" w:rsidRDefault="0B18755D" w:rsidP="0B18755D">
            <w:pPr>
              <w:spacing w:line="360" w:lineRule="auto"/>
              <w:rPr>
                <w:rFonts w:cs="Calibri"/>
                <w:color w:val="1F4E79" w:themeColor="accent1" w:themeShade="80"/>
                <w:sz w:val="24"/>
                <w:szCs w:val="24"/>
              </w:rPr>
            </w:pPr>
          </w:p>
        </w:tc>
        <w:tc>
          <w:tcPr>
            <w:tcW w:w="3120" w:type="dxa"/>
            <w:tcBorders>
              <w:top w:val="single" w:sz="6" w:space="0" w:color="auto"/>
              <w:left w:val="single" w:sz="6" w:space="0" w:color="auto"/>
              <w:bottom w:val="single" w:sz="6" w:space="0" w:color="auto"/>
              <w:right w:val="single" w:sz="6" w:space="0" w:color="auto"/>
            </w:tcBorders>
          </w:tcPr>
          <w:p w14:paraId="3BB0CB72" w14:textId="245C7D9F" w:rsidR="0B18755D" w:rsidRDefault="0B18755D" w:rsidP="0B18755D">
            <w:pPr>
              <w:spacing w:line="360" w:lineRule="auto"/>
              <w:rPr>
                <w:rFonts w:ascii="Arial" w:eastAsia="Arial" w:hAnsi="Arial" w:cs="Arial"/>
                <w:color w:val="1F4E79" w:themeColor="accent1" w:themeShade="80"/>
                <w:sz w:val="24"/>
                <w:szCs w:val="24"/>
              </w:rPr>
            </w:pPr>
            <w:r w:rsidRPr="25945A88">
              <w:rPr>
                <w:rFonts w:ascii="Arial" w:eastAsia="Arial" w:hAnsi="Arial" w:cs="Arial"/>
                <w:color w:val="1F4E79" w:themeColor="accent1" w:themeShade="80"/>
                <w:sz w:val="24"/>
                <w:szCs w:val="24"/>
              </w:rPr>
              <w:t>AFC1119 Writing For Journalism</w:t>
            </w:r>
          </w:p>
        </w:tc>
        <w:tc>
          <w:tcPr>
            <w:tcW w:w="1110" w:type="dxa"/>
            <w:tcBorders>
              <w:top w:val="single" w:sz="6" w:space="0" w:color="auto"/>
              <w:left w:val="single" w:sz="6" w:space="0" w:color="auto"/>
              <w:bottom w:val="single" w:sz="6" w:space="0" w:color="auto"/>
              <w:right w:val="single" w:sz="6" w:space="0" w:color="auto"/>
            </w:tcBorders>
          </w:tcPr>
          <w:p w14:paraId="0EFAEF75" w14:textId="5076C487"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tc>
        <w:tc>
          <w:tcPr>
            <w:tcW w:w="945" w:type="dxa"/>
            <w:tcBorders>
              <w:top w:val="single" w:sz="6" w:space="0" w:color="auto"/>
              <w:left w:val="single" w:sz="6" w:space="0" w:color="auto"/>
              <w:bottom w:val="single" w:sz="6" w:space="0" w:color="auto"/>
              <w:right w:val="single" w:sz="6" w:space="0" w:color="auto"/>
            </w:tcBorders>
          </w:tcPr>
          <w:p w14:paraId="5E3CF866" w14:textId="5BCB9915"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3FB16250" w14:textId="082E9BEC" w:rsidR="0B18755D" w:rsidRDefault="0B18755D" w:rsidP="0B18755D">
            <w:pPr>
              <w:spacing w:line="360" w:lineRule="auto"/>
              <w:rPr>
                <w:rFonts w:ascii="Arial" w:eastAsia="Arial" w:hAnsi="Arial" w:cs="Arial"/>
                <w:color w:val="1F4E79" w:themeColor="accent1" w:themeShade="80"/>
                <w:sz w:val="24"/>
                <w:szCs w:val="24"/>
              </w:rPr>
            </w:pPr>
          </w:p>
        </w:tc>
      </w:tr>
      <w:tr w:rsidR="0B18755D" w14:paraId="47E733DF"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50F73EEB" w14:textId="1CAD872D"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lastRenderedPageBreak/>
              <w:t>F (FHEQ 4)</w:t>
            </w:r>
          </w:p>
          <w:p w14:paraId="119CC45B" w14:textId="03BD4C29" w:rsidR="0B18755D" w:rsidRDefault="0B18755D" w:rsidP="0B18755D">
            <w:pPr>
              <w:spacing w:line="360" w:lineRule="auto"/>
              <w:rPr>
                <w:rFonts w:cs="Calibri"/>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0D81EA8E" w14:textId="7F30E8CD" w:rsidR="0B18755D" w:rsidRDefault="00AF7D2A"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2</w:t>
            </w:r>
          </w:p>
          <w:p w14:paraId="17769D2B" w14:textId="48B1A571" w:rsidR="0B18755D" w:rsidRDefault="0B18755D" w:rsidP="0B18755D">
            <w:pPr>
              <w:spacing w:line="360" w:lineRule="auto"/>
              <w:rPr>
                <w:rFonts w:cs="Calibri"/>
                <w:color w:val="1F4E79" w:themeColor="accent1" w:themeShade="80"/>
                <w:sz w:val="24"/>
                <w:szCs w:val="24"/>
              </w:rPr>
            </w:pPr>
          </w:p>
        </w:tc>
        <w:tc>
          <w:tcPr>
            <w:tcW w:w="3120" w:type="dxa"/>
            <w:tcBorders>
              <w:top w:val="single" w:sz="6" w:space="0" w:color="auto"/>
              <w:left w:val="single" w:sz="6" w:space="0" w:color="auto"/>
              <w:bottom w:val="single" w:sz="6" w:space="0" w:color="auto"/>
              <w:right w:val="single" w:sz="6" w:space="0" w:color="auto"/>
            </w:tcBorders>
          </w:tcPr>
          <w:p w14:paraId="4DF1FB1A" w14:textId="2FF6189F" w:rsidR="0B18755D" w:rsidRDefault="0B18755D"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AFC1</w:t>
            </w:r>
            <w:r w:rsidR="70A00330" w:rsidRPr="56033BA0">
              <w:rPr>
                <w:rFonts w:ascii="Arial" w:eastAsia="Arial" w:hAnsi="Arial" w:cs="Arial"/>
                <w:color w:val="1F4E79" w:themeColor="accent1" w:themeShade="80"/>
                <w:sz w:val="24"/>
                <w:szCs w:val="24"/>
              </w:rPr>
              <w:t>423</w:t>
            </w:r>
            <w:r w:rsidR="00AF7D2A" w:rsidRPr="56033BA0">
              <w:rPr>
                <w:rFonts w:ascii="Arial" w:eastAsia="Arial" w:hAnsi="Arial" w:cs="Arial"/>
                <w:color w:val="1F4E79" w:themeColor="accent1" w:themeShade="80"/>
                <w:sz w:val="24"/>
                <w:szCs w:val="24"/>
              </w:rPr>
              <w:t xml:space="preserve"> Digital Video Production</w:t>
            </w:r>
          </w:p>
        </w:tc>
        <w:tc>
          <w:tcPr>
            <w:tcW w:w="1110" w:type="dxa"/>
            <w:tcBorders>
              <w:top w:val="single" w:sz="6" w:space="0" w:color="auto"/>
              <w:left w:val="single" w:sz="6" w:space="0" w:color="auto"/>
              <w:bottom w:val="single" w:sz="6" w:space="0" w:color="auto"/>
              <w:right w:val="single" w:sz="6" w:space="0" w:color="auto"/>
            </w:tcBorders>
          </w:tcPr>
          <w:p w14:paraId="44996CFD" w14:textId="22008A6F"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tc>
        <w:tc>
          <w:tcPr>
            <w:tcW w:w="945" w:type="dxa"/>
            <w:tcBorders>
              <w:top w:val="single" w:sz="6" w:space="0" w:color="auto"/>
              <w:left w:val="single" w:sz="6" w:space="0" w:color="auto"/>
              <w:bottom w:val="single" w:sz="6" w:space="0" w:color="auto"/>
              <w:right w:val="single" w:sz="6" w:space="0" w:color="auto"/>
            </w:tcBorders>
          </w:tcPr>
          <w:p w14:paraId="05CBD6FE" w14:textId="2ECE495A"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614E9497" w14:textId="28D942FD" w:rsidR="0B18755D" w:rsidRDefault="0B18755D" w:rsidP="0B18755D">
            <w:pPr>
              <w:spacing w:line="360" w:lineRule="auto"/>
              <w:rPr>
                <w:rFonts w:ascii="Arial" w:eastAsia="Arial" w:hAnsi="Arial" w:cs="Arial"/>
                <w:color w:val="1F4E79" w:themeColor="accent1" w:themeShade="80"/>
                <w:sz w:val="24"/>
                <w:szCs w:val="24"/>
              </w:rPr>
            </w:pPr>
          </w:p>
        </w:tc>
      </w:tr>
      <w:tr w:rsidR="0B18755D" w14:paraId="6BFE3717"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0834699C" w14:textId="0B77D9FF"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1F35CEF6" w14:textId="11002241"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p>
        </w:tc>
        <w:tc>
          <w:tcPr>
            <w:tcW w:w="3120" w:type="dxa"/>
            <w:tcBorders>
              <w:top w:val="single" w:sz="6" w:space="0" w:color="auto"/>
              <w:left w:val="single" w:sz="6" w:space="0" w:color="auto"/>
              <w:bottom w:val="single" w:sz="6" w:space="0" w:color="auto"/>
              <w:right w:val="single" w:sz="6" w:space="0" w:color="auto"/>
            </w:tcBorders>
          </w:tcPr>
          <w:p w14:paraId="48B964D4" w14:textId="31BC9C20" w:rsidR="0B18755D" w:rsidRDefault="0B18755D" w:rsidP="0B18755D">
            <w:pPr>
              <w:tabs>
                <w:tab w:val="left" w:pos="1134"/>
              </w:tabs>
              <w:spacing w:line="360" w:lineRule="auto"/>
              <w:rPr>
                <w:rFonts w:ascii="Arial" w:eastAsia="Arial" w:hAnsi="Arial" w:cs="Arial"/>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3BB4E9AF" w14:textId="419514BC"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7F81B5A9" w14:textId="7AF8A893"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09B78E72" w14:textId="3FB93D7B" w:rsidR="0B18755D" w:rsidRDefault="0B18755D" w:rsidP="0B18755D">
            <w:pPr>
              <w:tabs>
                <w:tab w:val="left" w:pos="1134"/>
              </w:tabs>
              <w:spacing w:line="360" w:lineRule="auto"/>
              <w:ind w:left="27" w:hanging="27"/>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Cert HE (120 credits)</w:t>
            </w:r>
          </w:p>
        </w:tc>
      </w:tr>
      <w:tr w:rsidR="0B18755D" w14:paraId="6C2B09E3"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4A736338" w14:textId="658DA17E"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77E464CD" w14:textId="62DA7881" w:rsidR="0B18755D" w:rsidRDefault="0B18755D" w:rsidP="0B18755D">
            <w:pPr>
              <w:spacing w:line="360" w:lineRule="auto"/>
              <w:rPr>
                <w:rFonts w:cs="Calibri"/>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0838DA55" w14:textId="18CF52E1"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20" w:type="dxa"/>
            <w:tcBorders>
              <w:top w:val="single" w:sz="6" w:space="0" w:color="auto"/>
              <w:left w:val="single" w:sz="6" w:space="0" w:color="auto"/>
              <w:bottom w:val="single" w:sz="6" w:space="0" w:color="auto"/>
              <w:right w:val="single" w:sz="6" w:space="0" w:color="auto"/>
            </w:tcBorders>
          </w:tcPr>
          <w:p w14:paraId="723E26BE" w14:textId="2E7A31C0"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AIC2005 Reporting and Writing</w:t>
            </w:r>
          </w:p>
        </w:tc>
        <w:tc>
          <w:tcPr>
            <w:tcW w:w="1110" w:type="dxa"/>
            <w:tcBorders>
              <w:top w:val="single" w:sz="6" w:space="0" w:color="auto"/>
              <w:left w:val="single" w:sz="6" w:space="0" w:color="auto"/>
              <w:bottom w:val="single" w:sz="6" w:space="0" w:color="auto"/>
              <w:right w:val="single" w:sz="6" w:space="0" w:color="auto"/>
            </w:tcBorders>
          </w:tcPr>
          <w:p w14:paraId="06D70B8F" w14:textId="587BE250"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tc>
        <w:tc>
          <w:tcPr>
            <w:tcW w:w="945" w:type="dxa"/>
            <w:tcBorders>
              <w:top w:val="single" w:sz="6" w:space="0" w:color="auto"/>
              <w:left w:val="single" w:sz="6" w:space="0" w:color="auto"/>
              <w:bottom w:val="single" w:sz="6" w:space="0" w:color="auto"/>
              <w:right w:val="single" w:sz="6" w:space="0" w:color="auto"/>
            </w:tcBorders>
          </w:tcPr>
          <w:p w14:paraId="2628B34A" w14:textId="31D3E39F"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79EE7180" w14:textId="12F84E95" w:rsidR="0B18755D" w:rsidRDefault="0B18755D" w:rsidP="0B18755D">
            <w:pPr>
              <w:spacing w:line="360" w:lineRule="auto"/>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46B20425" w14:textId="7E6072E7" w:rsidR="0B18755D" w:rsidRDefault="0B18755D" w:rsidP="0B18755D">
            <w:pPr>
              <w:spacing w:line="360" w:lineRule="auto"/>
              <w:rPr>
                <w:rFonts w:ascii="Arial" w:eastAsia="Arial" w:hAnsi="Arial" w:cs="Arial"/>
                <w:color w:val="1F4E79" w:themeColor="accent1" w:themeShade="80"/>
                <w:sz w:val="24"/>
                <w:szCs w:val="24"/>
              </w:rPr>
            </w:pPr>
          </w:p>
        </w:tc>
      </w:tr>
      <w:tr w:rsidR="0B18755D" w14:paraId="7894B8E0"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22DB8BB7" w14:textId="59A3E60D"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2DE4B761" w14:textId="66FBB888" w:rsidR="0B18755D" w:rsidRDefault="0B18755D" w:rsidP="0B18755D">
            <w:pPr>
              <w:spacing w:line="360" w:lineRule="auto"/>
              <w:rPr>
                <w:rFonts w:cs="Calibri"/>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7E8B7D93" w14:textId="1E46CEB0"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20" w:type="dxa"/>
            <w:tcBorders>
              <w:top w:val="single" w:sz="6" w:space="0" w:color="auto"/>
              <w:left w:val="single" w:sz="6" w:space="0" w:color="auto"/>
              <w:bottom w:val="single" w:sz="6" w:space="0" w:color="auto"/>
              <w:right w:val="single" w:sz="6" w:space="0" w:color="auto"/>
            </w:tcBorders>
          </w:tcPr>
          <w:p w14:paraId="1EE4647D" w14:textId="364DBD1B"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AIC2119 From Studio to Social Media: Media Careers and Entrepreneurship</w:t>
            </w:r>
          </w:p>
        </w:tc>
        <w:tc>
          <w:tcPr>
            <w:tcW w:w="1110" w:type="dxa"/>
            <w:tcBorders>
              <w:top w:val="single" w:sz="6" w:space="0" w:color="auto"/>
              <w:left w:val="single" w:sz="6" w:space="0" w:color="auto"/>
              <w:bottom w:val="single" w:sz="6" w:space="0" w:color="auto"/>
              <w:right w:val="single" w:sz="6" w:space="0" w:color="auto"/>
            </w:tcBorders>
          </w:tcPr>
          <w:p w14:paraId="6DFB31AA" w14:textId="479B41AB"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p w14:paraId="3969B8B7" w14:textId="3D5835BB" w:rsidR="0B18755D" w:rsidRDefault="0B18755D" w:rsidP="0B18755D">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30BF156C" w14:textId="0EB0A24C"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67B8350C" w14:textId="6441DD90" w:rsidR="0B18755D" w:rsidRDefault="0B18755D" w:rsidP="0B18755D">
            <w:pPr>
              <w:spacing w:line="360" w:lineRule="auto"/>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740D7A7C" w14:textId="43C1BB5F" w:rsidR="0B18755D" w:rsidRDefault="0B18755D" w:rsidP="0B18755D">
            <w:pPr>
              <w:spacing w:line="360" w:lineRule="auto"/>
              <w:rPr>
                <w:rFonts w:ascii="Arial" w:eastAsia="Arial" w:hAnsi="Arial" w:cs="Arial"/>
                <w:color w:val="1F4E79" w:themeColor="accent1" w:themeShade="80"/>
                <w:sz w:val="24"/>
                <w:szCs w:val="24"/>
              </w:rPr>
            </w:pPr>
          </w:p>
        </w:tc>
      </w:tr>
      <w:tr w:rsidR="0B18755D" w14:paraId="1AF7BE0E"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15773387" w14:textId="364B585B"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6A06C11B" w14:textId="6819985B" w:rsidR="0B18755D" w:rsidRDefault="0B18755D" w:rsidP="0B18755D">
            <w:pPr>
              <w:spacing w:line="360" w:lineRule="auto"/>
              <w:rPr>
                <w:rFonts w:cs="Calibri"/>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134128D6" w14:textId="29136E37"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20" w:type="dxa"/>
            <w:tcBorders>
              <w:top w:val="single" w:sz="6" w:space="0" w:color="auto"/>
              <w:left w:val="single" w:sz="6" w:space="0" w:color="auto"/>
              <w:bottom w:val="single" w:sz="6" w:space="0" w:color="auto"/>
              <w:right w:val="single" w:sz="6" w:space="0" w:color="auto"/>
            </w:tcBorders>
          </w:tcPr>
          <w:p w14:paraId="7EF92CA1" w14:textId="6978ACDD" w:rsidR="0B18755D" w:rsidRDefault="00AF7D2A"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AIC2214 Magazine Design and Production</w:t>
            </w:r>
          </w:p>
        </w:tc>
        <w:tc>
          <w:tcPr>
            <w:tcW w:w="1110" w:type="dxa"/>
            <w:tcBorders>
              <w:top w:val="single" w:sz="6" w:space="0" w:color="auto"/>
              <w:left w:val="single" w:sz="6" w:space="0" w:color="auto"/>
              <w:bottom w:val="single" w:sz="6" w:space="0" w:color="auto"/>
              <w:right w:val="single" w:sz="6" w:space="0" w:color="auto"/>
            </w:tcBorders>
          </w:tcPr>
          <w:p w14:paraId="1DFC9888" w14:textId="70164D7C"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p w14:paraId="448E276E" w14:textId="7E6AB957" w:rsidR="0B18755D" w:rsidRDefault="0B18755D" w:rsidP="0B18755D">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6DE5AEE3" w14:textId="775621DB"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74E381F0" w14:textId="64666417" w:rsidR="0B18755D" w:rsidRDefault="0B18755D" w:rsidP="0B18755D">
            <w:pPr>
              <w:spacing w:line="360" w:lineRule="auto"/>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7CA2B821" w14:textId="135A79CD" w:rsidR="0B18755D" w:rsidRDefault="0B18755D" w:rsidP="0B18755D">
            <w:pPr>
              <w:spacing w:line="360" w:lineRule="auto"/>
              <w:rPr>
                <w:rFonts w:ascii="Arial" w:eastAsia="Arial" w:hAnsi="Arial" w:cs="Arial"/>
                <w:color w:val="1F4E79" w:themeColor="accent1" w:themeShade="80"/>
                <w:sz w:val="24"/>
                <w:szCs w:val="24"/>
              </w:rPr>
            </w:pPr>
          </w:p>
        </w:tc>
      </w:tr>
      <w:tr w:rsidR="00AF7D2A" w14:paraId="509DAC34"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18E15195" w14:textId="7EC75DDA" w:rsidR="00AF7D2A" w:rsidRPr="0B18755D" w:rsidRDefault="00AF7D2A"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I (FHEQ 5)</w:t>
            </w:r>
          </w:p>
        </w:tc>
        <w:tc>
          <w:tcPr>
            <w:tcW w:w="1335" w:type="dxa"/>
            <w:tcBorders>
              <w:top w:val="single" w:sz="6" w:space="0" w:color="auto"/>
              <w:left w:val="single" w:sz="6" w:space="0" w:color="auto"/>
              <w:bottom w:val="single" w:sz="6" w:space="0" w:color="auto"/>
              <w:right w:val="single" w:sz="6" w:space="0" w:color="auto"/>
            </w:tcBorders>
          </w:tcPr>
          <w:p w14:paraId="170374C2" w14:textId="4A8AE091" w:rsidR="00AF7D2A" w:rsidRPr="0B18755D" w:rsidRDefault="00AF7D2A"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Yearlong</w:t>
            </w:r>
          </w:p>
        </w:tc>
        <w:tc>
          <w:tcPr>
            <w:tcW w:w="3120" w:type="dxa"/>
            <w:tcBorders>
              <w:top w:val="single" w:sz="6" w:space="0" w:color="auto"/>
              <w:left w:val="single" w:sz="6" w:space="0" w:color="auto"/>
              <w:bottom w:val="single" w:sz="6" w:space="0" w:color="auto"/>
              <w:right w:val="single" w:sz="6" w:space="0" w:color="auto"/>
            </w:tcBorders>
          </w:tcPr>
          <w:p w14:paraId="7AA2EFB8" w14:textId="57EAE8FF" w:rsidR="00AF7D2A" w:rsidRPr="0B18755D" w:rsidDel="00AF7D2A" w:rsidRDefault="00AF7D2A"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AIC2507 Influencers, Promotion and PR</w:t>
            </w:r>
          </w:p>
        </w:tc>
        <w:tc>
          <w:tcPr>
            <w:tcW w:w="1110" w:type="dxa"/>
            <w:tcBorders>
              <w:top w:val="single" w:sz="6" w:space="0" w:color="auto"/>
              <w:left w:val="single" w:sz="6" w:space="0" w:color="auto"/>
              <w:bottom w:val="single" w:sz="6" w:space="0" w:color="auto"/>
              <w:right w:val="single" w:sz="6" w:space="0" w:color="auto"/>
            </w:tcBorders>
          </w:tcPr>
          <w:p w14:paraId="57D35D5A" w14:textId="2B554216" w:rsidR="00AF7D2A" w:rsidRPr="0B18755D" w:rsidRDefault="00AF7D2A"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Core</w:t>
            </w:r>
          </w:p>
        </w:tc>
        <w:tc>
          <w:tcPr>
            <w:tcW w:w="945" w:type="dxa"/>
            <w:tcBorders>
              <w:top w:val="single" w:sz="6" w:space="0" w:color="auto"/>
              <w:left w:val="single" w:sz="6" w:space="0" w:color="auto"/>
              <w:bottom w:val="single" w:sz="6" w:space="0" w:color="auto"/>
              <w:right w:val="single" w:sz="6" w:space="0" w:color="auto"/>
            </w:tcBorders>
          </w:tcPr>
          <w:p w14:paraId="62B13B1B" w14:textId="4EFDC12B" w:rsidR="00AF7D2A" w:rsidRPr="0B18755D" w:rsidRDefault="00AF7D2A"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44356CD9" w14:textId="77777777" w:rsidR="00AF7D2A" w:rsidRDefault="00AF7D2A" w:rsidP="0B18755D">
            <w:pPr>
              <w:spacing w:line="360" w:lineRule="auto"/>
              <w:rPr>
                <w:rFonts w:ascii="Arial" w:eastAsia="Arial" w:hAnsi="Arial" w:cs="Arial"/>
                <w:color w:val="1F4E79" w:themeColor="accent1" w:themeShade="80"/>
                <w:sz w:val="24"/>
                <w:szCs w:val="24"/>
              </w:rPr>
            </w:pPr>
          </w:p>
        </w:tc>
      </w:tr>
      <w:tr w:rsidR="0B18755D" w14:paraId="6716AB0B" w14:textId="77777777" w:rsidTr="00CF6072">
        <w:trPr>
          <w:trHeight w:val="300"/>
        </w:trPr>
        <w:tc>
          <w:tcPr>
            <w:tcW w:w="10110" w:type="dxa"/>
            <w:gridSpan w:val="6"/>
            <w:tcBorders>
              <w:top w:val="single" w:sz="6" w:space="0" w:color="auto"/>
              <w:left w:val="single" w:sz="6" w:space="0" w:color="auto"/>
              <w:bottom w:val="single" w:sz="6" w:space="0" w:color="auto"/>
              <w:right w:val="single" w:sz="6" w:space="0" w:color="auto"/>
            </w:tcBorders>
          </w:tcPr>
          <w:p w14:paraId="1681C872" w14:textId="655BE2D1"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Students also take 40 credits from the following modules.</w:t>
            </w:r>
          </w:p>
        </w:tc>
      </w:tr>
      <w:tr w:rsidR="0B18755D" w14:paraId="641F9BF7"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002B5BA1" w14:textId="1D64E0C0" w:rsidR="0B18755D" w:rsidRDefault="0B18755D" w:rsidP="0B18755D">
            <w:pPr>
              <w:tabs>
                <w:tab w:val="left" w:pos="1134"/>
              </w:tabs>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6928A583" w14:textId="2455314E" w:rsidR="0B18755D" w:rsidRDefault="0B18755D" w:rsidP="0B18755D">
            <w:pPr>
              <w:spacing w:line="360" w:lineRule="auto"/>
              <w:rPr>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14D38459" w14:textId="474110DA"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70E88A1B" w14:textId="179D7E2A" w:rsidR="0B18755D" w:rsidRDefault="0B18755D" w:rsidP="0B18755D">
            <w:pPr>
              <w:spacing w:line="360" w:lineRule="auto"/>
              <w:rPr>
                <w:color w:val="1F4E79" w:themeColor="accent1" w:themeShade="80"/>
                <w:sz w:val="24"/>
                <w:szCs w:val="24"/>
              </w:rPr>
            </w:pPr>
          </w:p>
        </w:tc>
        <w:tc>
          <w:tcPr>
            <w:tcW w:w="3120" w:type="dxa"/>
            <w:tcBorders>
              <w:top w:val="single" w:sz="6" w:space="0" w:color="auto"/>
              <w:left w:val="single" w:sz="6" w:space="0" w:color="auto"/>
              <w:bottom w:val="single" w:sz="6" w:space="0" w:color="auto"/>
              <w:right w:val="single" w:sz="6" w:space="0" w:color="auto"/>
            </w:tcBorders>
          </w:tcPr>
          <w:p w14:paraId="00C9E1F8" w14:textId="57A367CA"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 xml:space="preserve">AIC2118 Sports Broadcasting and Commentary </w:t>
            </w:r>
          </w:p>
        </w:tc>
        <w:tc>
          <w:tcPr>
            <w:tcW w:w="1110" w:type="dxa"/>
            <w:tcBorders>
              <w:top w:val="single" w:sz="6" w:space="0" w:color="auto"/>
              <w:left w:val="single" w:sz="6" w:space="0" w:color="auto"/>
              <w:bottom w:val="single" w:sz="6" w:space="0" w:color="auto"/>
              <w:right w:val="single" w:sz="6" w:space="0" w:color="auto"/>
            </w:tcBorders>
          </w:tcPr>
          <w:p w14:paraId="404CC859" w14:textId="16DEE5E3"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05E3F518" w14:textId="08E7E374" w:rsidR="0B18755D" w:rsidRDefault="0B18755D" w:rsidP="0B18755D">
            <w:pPr>
              <w:spacing w:line="360" w:lineRule="auto"/>
              <w:rPr>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67C7C5AC" w14:textId="65FF3309"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20141D3D" w14:textId="77A720A3" w:rsidR="0B18755D" w:rsidRDefault="0B18755D" w:rsidP="0B18755D">
            <w:pPr>
              <w:spacing w:line="360" w:lineRule="auto"/>
              <w:rPr>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18772C0D" w14:textId="052F5B03" w:rsidR="0B18755D" w:rsidRDefault="0B18755D" w:rsidP="0B18755D">
            <w:pPr>
              <w:spacing w:line="360" w:lineRule="auto"/>
              <w:rPr>
                <w:color w:val="1F4E79" w:themeColor="accent1" w:themeShade="80"/>
                <w:sz w:val="24"/>
                <w:szCs w:val="24"/>
              </w:rPr>
            </w:pPr>
          </w:p>
        </w:tc>
      </w:tr>
      <w:tr w:rsidR="0B18755D" w14:paraId="29F6B754"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18BA1975" w14:textId="474D1D28"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tc>
        <w:tc>
          <w:tcPr>
            <w:tcW w:w="1335" w:type="dxa"/>
            <w:tcBorders>
              <w:top w:val="single" w:sz="6" w:space="0" w:color="auto"/>
              <w:left w:val="single" w:sz="6" w:space="0" w:color="auto"/>
              <w:bottom w:val="single" w:sz="6" w:space="0" w:color="auto"/>
              <w:right w:val="single" w:sz="6" w:space="0" w:color="auto"/>
            </w:tcBorders>
          </w:tcPr>
          <w:p w14:paraId="1F0744AF" w14:textId="58926A0B"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Term 1</w:t>
            </w:r>
          </w:p>
          <w:p w14:paraId="3C21C08E" w14:textId="01040F20" w:rsidR="0B18755D" w:rsidRDefault="0B18755D" w:rsidP="0B18755D">
            <w:pPr>
              <w:spacing w:line="360" w:lineRule="auto"/>
              <w:rPr>
                <w:color w:val="1F4E79" w:themeColor="accent1" w:themeShade="80"/>
                <w:sz w:val="24"/>
                <w:szCs w:val="24"/>
              </w:rPr>
            </w:pPr>
          </w:p>
        </w:tc>
        <w:tc>
          <w:tcPr>
            <w:tcW w:w="3120" w:type="dxa"/>
            <w:tcBorders>
              <w:top w:val="single" w:sz="6" w:space="0" w:color="auto"/>
              <w:left w:val="single" w:sz="6" w:space="0" w:color="auto"/>
              <w:bottom w:val="single" w:sz="6" w:space="0" w:color="auto"/>
              <w:right w:val="single" w:sz="6" w:space="0" w:color="auto"/>
            </w:tcBorders>
          </w:tcPr>
          <w:p w14:paraId="7208CA81" w14:textId="6ADF1079"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AIC2121 Television News</w:t>
            </w:r>
          </w:p>
          <w:p w14:paraId="1F2EFE87" w14:textId="2778CBE3" w:rsidR="0B18755D" w:rsidRDefault="0B18755D" w:rsidP="0B18755D">
            <w:pPr>
              <w:spacing w:line="360" w:lineRule="auto"/>
              <w:rPr>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54AE4EFC" w14:textId="16DEE5E3"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6896B81B" w14:textId="338D83C4" w:rsidR="0B18755D" w:rsidRDefault="0B18755D" w:rsidP="0B18755D">
            <w:pPr>
              <w:spacing w:line="360" w:lineRule="auto"/>
              <w:rPr>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11E0FC72" w14:textId="65FF3309"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484EB76F" w14:textId="070BB7D3" w:rsidR="0B18755D" w:rsidRDefault="0B18755D" w:rsidP="0B18755D">
            <w:pPr>
              <w:spacing w:line="360" w:lineRule="auto"/>
              <w:rPr>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2F84F720" w14:textId="3A314DD9" w:rsidR="0B18755D" w:rsidRDefault="0B18755D" w:rsidP="0B18755D">
            <w:pPr>
              <w:spacing w:line="360" w:lineRule="auto"/>
              <w:rPr>
                <w:color w:val="1F4E79" w:themeColor="accent1" w:themeShade="80"/>
                <w:sz w:val="24"/>
                <w:szCs w:val="24"/>
              </w:rPr>
            </w:pPr>
          </w:p>
        </w:tc>
      </w:tr>
      <w:tr w:rsidR="0B18755D" w14:paraId="02530200"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699B9544" w14:textId="483E1EFD"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379200FB" w14:textId="04A39A28" w:rsidR="0B18755D" w:rsidRDefault="0B18755D" w:rsidP="0B18755D">
            <w:pPr>
              <w:spacing w:line="360" w:lineRule="auto"/>
              <w:rPr>
                <w:rFonts w:cs="Calibri"/>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554C5425" w14:textId="19FD7E39"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Term 1</w:t>
            </w:r>
          </w:p>
          <w:p w14:paraId="30BD1286" w14:textId="016AE194" w:rsidR="0B18755D" w:rsidRDefault="0B18755D" w:rsidP="0B18755D">
            <w:pPr>
              <w:spacing w:line="360" w:lineRule="auto"/>
              <w:rPr>
                <w:rFonts w:cs="Calibri"/>
                <w:color w:val="1F4E79" w:themeColor="accent1" w:themeShade="80"/>
                <w:sz w:val="24"/>
                <w:szCs w:val="24"/>
              </w:rPr>
            </w:pPr>
          </w:p>
        </w:tc>
        <w:tc>
          <w:tcPr>
            <w:tcW w:w="3120" w:type="dxa"/>
            <w:tcBorders>
              <w:top w:val="single" w:sz="6" w:space="0" w:color="auto"/>
              <w:left w:val="single" w:sz="6" w:space="0" w:color="auto"/>
              <w:bottom w:val="single" w:sz="6" w:space="0" w:color="auto"/>
              <w:right w:val="single" w:sz="6" w:space="0" w:color="auto"/>
            </w:tcBorders>
          </w:tcPr>
          <w:p w14:paraId="6C397EE8" w14:textId="278D9CAF"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AIC2122 Podcasting</w:t>
            </w:r>
          </w:p>
          <w:p w14:paraId="56D294F9" w14:textId="228582E0" w:rsidR="0B18755D" w:rsidRDefault="0B18755D" w:rsidP="0B18755D">
            <w:pPr>
              <w:spacing w:line="360" w:lineRule="auto"/>
              <w:rPr>
                <w:rFonts w:cs="Calibri"/>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532B6CEE" w14:textId="0182878A"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76726AC7" w14:textId="1E5431E8" w:rsidR="0B18755D" w:rsidRDefault="0B18755D" w:rsidP="0B18755D">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7FFDD765" w14:textId="74F90620"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41F31C51" w14:textId="58042B6B" w:rsidR="0B18755D" w:rsidRDefault="0B18755D" w:rsidP="0B18755D">
            <w:pPr>
              <w:spacing w:line="360" w:lineRule="auto"/>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7687768D" w14:textId="2B8EC20D" w:rsidR="0B18755D" w:rsidRDefault="0B18755D" w:rsidP="0B18755D">
            <w:pPr>
              <w:spacing w:line="360" w:lineRule="auto"/>
              <w:rPr>
                <w:rFonts w:cs="Calibri"/>
                <w:color w:val="1F4E79" w:themeColor="accent1" w:themeShade="80"/>
                <w:sz w:val="24"/>
                <w:szCs w:val="24"/>
              </w:rPr>
            </w:pPr>
          </w:p>
        </w:tc>
      </w:tr>
      <w:tr w:rsidR="0B18755D" w14:paraId="1DE96CC3"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7D0A0561" w14:textId="0F8ED73C"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42B9C07C" w14:textId="32DFBF4A" w:rsidR="0B18755D" w:rsidRDefault="0B18755D" w:rsidP="0B18755D">
            <w:pPr>
              <w:spacing w:line="360" w:lineRule="auto"/>
              <w:rPr>
                <w:rFonts w:cs="Calibri"/>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6AF439F2" w14:textId="348989B3"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Term 2</w:t>
            </w:r>
          </w:p>
        </w:tc>
        <w:tc>
          <w:tcPr>
            <w:tcW w:w="3120" w:type="dxa"/>
            <w:tcBorders>
              <w:top w:val="single" w:sz="6" w:space="0" w:color="auto"/>
              <w:left w:val="single" w:sz="6" w:space="0" w:color="auto"/>
              <w:bottom w:val="single" w:sz="6" w:space="0" w:color="auto"/>
              <w:right w:val="single" w:sz="6" w:space="0" w:color="auto"/>
            </w:tcBorders>
          </w:tcPr>
          <w:p w14:paraId="6CE0E1C3" w14:textId="45858BBE"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AIC2123 Making Radio</w:t>
            </w:r>
          </w:p>
        </w:tc>
        <w:tc>
          <w:tcPr>
            <w:tcW w:w="1110" w:type="dxa"/>
            <w:tcBorders>
              <w:top w:val="single" w:sz="6" w:space="0" w:color="auto"/>
              <w:left w:val="single" w:sz="6" w:space="0" w:color="auto"/>
              <w:bottom w:val="single" w:sz="6" w:space="0" w:color="auto"/>
              <w:right w:val="single" w:sz="6" w:space="0" w:color="auto"/>
            </w:tcBorders>
          </w:tcPr>
          <w:p w14:paraId="3CDE4462" w14:textId="6E078732"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6A744B5B" w14:textId="5EACABBC"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43D4F035" w14:textId="512F0D47" w:rsidR="0B18755D" w:rsidRDefault="0B18755D" w:rsidP="0B18755D">
            <w:pPr>
              <w:spacing w:line="360" w:lineRule="auto"/>
              <w:rPr>
                <w:rFonts w:ascii="Arial" w:eastAsia="Arial" w:hAnsi="Arial" w:cs="Arial"/>
                <w:color w:val="1F4E79" w:themeColor="accent1" w:themeShade="80"/>
                <w:sz w:val="24"/>
                <w:szCs w:val="24"/>
              </w:rPr>
            </w:pPr>
          </w:p>
        </w:tc>
      </w:tr>
      <w:tr w:rsidR="00A610A4" w14:paraId="4BB27E27"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57BAC471" w14:textId="08CD33AA" w:rsidR="00A610A4" w:rsidRPr="0B18755D" w:rsidRDefault="00A610A4"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I (FHEQ 5)</w:t>
            </w:r>
          </w:p>
        </w:tc>
        <w:tc>
          <w:tcPr>
            <w:tcW w:w="1335" w:type="dxa"/>
            <w:tcBorders>
              <w:top w:val="single" w:sz="6" w:space="0" w:color="auto"/>
              <w:left w:val="single" w:sz="6" w:space="0" w:color="auto"/>
              <w:bottom w:val="single" w:sz="6" w:space="0" w:color="auto"/>
              <w:right w:val="single" w:sz="6" w:space="0" w:color="auto"/>
            </w:tcBorders>
          </w:tcPr>
          <w:p w14:paraId="330F000A" w14:textId="1994EF29" w:rsidR="00A610A4" w:rsidRPr="0B18755D" w:rsidRDefault="00A610A4"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Yearlong</w:t>
            </w:r>
          </w:p>
        </w:tc>
        <w:tc>
          <w:tcPr>
            <w:tcW w:w="3120" w:type="dxa"/>
            <w:tcBorders>
              <w:top w:val="single" w:sz="6" w:space="0" w:color="auto"/>
              <w:left w:val="single" w:sz="6" w:space="0" w:color="auto"/>
              <w:bottom w:val="single" w:sz="6" w:space="0" w:color="auto"/>
              <w:right w:val="single" w:sz="6" w:space="0" w:color="auto"/>
            </w:tcBorders>
          </w:tcPr>
          <w:p w14:paraId="61814311" w14:textId="0F1B502D" w:rsidR="00A610A4" w:rsidRPr="0B18755D" w:rsidRDefault="00A610A4"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AIC2</w:t>
            </w:r>
            <w:r w:rsidR="795A39A2" w:rsidRPr="56033BA0">
              <w:rPr>
                <w:rFonts w:ascii="Arial" w:eastAsia="Arial" w:hAnsi="Arial" w:cs="Arial"/>
                <w:color w:val="1F4E79" w:themeColor="accent1" w:themeShade="80"/>
                <w:sz w:val="24"/>
                <w:szCs w:val="24"/>
              </w:rPr>
              <w:t>318</w:t>
            </w:r>
            <w:r w:rsidRPr="56033BA0">
              <w:rPr>
                <w:rFonts w:ascii="Arial" w:eastAsia="Arial" w:hAnsi="Arial" w:cs="Arial"/>
                <w:color w:val="1F4E79" w:themeColor="accent1" w:themeShade="80"/>
                <w:sz w:val="24"/>
                <w:szCs w:val="24"/>
              </w:rPr>
              <w:t xml:space="preserve"> Fandom and Participatory Media</w:t>
            </w:r>
          </w:p>
        </w:tc>
        <w:tc>
          <w:tcPr>
            <w:tcW w:w="1110" w:type="dxa"/>
            <w:tcBorders>
              <w:top w:val="single" w:sz="6" w:space="0" w:color="auto"/>
              <w:left w:val="single" w:sz="6" w:space="0" w:color="auto"/>
              <w:bottom w:val="single" w:sz="6" w:space="0" w:color="auto"/>
              <w:right w:val="single" w:sz="6" w:space="0" w:color="auto"/>
            </w:tcBorders>
          </w:tcPr>
          <w:p w14:paraId="36F6CF4C" w14:textId="744667D5" w:rsidR="00A610A4" w:rsidRPr="0B18755D" w:rsidRDefault="00A610A4"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357B7492" w14:textId="67B68EAD" w:rsidR="00A610A4" w:rsidRPr="0B18755D" w:rsidRDefault="00A610A4"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5C33D656" w14:textId="77777777" w:rsidR="00A610A4" w:rsidRDefault="00A610A4" w:rsidP="0B18755D">
            <w:pPr>
              <w:spacing w:line="360" w:lineRule="auto"/>
              <w:rPr>
                <w:rFonts w:ascii="Arial" w:eastAsia="Arial" w:hAnsi="Arial" w:cs="Arial"/>
                <w:color w:val="1F4E79" w:themeColor="accent1" w:themeShade="80"/>
                <w:sz w:val="24"/>
                <w:szCs w:val="24"/>
              </w:rPr>
            </w:pPr>
          </w:p>
        </w:tc>
      </w:tr>
      <w:tr w:rsidR="00A610A4" w14:paraId="60A19CEC"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40638E5A" w14:textId="298F1EAB" w:rsidR="00A610A4" w:rsidRDefault="00A610A4" w:rsidP="0B18755D">
            <w:pPr>
              <w:spacing w:line="360" w:lineRule="auto"/>
              <w:rPr>
                <w:rFonts w:cs="Calibri"/>
                <w:color w:val="1F4E79" w:themeColor="accent1" w:themeShade="80"/>
                <w:sz w:val="24"/>
                <w:szCs w:val="24"/>
              </w:rPr>
            </w:pPr>
            <w:r w:rsidRPr="56033BA0">
              <w:rPr>
                <w:rFonts w:ascii="Arial" w:eastAsia="Arial" w:hAnsi="Arial" w:cs="Arial"/>
                <w:color w:val="1F4E79" w:themeColor="accent1" w:themeShade="80"/>
                <w:sz w:val="24"/>
                <w:szCs w:val="24"/>
              </w:rPr>
              <w:lastRenderedPageBreak/>
              <w:t>I (FHEQ 5)</w:t>
            </w:r>
          </w:p>
        </w:tc>
        <w:tc>
          <w:tcPr>
            <w:tcW w:w="1335" w:type="dxa"/>
            <w:tcBorders>
              <w:top w:val="single" w:sz="6" w:space="0" w:color="auto"/>
              <w:left w:val="single" w:sz="6" w:space="0" w:color="auto"/>
              <w:bottom w:val="single" w:sz="6" w:space="0" w:color="auto"/>
              <w:right w:val="single" w:sz="6" w:space="0" w:color="auto"/>
            </w:tcBorders>
          </w:tcPr>
          <w:p w14:paraId="4658F6E0" w14:textId="0995B810" w:rsidR="00A610A4" w:rsidRDefault="6EA8E0C2" w:rsidP="00CF6072">
            <w:pPr>
              <w:spacing w:after="0" w:line="360" w:lineRule="auto"/>
              <w:rPr>
                <w:rFonts w:ascii="Arial" w:eastAsia="Arial" w:hAnsi="Arial" w:cs="Arial"/>
                <w:color w:val="1F4E79" w:themeColor="accent1" w:themeShade="80"/>
                <w:sz w:val="24"/>
                <w:szCs w:val="24"/>
              </w:rPr>
            </w:pPr>
            <w:r w:rsidRPr="7887866E">
              <w:rPr>
                <w:rFonts w:ascii="Arial" w:eastAsia="Arial" w:hAnsi="Arial" w:cs="Arial"/>
                <w:color w:val="1F4E79" w:themeColor="accent1" w:themeShade="80"/>
                <w:sz w:val="24"/>
                <w:szCs w:val="24"/>
              </w:rPr>
              <w:t>Term 1 or Term 2</w:t>
            </w:r>
          </w:p>
        </w:tc>
        <w:tc>
          <w:tcPr>
            <w:tcW w:w="3120" w:type="dxa"/>
            <w:tcBorders>
              <w:top w:val="single" w:sz="6" w:space="0" w:color="auto"/>
              <w:left w:val="single" w:sz="6" w:space="0" w:color="auto"/>
              <w:bottom w:val="single" w:sz="6" w:space="0" w:color="auto"/>
              <w:right w:val="single" w:sz="6" w:space="0" w:color="auto"/>
            </w:tcBorders>
          </w:tcPr>
          <w:p w14:paraId="5E03C398" w14:textId="67E0681C" w:rsidR="00A610A4" w:rsidRDefault="36759880" w:rsidP="00CF6072">
            <w:pPr>
              <w:spacing w:after="0" w:line="360" w:lineRule="auto"/>
              <w:rPr>
                <w:rFonts w:ascii="Arial" w:eastAsia="Arial" w:hAnsi="Arial" w:cs="Arial"/>
                <w:color w:val="1F4E79" w:themeColor="accent1" w:themeShade="80"/>
                <w:sz w:val="24"/>
                <w:szCs w:val="24"/>
              </w:rPr>
            </w:pPr>
            <w:r w:rsidRPr="7887866E">
              <w:rPr>
                <w:rFonts w:ascii="Arial" w:eastAsia="Arial" w:hAnsi="Arial" w:cs="Arial"/>
                <w:color w:val="1F4E79" w:themeColor="accent1" w:themeShade="80"/>
                <w:sz w:val="24"/>
                <w:szCs w:val="24"/>
              </w:rPr>
              <w:t>AIP1344 Developing Confidence in Spoken and Written English</w:t>
            </w:r>
          </w:p>
        </w:tc>
        <w:tc>
          <w:tcPr>
            <w:tcW w:w="1110" w:type="dxa"/>
            <w:tcBorders>
              <w:top w:val="single" w:sz="6" w:space="0" w:color="auto"/>
              <w:left w:val="single" w:sz="6" w:space="0" w:color="auto"/>
              <w:bottom w:val="single" w:sz="6" w:space="0" w:color="auto"/>
              <w:right w:val="single" w:sz="6" w:space="0" w:color="auto"/>
            </w:tcBorders>
          </w:tcPr>
          <w:p w14:paraId="51737E5A" w14:textId="3D07AC61" w:rsidR="00A610A4" w:rsidRDefault="00A610A4" w:rsidP="0B18755D">
            <w:pPr>
              <w:spacing w:line="360" w:lineRule="auto"/>
              <w:rPr>
                <w:rFonts w:cs="Calibri"/>
                <w:color w:val="1F4E79" w:themeColor="accent1" w:themeShade="80"/>
                <w:sz w:val="24"/>
                <w:szCs w:val="24"/>
              </w:rPr>
            </w:pPr>
            <w:r w:rsidRPr="56033BA0">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56C31E42" w14:textId="39CA17C1" w:rsidR="00A610A4" w:rsidRDefault="00A610A4" w:rsidP="0B18755D">
            <w:pPr>
              <w:spacing w:line="360" w:lineRule="auto"/>
              <w:rPr>
                <w:rFonts w:cs="Calibri"/>
                <w:color w:val="1F4E79" w:themeColor="accent1" w:themeShade="80"/>
                <w:sz w:val="24"/>
                <w:szCs w:val="24"/>
              </w:rPr>
            </w:pPr>
            <w:r w:rsidRPr="56033BA0">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166CA278" w14:textId="6BCB2496" w:rsidR="00A610A4" w:rsidRPr="0B18755D" w:rsidRDefault="00A610A4" w:rsidP="0B18755D">
            <w:pPr>
              <w:tabs>
                <w:tab w:val="left" w:pos="1134"/>
              </w:tabs>
              <w:spacing w:line="360" w:lineRule="auto"/>
              <w:ind w:left="27" w:hanging="27"/>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(Note: this option available to students on 2+2 pathways only)</w:t>
            </w:r>
          </w:p>
        </w:tc>
      </w:tr>
      <w:tr w:rsidR="7887866E" w14:paraId="6B96DFD2" w14:textId="77777777" w:rsidTr="00A61578">
        <w:trPr>
          <w:trHeight w:val="300"/>
        </w:trPr>
        <w:tc>
          <w:tcPr>
            <w:tcW w:w="1665" w:type="dxa"/>
            <w:tcBorders>
              <w:top w:val="single" w:sz="6" w:space="0" w:color="auto"/>
              <w:left w:val="single" w:sz="6" w:space="0" w:color="auto"/>
              <w:bottom w:val="single" w:sz="6" w:space="0" w:color="auto"/>
              <w:right w:val="single" w:sz="6" w:space="0" w:color="auto"/>
            </w:tcBorders>
          </w:tcPr>
          <w:p w14:paraId="49F0FD19" w14:textId="298F1EAB" w:rsidR="50A34FDE" w:rsidRDefault="50A34FDE" w:rsidP="7887866E">
            <w:pPr>
              <w:spacing w:line="360" w:lineRule="auto"/>
              <w:rPr>
                <w:rFonts w:cs="Calibri"/>
                <w:color w:val="1F4E79" w:themeColor="accent1" w:themeShade="80"/>
                <w:sz w:val="24"/>
                <w:szCs w:val="24"/>
              </w:rPr>
            </w:pPr>
            <w:r w:rsidRPr="7887866E">
              <w:rPr>
                <w:rFonts w:ascii="Arial" w:eastAsia="Arial" w:hAnsi="Arial" w:cs="Arial"/>
                <w:color w:val="1F4E79" w:themeColor="accent1" w:themeShade="80"/>
                <w:sz w:val="24"/>
                <w:szCs w:val="24"/>
              </w:rPr>
              <w:t>I (FHEQ 5)</w:t>
            </w:r>
          </w:p>
          <w:p w14:paraId="56D46D8A" w14:textId="08042138" w:rsidR="7887866E" w:rsidRDefault="7887866E" w:rsidP="7887866E">
            <w:pPr>
              <w:spacing w:line="360" w:lineRule="auto"/>
              <w:rPr>
                <w:rFonts w:cs="Calibri"/>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0A91F4AC" w14:textId="03471072" w:rsidR="50A34FDE" w:rsidRPr="00F629CB" w:rsidRDefault="50A34FDE" w:rsidP="7887866E">
            <w:pPr>
              <w:spacing w:line="360" w:lineRule="auto"/>
              <w:rPr>
                <w:rFonts w:ascii="Arial" w:eastAsia="Arial" w:hAnsi="Arial" w:cs="Arial"/>
                <w:color w:val="1F4E79" w:themeColor="accent1" w:themeShade="80"/>
                <w:sz w:val="24"/>
                <w:szCs w:val="24"/>
              </w:rPr>
            </w:pPr>
            <w:r w:rsidRPr="00F629CB">
              <w:rPr>
                <w:rFonts w:ascii="Arial" w:eastAsia="Arial" w:hAnsi="Arial" w:cs="Arial"/>
                <w:color w:val="1F4E79" w:themeColor="accent1" w:themeShade="80"/>
                <w:sz w:val="24"/>
                <w:szCs w:val="24"/>
              </w:rPr>
              <w:t>Term 1 or Term 2</w:t>
            </w: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2428C5F0" w14:textId="40D5DB10" w:rsidR="50A34FDE" w:rsidRPr="00F629CB" w:rsidRDefault="50A34FDE" w:rsidP="7887866E">
            <w:pPr>
              <w:spacing w:line="360" w:lineRule="auto"/>
              <w:rPr>
                <w:rFonts w:ascii="Arial" w:eastAsia="Arial" w:hAnsi="Arial" w:cs="Arial"/>
                <w:color w:val="1F4E79" w:themeColor="accent1" w:themeShade="80"/>
                <w:sz w:val="24"/>
                <w:szCs w:val="24"/>
              </w:rPr>
            </w:pPr>
            <w:r w:rsidRPr="00F629CB">
              <w:rPr>
                <w:rFonts w:ascii="Arial" w:eastAsia="Arial" w:hAnsi="Arial" w:cs="Arial"/>
                <w:color w:val="1F4E79" w:themeColor="accent1" w:themeShade="80"/>
                <w:sz w:val="24"/>
                <w:szCs w:val="24"/>
                <w:shd w:val="clear" w:color="auto" w:fill="E6E6E6"/>
              </w:rPr>
              <w:t>AIP1345 English for Academic and Professional Purposes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6E07FD54" w14:textId="5C5F79B2" w:rsidR="50A34FDE" w:rsidRPr="00F629CB" w:rsidRDefault="50A34FDE" w:rsidP="7887866E">
            <w:pPr>
              <w:spacing w:line="360" w:lineRule="auto"/>
              <w:rPr>
                <w:rFonts w:ascii="Arial" w:eastAsia="Arial" w:hAnsi="Arial" w:cs="Arial"/>
                <w:color w:val="1F4E79" w:themeColor="accent1" w:themeShade="80"/>
                <w:sz w:val="24"/>
                <w:szCs w:val="24"/>
              </w:rPr>
            </w:pPr>
            <w:r w:rsidRPr="00F629CB">
              <w:rPr>
                <w:rFonts w:ascii="Arial" w:eastAsia="Arial" w:hAnsi="Arial" w:cs="Arial"/>
                <w:color w:val="1F4E79" w:themeColor="accent1" w:themeShade="80"/>
                <w:sz w:val="24"/>
                <w:szCs w:val="24"/>
                <w:shd w:val="clear" w:color="auto" w:fill="E6E6E6"/>
              </w:rPr>
              <w:t>Option</w:t>
            </w:r>
          </w:p>
          <w:p w14:paraId="0E0424C2" w14:textId="14F0FAFA" w:rsidR="7887866E" w:rsidRPr="00F629CB" w:rsidRDefault="7887866E" w:rsidP="7887866E">
            <w:pPr>
              <w:spacing w:line="360" w:lineRule="auto"/>
              <w:rPr>
                <w:rFonts w:ascii="Arial" w:eastAsia="Arial" w:hAnsi="Arial" w:cs="Arial"/>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shd w:val="clear" w:color="auto" w:fill="auto"/>
          </w:tcPr>
          <w:p w14:paraId="5F93115F" w14:textId="0E3814C7" w:rsidR="50A34FDE" w:rsidRPr="00F629CB" w:rsidRDefault="50A34FDE" w:rsidP="7887866E">
            <w:pPr>
              <w:spacing w:line="360" w:lineRule="auto"/>
              <w:rPr>
                <w:rFonts w:ascii="Arial" w:eastAsia="Arial" w:hAnsi="Arial" w:cs="Arial"/>
                <w:color w:val="1F4E79" w:themeColor="accent1" w:themeShade="80"/>
                <w:sz w:val="24"/>
                <w:szCs w:val="24"/>
              </w:rPr>
            </w:pPr>
            <w:r w:rsidRPr="00F629CB">
              <w:rPr>
                <w:rFonts w:ascii="Arial" w:eastAsia="Arial" w:hAnsi="Arial" w:cs="Arial"/>
                <w:color w:val="1F4E79" w:themeColor="accent1" w:themeShade="80"/>
                <w:sz w:val="24"/>
                <w:szCs w:val="24"/>
                <w:shd w:val="clear" w:color="auto" w:fill="E6E6E6"/>
              </w:rPr>
              <w:t>20</w:t>
            </w:r>
          </w:p>
        </w:tc>
        <w:tc>
          <w:tcPr>
            <w:tcW w:w="1935" w:type="dxa"/>
            <w:tcBorders>
              <w:top w:val="single" w:sz="6" w:space="0" w:color="auto"/>
              <w:left w:val="single" w:sz="6" w:space="0" w:color="auto"/>
              <w:bottom w:val="single" w:sz="6" w:space="0" w:color="auto"/>
              <w:right w:val="single" w:sz="6" w:space="0" w:color="auto"/>
            </w:tcBorders>
            <w:shd w:val="clear" w:color="auto" w:fill="auto"/>
          </w:tcPr>
          <w:p w14:paraId="59E54E99" w14:textId="2F04BED9" w:rsidR="7887866E" w:rsidRPr="00F629CB" w:rsidRDefault="7887866E" w:rsidP="7887866E">
            <w:pPr>
              <w:spacing w:line="360" w:lineRule="auto"/>
              <w:rPr>
                <w:rFonts w:ascii="Arial" w:eastAsia="Arial" w:hAnsi="Arial" w:cs="Arial"/>
                <w:color w:val="1F4E79" w:themeColor="accent1" w:themeShade="80"/>
                <w:sz w:val="24"/>
                <w:szCs w:val="24"/>
              </w:rPr>
            </w:pPr>
          </w:p>
        </w:tc>
      </w:tr>
      <w:tr w:rsidR="7887866E" w14:paraId="778F691B" w14:textId="77777777" w:rsidTr="00A61578">
        <w:trPr>
          <w:trHeight w:val="300"/>
        </w:trPr>
        <w:tc>
          <w:tcPr>
            <w:tcW w:w="1665" w:type="dxa"/>
            <w:tcBorders>
              <w:top w:val="single" w:sz="6" w:space="0" w:color="auto"/>
              <w:left w:val="single" w:sz="6" w:space="0" w:color="auto"/>
              <w:bottom w:val="single" w:sz="6" w:space="0" w:color="auto"/>
              <w:right w:val="single" w:sz="6" w:space="0" w:color="auto"/>
            </w:tcBorders>
          </w:tcPr>
          <w:p w14:paraId="32182E1D" w14:textId="298F1EAB" w:rsidR="50A34FDE" w:rsidRDefault="50A34FDE" w:rsidP="7887866E">
            <w:pPr>
              <w:spacing w:line="360" w:lineRule="auto"/>
              <w:rPr>
                <w:rFonts w:cs="Calibri"/>
                <w:color w:val="1F4E79" w:themeColor="accent1" w:themeShade="80"/>
                <w:sz w:val="24"/>
                <w:szCs w:val="24"/>
              </w:rPr>
            </w:pPr>
            <w:r w:rsidRPr="7887866E">
              <w:rPr>
                <w:rFonts w:ascii="Arial" w:eastAsia="Arial" w:hAnsi="Arial" w:cs="Arial"/>
                <w:color w:val="1F4E79" w:themeColor="accent1" w:themeShade="80"/>
                <w:sz w:val="24"/>
                <w:szCs w:val="24"/>
              </w:rPr>
              <w:t>I (FHEQ 5)</w:t>
            </w:r>
          </w:p>
          <w:p w14:paraId="21890AB4" w14:textId="1CFAD2A6" w:rsidR="7887866E" w:rsidRDefault="7887866E" w:rsidP="7887866E">
            <w:pPr>
              <w:spacing w:line="360" w:lineRule="auto"/>
              <w:rPr>
                <w:rFonts w:cs="Calibri"/>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6EF3B107" w14:textId="7CD1F3A7" w:rsidR="50A34FDE" w:rsidRPr="00F629CB" w:rsidRDefault="50A34FDE" w:rsidP="7887866E">
            <w:pPr>
              <w:spacing w:line="360" w:lineRule="auto"/>
              <w:rPr>
                <w:rFonts w:ascii="Arial" w:eastAsia="Arial" w:hAnsi="Arial" w:cs="Arial"/>
                <w:color w:val="1F4E79" w:themeColor="accent1" w:themeShade="80"/>
                <w:sz w:val="24"/>
                <w:szCs w:val="24"/>
              </w:rPr>
            </w:pPr>
            <w:r w:rsidRPr="00F629CB">
              <w:rPr>
                <w:rFonts w:ascii="Arial" w:eastAsia="Arial" w:hAnsi="Arial" w:cs="Arial"/>
                <w:color w:val="1F4E79" w:themeColor="accent1" w:themeShade="80"/>
                <w:sz w:val="24"/>
                <w:szCs w:val="24"/>
              </w:rPr>
              <w:t>Term 1 or Term 2</w:t>
            </w: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4978D5CF" w14:textId="4AC21F8C" w:rsidR="50A34FDE" w:rsidRPr="00F629CB" w:rsidRDefault="50A34FDE" w:rsidP="7887866E">
            <w:pPr>
              <w:spacing w:line="360" w:lineRule="auto"/>
              <w:rPr>
                <w:rFonts w:ascii="Arial" w:eastAsia="Arial" w:hAnsi="Arial" w:cs="Arial"/>
                <w:color w:val="1F4E79" w:themeColor="accent1" w:themeShade="80"/>
                <w:sz w:val="24"/>
                <w:szCs w:val="24"/>
              </w:rPr>
            </w:pPr>
            <w:r w:rsidRPr="00F629CB">
              <w:rPr>
                <w:rFonts w:ascii="Arial" w:eastAsia="Arial" w:hAnsi="Arial" w:cs="Arial"/>
                <w:color w:val="1F4E79" w:themeColor="accent1" w:themeShade="80"/>
                <w:sz w:val="24"/>
                <w:szCs w:val="24"/>
                <w:shd w:val="clear" w:color="auto" w:fill="E6E6E6"/>
              </w:rPr>
              <w:t>AIP1346 Advanced Professional and Academic English</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0715FD52" w14:textId="5C5F79B2" w:rsidR="50A34FDE" w:rsidRPr="00F629CB" w:rsidRDefault="50A34FDE" w:rsidP="7887866E">
            <w:pPr>
              <w:spacing w:line="360" w:lineRule="auto"/>
              <w:rPr>
                <w:rFonts w:ascii="Arial" w:eastAsia="Arial" w:hAnsi="Arial" w:cs="Arial"/>
                <w:color w:val="1F4E79" w:themeColor="accent1" w:themeShade="80"/>
                <w:sz w:val="24"/>
                <w:szCs w:val="24"/>
              </w:rPr>
            </w:pPr>
            <w:r w:rsidRPr="00F629CB">
              <w:rPr>
                <w:rFonts w:ascii="Arial" w:eastAsia="Arial" w:hAnsi="Arial" w:cs="Arial"/>
                <w:color w:val="1F4E79" w:themeColor="accent1" w:themeShade="80"/>
                <w:sz w:val="24"/>
                <w:szCs w:val="24"/>
                <w:shd w:val="clear" w:color="auto" w:fill="E6E6E6"/>
              </w:rPr>
              <w:t>Option</w:t>
            </w:r>
          </w:p>
          <w:p w14:paraId="7AFE175C" w14:textId="70604EDF" w:rsidR="7887866E" w:rsidRPr="00F629CB" w:rsidRDefault="7887866E" w:rsidP="7887866E">
            <w:pPr>
              <w:spacing w:line="360" w:lineRule="auto"/>
              <w:rPr>
                <w:rFonts w:ascii="Arial" w:eastAsia="Arial" w:hAnsi="Arial" w:cs="Arial"/>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shd w:val="clear" w:color="auto" w:fill="auto"/>
          </w:tcPr>
          <w:p w14:paraId="06D398C5" w14:textId="6C08C117" w:rsidR="50A34FDE" w:rsidRPr="00F629CB" w:rsidRDefault="50A34FDE" w:rsidP="7887866E">
            <w:pPr>
              <w:spacing w:line="360" w:lineRule="auto"/>
              <w:rPr>
                <w:rFonts w:ascii="Arial" w:eastAsia="Arial" w:hAnsi="Arial" w:cs="Arial"/>
                <w:color w:val="1F4E79" w:themeColor="accent1" w:themeShade="80"/>
                <w:sz w:val="24"/>
                <w:szCs w:val="24"/>
              </w:rPr>
            </w:pPr>
            <w:r w:rsidRPr="00F629CB">
              <w:rPr>
                <w:rFonts w:ascii="Arial" w:eastAsia="Arial" w:hAnsi="Arial" w:cs="Arial"/>
                <w:color w:val="1F4E79" w:themeColor="accent1" w:themeShade="80"/>
                <w:sz w:val="24"/>
                <w:szCs w:val="24"/>
                <w:shd w:val="clear" w:color="auto" w:fill="E6E6E6"/>
              </w:rPr>
              <w:t>20</w:t>
            </w:r>
          </w:p>
        </w:tc>
        <w:tc>
          <w:tcPr>
            <w:tcW w:w="1935" w:type="dxa"/>
            <w:tcBorders>
              <w:top w:val="single" w:sz="6" w:space="0" w:color="auto"/>
              <w:left w:val="single" w:sz="6" w:space="0" w:color="auto"/>
              <w:bottom w:val="single" w:sz="6" w:space="0" w:color="auto"/>
              <w:right w:val="single" w:sz="6" w:space="0" w:color="auto"/>
            </w:tcBorders>
            <w:shd w:val="clear" w:color="auto" w:fill="auto"/>
          </w:tcPr>
          <w:p w14:paraId="70F0CBF4" w14:textId="108AC7F2" w:rsidR="7887866E" w:rsidRPr="00F629CB" w:rsidRDefault="7887866E" w:rsidP="7887866E">
            <w:pPr>
              <w:spacing w:line="360" w:lineRule="auto"/>
              <w:rPr>
                <w:rFonts w:ascii="Arial" w:eastAsia="Arial" w:hAnsi="Arial" w:cs="Arial"/>
                <w:color w:val="1F4E79" w:themeColor="accent1" w:themeShade="80"/>
                <w:sz w:val="24"/>
                <w:szCs w:val="24"/>
              </w:rPr>
            </w:pPr>
          </w:p>
        </w:tc>
      </w:tr>
      <w:tr w:rsidR="0B18755D" w14:paraId="13789AE8" w14:textId="77777777" w:rsidTr="00A61578">
        <w:trPr>
          <w:trHeight w:val="300"/>
        </w:trPr>
        <w:tc>
          <w:tcPr>
            <w:tcW w:w="1665" w:type="dxa"/>
            <w:tcBorders>
              <w:top w:val="single" w:sz="6" w:space="0" w:color="auto"/>
              <w:left w:val="single" w:sz="6" w:space="0" w:color="auto"/>
              <w:bottom w:val="single" w:sz="6" w:space="0" w:color="auto"/>
              <w:right w:val="single" w:sz="6" w:space="0" w:color="auto"/>
            </w:tcBorders>
          </w:tcPr>
          <w:p w14:paraId="1D2A31D5" w14:textId="27CA6690" w:rsidR="0B18755D" w:rsidRDefault="0B18755D" w:rsidP="0B18755D">
            <w:pPr>
              <w:spacing w:line="360" w:lineRule="auto"/>
              <w:rPr>
                <w:rFonts w:cs="Calibri"/>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59715664" w14:textId="4E0B03AF" w:rsidR="0B18755D" w:rsidRPr="00F629CB" w:rsidRDefault="0B18755D" w:rsidP="0B18755D">
            <w:pPr>
              <w:spacing w:line="360" w:lineRule="auto"/>
              <w:rPr>
                <w:rFonts w:cs="Calibri"/>
                <w:color w:val="1F4E79" w:themeColor="accent1" w:themeShade="80"/>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0D87509D" w14:textId="66337534" w:rsidR="0B18755D" w:rsidRPr="00F629CB" w:rsidRDefault="0B18755D" w:rsidP="0B18755D">
            <w:pPr>
              <w:spacing w:line="360" w:lineRule="auto"/>
              <w:rPr>
                <w:rFonts w:ascii="Arial" w:eastAsia="Arial" w:hAnsi="Arial" w:cs="Arial"/>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64AF3857" w14:textId="70AF6037" w:rsidR="0B18755D" w:rsidRPr="00F629CB" w:rsidRDefault="0B18755D" w:rsidP="0B18755D">
            <w:pPr>
              <w:spacing w:line="360" w:lineRule="auto"/>
              <w:rPr>
                <w:rFonts w:ascii="Arial" w:eastAsia="Arial" w:hAnsi="Arial" w:cs="Arial"/>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shd w:val="clear" w:color="auto" w:fill="auto"/>
          </w:tcPr>
          <w:p w14:paraId="30525F89" w14:textId="08067539" w:rsidR="0B18755D" w:rsidRPr="00F629CB" w:rsidRDefault="0B18755D" w:rsidP="0B18755D">
            <w:pPr>
              <w:spacing w:line="360" w:lineRule="auto"/>
              <w:rPr>
                <w:rFonts w:ascii="Arial" w:eastAsia="Arial" w:hAnsi="Arial" w:cs="Arial"/>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shd w:val="clear" w:color="auto" w:fill="auto"/>
          </w:tcPr>
          <w:p w14:paraId="7AE4884D" w14:textId="55C3A859" w:rsidR="0B18755D" w:rsidRPr="00F629CB" w:rsidRDefault="0B18755D" w:rsidP="00F629CB">
            <w:pPr>
              <w:tabs>
                <w:tab w:val="left" w:pos="1134"/>
              </w:tabs>
              <w:spacing w:line="360" w:lineRule="auto"/>
              <w:ind w:left="27" w:hanging="27"/>
              <w:rPr>
                <w:rFonts w:ascii="Arial" w:eastAsia="Arial" w:hAnsi="Arial" w:cs="Arial"/>
                <w:color w:val="1F4E79" w:themeColor="accent1" w:themeShade="80"/>
                <w:sz w:val="24"/>
                <w:szCs w:val="24"/>
              </w:rPr>
            </w:pPr>
            <w:r w:rsidRPr="00F629CB">
              <w:rPr>
                <w:rFonts w:ascii="Arial" w:eastAsia="Arial" w:hAnsi="Arial" w:cs="Arial"/>
                <w:color w:val="1F4E79" w:themeColor="accent1" w:themeShade="80"/>
                <w:sz w:val="24"/>
                <w:szCs w:val="24"/>
                <w:shd w:val="clear" w:color="auto" w:fill="E6E6E6"/>
              </w:rPr>
              <w:t>Dip HE (240 credits)</w:t>
            </w:r>
          </w:p>
        </w:tc>
      </w:tr>
      <w:tr w:rsidR="0B18755D" w14:paraId="57C7B27C" w14:textId="77777777" w:rsidTr="00CF6072">
        <w:trPr>
          <w:trHeight w:val="300"/>
        </w:trPr>
        <w:tc>
          <w:tcPr>
            <w:tcW w:w="10110" w:type="dxa"/>
            <w:gridSpan w:val="6"/>
            <w:tcBorders>
              <w:top w:val="single" w:sz="6" w:space="0" w:color="auto"/>
              <w:left w:val="single" w:sz="6" w:space="0" w:color="auto"/>
              <w:bottom w:val="single" w:sz="6" w:space="0" w:color="auto"/>
              <w:right w:val="single" w:sz="6" w:space="0" w:color="auto"/>
            </w:tcBorders>
          </w:tcPr>
          <w:p w14:paraId="48554CA9" w14:textId="6ABEB932"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After Year 2, students have the option of taking the following module, to complete a four-year sandwich course.</w:t>
            </w:r>
          </w:p>
        </w:tc>
      </w:tr>
      <w:tr w:rsidR="0B18755D" w14:paraId="6205524D"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5ECD0C43" w14:textId="1415CC98"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737A1F95" w14:textId="1EE39DE1"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20" w:type="dxa"/>
            <w:tcBorders>
              <w:top w:val="single" w:sz="6" w:space="0" w:color="auto"/>
              <w:left w:val="single" w:sz="6" w:space="0" w:color="auto"/>
              <w:bottom w:val="single" w:sz="6" w:space="0" w:color="auto"/>
              <w:right w:val="single" w:sz="6" w:space="0" w:color="auto"/>
            </w:tcBorders>
          </w:tcPr>
          <w:p w14:paraId="402601D2" w14:textId="73BD4BA0" w:rsidR="0B18755D" w:rsidRDefault="0B18755D" w:rsidP="0B18755D">
            <w:pPr>
              <w:tabs>
                <w:tab w:val="left" w:pos="1134"/>
              </w:tabs>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ASX0001 Work Placement Year</w:t>
            </w:r>
          </w:p>
        </w:tc>
        <w:tc>
          <w:tcPr>
            <w:tcW w:w="1110" w:type="dxa"/>
            <w:tcBorders>
              <w:top w:val="single" w:sz="6" w:space="0" w:color="auto"/>
              <w:left w:val="single" w:sz="6" w:space="0" w:color="auto"/>
              <w:bottom w:val="single" w:sz="6" w:space="0" w:color="auto"/>
              <w:right w:val="single" w:sz="6" w:space="0" w:color="auto"/>
            </w:tcBorders>
          </w:tcPr>
          <w:p w14:paraId="585F1695" w14:textId="0D98EC76"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212A996E" w14:textId="2A4CA556"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120</w:t>
            </w:r>
          </w:p>
        </w:tc>
        <w:tc>
          <w:tcPr>
            <w:tcW w:w="1935" w:type="dxa"/>
            <w:tcBorders>
              <w:top w:val="single" w:sz="6" w:space="0" w:color="auto"/>
              <w:left w:val="single" w:sz="6" w:space="0" w:color="auto"/>
              <w:bottom w:val="single" w:sz="6" w:space="0" w:color="auto"/>
              <w:right w:val="single" w:sz="6" w:space="0" w:color="auto"/>
            </w:tcBorders>
          </w:tcPr>
          <w:p w14:paraId="7B011270" w14:textId="0464F13A" w:rsidR="0B18755D" w:rsidRDefault="0B18755D" w:rsidP="0B18755D">
            <w:pPr>
              <w:tabs>
                <w:tab w:val="left" w:pos="1134"/>
              </w:tabs>
              <w:spacing w:line="360" w:lineRule="auto"/>
              <w:ind w:left="27" w:hanging="27"/>
              <w:rPr>
                <w:rFonts w:ascii="Arial" w:eastAsia="Arial" w:hAnsi="Arial" w:cs="Arial"/>
                <w:color w:val="1F4E79" w:themeColor="accent1" w:themeShade="80"/>
                <w:sz w:val="24"/>
                <w:szCs w:val="24"/>
              </w:rPr>
            </w:pPr>
          </w:p>
        </w:tc>
      </w:tr>
      <w:tr w:rsidR="0B18755D" w14:paraId="6F5C5AB5" w14:textId="77777777" w:rsidTr="00CF6072">
        <w:trPr>
          <w:trHeight w:val="300"/>
        </w:trPr>
        <w:tc>
          <w:tcPr>
            <w:tcW w:w="10110" w:type="dxa"/>
            <w:gridSpan w:val="6"/>
            <w:tcBorders>
              <w:top w:val="single" w:sz="6" w:space="0" w:color="auto"/>
              <w:left w:val="single" w:sz="6" w:space="0" w:color="auto"/>
              <w:bottom w:val="single" w:sz="6" w:space="0" w:color="auto"/>
              <w:right w:val="single" w:sz="6" w:space="0" w:color="auto"/>
            </w:tcBorders>
          </w:tcPr>
          <w:p w14:paraId="11EDDE1B" w14:textId="56A13736"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Students on a three-year pathway move directly to Level 6. Those who opt to complete a four-year degree course, move to Level 6 at the completion of ASX0001.</w:t>
            </w:r>
          </w:p>
        </w:tc>
      </w:tr>
      <w:tr w:rsidR="00A610A4" w14:paraId="1ED7E28E"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7E1F8416" w14:textId="77777777"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H (FHEQ 6)</w:t>
            </w:r>
          </w:p>
          <w:p w14:paraId="1B87EE82" w14:textId="77777777" w:rsidR="00A610A4" w:rsidRPr="0B18755D"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48D5A4C7" w14:textId="1A1B3C87" w:rsidR="00A610A4" w:rsidRPr="0B18755D"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Yearlong</w:t>
            </w:r>
          </w:p>
        </w:tc>
        <w:tc>
          <w:tcPr>
            <w:tcW w:w="3120" w:type="dxa"/>
            <w:tcBorders>
              <w:top w:val="single" w:sz="6" w:space="0" w:color="auto"/>
              <w:left w:val="single" w:sz="6" w:space="0" w:color="auto"/>
              <w:bottom w:val="single" w:sz="6" w:space="0" w:color="auto"/>
              <w:right w:val="single" w:sz="6" w:space="0" w:color="auto"/>
            </w:tcBorders>
          </w:tcPr>
          <w:p w14:paraId="471F3EEF" w14:textId="21EDB653" w:rsidR="00A610A4" w:rsidRPr="0B18755D" w:rsidRDefault="00A610A4" w:rsidP="00A610A4">
            <w:pPr>
              <w:tabs>
                <w:tab w:val="left" w:pos="1134"/>
              </w:tabs>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AHC3011 Writing Techniques Across Media</w:t>
            </w:r>
          </w:p>
        </w:tc>
        <w:tc>
          <w:tcPr>
            <w:tcW w:w="1110" w:type="dxa"/>
            <w:tcBorders>
              <w:top w:val="single" w:sz="6" w:space="0" w:color="auto"/>
              <w:left w:val="single" w:sz="6" w:space="0" w:color="auto"/>
              <w:bottom w:val="single" w:sz="6" w:space="0" w:color="auto"/>
              <w:right w:val="single" w:sz="6" w:space="0" w:color="auto"/>
            </w:tcBorders>
          </w:tcPr>
          <w:p w14:paraId="14BE2C18" w14:textId="18B87143" w:rsidR="00A610A4" w:rsidRPr="0B18755D"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Core</w:t>
            </w:r>
          </w:p>
        </w:tc>
        <w:tc>
          <w:tcPr>
            <w:tcW w:w="945" w:type="dxa"/>
            <w:tcBorders>
              <w:top w:val="single" w:sz="6" w:space="0" w:color="auto"/>
              <w:left w:val="single" w:sz="6" w:space="0" w:color="auto"/>
              <w:bottom w:val="single" w:sz="6" w:space="0" w:color="auto"/>
              <w:right w:val="single" w:sz="6" w:space="0" w:color="auto"/>
            </w:tcBorders>
          </w:tcPr>
          <w:p w14:paraId="5EAE6351" w14:textId="1F04066D" w:rsidR="00A610A4" w:rsidRPr="0B18755D"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63250905" w14:textId="77777777" w:rsidR="00A610A4" w:rsidRDefault="00A610A4" w:rsidP="00A610A4">
            <w:pPr>
              <w:tabs>
                <w:tab w:val="left" w:pos="1134"/>
              </w:tabs>
              <w:spacing w:line="360" w:lineRule="auto"/>
              <w:ind w:left="27" w:hanging="27"/>
              <w:rPr>
                <w:rFonts w:ascii="Arial" w:eastAsia="Arial" w:hAnsi="Arial" w:cs="Arial"/>
                <w:color w:val="1F4E79" w:themeColor="accent1" w:themeShade="80"/>
                <w:sz w:val="24"/>
                <w:szCs w:val="24"/>
              </w:rPr>
            </w:pPr>
          </w:p>
        </w:tc>
      </w:tr>
      <w:tr w:rsidR="00A610A4" w14:paraId="15EA2E32"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7D61E142" w14:textId="4EE943C9"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tc>
        <w:tc>
          <w:tcPr>
            <w:tcW w:w="1335" w:type="dxa"/>
            <w:tcBorders>
              <w:top w:val="single" w:sz="6" w:space="0" w:color="auto"/>
              <w:left w:val="single" w:sz="6" w:space="0" w:color="auto"/>
              <w:bottom w:val="single" w:sz="6" w:space="0" w:color="auto"/>
              <w:right w:val="single" w:sz="6" w:space="0" w:color="auto"/>
            </w:tcBorders>
          </w:tcPr>
          <w:p w14:paraId="54B8945B" w14:textId="6664E912"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20" w:type="dxa"/>
            <w:tcBorders>
              <w:top w:val="single" w:sz="6" w:space="0" w:color="auto"/>
              <w:left w:val="single" w:sz="6" w:space="0" w:color="auto"/>
              <w:bottom w:val="single" w:sz="6" w:space="0" w:color="auto"/>
              <w:right w:val="single" w:sz="6" w:space="0" w:color="auto"/>
            </w:tcBorders>
          </w:tcPr>
          <w:p w14:paraId="62B58033" w14:textId="1C78B9BB" w:rsidR="00A610A4" w:rsidRDefault="00A610A4" w:rsidP="00A610A4">
            <w:pPr>
              <w:tabs>
                <w:tab w:val="left" w:pos="1134"/>
              </w:tabs>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AHC3012 Political Reporting</w:t>
            </w:r>
          </w:p>
        </w:tc>
        <w:tc>
          <w:tcPr>
            <w:tcW w:w="1110" w:type="dxa"/>
            <w:tcBorders>
              <w:top w:val="single" w:sz="6" w:space="0" w:color="auto"/>
              <w:left w:val="single" w:sz="6" w:space="0" w:color="auto"/>
              <w:bottom w:val="single" w:sz="6" w:space="0" w:color="auto"/>
              <w:right w:val="single" w:sz="6" w:space="0" w:color="auto"/>
            </w:tcBorders>
          </w:tcPr>
          <w:p w14:paraId="34680B67" w14:textId="33B5F030"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tc>
        <w:tc>
          <w:tcPr>
            <w:tcW w:w="945" w:type="dxa"/>
            <w:tcBorders>
              <w:top w:val="single" w:sz="6" w:space="0" w:color="auto"/>
              <w:left w:val="single" w:sz="6" w:space="0" w:color="auto"/>
              <w:bottom w:val="single" w:sz="6" w:space="0" w:color="auto"/>
              <w:right w:val="single" w:sz="6" w:space="0" w:color="auto"/>
            </w:tcBorders>
          </w:tcPr>
          <w:p w14:paraId="094D9711" w14:textId="1034AAED"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775C687B" w14:textId="2C609D46" w:rsidR="00A610A4" w:rsidRDefault="00A610A4" w:rsidP="00A610A4">
            <w:pPr>
              <w:tabs>
                <w:tab w:val="left" w:pos="1134"/>
              </w:tabs>
              <w:spacing w:line="360" w:lineRule="auto"/>
              <w:ind w:left="27" w:hanging="27"/>
              <w:rPr>
                <w:rFonts w:ascii="Arial" w:eastAsia="Arial" w:hAnsi="Arial" w:cs="Arial"/>
                <w:color w:val="1F4E79" w:themeColor="accent1" w:themeShade="80"/>
                <w:sz w:val="24"/>
                <w:szCs w:val="24"/>
              </w:rPr>
            </w:pPr>
          </w:p>
        </w:tc>
      </w:tr>
      <w:tr w:rsidR="00A610A4" w14:paraId="549CFDBF" w14:textId="77777777" w:rsidTr="00CF6072">
        <w:trPr>
          <w:trHeight w:val="300"/>
        </w:trPr>
        <w:tc>
          <w:tcPr>
            <w:tcW w:w="10110" w:type="dxa"/>
            <w:gridSpan w:val="6"/>
            <w:tcBorders>
              <w:top w:val="single" w:sz="6" w:space="0" w:color="auto"/>
              <w:left w:val="single" w:sz="6" w:space="0" w:color="auto"/>
              <w:bottom w:val="single" w:sz="6" w:space="0" w:color="auto"/>
              <w:right w:val="single" w:sz="6" w:space="0" w:color="auto"/>
            </w:tcBorders>
          </w:tcPr>
          <w:p w14:paraId="256FFF2C" w14:textId="0CB6C966" w:rsidR="00A610A4" w:rsidRDefault="00A610A4" w:rsidP="00A610A4">
            <w:pPr>
              <w:tabs>
                <w:tab w:val="left" w:pos="1134"/>
              </w:tabs>
              <w:spacing w:line="360" w:lineRule="auto"/>
              <w:ind w:left="27" w:hanging="27"/>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Students cho</w:t>
            </w:r>
            <w:r w:rsidR="004E3FFE" w:rsidRPr="56033BA0">
              <w:rPr>
                <w:rFonts w:ascii="Arial" w:eastAsia="Arial" w:hAnsi="Arial" w:cs="Arial"/>
                <w:color w:val="1F4E79" w:themeColor="accent1" w:themeShade="80"/>
                <w:sz w:val="24"/>
                <w:szCs w:val="24"/>
              </w:rPr>
              <w:t>ose</w:t>
            </w:r>
            <w:r w:rsidRPr="56033BA0">
              <w:rPr>
                <w:rFonts w:ascii="Arial" w:eastAsia="Arial" w:hAnsi="Arial" w:cs="Arial"/>
                <w:color w:val="1F4E79" w:themeColor="accent1" w:themeShade="80"/>
                <w:sz w:val="24"/>
                <w:szCs w:val="24"/>
              </w:rPr>
              <w:t xml:space="preserve"> 40 credits from the following </w:t>
            </w:r>
            <w:r w:rsidR="004E3FFE" w:rsidRPr="56033BA0">
              <w:rPr>
                <w:rFonts w:ascii="Arial" w:eastAsia="Arial" w:hAnsi="Arial" w:cs="Arial"/>
                <w:color w:val="1F4E79" w:themeColor="accent1" w:themeShade="80"/>
                <w:sz w:val="24"/>
                <w:szCs w:val="24"/>
              </w:rPr>
              <w:t xml:space="preserve">two </w:t>
            </w:r>
            <w:r w:rsidRPr="56033BA0">
              <w:rPr>
                <w:rFonts w:ascii="Arial" w:eastAsia="Arial" w:hAnsi="Arial" w:cs="Arial"/>
                <w:color w:val="1F4E79" w:themeColor="accent1" w:themeShade="80"/>
                <w:sz w:val="24"/>
                <w:szCs w:val="24"/>
              </w:rPr>
              <w:t>options.</w:t>
            </w:r>
          </w:p>
        </w:tc>
      </w:tr>
      <w:tr w:rsidR="00A610A4" w14:paraId="4FBA0E8D"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11A3CD2D" w14:textId="77777777"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H (FHEQ 6)</w:t>
            </w:r>
          </w:p>
          <w:p w14:paraId="42E8EF26" w14:textId="77777777" w:rsidR="00A610A4" w:rsidRPr="0B18755D"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5402F816" w14:textId="77777777"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Yearlong</w:t>
            </w:r>
          </w:p>
          <w:p w14:paraId="7D2B6323" w14:textId="77777777" w:rsidR="00A610A4" w:rsidRPr="0B18755D"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p>
        </w:tc>
        <w:tc>
          <w:tcPr>
            <w:tcW w:w="3120" w:type="dxa"/>
            <w:tcBorders>
              <w:top w:val="single" w:sz="6" w:space="0" w:color="auto"/>
              <w:left w:val="single" w:sz="6" w:space="0" w:color="auto"/>
              <w:bottom w:val="single" w:sz="6" w:space="0" w:color="auto"/>
              <w:right w:val="single" w:sz="6" w:space="0" w:color="auto"/>
            </w:tcBorders>
          </w:tcPr>
          <w:p w14:paraId="048729DC" w14:textId="1F260EE3" w:rsidR="00A610A4" w:rsidRPr="0B18755D" w:rsidRDefault="0B131F69" w:rsidP="00A610A4">
            <w:pPr>
              <w:spacing w:line="360" w:lineRule="auto"/>
              <w:rPr>
                <w:rFonts w:ascii="Arial" w:eastAsia="Arial" w:hAnsi="Arial" w:cs="Arial"/>
                <w:color w:val="1F4E79" w:themeColor="accent1" w:themeShade="80"/>
                <w:sz w:val="24"/>
                <w:szCs w:val="24"/>
              </w:rPr>
            </w:pPr>
            <w:r w:rsidRPr="04AC993C">
              <w:rPr>
                <w:rFonts w:ascii="Arial" w:eastAsia="Arial" w:hAnsi="Arial" w:cs="Arial"/>
                <w:color w:val="1F4E79" w:themeColor="accent1" w:themeShade="80"/>
                <w:sz w:val="24"/>
                <w:szCs w:val="24"/>
              </w:rPr>
              <w:t>AHC3017</w:t>
            </w:r>
            <w:r w:rsidR="00A610A4" w:rsidRPr="04AC993C">
              <w:rPr>
                <w:rFonts w:ascii="Arial" w:eastAsia="Arial" w:hAnsi="Arial" w:cs="Arial"/>
                <w:color w:val="1F4E79" w:themeColor="accent1" w:themeShade="80"/>
                <w:sz w:val="24"/>
                <w:szCs w:val="24"/>
              </w:rPr>
              <w:t xml:space="preserve"> Media Industry Project</w:t>
            </w:r>
          </w:p>
        </w:tc>
        <w:tc>
          <w:tcPr>
            <w:tcW w:w="1110" w:type="dxa"/>
            <w:tcBorders>
              <w:top w:val="single" w:sz="6" w:space="0" w:color="auto"/>
              <w:left w:val="single" w:sz="6" w:space="0" w:color="auto"/>
              <w:bottom w:val="single" w:sz="6" w:space="0" w:color="auto"/>
              <w:right w:val="single" w:sz="6" w:space="0" w:color="auto"/>
            </w:tcBorders>
          </w:tcPr>
          <w:p w14:paraId="0498EA31" w14:textId="2335BCC1" w:rsidR="00A610A4" w:rsidRDefault="00A610A4" w:rsidP="00A610A4">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Option</w:t>
            </w:r>
          </w:p>
          <w:p w14:paraId="505D7F03" w14:textId="77777777" w:rsidR="00A610A4" w:rsidRPr="0B18755D" w:rsidDel="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795D1D9C" w14:textId="2217E842" w:rsidR="00A610A4" w:rsidRDefault="00A610A4" w:rsidP="00A610A4">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40</w:t>
            </w:r>
          </w:p>
          <w:p w14:paraId="2DDE88BB" w14:textId="77777777" w:rsidR="00A610A4" w:rsidRPr="0B18755D"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4D304453" w14:textId="77777777" w:rsidR="00A610A4" w:rsidRDefault="00A610A4" w:rsidP="00A610A4">
            <w:pPr>
              <w:tabs>
                <w:tab w:val="left" w:pos="1134"/>
              </w:tabs>
              <w:spacing w:line="360" w:lineRule="auto"/>
              <w:ind w:left="27" w:hanging="27"/>
              <w:rPr>
                <w:rFonts w:ascii="Arial" w:eastAsia="Arial" w:hAnsi="Arial" w:cs="Arial"/>
                <w:color w:val="1F4E79" w:themeColor="accent1" w:themeShade="80"/>
                <w:sz w:val="24"/>
                <w:szCs w:val="24"/>
              </w:rPr>
            </w:pPr>
          </w:p>
        </w:tc>
      </w:tr>
      <w:tr w:rsidR="00A610A4" w14:paraId="36033A99"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78963025" w14:textId="5B2552D7"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tc>
        <w:tc>
          <w:tcPr>
            <w:tcW w:w="1335" w:type="dxa"/>
            <w:tcBorders>
              <w:top w:val="single" w:sz="6" w:space="0" w:color="auto"/>
              <w:left w:val="single" w:sz="6" w:space="0" w:color="auto"/>
              <w:bottom w:val="single" w:sz="6" w:space="0" w:color="auto"/>
              <w:right w:val="single" w:sz="6" w:space="0" w:color="auto"/>
            </w:tcBorders>
          </w:tcPr>
          <w:p w14:paraId="70717F12" w14:textId="550FD2AC"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20" w:type="dxa"/>
            <w:tcBorders>
              <w:top w:val="single" w:sz="6" w:space="0" w:color="auto"/>
              <w:left w:val="single" w:sz="6" w:space="0" w:color="auto"/>
              <w:bottom w:val="single" w:sz="6" w:space="0" w:color="auto"/>
              <w:right w:val="single" w:sz="6" w:space="0" w:color="auto"/>
            </w:tcBorders>
          </w:tcPr>
          <w:p w14:paraId="3963FE97" w14:textId="1BD3D724"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AHC3015 Research Dissertation</w:t>
            </w:r>
          </w:p>
        </w:tc>
        <w:tc>
          <w:tcPr>
            <w:tcW w:w="1110" w:type="dxa"/>
            <w:tcBorders>
              <w:top w:val="single" w:sz="6" w:space="0" w:color="auto"/>
              <w:left w:val="single" w:sz="6" w:space="0" w:color="auto"/>
              <w:bottom w:val="single" w:sz="6" w:space="0" w:color="auto"/>
              <w:right w:val="single" w:sz="6" w:space="0" w:color="auto"/>
            </w:tcBorders>
          </w:tcPr>
          <w:p w14:paraId="6672297E" w14:textId="7CD0A646"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7B55753C" w14:textId="18CA0DB9"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40</w:t>
            </w:r>
          </w:p>
        </w:tc>
        <w:tc>
          <w:tcPr>
            <w:tcW w:w="1935" w:type="dxa"/>
            <w:tcBorders>
              <w:top w:val="single" w:sz="6" w:space="0" w:color="auto"/>
              <w:left w:val="single" w:sz="6" w:space="0" w:color="auto"/>
              <w:bottom w:val="single" w:sz="6" w:space="0" w:color="auto"/>
              <w:right w:val="single" w:sz="6" w:space="0" w:color="auto"/>
            </w:tcBorders>
          </w:tcPr>
          <w:p w14:paraId="5195E231" w14:textId="7596BE91" w:rsidR="00A610A4" w:rsidRDefault="00A610A4" w:rsidP="00A610A4">
            <w:pPr>
              <w:tabs>
                <w:tab w:val="left" w:pos="1134"/>
              </w:tabs>
              <w:spacing w:line="360" w:lineRule="auto"/>
              <w:ind w:left="27" w:hanging="27"/>
              <w:rPr>
                <w:rFonts w:ascii="Arial" w:eastAsia="Arial" w:hAnsi="Arial" w:cs="Arial"/>
                <w:color w:val="1F4E79" w:themeColor="accent1" w:themeShade="80"/>
                <w:sz w:val="24"/>
                <w:szCs w:val="24"/>
              </w:rPr>
            </w:pPr>
          </w:p>
        </w:tc>
      </w:tr>
      <w:tr w:rsidR="00A610A4" w14:paraId="3BB5F031" w14:textId="77777777" w:rsidTr="00CF6072">
        <w:trPr>
          <w:trHeight w:val="300"/>
        </w:trPr>
        <w:tc>
          <w:tcPr>
            <w:tcW w:w="10110" w:type="dxa"/>
            <w:gridSpan w:val="6"/>
            <w:tcBorders>
              <w:top w:val="single" w:sz="6" w:space="0" w:color="auto"/>
              <w:left w:val="single" w:sz="6" w:space="0" w:color="auto"/>
              <w:bottom w:val="single" w:sz="6" w:space="0" w:color="auto"/>
              <w:right w:val="single" w:sz="6" w:space="0" w:color="auto"/>
            </w:tcBorders>
          </w:tcPr>
          <w:p w14:paraId="4AD8C705" w14:textId="5BA379F8" w:rsidR="00A610A4" w:rsidRDefault="00A610A4" w:rsidP="00A610A4">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Students also take 40 credits from the following modules.</w:t>
            </w:r>
          </w:p>
        </w:tc>
      </w:tr>
      <w:tr w:rsidR="00A610A4" w14:paraId="243E6D74"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36B6CCB1" w14:textId="12A49124"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lastRenderedPageBreak/>
              <w:t>H (FHEQ 6)</w:t>
            </w:r>
          </w:p>
          <w:p w14:paraId="54DB351A" w14:textId="664C2EB2" w:rsidR="00A610A4" w:rsidRDefault="00A610A4" w:rsidP="00A610A4">
            <w:pPr>
              <w:spacing w:line="360" w:lineRule="auto"/>
              <w:rPr>
                <w:rFonts w:cs="Calibri"/>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7A945802" w14:textId="3A09469A"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50975DAE" w14:textId="7428C0F9" w:rsidR="00A610A4" w:rsidRDefault="00A610A4" w:rsidP="00A610A4">
            <w:pPr>
              <w:spacing w:line="360" w:lineRule="auto"/>
              <w:rPr>
                <w:rFonts w:cs="Calibri"/>
                <w:color w:val="1F4E79" w:themeColor="accent1" w:themeShade="80"/>
                <w:sz w:val="24"/>
                <w:szCs w:val="24"/>
              </w:rPr>
            </w:pPr>
          </w:p>
        </w:tc>
        <w:tc>
          <w:tcPr>
            <w:tcW w:w="3120" w:type="dxa"/>
            <w:tcBorders>
              <w:top w:val="single" w:sz="6" w:space="0" w:color="auto"/>
              <w:left w:val="single" w:sz="6" w:space="0" w:color="auto"/>
              <w:bottom w:val="single" w:sz="6" w:space="0" w:color="auto"/>
              <w:right w:val="single" w:sz="6" w:space="0" w:color="auto"/>
            </w:tcBorders>
          </w:tcPr>
          <w:p w14:paraId="7F3575A0" w14:textId="6976A7DF"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AHC3013 Investigative Journalism</w:t>
            </w:r>
          </w:p>
        </w:tc>
        <w:tc>
          <w:tcPr>
            <w:tcW w:w="1110" w:type="dxa"/>
            <w:tcBorders>
              <w:top w:val="single" w:sz="6" w:space="0" w:color="auto"/>
              <w:left w:val="single" w:sz="6" w:space="0" w:color="auto"/>
              <w:bottom w:val="single" w:sz="6" w:space="0" w:color="auto"/>
              <w:right w:val="single" w:sz="6" w:space="0" w:color="auto"/>
            </w:tcBorders>
          </w:tcPr>
          <w:p w14:paraId="09B269AB" w14:textId="24F17687"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0B284F11" w14:textId="7FB57514" w:rsidR="00A610A4" w:rsidRDefault="00A610A4" w:rsidP="00A610A4">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45430DDE" w14:textId="0EE592C2"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6E5B9A87" w14:textId="099A085F" w:rsidR="00A610A4" w:rsidRDefault="00A610A4" w:rsidP="00A610A4">
            <w:pPr>
              <w:spacing w:line="360" w:lineRule="auto"/>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5F05D2D4" w14:textId="28A5BFDA" w:rsidR="00A610A4" w:rsidRDefault="00A610A4" w:rsidP="00A610A4">
            <w:pPr>
              <w:spacing w:line="360" w:lineRule="auto"/>
              <w:rPr>
                <w:rFonts w:ascii="Arial" w:eastAsia="Arial" w:hAnsi="Arial" w:cs="Arial"/>
                <w:color w:val="1F4E79" w:themeColor="accent1" w:themeShade="80"/>
                <w:sz w:val="24"/>
                <w:szCs w:val="24"/>
              </w:rPr>
            </w:pPr>
          </w:p>
        </w:tc>
      </w:tr>
      <w:tr w:rsidR="00A610A4" w14:paraId="49D8155E"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0C6E158B" w14:textId="48370F31"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p w14:paraId="77E1E2C5" w14:textId="40864FEF" w:rsidR="00A610A4" w:rsidRDefault="00A610A4" w:rsidP="00A610A4">
            <w:pPr>
              <w:spacing w:line="360" w:lineRule="auto"/>
              <w:rPr>
                <w:rFonts w:cs="Calibri"/>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75881355" w14:textId="10CA9773"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24562C93" w14:textId="6DEEBA05" w:rsidR="00A610A4" w:rsidRDefault="00A610A4" w:rsidP="00A610A4">
            <w:pPr>
              <w:spacing w:line="360" w:lineRule="auto"/>
              <w:rPr>
                <w:rFonts w:cs="Calibri"/>
                <w:color w:val="1F4E79" w:themeColor="accent1" w:themeShade="80"/>
                <w:sz w:val="24"/>
                <w:szCs w:val="24"/>
              </w:rPr>
            </w:pPr>
          </w:p>
        </w:tc>
        <w:tc>
          <w:tcPr>
            <w:tcW w:w="3120" w:type="dxa"/>
            <w:tcBorders>
              <w:top w:val="single" w:sz="6" w:space="0" w:color="auto"/>
              <w:left w:val="single" w:sz="6" w:space="0" w:color="auto"/>
              <w:bottom w:val="single" w:sz="6" w:space="0" w:color="auto"/>
              <w:right w:val="single" w:sz="6" w:space="0" w:color="auto"/>
            </w:tcBorders>
          </w:tcPr>
          <w:p w14:paraId="40E215FC" w14:textId="2D6B798D" w:rsidR="00A610A4" w:rsidRDefault="004E3FFE" w:rsidP="00A610A4">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AHC3016 Sustainable Media: Principles and Practice</w:t>
            </w:r>
          </w:p>
        </w:tc>
        <w:tc>
          <w:tcPr>
            <w:tcW w:w="1110" w:type="dxa"/>
            <w:tcBorders>
              <w:top w:val="single" w:sz="6" w:space="0" w:color="auto"/>
              <w:left w:val="single" w:sz="6" w:space="0" w:color="auto"/>
              <w:bottom w:val="single" w:sz="6" w:space="0" w:color="auto"/>
              <w:right w:val="single" w:sz="6" w:space="0" w:color="auto"/>
            </w:tcBorders>
          </w:tcPr>
          <w:p w14:paraId="6C877879" w14:textId="2EC612FE"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6FCFCB89" w14:textId="4FDBF7BB" w:rsidR="00A610A4" w:rsidRDefault="00A610A4" w:rsidP="00A610A4">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1E25B439" w14:textId="60AB7474"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6C2BB09D" w14:textId="6066E483" w:rsidR="00A610A4" w:rsidRDefault="00A610A4" w:rsidP="00A610A4">
            <w:pPr>
              <w:spacing w:line="360" w:lineRule="auto"/>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12536297" w14:textId="10AB8041" w:rsidR="00A610A4" w:rsidRDefault="00A610A4" w:rsidP="00A610A4">
            <w:pPr>
              <w:spacing w:line="360" w:lineRule="auto"/>
              <w:rPr>
                <w:rFonts w:ascii="Arial" w:eastAsia="Arial" w:hAnsi="Arial" w:cs="Arial"/>
                <w:color w:val="1F4E79" w:themeColor="accent1" w:themeShade="80"/>
                <w:sz w:val="24"/>
                <w:szCs w:val="24"/>
              </w:rPr>
            </w:pPr>
          </w:p>
        </w:tc>
      </w:tr>
      <w:tr w:rsidR="00A610A4" w14:paraId="3BF84D0E"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50DA03D1" w14:textId="346719A0"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p w14:paraId="57530197" w14:textId="69AC1B3B" w:rsidR="00A610A4" w:rsidRDefault="00A610A4" w:rsidP="00A610A4">
            <w:pPr>
              <w:spacing w:line="360" w:lineRule="auto"/>
              <w:rPr>
                <w:rFonts w:cs="Calibri"/>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7EC3C3E1" w14:textId="6DA571B3"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4E9C47D5" w14:textId="0CBCE7B6" w:rsidR="00A610A4" w:rsidRDefault="00A610A4" w:rsidP="00A610A4">
            <w:pPr>
              <w:spacing w:line="360" w:lineRule="auto"/>
              <w:rPr>
                <w:rFonts w:cs="Calibri"/>
                <w:color w:val="1F4E79" w:themeColor="accent1" w:themeShade="80"/>
                <w:sz w:val="24"/>
                <w:szCs w:val="24"/>
              </w:rPr>
            </w:pPr>
          </w:p>
        </w:tc>
        <w:tc>
          <w:tcPr>
            <w:tcW w:w="3120" w:type="dxa"/>
            <w:tcBorders>
              <w:top w:val="single" w:sz="6" w:space="0" w:color="auto"/>
              <w:left w:val="single" w:sz="6" w:space="0" w:color="auto"/>
              <w:bottom w:val="single" w:sz="6" w:space="0" w:color="auto"/>
              <w:right w:val="single" w:sz="6" w:space="0" w:color="auto"/>
            </w:tcBorders>
          </w:tcPr>
          <w:p w14:paraId="2FAAA0B6" w14:textId="19E82E61"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AHC3403 Multiplatform Newsroom</w:t>
            </w:r>
          </w:p>
        </w:tc>
        <w:tc>
          <w:tcPr>
            <w:tcW w:w="1110" w:type="dxa"/>
            <w:tcBorders>
              <w:top w:val="single" w:sz="6" w:space="0" w:color="auto"/>
              <w:left w:val="single" w:sz="6" w:space="0" w:color="auto"/>
              <w:bottom w:val="single" w:sz="6" w:space="0" w:color="auto"/>
              <w:right w:val="single" w:sz="6" w:space="0" w:color="auto"/>
            </w:tcBorders>
          </w:tcPr>
          <w:p w14:paraId="7D539B2C" w14:textId="48AA07F7"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1D8D12A3" w14:textId="6DCC4084" w:rsidR="00A610A4" w:rsidRDefault="00A610A4" w:rsidP="00A610A4">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3EE37FA6" w14:textId="0529CBB1"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604505D9" w14:textId="15F50D6A" w:rsidR="00A610A4" w:rsidRDefault="00A610A4" w:rsidP="00A610A4">
            <w:pPr>
              <w:spacing w:line="360" w:lineRule="auto"/>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0699B1C9" w14:textId="28D20A05" w:rsidR="00A610A4" w:rsidRDefault="00A610A4" w:rsidP="00A610A4">
            <w:pPr>
              <w:spacing w:line="360" w:lineRule="auto"/>
              <w:rPr>
                <w:rFonts w:ascii="Arial" w:eastAsia="Arial" w:hAnsi="Arial" w:cs="Arial"/>
                <w:color w:val="1F4E79" w:themeColor="accent1" w:themeShade="80"/>
                <w:sz w:val="24"/>
                <w:szCs w:val="24"/>
              </w:rPr>
            </w:pPr>
          </w:p>
        </w:tc>
      </w:tr>
      <w:tr w:rsidR="00A610A4" w14:paraId="20C5BBDC"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1FDF23CE" w14:textId="565898B5"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p w14:paraId="55BF6422" w14:textId="10462E71" w:rsidR="00A610A4" w:rsidRDefault="00A610A4" w:rsidP="00A610A4">
            <w:pPr>
              <w:spacing w:line="360" w:lineRule="auto"/>
              <w:rPr>
                <w:rFonts w:cs="Calibri"/>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43592A4A" w14:textId="12AF8C2F"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32AD30F1" w14:textId="4E9F123F" w:rsidR="00A610A4" w:rsidRDefault="00A610A4" w:rsidP="00A610A4">
            <w:pPr>
              <w:spacing w:line="360" w:lineRule="auto"/>
              <w:rPr>
                <w:rFonts w:cs="Calibri"/>
                <w:color w:val="1F4E79" w:themeColor="accent1" w:themeShade="80"/>
                <w:sz w:val="24"/>
                <w:szCs w:val="24"/>
              </w:rPr>
            </w:pPr>
          </w:p>
        </w:tc>
        <w:tc>
          <w:tcPr>
            <w:tcW w:w="3120" w:type="dxa"/>
            <w:tcBorders>
              <w:top w:val="single" w:sz="6" w:space="0" w:color="auto"/>
              <w:left w:val="single" w:sz="6" w:space="0" w:color="auto"/>
              <w:bottom w:val="single" w:sz="6" w:space="0" w:color="auto"/>
              <w:right w:val="single" w:sz="6" w:space="0" w:color="auto"/>
            </w:tcBorders>
          </w:tcPr>
          <w:p w14:paraId="27FFBEA4" w14:textId="066CA5F3"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AHC3914 Video Shorts: Music, Advertising and Short Film</w:t>
            </w:r>
          </w:p>
        </w:tc>
        <w:tc>
          <w:tcPr>
            <w:tcW w:w="1110" w:type="dxa"/>
            <w:tcBorders>
              <w:top w:val="single" w:sz="6" w:space="0" w:color="auto"/>
              <w:left w:val="single" w:sz="6" w:space="0" w:color="auto"/>
              <w:bottom w:val="single" w:sz="6" w:space="0" w:color="auto"/>
              <w:right w:val="single" w:sz="6" w:space="0" w:color="auto"/>
            </w:tcBorders>
          </w:tcPr>
          <w:p w14:paraId="74B55C62" w14:textId="5C5F79B2"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1E8EC3A8" w14:textId="455E9009" w:rsidR="00A610A4" w:rsidRDefault="00A610A4" w:rsidP="00A610A4">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16C07D52" w14:textId="008E13DA"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0A1A82FF" w14:textId="67A94C1F" w:rsidR="00A610A4" w:rsidRDefault="00A610A4" w:rsidP="00A610A4">
            <w:pPr>
              <w:spacing w:line="360" w:lineRule="auto"/>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6C68992D" w14:textId="58F209C7" w:rsidR="00A610A4" w:rsidRDefault="00A610A4" w:rsidP="00A610A4">
            <w:pPr>
              <w:spacing w:line="360" w:lineRule="auto"/>
              <w:rPr>
                <w:rFonts w:ascii="Arial" w:eastAsia="Arial" w:hAnsi="Arial" w:cs="Arial"/>
                <w:color w:val="1F4E79" w:themeColor="accent1" w:themeShade="80"/>
                <w:sz w:val="24"/>
                <w:szCs w:val="24"/>
              </w:rPr>
            </w:pPr>
          </w:p>
        </w:tc>
      </w:tr>
      <w:tr w:rsidR="00A610A4" w14:paraId="6742E484"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43C0265D" w14:textId="4D8F1DDD"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p w14:paraId="5A6492B9" w14:textId="3367F874" w:rsidR="00A610A4" w:rsidRDefault="00A610A4" w:rsidP="00A610A4">
            <w:pPr>
              <w:spacing w:line="360" w:lineRule="auto"/>
              <w:rPr>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062D6708" w14:textId="5E85B2B5"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2B57BE2B" w14:textId="778F4381" w:rsidR="00A610A4" w:rsidRDefault="00A610A4" w:rsidP="00A610A4">
            <w:pPr>
              <w:spacing w:line="360" w:lineRule="auto"/>
              <w:rPr>
                <w:color w:val="1F4E79" w:themeColor="accent1" w:themeShade="80"/>
                <w:sz w:val="24"/>
                <w:szCs w:val="24"/>
              </w:rPr>
            </w:pPr>
          </w:p>
        </w:tc>
        <w:tc>
          <w:tcPr>
            <w:tcW w:w="3120" w:type="dxa"/>
            <w:tcBorders>
              <w:top w:val="single" w:sz="6" w:space="0" w:color="auto"/>
              <w:left w:val="single" w:sz="6" w:space="0" w:color="auto"/>
              <w:bottom w:val="single" w:sz="6" w:space="0" w:color="auto"/>
              <w:right w:val="single" w:sz="6" w:space="0" w:color="auto"/>
            </w:tcBorders>
          </w:tcPr>
          <w:p w14:paraId="51FAB8F5" w14:textId="6F2AB281"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AHC3916 Video Games and Culture</w:t>
            </w:r>
          </w:p>
        </w:tc>
        <w:tc>
          <w:tcPr>
            <w:tcW w:w="1110" w:type="dxa"/>
            <w:tcBorders>
              <w:top w:val="single" w:sz="6" w:space="0" w:color="auto"/>
              <w:left w:val="single" w:sz="6" w:space="0" w:color="auto"/>
              <w:bottom w:val="single" w:sz="6" w:space="0" w:color="auto"/>
              <w:right w:val="single" w:sz="6" w:space="0" w:color="auto"/>
            </w:tcBorders>
          </w:tcPr>
          <w:p w14:paraId="175E35E7" w14:textId="3F5F29E8"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643384CF" w14:textId="27998599" w:rsidR="00A610A4" w:rsidRDefault="00A610A4" w:rsidP="00A610A4">
            <w:pPr>
              <w:spacing w:line="360" w:lineRule="auto"/>
              <w:rPr>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5BCBF0F2" w14:textId="39373C76" w:rsidR="00A610A4" w:rsidRDefault="00A610A4" w:rsidP="00A610A4">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2AE545D9" w14:textId="1650B45A" w:rsidR="00A610A4" w:rsidRDefault="00A610A4" w:rsidP="00A610A4">
            <w:pPr>
              <w:spacing w:line="360" w:lineRule="auto"/>
              <w:rPr>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026C1DAD" w14:textId="05DCF395" w:rsidR="00A610A4" w:rsidRDefault="00A610A4" w:rsidP="00A610A4">
            <w:pPr>
              <w:spacing w:line="360" w:lineRule="auto"/>
              <w:rPr>
                <w:color w:val="1F4E79" w:themeColor="accent1" w:themeShade="80"/>
                <w:sz w:val="24"/>
                <w:szCs w:val="24"/>
              </w:rPr>
            </w:pPr>
          </w:p>
        </w:tc>
      </w:tr>
      <w:tr w:rsidR="004E3FFE" w14:paraId="55230F08"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04F51CEB" w14:textId="75868CD9" w:rsidR="004E3FFE" w:rsidRPr="0B18755D" w:rsidRDefault="004E3FFE" w:rsidP="00A610A4">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H (FHEQ 6)</w:t>
            </w:r>
          </w:p>
        </w:tc>
        <w:tc>
          <w:tcPr>
            <w:tcW w:w="1335" w:type="dxa"/>
            <w:tcBorders>
              <w:top w:val="single" w:sz="6" w:space="0" w:color="auto"/>
              <w:left w:val="single" w:sz="6" w:space="0" w:color="auto"/>
              <w:bottom w:val="single" w:sz="6" w:space="0" w:color="auto"/>
              <w:right w:val="single" w:sz="6" w:space="0" w:color="auto"/>
            </w:tcBorders>
          </w:tcPr>
          <w:p w14:paraId="4A631ABE" w14:textId="56D4C37F" w:rsidR="004E3FFE" w:rsidRPr="0B18755D" w:rsidRDefault="004E3FFE" w:rsidP="00A610A4">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Yearlong</w:t>
            </w:r>
          </w:p>
        </w:tc>
        <w:tc>
          <w:tcPr>
            <w:tcW w:w="3120" w:type="dxa"/>
            <w:tcBorders>
              <w:top w:val="single" w:sz="6" w:space="0" w:color="auto"/>
              <w:left w:val="single" w:sz="6" w:space="0" w:color="auto"/>
              <w:bottom w:val="single" w:sz="6" w:space="0" w:color="auto"/>
              <w:right w:val="single" w:sz="6" w:space="0" w:color="auto"/>
            </w:tcBorders>
          </w:tcPr>
          <w:p w14:paraId="5705CDC7" w14:textId="2706D908" w:rsidR="004E3FFE" w:rsidRPr="0B18755D" w:rsidRDefault="00B502E2" w:rsidP="00A610A4">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AHD3</w:t>
            </w:r>
            <w:r>
              <w:rPr>
                <w:rFonts w:ascii="Arial" w:eastAsia="Arial" w:hAnsi="Arial" w:cs="Arial"/>
                <w:color w:val="1F4E79" w:themeColor="accent1" w:themeShade="80"/>
                <w:sz w:val="24"/>
                <w:szCs w:val="24"/>
              </w:rPr>
              <w:t>603</w:t>
            </w:r>
            <w:r w:rsidRPr="56033BA0">
              <w:rPr>
                <w:rFonts w:ascii="Arial" w:eastAsia="Arial" w:hAnsi="Arial" w:cs="Arial"/>
                <w:color w:val="1F4E79" w:themeColor="accent1" w:themeShade="80"/>
                <w:sz w:val="24"/>
                <w:szCs w:val="24"/>
              </w:rPr>
              <w:t xml:space="preserve"> </w:t>
            </w:r>
            <w:r w:rsidR="004E3FFE" w:rsidRPr="56033BA0">
              <w:rPr>
                <w:rFonts w:ascii="Arial" w:eastAsia="Arial" w:hAnsi="Arial" w:cs="Arial"/>
                <w:color w:val="1F4E79" w:themeColor="accent1" w:themeShade="80"/>
                <w:sz w:val="24"/>
                <w:szCs w:val="24"/>
              </w:rPr>
              <w:t>Creative Futures</w:t>
            </w:r>
          </w:p>
        </w:tc>
        <w:tc>
          <w:tcPr>
            <w:tcW w:w="1110" w:type="dxa"/>
            <w:tcBorders>
              <w:top w:val="single" w:sz="6" w:space="0" w:color="auto"/>
              <w:left w:val="single" w:sz="6" w:space="0" w:color="auto"/>
              <w:bottom w:val="single" w:sz="6" w:space="0" w:color="auto"/>
              <w:right w:val="single" w:sz="6" w:space="0" w:color="auto"/>
            </w:tcBorders>
          </w:tcPr>
          <w:p w14:paraId="14B43492" w14:textId="2C119A26" w:rsidR="004E3FFE" w:rsidRPr="0B18755D" w:rsidRDefault="004E3FFE" w:rsidP="00A610A4">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60518061" w14:textId="08BB8C2A" w:rsidR="004E3FFE" w:rsidRPr="0B18755D" w:rsidRDefault="004E3FFE" w:rsidP="00A610A4">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31B7040C" w14:textId="79080D04" w:rsidR="004E3FFE" w:rsidRDefault="004E3FFE" w:rsidP="00A610A4">
            <w:pPr>
              <w:spacing w:line="360" w:lineRule="auto"/>
              <w:rPr>
                <w:color w:val="1F4E79" w:themeColor="accent1" w:themeShade="80"/>
                <w:sz w:val="24"/>
                <w:szCs w:val="24"/>
              </w:rPr>
            </w:pPr>
            <w:r w:rsidRPr="04AC993C">
              <w:rPr>
                <w:rFonts w:ascii="Arial" w:eastAsia="Arial" w:hAnsi="Arial" w:cs="Arial"/>
                <w:color w:val="1F4E79" w:themeColor="accent1" w:themeShade="80"/>
                <w:sz w:val="24"/>
                <w:szCs w:val="24"/>
              </w:rPr>
              <w:t xml:space="preserve">(Note: not available to students taking </w:t>
            </w:r>
            <w:r w:rsidR="0B131F69" w:rsidRPr="04AC993C">
              <w:rPr>
                <w:rFonts w:ascii="Arial" w:eastAsia="Arial" w:hAnsi="Arial" w:cs="Arial"/>
                <w:color w:val="1F4E79" w:themeColor="accent1" w:themeShade="80"/>
                <w:sz w:val="24"/>
                <w:szCs w:val="24"/>
              </w:rPr>
              <w:t>AHC3017</w:t>
            </w:r>
            <w:r w:rsidRPr="04AC993C">
              <w:rPr>
                <w:rFonts w:ascii="Arial" w:eastAsia="Arial" w:hAnsi="Arial" w:cs="Arial"/>
                <w:color w:val="1F4E79" w:themeColor="accent1" w:themeShade="80"/>
                <w:sz w:val="24"/>
                <w:szCs w:val="24"/>
              </w:rPr>
              <w:t>)</w:t>
            </w:r>
          </w:p>
        </w:tc>
      </w:tr>
      <w:tr w:rsidR="00A610A4" w14:paraId="7DFDEC0C" w14:textId="77777777" w:rsidTr="00CF6072">
        <w:trPr>
          <w:trHeight w:val="300"/>
        </w:trPr>
        <w:tc>
          <w:tcPr>
            <w:tcW w:w="1665" w:type="dxa"/>
            <w:tcBorders>
              <w:top w:val="single" w:sz="6" w:space="0" w:color="auto"/>
              <w:left w:val="single" w:sz="6" w:space="0" w:color="auto"/>
              <w:bottom w:val="single" w:sz="6" w:space="0" w:color="auto"/>
              <w:right w:val="single" w:sz="6" w:space="0" w:color="auto"/>
            </w:tcBorders>
          </w:tcPr>
          <w:p w14:paraId="48213AD7" w14:textId="471C3984"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p>
        </w:tc>
        <w:tc>
          <w:tcPr>
            <w:tcW w:w="1335" w:type="dxa"/>
            <w:tcBorders>
              <w:top w:val="single" w:sz="6" w:space="0" w:color="auto"/>
              <w:left w:val="single" w:sz="6" w:space="0" w:color="auto"/>
              <w:bottom w:val="single" w:sz="6" w:space="0" w:color="auto"/>
              <w:right w:val="single" w:sz="6" w:space="0" w:color="auto"/>
            </w:tcBorders>
          </w:tcPr>
          <w:p w14:paraId="764B023E" w14:textId="16C16173"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p>
        </w:tc>
        <w:tc>
          <w:tcPr>
            <w:tcW w:w="3120" w:type="dxa"/>
            <w:tcBorders>
              <w:top w:val="single" w:sz="6" w:space="0" w:color="auto"/>
              <w:left w:val="single" w:sz="6" w:space="0" w:color="auto"/>
              <w:bottom w:val="single" w:sz="6" w:space="0" w:color="auto"/>
              <w:right w:val="single" w:sz="6" w:space="0" w:color="auto"/>
            </w:tcBorders>
          </w:tcPr>
          <w:p w14:paraId="7049FBF2" w14:textId="3A4F6BA4" w:rsidR="00A610A4" w:rsidRDefault="00A610A4" w:rsidP="00A610A4">
            <w:pPr>
              <w:tabs>
                <w:tab w:val="left" w:pos="1134"/>
              </w:tabs>
              <w:spacing w:line="360" w:lineRule="auto"/>
              <w:rPr>
                <w:rFonts w:ascii="Arial" w:eastAsia="Arial" w:hAnsi="Arial" w:cs="Arial"/>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2D579432" w14:textId="32DD0421"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219CB9A2" w14:textId="6921F93F" w:rsidR="00A610A4" w:rsidRDefault="00A610A4" w:rsidP="00A610A4">
            <w:pPr>
              <w:tabs>
                <w:tab w:val="left" w:pos="1134"/>
              </w:tabs>
              <w:spacing w:line="360" w:lineRule="auto"/>
              <w:ind w:left="720" w:hanging="720"/>
              <w:rPr>
                <w:rFonts w:ascii="Arial" w:eastAsia="Arial" w:hAnsi="Arial" w:cs="Arial"/>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465FD557" w14:textId="06653F62" w:rsidR="00A610A4" w:rsidRDefault="00A610A4" w:rsidP="00A610A4">
            <w:pPr>
              <w:tabs>
                <w:tab w:val="left" w:pos="1134"/>
              </w:tabs>
              <w:spacing w:line="360" w:lineRule="auto"/>
              <w:ind w:left="27" w:hanging="27"/>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BA</w:t>
            </w:r>
            <w:r w:rsidRPr="0B18755D">
              <w:rPr>
                <w:rFonts w:ascii="Arial" w:eastAsia="Arial" w:hAnsi="Arial" w:cs="Arial"/>
                <w:color w:val="1F4E79" w:themeColor="accent1" w:themeShade="80"/>
                <w:sz w:val="24"/>
                <w:szCs w:val="24"/>
              </w:rPr>
              <w:t xml:space="preserve"> </w:t>
            </w:r>
            <w:r>
              <w:rPr>
                <w:rFonts w:ascii="Arial" w:eastAsia="Arial" w:hAnsi="Arial" w:cs="Arial"/>
                <w:color w:val="1F4E79" w:themeColor="accent1" w:themeShade="80"/>
                <w:sz w:val="24"/>
                <w:szCs w:val="24"/>
              </w:rPr>
              <w:t>(</w:t>
            </w:r>
            <w:r w:rsidRPr="0B18755D">
              <w:rPr>
                <w:rFonts w:ascii="Arial" w:eastAsia="Arial" w:hAnsi="Arial" w:cs="Arial"/>
                <w:color w:val="1F4E79" w:themeColor="accent1" w:themeShade="80"/>
                <w:sz w:val="24"/>
                <w:szCs w:val="24"/>
              </w:rPr>
              <w:t>Hons</w:t>
            </w:r>
            <w:r>
              <w:rPr>
                <w:rFonts w:ascii="Arial" w:eastAsia="Arial" w:hAnsi="Arial" w:cs="Arial"/>
                <w:color w:val="1F4E79" w:themeColor="accent1" w:themeShade="80"/>
                <w:sz w:val="24"/>
                <w:szCs w:val="24"/>
              </w:rPr>
              <w:t>)</w:t>
            </w:r>
            <w:r w:rsidRPr="0B18755D">
              <w:rPr>
                <w:rFonts w:ascii="Arial" w:eastAsia="Arial" w:hAnsi="Arial" w:cs="Arial"/>
                <w:color w:val="1F4E79" w:themeColor="accent1" w:themeShade="80"/>
                <w:sz w:val="24"/>
                <w:szCs w:val="24"/>
              </w:rPr>
              <w:t xml:space="preserve"> (360 credits, or 480 credits for those who have completed ASX0001)</w:t>
            </w:r>
          </w:p>
        </w:tc>
      </w:tr>
    </w:tbl>
    <w:p w14:paraId="7648126D" w14:textId="7EECFA4B" w:rsidR="0B18755D" w:rsidRDefault="0B18755D" w:rsidP="0B18755D">
      <w:pPr>
        <w:tabs>
          <w:tab w:val="left" w:pos="1134"/>
        </w:tabs>
        <w:spacing w:after="0" w:line="360" w:lineRule="auto"/>
        <w:rPr>
          <w:sz w:val="24"/>
          <w:szCs w:val="24"/>
        </w:rPr>
      </w:pPr>
    </w:p>
    <w:p w14:paraId="2C619871" w14:textId="1AF2FF6B" w:rsidR="0B18755D" w:rsidRDefault="0B18755D" w:rsidP="0B18755D">
      <w:pPr>
        <w:tabs>
          <w:tab w:val="left" w:pos="1134"/>
        </w:tabs>
        <w:spacing w:after="0" w:line="360" w:lineRule="auto"/>
        <w:rPr>
          <w:sz w:val="24"/>
          <w:szCs w:val="24"/>
        </w:rPr>
      </w:pPr>
    </w:p>
    <w:p w14:paraId="4EDC92F2" w14:textId="4E1E32B3" w:rsidR="0B18755D" w:rsidRPr="00F629CB" w:rsidRDefault="0B18755D" w:rsidP="00F629CB">
      <w:pPr>
        <w:tabs>
          <w:tab w:val="left" w:pos="1134"/>
        </w:tabs>
        <w:spacing w:line="360" w:lineRule="auto"/>
        <w:rPr>
          <w:b/>
          <w:bCs/>
          <w:i/>
          <w:iCs/>
          <w:color w:val="1F4E79" w:themeColor="accent1" w:themeShade="80"/>
          <w:sz w:val="24"/>
          <w:szCs w:val="24"/>
        </w:rPr>
      </w:pPr>
      <w:r w:rsidRPr="0B18755D">
        <w:rPr>
          <w:rFonts w:ascii="Arial" w:eastAsia="Arial" w:hAnsi="Arial" w:cs="Arial"/>
          <w:b/>
          <w:bCs/>
          <w:i/>
          <w:iCs/>
          <w:color w:val="1F4E79" w:themeColor="accent1" w:themeShade="80"/>
          <w:sz w:val="24"/>
          <w:szCs w:val="24"/>
        </w:rPr>
        <w:t>Music Journalism</w:t>
      </w:r>
    </w:p>
    <w:tbl>
      <w:tblPr>
        <w:tblW w:w="0" w:type="auto"/>
        <w:tblInd w:w="270" w:type="dxa"/>
        <w:tblLayout w:type="fixed"/>
        <w:tblLook w:val="0000" w:firstRow="0" w:lastRow="0" w:firstColumn="0" w:lastColumn="0" w:noHBand="0" w:noVBand="0"/>
      </w:tblPr>
      <w:tblGrid>
        <w:gridCol w:w="1665"/>
        <w:gridCol w:w="1350"/>
        <w:gridCol w:w="3105"/>
        <w:gridCol w:w="1110"/>
        <w:gridCol w:w="945"/>
        <w:gridCol w:w="1935"/>
      </w:tblGrid>
      <w:tr w:rsidR="0B18755D" w14:paraId="7FC3A3D5" w14:textId="77777777" w:rsidTr="04AC993C">
        <w:tc>
          <w:tcPr>
            <w:tcW w:w="1665" w:type="dxa"/>
            <w:tcBorders>
              <w:top w:val="single" w:sz="6" w:space="0" w:color="auto"/>
              <w:left w:val="single" w:sz="6" w:space="0" w:color="auto"/>
              <w:bottom w:val="single" w:sz="6" w:space="0" w:color="auto"/>
              <w:right w:val="single" w:sz="6" w:space="0" w:color="auto"/>
            </w:tcBorders>
          </w:tcPr>
          <w:p w14:paraId="6AFDADF8" w14:textId="49953B21"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Level</w:t>
            </w:r>
          </w:p>
        </w:tc>
        <w:tc>
          <w:tcPr>
            <w:tcW w:w="1350" w:type="dxa"/>
            <w:tcBorders>
              <w:top w:val="single" w:sz="6" w:space="0" w:color="auto"/>
              <w:left w:val="single" w:sz="6" w:space="0" w:color="auto"/>
              <w:bottom w:val="single" w:sz="6" w:space="0" w:color="auto"/>
              <w:right w:val="single" w:sz="6" w:space="0" w:color="auto"/>
            </w:tcBorders>
          </w:tcPr>
          <w:p w14:paraId="229D802C" w14:textId="3E29EBBF"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Term</w:t>
            </w:r>
          </w:p>
        </w:tc>
        <w:tc>
          <w:tcPr>
            <w:tcW w:w="3105" w:type="dxa"/>
            <w:tcBorders>
              <w:top w:val="single" w:sz="6" w:space="0" w:color="auto"/>
              <w:left w:val="single" w:sz="6" w:space="0" w:color="auto"/>
              <w:bottom w:val="single" w:sz="6" w:space="0" w:color="auto"/>
              <w:right w:val="single" w:sz="6" w:space="0" w:color="auto"/>
            </w:tcBorders>
          </w:tcPr>
          <w:p w14:paraId="407635C5" w14:textId="3BCE1EDA"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Modules</w:t>
            </w:r>
          </w:p>
        </w:tc>
        <w:tc>
          <w:tcPr>
            <w:tcW w:w="1110" w:type="dxa"/>
            <w:tcBorders>
              <w:top w:val="single" w:sz="6" w:space="0" w:color="auto"/>
              <w:left w:val="single" w:sz="6" w:space="0" w:color="auto"/>
              <w:bottom w:val="single" w:sz="6" w:space="0" w:color="auto"/>
              <w:right w:val="single" w:sz="6" w:space="0" w:color="auto"/>
            </w:tcBorders>
          </w:tcPr>
          <w:p w14:paraId="6ACD3FC5" w14:textId="5EA6B6DF"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Status</w:t>
            </w:r>
          </w:p>
        </w:tc>
        <w:tc>
          <w:tcPr>
            <w:tcW w:w="945" w:type="dxa"/>
            <w:tcBorders>
              <w:top w:val="single" w:sz="6" w:space="0" w:color="auto"/>
              <w:left w:val="single" w:sz="6" w:space="0" w:color="auto"/>
              <w:bottom w:val="single" w:sz="6" w:space="0" w:color="auto"/>
              <w:right w:val="single" w:sz="6" w:space="0" w:color="auto"/>
            </w:tcBorders>
          </w:tcPr>
          <w:p w14:paraId="5D6D600E" w14:textId="24A681D6"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Credit</w:t>
            </w:r>
          </w:p>
        </w:tc>
        <w:tc>
          <w:tcPr>
            <w:tcW w:w="1935" w:type="dxa"/>
            <w:tcBorders>
              <w:top w:val="single" w:sz="6" w:space="0" w:color="auto"/>
              <w:left w:val="single" w:sz="6" w:space="0" w:color="auto"/>
              <w:bottom w:val="single" w:sz="6" w:space="0" w:color="auto"/>
              <w:right w:val="single" w:sz="6" w:space="0" w:color="auto"/>
            </w:tcBorders>
          </w:tcPr>
          <w:p w14:paraId="4BED4225" w14:textId="537A07FC" w:rsidR="0B18755D" w:rsidRDefault="0B18755D" w:rsidP="0B18755D">
            <w:pPr>
              <w:tabs>
                <w:tab w:val="left" w:pos="1134"/>
              </w:tabs>
              <w:spacing w:line="360" w:lineRule="auto"/>
              <w:ind w:left="27" w:hanging="27"/>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Award</w:t>
            </w:r>
          </w:p>
        </w:tc>
      </w:tr>
      <w:tr w:rsidR="0B18755D" w14:paraId="7E0A74A2" w14:textId="77777777" w:rsidTr="04AC993C">
        <w:tc>
          <w:tcPr>
            <w:tcW w:w="1665" w:type="dxa"/>
            <w:tcBorders>
              <w:top w:val="single" w:sz="6" w:space="0" w:color="auto"/>
              <w:left w:val="single" w:sz="6" w:space="0" w:color="auto"/>
              <w:bottom w:val="single" w:sz="6" w:space="0" w:color="auto"/>
              <w:right w:val="single" w:sz="6" w:space="0" w:color="auto"/>
            </w:tcBorders>
          </w:tcPr>
          <w:p w14:paraId="6689C85E" w14:textId="0647FFD7"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tc>
        <w:tc>
          <w:tcPr>
            <w:tcW w:w="1350" w:type="dxa"/>
            <w:tcBorders>
              <w:top w:val="single" w:sz="6" w:space="0" w:color="auto"/>
              <w:left w:val="single" w:sz="6" w:space="0" w:color="auto"/>
              <w:bottom w:val="single" w:sz="6" w:space="0" w:color="auto"/>
              <w:right w:val="single" w:sz="6" w:space="0" w:color="auto"/>
            </w:tcBorders>
          </w:tcPr>
          <w:p w14:paraId="022294F0" w14:textId="26339814" w:rsidR="0B18755D" w:rsidRDefault="004E3FFE"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Year 1</w:t>
            </w:r>
          </w:p>
        </w:tc>
        <w:tc>
          <w:tcPr>
            <w:tcW w:w="3105" w:type="dxa"/>
            <w:tcBorders>
              <w:top w:val="single" w:sz="6" w:space="0" w:color="auto"/>
              <w:left w:val="single" w:sz="6" w:space="0" w:color="auto"/>
              <w:bottom w:val="single" w:sz="6" w:space="0" w:color="auto"/>
              <w:right w:val="single" w:sz="6" w:space="0" w:color="auto"/>
            </w:tcBorders>
          </w:tcPr>
          <w:p w14:paraId="10E4B537" w14:textId="3D8D41A5" w:rsidR="0B18755D" w:rsidRDefault="0B18755D" w:rsidP="0B18755D">
            <w:pPr>
              <w:tabs>
                <w:tab w:val="left" w:pos="1134"/>
              </w:tabs>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AFC1024 Digital Communication Technology</w:t>
            </w:r>
          </w:p>
        </w:tc>
        <w:tc>
          <w:tcPr>
            <w:tcW w:w="1110" w:type="dxa"/>
            <w:tcBorders>
              <w:top w:val="single" w:sz="6" w:space="0" w:color="auto"/>
              <w:left w:val="single" w:sz="6" w:space="0" w:color="auto"/>
              <w:bottom w:val="single" w:sz="6" w:space="0" w:color="auto"/>
              <w:right w:val="single" w:sz="6" w:space="0" w:color="auto"/>
            </w:tcBorders>
          </w:tcPr>
          <w:p w14:paraId="0EA5F3CB" w14:textId="20D90A22"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tc>
        <w:tc>
          <w:tcPr>
            <w:tcW w:w="945" w:type="dxa"/>
            <w:tcBorders>
              <w:top w:val="single" w:sz="6" w:space="0" w:color="auto"/>
              <w:left w:val="single" w:sz="6" w:space="0" w:color="auto"/>
              <w:bottom w:val="single" w:sz="6" w:space="0" w:color="auto"/>
              <w:right w:val="single" w:sz="6" w:space="0" w:color="auto"/>
            </w:tcBorders>
          </w:tcPr>
          <w:p w14:paraId="0B4D011D" w14:textId="024DB229"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6484211B" w14:textId="19047574" w:rsidR="0B18755D" w:rsidRDefault="0B18755D" w:rsidP="0B18755D">
            <w:pPr>
              <w:tabs>
                <w:tab w:val="left" w:pos="1134"/>
              </w:tabs>
              <w:spacing w:line="360" w:lineRule="auto"/>
              <w:ind w:left="27" w:hanging="27"/>
              <w:rPr>
                <w:rFonts w:ascii="Arial" w:eastAsia="Arial" w:hAnsi="Arial" w:cs="Arial"/>
                <w:color w:val="1F4E79" w:themeColor="accent1" w:themeShade="80"/>
                <w:sz w:val="24"/>
                <w:szCs w:val="24"/>
              </w:rPr>
            </w:pPr>
          </w:p>
        </w:tc>
      </w:tr>
      <w:tr w:rsidR="0B18755D" w14:paraId="13952F7B" w14:textId="77777777" w:rsidTr="04AC993C">
        <w:tc>
          <w:tcPr>
            <w:tcW w:w="1665" w:type="dxa"/>
            <w:tcBorders>
              <w:top w:val="single" w:sz="6" w:space="0" w:color="auto"/>
              <w:left w:val="single" w:sz="6" w:space="0" w:color="auto"/>
              <w:bottom w:val="single" w:sz="6" w:space="0" w:color="auto"/>
              <w:right w:val="single" w:sz="6" w:space="0" w:color="auto"/>
            </w:tcBorders>
          </w:tcPr>
          <w:p w14:paraId="7C86C1DD" w14:textId="15F7595B"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lastRenderedPageBreak/>
              <w:t>F (FHEQ 4)</w:t>
            </w:r>
          </w:p>
          <w:p w14:paraId="6D233871" w14:textId="64C79D4B" w:rsidR="0B18755D" w:rsidRDefault="0B18755D" w:rsidP="0B18755D">
            <w:pPr>
              <w:spacing w:line="360" w:lineRule="auto"/>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49279C2" w14:textId="47B7F146"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14B0111C" w14:textId="74F1A275" w:rsidR="0B18755D" w:rsidRDefault="0B18755D" w:rsidP="0B18755D">
            <w:pPr>
              <w:spacing w:line="360" w:lineRule="auto"/>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4F601B2A" w14:textId="4CC0E019" w:rsidR="0B18755D" w:rsidRDefault="0B18755D"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AFC1</w:t>
            </w:r>
            <w:r w:rsidR="11CE82DA" w:rsidRPr="56033BA0">
              <w:rPr>
                <w:rFonts w:ascii="Arial" w:eastAsia="Arial" w:hAnsi="Arial" w:cs="Arial"/>
                <w:color w:val="1F4E79" w:themeColor="accent1" w:themeShade="80"/>
                <w:sz w:val="24"/>
                <w:szCs w:val="24"/>
              </w:rPr>
              <w:t>421</w:t>
            </w:r>
            <w:r w:rsidRPr="56033BA0">
              <w:rPr>
                <w:rFonts w:ascii="Arial" w:eastAsia="Arial" w:hAnsi="Arial" w:cs="Arial"/>
                <w:color w:val="1F4E79" w:themeColor="accent1" w:themeShade="80"/>
                <w:sz w:val="24"/>
                <w:szCs w:val="24"/>
              </w:rPr>
              <w:t xml:space="preserve"> </w:t>
            </w:r>
            <w:r w:rsidR="004E3FFE" w:rsidRPr="56033BA0">
              <w:rPr>
                <w:rFonts w:ascii="Arial" w:eastAsia="Arial" w:hAnsi="Arial" w:cs="Arial"/>
                <w:color w:val="1F4E79" w:themeColor="accent1" w:themeShade="80"/>
                <w:sz w:val="24"/>
                <w:szCs w:val="24"/>
              </w:rPr>
              <w:t xml:space="preserve">Journalism </w:t>
            </w:r>
            <w:r w:rsidRPr="56033BA0">
              <w:rPr>
                <w:rFonts w:ascii="Arial" w:eastAsia="Arial" w:hAnsi="Arial" w:cs="Arial"/>
                <w:color w:val="1F4E79" w:themeColor="accent1" w:themeShade="80"/>
                <w:sz w:val="24"/>
                <w:szCs w:val="24"/>
              </w:rPr>
              <w:t>Law</w:t>
            </w:r>
            <w:r w:rsidR="005C0CDB" w:rsidRPr="56033BA0">
              <w:rPr>
                <w:rFonts w:ascii="Arial" w:eastAsia="Arial" w:hAnsi="Arial" w:cs="Arial"/>
                <w:color w:val="1F4E79" w:themeColor="accent1" w:themeShade="80"/>
                <w:sz w:val="24"/>
                <w:szCs w:val="24"/>
              </w:rPr>
              <w:t>, Ethics and Policy</w:t>
            </w:r>
          </w:p>
        </w:tc>
        <w:tc>
          <w:tcPr>
            <w:tcW w:w="1110" w:type="dxa"/>
            <w:tcBorders>
              <w:top w:val="single" w:sz="6" w:space="0" w:color="auto"/>
              <w:left w:val="single" w:sz="6" w:space="0" w:color="auto"/>
              <w:bottom w:val="single" w:sz="6" w:space="0" w:color="auto"/>
              <w:right w:val="single" w:sz="6" w:space="0" w:color="auto"/>
            </w:tcBorders>
          </w:tcPr>
          <w:p w14:paraId="7C9F3CA9" w14:textId="1519C616"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tc>
        <w:tc>
          <w:tcPr>
            <w:tcW w:w="945" w:type="dxa"/>
            <w:tcBorders>
              <w:top w:val="single" w:sz="6" w:space="0" w:color="auto"/>
              <w:left w:val="single" w:sz="6" w:space="0" w:color="auto"/>
              <w:bottom w:val="single" w:sz="6" w:space="0" w:color="auto"/>
              <w:right w:val="single" w:sz="6" w:space="0" w:color="auto"/>
            </w:tcBorders>
          </w:tcPr>
          <w:p w14:paraId="4712DBC3" w14:textId="0A591A40"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7AC04E45" w14:textId="7A6F9F3A" w:rsidR="0B18755D" w:rsidRDefault="0B18755D" w:rsidP="0B18755D">
            <w:pPr>
              <w:spacing w:line="360" w:lineRule="auto"/>
              <w:rPr>
                <w:rFonts w:ascii="Arial" w:eastAsia="Arial" w:hAnsi="Arial" w:cs="Arial"/>
                <w:color w:val="1F4E79" w:themeColor="accent1" w:themeShade="80"/>
                <w:sz w:val="24"/>
                <w:szCs w:val="24"/>
              </w:rPr>
            </w:pPr>
          </w:p>
        </w:tc>
      </w:tr>
      <w:tr w:rsidR="0B18755D" w14:paraId="3350FBFD" w14:textId="77777777" w:rsidTr="04AC993C">
        <w:tc>
          <w:tcPr>
            <w:tcW w:w="1665" w:type="dxa"/>
            <w:tcBorders>
              <w:top w:val="single" w:sz="6" w:space="0" w:color="auto"/>
              <w:left w:val="single" w:sz="6" w:space="0" w:color="auto"/>
              <w:bottom w:val="single" w:sz="6" w:space="0" w:color="auto"/>
              <w:right w:val="single" w:sz="6" w:space="0" w:color="auto"/>
            </w:tcBorders>
          </w:tcPr>
          <w:p w14:paraId="0BDBBFD4" w14:textId="56BB57BB"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p w14:paraId="04D7DD85" w14:textId="137391BA" w:rsidR="0B18755D" w:rsidRDefault="0B18755D" w:rsidP="0B18755D">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20D6575" w14:textId="1C2E1958" w:rsidR="0B18755D" w:rsidRDefault="004E3FFE"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1</w:t>
            </w:r>
          </w:p>
          <w:p w14:paraId="28F3CFB9" w14:textId="1FBA8757" w:rsidR="0B18755D" w:rsidRDefault="0B18755D" w:rsidP="0B18755D">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BFFCD58" w14:textId="1E61F0E8" w:rsidR="0B18755D" w:rsidRDefault="0B18755D" w:rsidP="25945A88">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AFC1</w:t>
            </w:r>
            <w:r w:rsidR="41FB441B" w:rsidRPr="56033BA0">
              <w:rPr>
                <w:rFonts w:ascii="Arial" w:eastAsia="Arial" w:hAnsi="Arial" w:cs="Arial"/>
                <w:color w:val="1F4E79" w:themeColor="accent1" w:themeShade="80"/>
                <w:sz w:val="24"/>
                <w:szCs w:val="24"/>
              </w:rPr>
              <w:t>422</w:t>
            </w:r>
            <w:r w:rsidR="004E3FFE" w:rsidRPr="56033BA0">
              <w:rPr>
                <w:rFonts w:ascii="Arial" w:eastAsia="Arial" w:hAnsi="Arial" w:cs="Arial"/>
                <w:color w:val="1F4E79" w:themeColor="accent1" w:themeShade="80"/>
                <w:sz w:val="24"/>
                <w:szCs w:val="24"/>
              </w:rPr>
              <w:t xml:space="preserve"> Digital Audio Production</w:t>
            </w:r>
          </w:p>
          <w:p w14:paraId="214366F7" w14:textId="7C9FC356" w:rsidR="0B18755D" w:rsidRDefault="0B18755D" w:rsidP="25945A88">
            <w:pPr>
              <w:spacing w:line="360" w:lineRule="auto"/>
              <w:rPr>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5F8DC56B" w14:textId="2A323A38"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p w14:paraId="2EF63BFD" w14:textId="18EA49B4" w:rsidR="0B18755D" w:rsidRDefault="0B18755D" w:rsidP="0B18755D">
            <w:pPr>
              <w:spacing w:line="360" w:lineRule="auto"/>
              <w:rPr>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2ADD10A3" w14:textId="457DDA0C"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23BAE147" w14:textId="18EB74DE" w:rsidR="0B18755D" w:rsidRDefault="0B18755D" w:rsidP="0B18755D">
            <w:pPr>
              <w:spacing w:line="360" w:lineRule="auto"/>
              <w:rPr>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69338485" w14:textId="3A4F248C" w:rsidR="0B18755D" w:rsidRDefault="0B18755D" w:rsidP="0B18755D">
            <w:pPr>
              <w:spacing w:line="360" w:lineRule="auto"/>
              <w:rPr>
                <w:color w:val="1F4E79" w:themeColor="accent1" w:themeShade="80"/>
                <w:sz w:val="24"/>
                <w:szCs w:val="24"/>
              </w:rPr>
            </w:pPr>
          </w:p>
        </w:tc>
      </w:tr>
      <w:tr w:rsidR="0B18755D" w14:paraId="4C6BC044" w14:textId="77777777" w:rsidTr="04AC993C">
        <w:tc>
          <w:tcPr>
            <w:tcW w:w="1665" w:type="dxa"/>
            <w:tcBorders>
              <w:top w:val="single" w:sz="6" w:space="0" w:color="auto"/>
              <w:left w:val="single" w:sz="6" w:space="0" w:color="auto"/>
              <w:bottom w:val="single" w:sz="6" w:space="0" w:color="auto"/>
              <w:right w:val="single" w:sz="6" w:space="0" w:color="auto"/>
            </w:tcBorders>
          </w:tcPr>
          <w:p w14:paraId="54318DA0" w14:textId="7C1D1FE5"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p w14:paraId="26862856" w14:textId="4FD3B681" w:rsidR="0B18755D" w:rsidRDefault="0B18755D" w:rsidP="0B18755D">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3C646C5F" w14:textId="4AB5E22A"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75851BCD" w14:textId="188B0237" w:rsidR="0B18755D" w:rsidRDefault="0B18755D" w:rsidP="0B18755D">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6A642628" w14:textId="36DA951D" w:rsidR="0B18755D" w:rsidRDefault="0B18755D" w:rsidP="0B18755D">
            <w:pPr>
              <w:spacing w:line="360" w:lineRule="auto"/>
              <w:rPr>
                <w:rFonts w:ascii="Arial" w:eastAsia="Arial" w:hAnsi="Arial" w:cs="Arial"/>
                <w:color w:val="1F4E79" w:themeColor="accent1" w:themeShade="80"/>
                <w:sz w:val="24"/>
                <w:szCs w:val="24"/>
              </w:rPr>
            </w:pPr>
            <w:r w:rsidRPr="25945A88">
              <w:rPr>
                <w:rFonts w:ascii="Arial" w:eastAsia="Arial" w:hAnsi="Arial" w:cs="Arial"/>
                <w:color w:val="1F4E79" w:themeColor="accent1" w:themeShade="80"/>
                <w:sz w:val="24"/>
                <w:szCs w:val="24"/>
              </w:rPr>
              <w:t>AFC1119 Writing For Journalism</w:t>
            </w:r>
          </w:p>
        </w:tc>
        <w:tc>
          <w:tcPr>
            <w:tcW w:w="1110" w:type="dxa"/>
            <w:tcBorders>
              <w:top w:val="single" w:sz="6" w:space="0" w:color="auto"/>
              <w:left w:val="single" w:sz="6" w:space="0" w:color="auto"/>
              <w:bottom w:val="single" w:sz="6" w:space="0" w:color="auto"/>
              <w:right w:val="single" w:sz="6" w:space="0" w:color="auto"/>
            </w:tcBorders>
          </w:tcPr>
          <w:p w14:paraId="6340DAA0" w14:textId="2A323A38"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tc>
        <w:tc>
          <w:tcPr>
            <w:tcW w:w="945" w:type="dxa"/>
            <w:tcBorders>
              <w:top w:val="single" w:sz="6" w:space="0" w:color="auto"/>
              <w:left w:val="single" w:sz="6" w:space="0" w:color="auto"/>
              <w:bottom w:val="single" w:sz="6" w:space="0" w:color="auto"/>
              <w:right w:val="single" w:sz="6" w:space="0" w:color="auto"/>
            </w:tcBorders>
          </w:tcPr>
          <w:p w14:paraId="4927EC99" w14:textId="082DF381"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2B24035C" w14:textId="5BF87AE9" w:rsidR="0B18755D" w:rsidRDefault="0B18755D" w:rsidP="0B18755D">
            <w:pPr>
              <w:spacing w:line="360" w:lineRule="auto"/>
              <w:rPr>
                <w:rFonts w:ascii="Arial" w:eastAsia="Arial" w:hAnsi="Arial" w:cs="Arial"/>
                <w:color w:val="1F4E79" w:themeColor="accent1" w:themeShade="80"/>
                <w:sz w:val="24"/>
                <w:szCs w:val="24"/>
              </w:rPr>
            </w:pPr>
          </w:p>
        </w:tc>
      </w:tr>
      <w:tr w:rsidR="0B18755D" w14:paraId="55B88214" w14:textId="77777777" w:rsidTr="04AC993C">
        <w:tc>
          <w:tcPr>
            <w:tcW w:w="1665" w:type="dxa"/>
            <w:tcBorders>
              <w:top w:val="single" w:sz="6" w:space="0" w:color="auto"/>
              <w:left w:val="single" w:sz="6" w:space="0" w:color="auto"/>
              <w:bottom w:val="single" w:sz="6" w:space="0" w:color="auto"/>
              <w:right w:val="single" w:sz="6" w:space="0" w:color="auto"/>
            </w:tcBorders>
          </w:tcPr>
          <w:p w14:paraId="75735BC1" w14:textId="78D3BE53"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p w14:paraId="4E5F9539" w14:textId="499EA147" w:rsidR="0B18755D" w:rsidRDefault="0B18755D" w:rsidP="0B18755D">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1C50745" w14:textId="5312992C" w:rsidR="0B18755D" w:rsidRDefault="004E3FFE"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2</w:t>
            </w:r>
          </w:p>
          <w:p w14:paraId="3A97F4DC" w14:textId="5FD76477" w:rsidR="0B18755D" w:rsidRDefault="0B18755D" w:rsidP="0B18755D">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6258D411" w14:textId="2E63B53F" w:rsidR="0B18755D" w:rsidRDefault="0B18755D"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AFC</w:t>
            </w:r>
            <w:r w:rsidR="004E3FFE" w:rsidRPr="56033BA0">
              <w:rPr>
                <w:rFonts w:ascii="Arial" w:eastAsia="Arial" w:hAnsi="Arial" w:cs="Arial"/>
                <w:color w:val="1F4E79" w:themeColor="accent1" w:themeShade="80"/>
                <w:sz w:val="24"/>
                <w:szCs w:val="24"/>
              </w:rPr>
              <w:t>1</w:t>
            </w:r>
            <w:r w:rsidR="023E68B2" w:rsidRPr="56033BA0">
              <w:rPr>
                <w:rFonts w:ascii="Arial" w:eastAsia="Arial" w:hAnsi="Arial" w:cs="Arial"/>
                <w:color w:val="1F4E79" w:themeColor="accent1" w:themeShade="80"/>
                <w:sz w:val="24"/>
                <w:szCs w:val="24"/>
              </w:rPr>
              <w:t>423</w:t>
            </w:r>
            <w:r w:rsidRPr="56033BA0">
              <w:rPr>
                <w:rFonts w:ascii="Arial" w:eastAsia="Arial" w:hAnsi="Arial" w:cs="Arial"/>
                <w:color w:val="1F4E79" w:themeColor="accent1" w:themeShade="80"/>
                <w:sz w:val="24"/>
                <w:szCs w:val="24"/>
              </w:rPr>
              <w:t xml:space="preserve"> Digital </w:t>
            </w:r>
            <w:r w:rsidR="004E3FFE" w:rsidRPr="56033BA0">
              <w:rPr>
                <w:rFonts w:ascii="Arial" w:eastAsia="Arial" w:hAnsi="Arial" w:cs="Arial"/>
                <w:color w:val="1F4E79" w:themeColor="accent1" w:themeShade="80"/>
                <w:sz w:val="24"/>
                <w:szCs w:val="24"/>
              </w:rPr>
              <w:t xml:space="preserve">Video </w:t>
            </w:r>
            <w:r w:rsidRPr="56033BA0">
              <w:rPr>
                <w:rFonts w:ascii="Arial" w:eastAsia="Arial" w:hAnsi="Arial" w:cs="Arial"/>
                <w:color w:val="1F4E79" w:themeColor="accent1" w:themeShade="80"/>
                <w:sz w:val="24"/>
                <w:szCs w:val="24"/>
              </w:rPr>
              <w:t>Production</w:t>
            </w:r>
          </w:p>
        </w:tc>
        <w:tc>
          <w:tcPr>
            <w:tcW w:w="1110" w:type="dxa"/>
            <w:tcBorders>
              <w:top w:val="single" w:sz="6" w:space="0" w:color="auto"/>
              <w:left w:val="single" w:sz="6" w:space="0" w:color="auto"/>
              <w:bottom w:val="single" w:sz="6" w:space="0" w:color="auto"/>
              <w:right w:val="single" w:sz="6" w:space="0" w:color="auto"/>
            </w:tcBorders>
          </w:tcPr>
          <w:p w14:paraId="4749AA72" w14:textId="07A27B2A"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tc>
        <w:tc>
          <w:tcPr>
            <w:tcW w:w="945" w:type="dxa"/>
            <w:tcBorders>
              <w:top w:val="single" w:sz="6" w:space="0" w:color="auto"/>
              <w:left w:val="single" w:sz="6" w:space="0" w:color="auto"/>
              <w:bottom w:val="single" w:sz="6" w:space="0" w:color="auto"/>
              <w:right w:val="single" w:sz="6" w:space="0" w:color="auto"/>
            </w:tcBorders>
          </w:tcPr>
          <w:p w14:paraId="53885264" w14:textId="315A246A"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27431D41" w14:textId="0A581E1D" w:rsidR="0B18755D" w:rsidRDefault="0B18755D" w:rsidP="0B18755D">
            <w:pPr>
              <w:spacing w:line="360" w:lineRule="auto"/>
              <w:rPr>
                <w:rFonts w:ascii="Arial" w:eastAsia="Arial" w:hAnsi="Arial" w:cs="Arial"/>
                <w:color w:val="1F4E79" w:themeColor="accent1" w:themeShade="80"/>
                <w:sz w:val="24"/>
                <w:szCs w:val="24"/>
              </w:rPr>
            </w:pPr>
          </w:p>
        </w:tc>
      </w:tr>
      <w:tr w:rsidR="0B18755D" w14:paraId="79575E3D" w14:textId="77777777" w:rsidTr="04AC993C">
        <w:tc>
          <w:tcPr>
            <w:tcW w:w="1665" w:type="dxa"/>
            <w:tcBorders>
              <w:top w:val="single" w:sz="6" w:space="0" w:color="auto"/>
              <w:left w:val="single" w:sz="6" w:space="0" w:color="auto"/>
              <w:bottom w:val="single" w:sz="6" w:space="0" w:color="auto"/>
              <w:right w:val="single" w:sz="6" w:space="0" w:color="auto"/>
            </w:tcBorders>
          </w:tcPr>
          <w:p w14:paraId="0F5F9AD8" w14:textId="78D3BE53"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p w14:paraId="45399336" w14:textId="32DFB4F4" w:rsidR="0B18755D" w:rsidRDefault="0B18755D" w:rsidP="0B18755D">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8141144" w14:textId="401B8AB0"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23B3DB58" w14:textId="2D001EF4" w:rsidR="0B18755D" w:rsidRDefault="0B18755D" w:rsidP="0B18755D">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18E0D4D0" w14:textId="09A72196"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AFM1304 Introduction to Music Research</w:t>
            </w:r>
          </w:p>
        </w:tc>
        <w:tc>
          <w:tcPr>
            <w:tcW w:w="1110" w:type="dxa"/>
            <w:tcBorders>
              <w:top w:val="single" w:sz="6" w:space="0" w:color="auto"/>
              <w:left w:val="single" w:sz="6" w:space="0" w:color="auto"/>
              <w:bottom w:val="single" w:sz="6" w:space="0" w:color="auto"/>
              <w:right w:val="single" w:sz="6" w:space="0" w:color="auto"/>
            </w:tcBorders>
          </w:tcPr>
          <w:p w14:paraId="2BF14D08" w14:textId="07A27B2A"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p w14:paraId="6E81F1E0" w14:textId="3965933F" w:rsidR="0B18755D" w:rsidRDefault="0B18755D" w:rsidP="0B18755D">
            <w:pPr>
              <w:spacing w:line="360" w:lineRule="auto"/>
              <w:rPr>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5A907905" w14:textId="315A246A"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70C79924" w14:textId="1920F364" w:rsidR="0B18755D" w:rsidRDefault="0B18755D" w:rsidP="0B18755D">
            <w:pPr>
              <w:spacing w:line="360" w:lineRule="auto"/>
              <w:rPr>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54640287" w14:textId="6EF2008A" w:rsidR="0B18755D" w:rsidRDefault="0B18755D" w:rsidP="0B18755D">
            <w:pPr>
              <w:spacing w:line="360" w:lineRule="auto"/>
              <w:rPr>
                <w:color w:val="1F4E79" w:themeColor="accent1" w:themeShade="80"/>
                <w:sz w:val="24"/>
                <w:szCs w:val="24"/>
              </w:rPr>
            </w:pPr>
          </w:p>
        </w:tc>
      </w:tr>
      <w:tr w:rsidR="0B18755D" w14:paraId="1596C229" w14:textId="77777777" w:rsidTr="04AC993C">
        <w:tc>
          <w:tcPr>
            <w:tcW w:w="1665" w:type="dxa"/>
            <w:tcBorders>
              <w:top w:val="single" w:sz="6" w:space="0" w:color="auto"/>
              <w:left w:val="single" w:sz="6" w:space="0" w:color="auto"/>
              <w:bottom w:val="single" w:sz="6" w:space="0" w:color="auto"/>
              <w:right w:val="single" w:sz="6" w:space="0" w:color="auto"/>
            </w:tcBorders>
          </w:tcPr>
          <w:p w14:paraId="73A49012" w14:textId="00A9296A"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520CB7A" w14:textId="752A1584"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7BBA1EAD" w14:textId="4A1360F9" w:rsidR="0B18755D" w:rsidRDefault="0B18755D" w:rsidP="0B18755D">
            <w:pPr>
              <w:tabs>
                <w:tab w:val="left" w:pos="1134"/>
              </w:tabs>
              <w:spacing w:line="360" w:lineRule="auto"/>
              <w:rPr>
                <w:rFonts w:ascii="Arial" w:eastAsia="Arial" w:hAnsi="Arial" w:cs="Arial"/>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2A5E221A" w14:textId="14385C07"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5E076063" w14:textId="74995253"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4B24814C" w14:textId="2250144E" w:rsidR="0B18755D" w:rsidRDefault="0B18755D" w:rsidP="0B18755D">
            <w:pPr>
              <w:tabs>
                <w:tab w:val="left" w:pos="1134"/>
              </w:tabs>
              <w:spacing w:line="360" w:lineRule="auto"/>
              <w:ind w:left="27" w:hanging="27"/>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Cert HE (120 credits)</w:t>
            </w:r>
          </w:p>
        </w:tc>
      </w:tr>
      <w:tr w:rsidR="0B18755D" w14:paraId="7DC7FEF1" w14:textId="77777777" w:rsidTr="04AC993C">
        <w:tc>
          <w:tcPr>
            <w:tcW w:w="1665" w:type="dxa"/>
            <w:tcBorders>
              <w:top w:val="single" w:sz="6" w:space="0" w:color="auto"/>
              <w:left w:val="single" w:sz="6" w:space="0" w:color="auto"/>
              <w:bottom w:val="single" w:sz="6" w:space="0" w:color="auto"/>
              <w:right w:val="single" w:sz="6" w:space="0" w:color="auto"/>
            </w:tcBorders>
          </w:tcPr>
          <w:p w14:paraId="1B79AD41" w14:textId="305C12B6"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0F43EF45" w14:textId="4973C8AB" w:rsidR="0B18755D" w:rsidRDefault="0B18755D" w:rsidP="0B18755D">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94809D7" w14:textId="6FD017BC"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3AAE7F8C" w14:textId="6E5248DB"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AIC2119 From Studio to Social Media: Media Careers and Entrepreneurship</w:t>
            </w:r>
          </w:p>
        </w:tc>
        <w:tc>
          <w:tcPr>
            <w:tcW w:w="1110" w:type="dxa"/>
            <w:tcBorders>
              <w:top w:val="single" w:sz="6" w:space="0" w:color="auto"/>
              <w:left w:val="single" w:sz="6" w:space="0" w:color="auto"/>
              <w:bottom w:val="single" w:sz="6" w:space="0" w:color="auto"/>
              <w:right w:val="single" w:sz="6" w:space="0" w:color="auto"/>
            </w:tcBorders>
          </w:tcPr>
          <w:p w14:paraId="4DCC0688" w14:textId="284DA03A"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p w14:paraId="25E20875" w14:textId="7F9CE535" w:rsidR="0B18755D" w:rsidRDefault="0B18755D" w:rsidP="0B18755D">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3800187E" w14:textId="57FFE0A6"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4A639D6E" w14:textId="41036CC6" w:rsidR="0B18755D" w:rsidRDefault="0B18755D" w:rsidP="0B18755D">
            <w:pPr>
              <w:spacing w:line="360" w:lineRule="auto"/>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28B2533C" w14:textId="367E57A9" w:rsidR="0B18755D" w:rsidRDefault="0B18755D" w:rsidP="0B18755D">
            <w:pPr>
              <w:spacing w:line="360" w:lineRule="auto"/>
              <w:rPr>
                <w:rFonts w:ascii="Arial" w:eastAsia="Arial" w:hAnsi="Arial" w:cs="Arial"/>
                <w:color w:val="1F4E79" w:themeColor="accent1" w:themeShade="80"/>
                <w:sz w:val="24"/>
                <w:szCs w:val="24"/>
              </w:rPr>
            </w:pPr>
          </w:p>
        </w:tc>
      </w:tr>
      <w:tr w:rsidR="0B18755D" w14:paraId="2F6C0B84" w14:textId="77777777" w:rsidTr="04AC993C">
        <w:tc>
          <w:tcPr>
            <w:tcW w:w="1665" w:type="dxa"/>
            <w:tcBorders>
              <w:top w:val="single" w:sz="6" w:space="0" w:color="auto"/>
              <w:left w:val="single" w:sz="6" w:space="0" w:color="auto"/>
              <w:bottom w:val="single" w:sz="6" w:space="0" w:color="auto"/>
              <w:right w:val="single" w:sz="6" w:space="0" w:color="auto"/>
            </w:tcBorders>
          </w:tcPr>
          <w:p w14:paraId="3102E183" w14:textId="22607B91"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60633269" w14:textId="6ECF2A89" w:rsidR="0B18755D" w:rsidRDefault="0B18755D" w:rsidP="0B18755D">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B60A8C0" w14:textId="107B2543"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3AA9EDBE" w14:textId="2D4BB409"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AIC2</w:t>
            </w:r>
            <w:r w:rsidR="00712EE0">
              <w:rPr>
                <w:rFonts w:ascii="Arial" w:eastAsia="Arial" w:hAnsi="Arial" w:cs="Arial"/>
                <w:color w:val="1F4E79" w:themeColor="accent1" w:themeShade="80"/>
                <w:sz w:val="24"/>
                <w:szCs w:val="24"/>
              </w:rPr>
              <w:t>126</w:t>
            </w:r>
            <w:r w:rsidRPr="0B18755D">
              <w:rPr>
                <w:rFonts w:ascii="Arial" w:eastAsia="Arial" w:hAnsi="Arial" w:cs="Arial"/>
                <w:color w:val="1F4E79" w:themeColor="accent1" w:themeShade="80"/>
                <w:sz w:val="24"/>
                <w:szCs w:val="24"/>
              </w:rPr>
              <w:t xml:space="preserve"> Writing About Music</w:t>
            </w:r>
          </w:p>
        </w:tc>
        <w:tc>
          <w:tcPr>
            <w:tcW w:w="1110" w:type="dxa"/>
            <w:tcBorders>
              <w:top w:val="single" w:sz="6" w:space="0" w:color="auto"/>
              <w:left w:val="single" w:sz="6" w:space="0" w:color="auto"/>
              <w:bottom w:val="single" w:sz="6" w:space="0" w:color="auto"/>
              <w:right w:val="single" w:sz="6" w:space="0" w:color="auto"/>
            </w:tcBorders>
          </w:tcPr>
          <w:p w14:paraId="39F01281" w14:textId="7D4F5241"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p w14:paraId="7C87276A" w14:textId="2C90DAD4" w:rsidR="0B18755D" w:rsidRDefault="0B18755D" w:rsidP="0B18755D">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67DD3009" w14:textId="2E579BDD"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725D9FF9" w14:textId="67C7029A" w:rsidR="0B18755D" w:rsidRDefault="0B18755D" w:rsidP="0B18755D">
            <w:pPr>
              <w:spacing w:line="360" w:lineRule="auto"/>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08322BF8" w14:textId="0641BC07" w:rsidR="0B18755D" w:rsidRDefault="0B18755D" w:rsidP="0B18755D">
            <w:pPr>
              <w:spacing w:line="360" w:lineRule="auto"/>
              <w:rPr>
                <w:rFonts w:ascii="Arial" w:eastAsia="Arial" w:hAnsi="Arial" w:cs="Arial"/>
                <w:color w:val="1F4E79" w:themeColor="accent1" w:themeShade="80"/>
                <w:sz w:val="24"/>
                <w:szCs w:val="24"/>
              </w:rPr>
            </w:pPr>
          </w:p>
        </w:tc>
      </w:tr>
      <w:tr w:rsidR="0B18755D" w14:paraId="4B845458" w14:textId="77777777" w:rsidTr="04AC993C">
        <w:tc>
          <w:tcPr>
            <w:tcW w:w="10110" w:type="dxa"/>
            <w:gridSpan w:val="6"/>
            <w:tcBorders>
              <w:top w:val="single" w:sz="6" w:space="0" w:color="auto"/>
              <w:left w:val="single" w:sz="6" w:space="0" w:color="auto"/>
              <w:bottom w:val="single" w:sz="6" w:space="0" w:color="auto"/>
              <w:right w:val="single" w:sz="6" w:space="0" w:color="auto"/>
            </w:tcBorders>
          </w:tcPr>
          <w:p w14:paraId="5460991B" w14:textId="130B4689" w:rsidR="0B18755D" w:rsidRDefault="0B18755D"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 xml:space="preserve">Students also take </w:t>
            </w:r>
            <w:r w:rsidR="004E3FFE" w:rsidRPr="56033BA0">
              <w:rPr>
                <w:rFonts w:ascii="Arial" w:eastAsia="Arial" w:hAnsi="Arial" w:cs="Arial"/>
                <w:color w:val="1F4E79" w:themeColor="accent1" w:themeShade="80"/>
                <w:sz w:val="24"/>
                <w:szCs w:val="24"/>
              </w:rPr>
              <w:t>80</w:t>
            </w:r>
            <w:r w:rsidRPr="56033BA0">
              <w:rPr>
                <w:rFonts w:ascii="Arial" w:eastAsia="Arial" w:hAnsi="Arial" w:cs="Arial"/>
                <w:color w:val="1F4E79" w:themeColor="accent1" w:themeShade="80"/>
                <w:sz w:val="24"/>
                <w:szCs w:val="24"/>
              </w:rPr>
              <w:t xml:space="preserve"> credits from the following modules.</w:t>
            </w:r>
          </w:p>
        </w:tc>
      </w:tr>
      <w:tr w:rsidR="0B18755D" w14:paraId="47FA20F9" w14:textId="77777777" w:rsidTr="04AC993C">
        <w:tc>
          <w:tcPr>
            <w:tcW w:w="1665" w:type="dxa"/>
            <w:tcBorders>
              <w:top w:val="single" w:sz="6" w:space="0" w:color="auto"/>
              <w:left w:val="single" w:sz="6" w:space="0" w:color="auto"/>
              <w:bottom w:val="single" w:sz="6" w:space="0" w:color="auto"/>
              <w:right w:val="single" w:sz="6" w:space="0" w:color="auto"/>
            </w:tcBorders>
          </w:tcPr>
          <w:p w14:paraId="3D23CE42" w14:textId="5D0F9C7F"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34886D8F" w14:textId="1D6CA633" w:rsidR="0B18755D" w:rsidRDefault="0B18755D" w:rsidP="0B18755D">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BECCA09" w14:textId="22030E41"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Term 1</w:t>
            </w:r>
          </w:p>
          <w:p w14:paraId="344EF761" w14:textId="2B8D900E" w:rsidR="0B18755D" w:rsidRDefault="0B18755D" w:rsidP="0B18755D">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735F0B76" w14:textId="6ADF1079"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AIC2121 Television News</w:t>
            </w:r>
          </w:p>
          <w:p w14:paraId="4F5B7F4E" w14:textId="1E83845E" w:rsidR="0B18755D" w:rsidRDefault="0B18755D" w:rsidP="0B18755D">
            <w:pPr>
              <w:spacing w:line="360" w:lineRule="auto"/>
              <w:rPr>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3211F97E" w14:textId="6D9E85F4"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71946ECE" w14:textId="50387B52" w:rsidR="0B18755D" w:rsidRDefault="0B18755D" w:rsidP="0B18755D">
            <w:pPr>
              <w:spacing w:line="360" w:lineRule="auto"/>
              <w:rPr>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0132A621" w14:textId="5D78E8F8"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21C655D2" w14:textId="7E854F2B" w:rsidR="0B18755D" w:rsidRDefault="0B18755D" w:rsidP="0B18755D">
            <w:pPr>
              <w:spacing w:line="360" w:lineRule="auto"/>
              <w:rPr>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75E008F8" w14:textId="20B0BC00" w:rsidR="0B18755D" w:rsidRDefault="0B18755D" w:rsidP="0B18755D">
            <w:pPr>
              <w:spacing w:line="360" w:lineRule="auto"/>
              <w:rPr>
                <w:color w:val="1F4E79" w:themeColor="accent1" w:themeShade="80"/>
                <w:sz w:val="24"/>
                <w:szCs w:val="24"/>
              </w:rPr>
            </w:pPr>
          </w:p>
        </w:tc>
      </w:tr>
      <w:tr w:rsidR="0B18755D" w14:paraId="720317E2" w14:textId="77777777" w:rsidTr="04AC993C">
        <w:tc>
          <w:tcPr>
            <w:tcW w:w="1665" w:type="dxa"/>
            <w:tcBorders>
              <w:top w:val="single" w:sz="6" w:space="0" w:color="auto"/>
              <w:left w:val="single" w:sz="6" w:space="0" w:color="auto"/>
              <w:bottom w:val="single" w:sz="6" w:space="0" w:color="auto"/>
              <w:right w:val="single" w:sz="6" w:space="0" w:color="auto"/>
            </w:tcBorders>
          </w:tcPr>
          <w:p w14:paraId="3363D710" w14:textId="5D0F9C7F"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5B295903" w14:textId="4B0B1525" w:rsidR="0B18755D" w:rsidRDefault="0B18755D" w:rsidP="0B18755D">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01266F65" w14:textId="22030E41"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Term 1</w:t>
            </w:r>
          </w:p>
          <w:p w14:paraId="04B5F212" w14:textId="78EDFFE6" w:rsidR="0B18755D" w:rsidRDefault="0B18755D" w:rsidP="0B18755D">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C9FAD7A" w14:textId="46C19DD4"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AIC2122 Podcasting</w:t>
            </w:r>
          </w:p>
          <w:p w14:paraId="1C463938" w14:textId="09D22575" w:rsidR="0B18755D" w:rsidRDefault="0B18755D" w:rsidP="0B18755D">
            <w:pPr>
              <w:spacing w:line="360" w:lineRule="auto"/>
              <w:rPr>
                <w:rFonts w:cs="Calibri"/>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7C602683" w14:textId="6D9E85F4"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11717CB2" w14:textId="3C8788A6" w:rsidR="0B18755D" w:rsidRDefault="0B18755D" w:rsidP="0B18755D">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74A30957" w14:textId="5D78E8F8"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508730B5" w14:textId="50DBB27F" w:rsidR="0B18755D" w:rsidRDefault="0B18755D" w:rsidP="0B18755D">
            <w:pPr>
              <w:spacing w:line="360" w:lineRule="auto"/>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575B41EE" w14:textId="055669A1" w:rsidR="0B18755D" w:rsidRDefault="0B18755D" w:rsidP="0B18755D">
            <w:pPr>
              <w:spacing w:line="360" w:lineRule="auto"/>
              <w:rPr>
                <w:rFonts w:cs="Calibri"/>
                <w:color w:val="1F4E79" w:themeColor="accent1" w:themeShade="80"/>
                <w:sz w:val="24"/>
                <w:szCs w:val="24"/>
              </w:rPr>
            </w:pPr>
          </w:p>
        </w:tc>
      </w:tr>
      <w:tr w:rsidR="0B18755D" w14:paraId="42624AF8" w14:textId="77777777" w:rsidTr="04AC993C">
        <w:tc>
          <w:tcPr>
            <w:tcW w:w="1665" w:type="dxa"/>
            <w:tcBorders>
              <w:top w:val="single" w:sz="6" w:space="0" w:color="auto"/>
              <w:left w:val="single" w:sz="6" w:space="0" w:color="auto"/>
              <w:bottom w:val="single" w:sz="6" w:space="0" w:color="auto"/>
              <w:right w:val="single" w:sz="6" w:space="0" w:color="auto"/>
            </w:tcBorders>
          </w:tcPr>
          <w:p w14:paraId="14566695" w14:textId="6307E5EF"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2CC9F6E3" w14:textId="76AFF8E8" w:rsidR="0B18755D" w:rsidRDefault="0B18755D" w:rsidP="0B18755D">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06604737" w14:textId="44626130"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Term 2</w:t>
            </w:r>
          </w:p>
        </w:tc>
        <w:tc>
          <w:tcPr>
            <w:tcW w:w="3105" w:type="dxa"/>
            <w:tcBorders>
              <w:top w:val="single" w:sz="6" w:space="0" w:color="auto"/>
              <w:left w:val="single" w:sz="6" w:space="0" w:color="auto"/>
              <w:bottom w:val="single" w:sz="6" w:space="0" w:color="auto"/>
              <w:right w:val="single" w:sz="6" w:space="0" w:color="auto"/>
            </w:tcBorders>
          </w:tcPr>
          <w:p w14:paraId="64CE1E37" w14:textId="4E8586D4"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AIC2123 Making Radio</w:t>
            </w:r>
          </w:p>
        </w:tc>
        <w:tc>
          <w:tcPr>
            <w:tcW w:w="1110" w:type="dxa"/>
            <w:tcBorders>
              <w:top w:val="single" w:sz="6" w:space="0" w:color="auto"/>
              <w:left w:val="single" w:sz="6" w:space="0" w:color="auto"/>
              <w:bottom w:val="single" w:sz="6" w:space="0" w:color="auto"/>
              <w:right w:val="single" w:sz="6" w:space="0" w:color="auto"/>
            </w:tcBorders>
          </w:tcPr>
          <w:p w14:paraId="4E36BB12" w14:textId="1C72355B"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3C4EAB84" w14:textId="70FAA9A2"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6FA1E77F" w14:textId="39BECB83" w:rsidR="0B18755D" w:rsidRDefault="0B18755D" w:rsidP="0B18755D">
            <w:pPr>
              <w:spacing w:line="360" w:lineRule="auto"/>
              <w:rPr>
                <w:rFonts w:ascii="Arial" w:eastAsia="Arial" w:hAnsi="Arial" w:cs="Arial"/>
                <w:color w:val="1F4E79" w:themeColor="accent1" w:themeShade="80"/>
                <w:sz w:val="24"/>
                <w:szCs w:val="24"/>
              </w:rPr>
            </w:pPr>
          </w:p>
        </w:tc>
      </w:tr>
      <w:tr w:rsidR="0B18755D" w14:paraId="7C0ADC98" w14:textId="77777777" w:rsidTr="04AC993C">
        <w:tc>
          <w:tcPr>
            <w:tcW w:w="1665" w:type="dxa"/>
            <w:tcBorders>
              <w:top w:val="single" w:sz="6" w:space="0" w:color="auto"/>
              <w:left w:val="single" w:sz="6" w:space="0" w:color="auto"/>
              <w:bottom w:val="single" w:sz="6" w:space="0" w:color="auto"/>
              <w:right w:val="single" w:sz="6" w:space="0" w:color="auto"/>
            </w:tcBorders>
          </w:tcPr>
          <w:p w14:paraId="7BBE6BD2" w14:textId="6225CAB8"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lastRenderedPageBreak/>
              <w:t>I (FHEQ 5)</w:t>
            </w:r>
          </w:p>
          <w:p w14:paraId="7400E4D6" w14:textId="645A90D0" w:rsidR="0B18755D" w:rsidRDefault="0B18755D" w:rsidP="0B18755D">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B5467A1" w14:textId="4FD58912"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4E9E99C0" w14:textId="481FAE8C"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AIC2214 Magazine Design and Production</w:t>
            </w:r>
          </w:p>
        </w:tc>
        <w:tc>
          <w:tcPr>
            <w:tcW w:w="1110" w:type="dxa"/>
            <w:tcBorders>
              <w:top w:val="single" w:sz="6" w:space="0" w:color="auto"/>
              <w:left w:val="single" w:sz="6" w:space="0" w:color="auto"/>
              <w:bottom w:val="single" w:sz="6" w:space="0" w:color="auto"/>
              <w:right w:val="single" w:sz="6" w:space="0" w:color="auto"/>
            </w:tcBorders>
          </w:tcPr>
          <w:p w14:paraId="38F14300" w14:textId="07F00CE9"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3FA42CA6" w14:textId="2FC1E99E" w:rsidR="0B18755D" w:rsidRDefault="0B18755D" w:rsidP="0B18755D">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6E214B53" w14:textId="0CB5DB64"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0EB7921D" w14:textId="78C3BDD1" w:rsidR="0B18755D" w:rsidRDefault="0B18755D" w:rsidP="0B18755D">
            <w:pPr>
              <w:spacing w:line="360" w:lineRule="auto"/>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1C69B63D" w14:textId="638FECAE" w:rsidR="0B18755D" w:rsidRDefault="0B18755D" w:rsidP="0B18755D">
            <w:pPr>
              <w:spacing w:line="360" w:lineRule="auto"/>
              <w:rPr>
                <w:rFonts w:ascii="Arial" w:eastAsia="Arial" w:hAnsi="Arial" w:cs="Arial"/>
                <w:color w:val="1F4E79" w:themeColor="accent1" w:themeShade="80"/>
                <w:sz w:val="24"/>
                <w:szCs w:val="24"/>
              </w:rPr>
            </w:pPr>
          </w:p>
        </w:tc>
      </w:tr>
      <w:tr w:rsidR="0B18755D" w14:paraId="303D4354" w14:textId="77777777" w:rsidTr="04AC993C">
        <w:tc>
          <w:tcPr>
            <w:tcW w:w="1665" w:type="dxa"/>
            <w:tcBorders>
              <w:top w:val="single" w:sz="6" w:space="0" w:color="auto"/>
              <w:left w:val="single" w:sz="6" w:space="0" w:color="auto"/>
              <w:bottom w:val="single" w:sz="6" w:space="0" w:color="auto"/>
              <w:right w:val="single" w:sz="6" w:space="0" w:color="auto"/>
            </w:tcBorders>
          </w:tcPr>
          <w:p w14:paraId="08043E5B" w14:textId="690A1AC1"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5D654935" w14:textId="7B9D6F8F" w:rsidR="0B18755D" w:rsidRDefault="0B18755D" w:rsidP="0B18755D">
            <w:pPr>
              <w:tabs>
                <w:tab w:val="left" w:pos="1134"/>
              </w:tabs>
              <w:spacing w:line="360" w:lineRule="auto"/>
              <w:ind w:left="720" w:hanging="720"/>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FFE34C2" w14:textId="59F618C3"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04FBF2E0" w14:textId="03BEFD43" w:rsidR="0B18755D" w:rsidRDefault="0B18755D" w:rsidP="0B18755D">
            <w:pPr>
              <w:tabs>
                <w:tab w:val="left" w:pos="1134"/>
              </w:tabs>
              <w:spacing w:line="360" w:lineRule="auto"/>
              <w:ind w:left="720" w:hanging="720"/>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08A3153F" w14:textId="718F36EA"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AIC2507 Influencers, Promotion and PR</w:t>
            </w:r>
          </w:p>
        </w:tc>
        <w:tc>
          <w:tcPr>
            <w:tcW w:w="1110" w:type="dxa"/>
            <w:tcBorders>
              <w:top w:val="single" w:sz="6" w:space="0" w:color="auto"/>
              <w:left w:val="single" w:sz="6" w:space="0" w:color="auto"/>
              <w:bottom w:val="single" w:sz="6" w:space="0" w:color="auto"/>
              <w:right w:val="single" w:sz="6" w:space="0" w:color="auto"/>
            </w:tcBorders>
          </w:tcPr>
          <w:p w14:paraId="7F2C9D4B" w14:textId="62A5095F"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3597252A" w14:textId="3D684D52" w:rsidR="0B18755D" w:rsidRDefault="0B18755D" w:rsidP="0B18755D">
            <w:pPr>
              <w:tabs>
                <w:tab w:val="left" w:pos="1134"/>
              </w:tabs>
              <w:spacing w:line="360" w:lineRule="auto"/>
              <w:ind w:left="720" w:hanging="720"/>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558C29EF" w14:textId="14301B36"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6AE9A3C6" w14:textId="7253604F" w:rsidR="0B18755D" w:rsidRDefault="0B18755D" w:rsidP="0B18755D">
            <w:pPr>
              <w:tabs>
                <w:tab w:val="left" w:pos="1134"/>
              </w:tabs>
              <w:spacing w:line="360" w:lineRule="auto"/>
              <w:ind w:left="720" w:hanging="720"/>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7C1BD0C5" w14:textId="75E8C2FC" w:rsidR="0B18755D" w:rsidRDefault="0B18755D" w:rsidP="0B18755D">
            <w:pPr>
              <w:tabs>
                <w:tab w:val="left" w:pos="1134"/>
              </w:tabs>
              <w:spacing w:line="360" w:lineRule="auto"/>
              <w:ind w:left="27" w:hanging="27"/>
              <w:rPr>
                <w:rFonts w:ascii="Arial" w:eastAsia="Arial" w:hAnsi="Arial" w:cs="Arial"/>
                <w:color w:val="1F4E79" w:themeColor="accent1" w:themeShade="80"/>
                <w:sz w:val="24"/>
                <w:szCs w:val="24"/>
              </w:rPr>
            </w:pPr>
          </w:p>
        </w:tc>
      </w:tr>
      <w:tr w:rsidR="0B18755D" w14:paraId="5FA90831" w14:textId="77777777" w:rsidTr="04AC993C">
        <w:tc>
          <w:tcPr>
            <w:tcW w:w="1665" w:type="dxa"/>
            <w:tcBorders>
              <w:top w:val="single" w:sz="6" w:space="0" w:color="auto"/>
              <w:left w:val="single" w:sz="6" w:space="0" w:color="auto"/>
              <w:bottom w:val="single" w:sz="6" w:space="0" w:color="auto"/>
              <w:right w:val="single" w:sz="6" w:space="0" w:color="auto"/>
            </w:tcBorders>
          </w:tcPr>
          <w:p w14:paraId="49FC0AB6" w14:textId="690A1AC1"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13922A79" w14:textId="46E0F406" w:rsidR="0B18755D" w:rsidRDefault="0B18755D" w:rsidP="0B18755D">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EB52F3F" w14:textId="59F618C3"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0F99AEA7" w14:textId="79268773" w:rsidR="0B18755D" w:rsidRDefault="0B18755D" w:rsidP="0B18755D">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1B8E31CE" w14:textId="6F237BC2"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AIM2302 Popular Music Studies</w:t>
            </w:r>
          </w:p>
        </w:tc>
        <w:tc>
          <w:tcPr>
            <w:tcW w:w="1110" w:type="dxa"/>
            <w:tcBorders>
              <w:top w:val="single" w:sz="6" w:space="0" w:color="auto"/>
              <w:left w:val="single" w:sz="6" w:space="0" w:color="auto"/>
              <w:bottom w:val="single" w:sz="6" w:space="0" w:color="auto"/>
              <w:right w:val="single" w:sz="6" w:space="0" w:color="auto"/>
            </w:tcBorders>
          </w:tcPr>
          <w:p w14:paraId="3581BEA5" w14:textId="62A5095F"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0E44E42B" w14:textId="47D0045B" w:rsidR="0B18755D" w:rsidRDefault="0B18755D" w:rsidP="0B18755D">
            <w:pPr>
              <w:spacing w:line="360" w:lineRule="auto"/>
              <w:rPr>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4CE61889" w14:textId="14301B36"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442427FD" w14:textId="01D72D58" w:rsidR="0B18755D" w:rsidRDefault="0B18755D" w:rsidP="0B18755D">
            <w:pPr>
              <w:spacing w:line="360" w:lineRule="auto"/>
              <w:rPr>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55F68961" w14:textId="21D85E77" w:rsidR="0B18755D" w:rsidRDefault="0B18755D" w:rsidP="0B18755D">
            <w:pPr>
              <w:spacing w:line="360" w:lineRule="auto"/>
              <w:rPr>
                <w:color w:val="1F4E79" w:themeColor="accent1" w:themeShade="80"/>
                <w:sz w:val="24"/>
                <w:szCs w:val="24"/>
              </w:rPr>
            </w:pPr>
          </w:p>
        </w:tc>
      </w:tr>
      <w:tr w:rsidR="00464779" w14:paraId="5E86F756" w14:textId="77777777" w:rsidTr="04AC993C">
        <w:trPr>
          <w:trHeight w:val="300"/>
        </w:trPr>
        <w:tc>
          <w:tcPr>
            <w:tcW w:w="1665" w:type="dxa"/>
            <w:tcBorders>
              <w:top w:val="single" w:sz="6" w:space="0" w:color="auto"/>
              <w:left w:val="single" w:sz="6" w:space="0" w:color="auto"/>
              <w:bottom w:val="single" w:sz="6" w:space="0" w:color="auto"/>
              <w:right w:val="single" w:sz="6" w:space="0" w:color="auto"/>
            </w:tcBorders>
          </w:tcPr>
          <w:p w14:paraId="54236CAA" w14:textId="77777777"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I (FHEQ 5)</w:t>
            </w:r>
          </w:p>
          <w:p w14:paraId="5E5C3993" w14:textId="77777777" w:rsidR="00464779" w:rsidRPr="0B18755D"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E0CA613" w14:textId="77777777" w:rsidR="00464779"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Yearlong</w:t>
            </w:r>
          </w:p>
          <w:p w14:paraId="1319957F" w14:textId="77777777" w:rsidR="00464779" w:rsidRPr="0B18755D" w:rsidRDefault="00464779" w:rsidP="00464779">
            <w:pPr>
              <w:spacing w:line="360" w:lineRule="auto"/>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788DB7D" w14:textId="422CF7DF" w:rsidR="00464779" w:rsidRPr="0B18755D"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AIC2</w:t>
            </w:r>
            <w:r w:rsidR="0BEC1E98" w:rsidRPr="56033BA0">
              <w:rPr>
                <w:rFonts w:ascii="Arial" w:eastAsia="Arial" w:hAnsi="Arial" w:cs="Arial"/>
                <w:color w:val="1F4E79" w:themeColor="accent1" w:themeShade="80"/>
                <w:sz w:val="24"/>
                <w:szCs w:val="24"/>
              </w:rPr>
              <w:t>318</w:t>
            </w:r>
            <w:r w:rsidRPr="56033BA0">
              <w:rPr>
                <w:rFonts w:ascii="Arial" w:eastAsia="Arial" w:hAnsi="Arial" w:cs="Arial"/>
                <w:color w:val="1F4E79" w:themeColor="accent1" w:themeShade="80"/>
                <w:sz w:val="24"/>
                <w:szCs w:val="24"/>
              </w:rPr>
              <w:t xml:space="preserve"> Fandom and Participatory Media</w:t>
            </w:r>
          </w:p>
        </w:tc>
        <w:tc>
          <w:tcPr>
            <w:tcW w:w="1110" w:type="dxa"/>
            <w:tcBorders>
              <w:top w:val="single" w:sz="6" w:space="0" w:color="auto"/>
              <w:left w:val="single" w:sz="6" w:space="0" w:color="auto"/>
              <w:bottom w:val="single" w:sz="6" w:space="0" w:color="auto"/>
              <w:right w:val="single" w:sz="6" w:space="0" w:color="auto"/>
            </w:tcBorders>
          </w:tcPr>
          <w:p w14:paraId="5E60585A" w14:textId="77777777" w:rsidR="00464779"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Option</w:t>
            </w:r>
          </w:p>
          <w:p w14:paraId="385926A6" w14:textId="77777777" w:rsidR="00464779" w:rsidRPr="0B18755D" w:rsidRDefault="00464779" w:rsidP="00464779">
            <w:pPr>
              <w:spacing w:line="360" w:lineRule="auto"/>
              <w:rPr>
                <w:rFonts w:ascii="Arial" w:eastAsia="Arial" w:hAnsi="Arial" w:cs="Arial"/>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312A4E3C" w14:textId="77777777" w:rsidR="00464779"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20</w:t>
            </w:r>
          </w:p>
          <w:p w14:paraId="4F2C78C8" w14:textId="77777777" w:rsidR="00464779" w:rsidRPr="0B18755D" w:rsidRDefault="00464779" w:rsidP="00464779">
            <w:pPr>
              <w:spacing w:line="360" w:lineRule="auto"/>
              <w:rPr>
                <w:rFonts w:ascii="Arial" w:eastAsia="Arial" w:hAnsi="Arial" w:cs="Arial"/>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78227F9F" w14:textId="77777777" w:rsidR="00464779" w:rsidRDefault="00464779" w:rsidP="00464779">
            <w:pPr>
              <w:spacing w:line="360" w:lineRule="auto"/>
              <w:rPr>
                <w:color w:val="1F4E79" w:themeColor="accent1" w:themeShade="80"/>
                <w:sz w:val="24"/>
                <w:szCs w:val="24"/>
              </w:rPr>
            </w:pPr>
          </w:p>
        </w:tc>
      </w:tr>
      <w:tr w:rsidR="00464779" w14:paraId="2569847B" w14:textId="77777777" w:rsidTr="04AC993C">
        <w:tc>
          <w:tcPr>
            <w:tcW w:w="1665" w:type="dxa"/>
            <w:tcBorders>
              <w:top w:val="single" w:sz="6" w:space="0" w:color="auto"/>
              <w:left w:val="single" w:sz="6" w:space="0" w:color="auto"/>
              <w:bottom w:val="single" w:sz="6" w:space="0" w:color="auto"/>
              <w:right w:val="single" w:sz="6" w:space="0" w:color="auto"/>
            </w:tcBorders>
          </w:tcPr>
          <w:p w14:paraId="77A80318" w14:textId="08C011DA" w:rsidR="00464779" w:rsidRDefault="00464779" w:rsidP="00464779">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CDA06CD" w14:textId="40F7720E" w:rsidR="00464779" w:rsidRDefault="00464779" w:rsidP="00464779">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2AE19EC8" w14:textId="4D63DD59" w:rsidR="00464779" w:rsidRDefault="00464779" w:rsidP="00464779">
            <w:pPr>
              <w:spacing w:line="360" w:lineRule="auto"/>
              <w:rPr>
                <w:rFonts w:cs="Calibri"/>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53C55CEB" w14:textId="318D8916" w:rsidR="00464779" w:rsidRDefault="00464779" w:rsidP="00464779">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21434AA0" w14:textId="1CC2084B" w:rsidR="00464779" w:rsidRDefault="00464779" w:rsidP="00464779">
            <w:pPr>
              <w:spacing w:line="360" w:lineRule="auto"/>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3BFAE867" w14:textId="778BEB18" w:rsidR="00464779" w:rsidRPr="00F629CB" w:rsidRDefault="00464779" w:rsidP="00F629CB">
            <w:pPr>
              <w:tabs>
                <w:tab w:val="left" w:pos="1134"/>
              </w:tabs>
              <w:spacing w:line="360" w:lineRule="auto"/>
              <w:ind w:left="27" w:hanging="27"/>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Dip HE (240 credits)</w:t>
            </w:r>
          </w:p>
        </w:tc>
      </w:tr>
      <w:tr w:rsidR="00464779" w14:paraId="4F0FB4B5" w14:textId="77777777" w:rsidTr="04AC993C">
        <w:tc>
          <w:tcPr>
            <w:tcW w:w="10110" w:type="dxa"/>
            <w:gridSpan w:val="6"/>
            <w:tcBorders>
              <w:top w:val="single" w:sz="6" w:space="0" w:color="auto"/>
              <w:left w:val="single" w:sz="6" w:space="0" w:color="auto"/>
              <w:bottom w:val="single" w:sz="6" w:space="0" w:color="auto"/>
              <w:right w:val="single" w:sz="6" w:space="0" w:color="auto"/>
            </w:tcBorders>
          </w:tcPr>
          <w:p w14:paraId="597E87AD" w14:textId="418A7DE3"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After Year 2, students have the option of taking the following module, to complete a four-year sandwich course.</w:t>
            </w:r>
          </w:p>
        </w:tc>
      </w:tr>
      <w:tr w:rsidR="00464779" w14:paraId="35D524BF" w14:textId="77777777" w:rsidTr="04AC993C">
        <w:tc>
          <w:tcPr>
            <w:tcW w:w="1665" w:type="dxa"/>
            <w:tcBorders>
              <w:top w:val="single" w:sz="6" w:space="0" w:color="auto"/>
              <w:left w:val="single" w:sz="6" w:space="0" w:color="auto"/>
              <w:bottom w:val="single" w:sz="6" w:space="0" w:color="auto"/>
              <w:right w:val="single" w:sz="6" w:space="0" w:color="auto"/>
            </w:tcBorders>
          </w:tcPr>
          <w:p w14:paraId="2CB779CE" w14:textId="39481A9C"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E570D5B" w14:textId="1F94547A"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02B93762" w14:textId="71EF26AA" w:rsidR="00464779" w:rsidRDefault="00464779" w:rsidP="00464779">
            <w:pPr>
              <w:tabs>
                <w:tab w:val="left" w:pos="1134"/>
              </w:tabs>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ASX0001 Work Placement Year</w:t>
            </w:r>
          </w:p>
        </w:tc>
        <w:tc>
          <w:tcPr>
            <w:tcW w:w="1110" w:type="dxa"/>
            <w:tcBorders>
              <w:top w:val="single" w:sz="6" w:space="0" w:color="auto"/>
              <w:left w:val="single" w:sz="6" w:space="0" w:color="auto"/>
              <w:bottom w:val="single" w:sz="6" w:space="0" w:color="auto"/>
              <w:right w:val="single" w:sz="6" w:space="0" w:color="auto"/>
            </w:tcBorders>
          </w:tcPr>
          <w:p w14:paraId="70EBD06F" w14:textId="4341725A"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0AECA9B9" w14:textId="546F4665"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120</w:t>
            </w:r>
          </w:p>
        </w:tc>
        <w:tc>
          <w:tcPr>
            <w:tcW w:w="1935" w:type="dxa"/>
            <w:tcBorders>
              <w:top w:val="single" w:sz="6" w:space="0" w:color="auto"/>
              <w:left w:val="single" w:sz="6" w:space="0" w:color="auto"/>
              <w:bottom w:val="single" w:sz="6" w:space="0" w:color="auto"/>
              <w:right w:val="single" w:sz="6" w:space="0" w:color="auto"/>
            </w:tcBorders>
          </w:tcPr>
          <w:p w14:paraId="257CC4B6" w14:textId="313A7FF3" w:rsidR="00464779" w:rsidRDefault="00464779" w:rsidP="00464779">
            <w:pPr>
              <w:tabs>
                <w:tab w:val="left" w:pos="1134"/>
              </w:tabs>
              <w:spacing w:line="360" w:lineRule="auto"/>
              <w:ind w:left="27" w:hanging="27"/>
              <w:rPr>
                <w:rFonts w:ascii="Arial" w:eastAsia="Arial" w:hAnsi="Arial" w:cs="Arial"/>
                <w:color w:val="1F4E79" w:themeColor="accent1" w:themeShade="80"/>
                <w:sz w:val="24"/>
                <w:szCs w:val="24"/>
              </w:rPr>
            </w:pPr>
          </w:p>
        </w:tc>
      </w:tr>
      <w:tr w:rsidR="00464779" w14:paraId="4D108B6F" w14:textId="77777777" w:rsidTr="04AC993C">
        <w:tc>
          <w:tcPr>
            <w:tcW w:w="10110" w:type="dxa"/>
            <w:gridSpan w:val="6"/>
            <w:tcBorders>
              <w:top w:val="single" w:sz="6" w:space="0" w:color="auto"/>
              <w:left w:val="single" w:sz="6" w:space="0" w:color="auto"/>
              <w:bottom w:val="single" w:sz="6" w:space="0" w:color="auto"/>
              <w:right w:val="single" w:sz="6" w:space="0" w:color="auto"/>
            </w:tcBorders>
          </w:tcPr>
          <w:p w14:paraId="49B18D92" w14:textId="10CD5F13"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Students on a three-year pathway move directly to Level 6. Those who opt to complete a four-year degree course, move to Level 6 at the completion of ASX0001.</w:t>
            </w:r>
          </w:p>
        </w:tc>
      </w:tr>
      <w:tr w:rsidR="00464779" w14:paraId="1BFA0DC7" w14:textId="77777777" w:rsidTr="04AC993C">
        <w:tc>
          <w:tcPr>
            <w:tcW w:w="1665" w:type="dxa"/>
            <w:tcBorders>
              <w:top w:val="single" w:sz="6" w:space="0" w:color="auto"/>
              <w:left w:val="single" w:sz="6" w:space="0" w:color="auto"/>
              <w:bottom w:val="single" w:sz="6" w:space="0" w:color="auto"/>
              <w:right w:val="single" w:sz="6" w:space="0" w:color="auto"/>
            </w:tcBorders>
          </w:tcPr>
          <w:p w14:paraId="6DE4620F" w14:textId="70277EE7"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51040B68" w14:textId="537F463F"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32EA6329" w14:textId="572ADC66" w:rsidR="00464779" w:rsidRDefault="00464779" w:rsidP="00464779">
            <w:pPr>
              <w:tabs>
                <w:tab w:val="left" w:pos="1134"/>
              </w:tabs>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AHC3011 Writing Techniques Across Media</w:t>
            </w:r>
          </w:p>
        </w:tc>
        <w:tc>
          <w:tcPr>
            <w:tcW w:w="1110" w:type="dxa"/>
            <w:tcBorders>
              <w:top w:val="single" w:sz="6" w:space="0" w:color="auto"/>
              <w:left w:val="single" w:sz="6" w:space="0" w:color="auto"/>
              <w:bottom w:val="single" w:sz="6" w:space="0" w:color="auto"/>
              <w:right w:val="single" w:sz="6" w:space="0" w:color="auto"/>
            </w:tcBorders>
          </w:tcPr>
          <w:p w14:paraId="4E9650E2" w14:textId="295DA77C"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Core</w:t>
            </w:r>
          </w:p>
        </w:tc>
        <w:tc>
          <w:tcPr>
            <w:tcW w:w="945" w:type="dxa"/>
            <w:tcBorders>
              <w:top w:val="single" w:sz="6" w:space="0" w:color="auto"/>
              <w:left w:val="single" w:sz="6" w:space="0" w:color="auto"/>
              <w:bottom w:val="single" w:sz="6" w:space="0" w:color="auto"/>
              <w:right w:val="single" w:sz="6" w:space="0" w:color="auto"/>
            </w:tcBorders>
          </w:tcPr>
          <w:p w14:paraId="4A3C6A15" w14:textId="6203A092"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46034EA2" w14:textId="291964B7" w:rsidR="00464779" w:rsidRDefault="00464779" w:rsidP="00464779">
            <w:pPr>
              <w:tabs>
                <w:tab w:val="left" w:pos="1134"/>
              </w:tabs>
              <w:spacing w:line="360" w:lineRule="auto"/>
              <w:ind w:left="27" w:hanging="27"/>
              <w:rPr>
                <w:rFonts w:ascii="Arial" w:eastAsia="Arial" w:hAnsi="Arial" w:cs="Arial"/>
                <w:color w:val="1F4E79" w:themeColor="accent1" w:themeShade="80"/>
                <w:sz w:val="24"/>
                <w:szCs w:val="24"/>
              </w:rPr>
            </w:pPr>
          </w:p>
        </w:tc>
      </w:tr>
      <w:tr w:rsidR="00464779" w14:paraId="0434C404" w14:textId="77777777" w:rsidTr="04AC993C">
        <w:tc>
          <w:tcPr>
            <w:tcW w:w="10110" w:type="dxa"/>
            <w:gridSpan w:val="6"/>
            <w:tcBorders>
              <w:top w:val="single" w:sz="6" w:space="0" w:color="auto"/>
              <w:left w:val="single" w:sz="6" w:space="0" w:color="auto"/>
              <w:bottom w:val="single" w:sz="6" w:space="0" w:color="auto"/>
              <w:right w:val="single" w:sz="6" w:space="0" w:color="auto"/>
            </w:tcBorders>
          </w:tcPr>
          <w:p w14:paraId="0D078999" w14:textId="34A4AE32" w:rsidR="00464779"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Students choose 40 credits from the following two options.</w:t>
            </w:r>
          </w:p>
        </w:tc>
      </w:tr>
      <w:tr w:rsidR="00464779" w14:paraId="060A5839" w14:textId="77777777" w:rsidTr="04AC993C">
        <w:tc>
          <w:tcPr>
            <w:tcW w:w="1665" w:type="dxa"/>
            <w:tcBorders>
              <w:top w:val="single" w:sz="6" w:space="0" w:color="auto"/>
              <w:left w:val="single" w:sz="6" w:space="0" w:color="auto"/>
              <w:bottom w:val="single" w:sz="6" w:space="0" w:color="auto"/>
              <w:right w:val="single" w:sz="6" w:space="0" w:color="auto"/>
            </w:tcBorders>
          </w:tcPr>
          <w:p w14:paraId="279B7FE1" w14:textId="7457FBFC"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p w14:paraId="6B6E5CAA" w14:textId="7187948A" w:rsidR="00464779" w:rsidRDefault="00464779" w:rsidP="00464779">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9FC961A" w14:textId="39D4A771"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649E1CB0" w14:textId="2EBFEE7A" w:rsidR="00464779" w:rsidRDefault="00464779" w:rsidP="00464779">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3A294D0" w14:textId="75255E9C" w:rsidR="00464779" w:rsidRDefault="0B131F69" w:rsidP="00464779">
            <w:pPr>
              <w:spacing w:line="360" w:lineRule="auto"/>
              <w:rPr>
                <w:rFonts w:ascii="Arial" w:eastAsia="Arial" w:hAnsi="Arial" w:cs="Arial"/>
                <w:color w:val="1F4E79" w:themeColor="accent1" w:themeShade="80"/>
                <w:sz w:val="24"/>
                <w:szCs w:val="24"/>
              </w:rPr>
            </w:pPr>
            <w:r w:rsidRPr="04AC993C">
              <w:rPr>
                <w:rFonts w:ascii="Arial" w:eastAsia="Arial" w:hAnsi="Arial" w:cs="Arial"/>
                <w:color w:val="1F4E79" w:themeColor="accent1" w:themeShade="80"/>
                <w:sz w:val="24"/>
                <w:szCs w:val="24"/>
              </w:rPr>
              <w:t>AHC3017</w:t>
            </w:r>
            <w:r w:rsidR="00464779" w:rsidRPr="04AC993C">
              <w:rPr>
                <w:rFonts w:ascii="Arial" w:eastAsia="Arial" w:hAnsi="Arial" w:cs="Arial"/>
                <w:color w:val="1F4E79" w:themeColor="accent1" w:themeShade="80"/>
                <w:sz w:val="24"/>
                <w:szCs w:val="24"/>
              </w:rPr>
              <w:t xml:space="preserve"> Media Industry Project</w:t>
            </w:r>
          </w:p>
        </w:tc>
        <w:tc>
          <w:tcPr>
            <w:tcW w:w="1110" w:type="dxa"/>
            <w:tcBorders>
              <w:top w:val="single" w:sz="6" w:space="0" w:color="auto"/>
              <w:left w:val="single" w:sz="6" w:space="0" w:color="auto"/>
              <w:bottom w:val="single" w:sz="6" w:space="0" w:color="auto"/>
              <w:right w:val="single" w:sz="6" w:space="0" w:color="auto"/>
            </w:tcBorders>
          </w:tcPr>
          <w:p w14:paraId="18ED21A0" w14:textId="0E5A7006" w:rsidR="00464779"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Option</w:t>
            </w:r>
          </w:p>
          <w:p w14:paraId="08673244" w14:textId="72570B70" w:rsidR="00464779" w:rsidRDefault="00464779" w:rsidP="00464779">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5AC6351B" w14:textId="42B50766" w:rsidR="00464779"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40</w:t>
            </w:r>
          </w:p>
          <w:p w14:paraId="411A0E1B" w14:textId="1A239E53" w:rsidR="00464779" w:rsidRDefault="00464779" w:rsidP="00464779">
            <w:pPr>
              <w:spacing w:line="360" w:lineRule="auto"/>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3CBE249C" w14:textId="00C37D5A" w:rsidR="00464779" w:rsidRDefault="00464779" w:rsidP="00464779">
            <w:pPr>
              <w:spacing w:line="360" w:lineRule="auto"/>
              <w:rPr>
                <w:rFonts w:ascii="Arial" w:eastAsia="Arial" w:hAnsi="Arial" w:cs="Arial"/>
                <w:color w:val="1F4E79" w:themeColor="accent1" w:themeShade="80"/>
                <w:sz w:val="24"/>
                <w:szCs w:val="24"/>
              </w:rPr>
            </w:pPr>
          </w:p>
        </w:tc>
      </w:tr>
      <w:tr w:rsidR="00464779" w14:paraId="27D0F0F2" w14:textId="77777777" w:rsidTr="04AC993C">
        <w:trPr>
          <w:trHeight w:val="300"/>
        </w:trPr>
        <w:tc>
          <w:tcPr>
            <w:tcW w:w="1665" w:type="dxa"/>
            <w:tcBorders>
              <w:top w:val="single" w:sz="6" w:space="0" w:color="auto"/>
              <w:left w:val="single" w:sz="6" w:space="0" w:color="auto"/>
              <w:bottom w:val="single" w:sz="6" w:space="0" w:color="auto"/>
              <w:right w:val="single" w:sz="6" w:space="0" w:color="auto"/>
            </w:tcBorders>
          </w:tcPr>
          <w:p w14:paraId="58ECA80E" w14:textId="6BBDD604" w:rsidR="00464779" w:rsidRPr="0B18755D"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09F805B8" w14:textId="27DDE81F" w:rsidR="00464779" w:rsidRPr="0B18755D"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0B001526" w14:textId="6454BC02" w:rsidR="00464779" w:rsidRPr="0B18755D"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AHC3015 Research Dissertation</w:t>
            </w:r>
          </w:p>
        </w:tc>
        <w:tc>
          <w:tcPr>
            <w:tcW w:w="1110" w:type="dxa"/>
            <w:tcBorders>
              <w:top w:val="single" w:sz="6" w:space="0" w:color="auto"/>
              <w:left w:val="single" w:sz="6" w:space="0" w:color="auto"/>
              <w:bottom w:val="single" w:sz="6" w:space="0" w:color="auto"/>
              <w:right w:val="single" w:sz="6" w:space="0" w:color="auto"/>
            </w:tcBorders>
          </w:tcPr>
          <w:p w14:paraId="1D381A37" w14:textId="7C97A355" w:rsidR="00464779"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0C52676E" w14:textId="0EE437FC" w:rsidR="00464779"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40</w:t>
            </w:r>
          </w:p>
        </w:tc>
        <w:tc>
          <w:tcPr>
            <w:tcW w:w="1935" w:type="dxa"/>
            <w:tcBorders>
              <w:top w:val="single" w:sz="6" w:space="0" w:color="auto"/>
              <w:left w:val="single" w:sz="6" w:space="0" w:color="auto"/>
              <w:bottom w:val="single" w:sz="6" w:space="0" w:color="auto"/>
              <w:right w:val="single" w:sz="6" w:space="0" w:color="auto"/>
            </w:tcBorders>
          </w:tcPr>
          <w:p w14:paraId="5056AA52" w14:textId="77777777" w:rsidR="00464779" w:rsidRDefault="00464779" w:rsidP="00464779">
            <w:pPr>
              <w:spacing w:line="360" w:lineRule="auto"/>
              <w:rPr>
                <w:rFonts w:ascii="Arial" w:eastAsia="Arial" w:hAnsi="Arial" w:cs="Arial"/>
                <w:color w:val="1F4E79" w:themeColor="accent1" w:themeShade="80"/>
                <w:sz w:val="24"/>
                <w:szCs w:val="24"/>
              </w:rPr>
            </w:pPr>
          </w:p>
        </w:tc>
      </w:tr>
      <w:tr w:rsidR="00464779" w14:paraId="3933E576" w14:textId="77777777" w:rsidTr="04AC993C">
        <w:tc>
          <w:tcPr>
            <w:tcW w:w="10110" w:type="dxa"/>
            <w:gridSpan w:val="6"/>
            <w:tcBorders>
              <w:top w:val="single" w:sz="6" w:space="0" w:color="auto"/>
              <w:left w:val="single" w:sz="6" w:space="0" w:color="auto"/>
              <w:bottom w:val="single" w:sz="6" w:space="0" w:color="auto"/>
              <w:right w:val="single" w:sz="6" w:space="0" w:color="auto"/>
            </w:tcBorders>
          </w:tcPr>
          <w:p w14:paraId="2DEA2AE0" w14:textId="522DF283" w:rsidR="00464779"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 xml:space="preserve">Students </w:t>
            </w:r>
            <w:r w:rsidR="4BAB185D" w:rsidRPr="56033BA0">
              <w:rPr>
                <w:rFonts w:ascii="Arial" w:eastAsia="Arial" w:hAnsi="Arial" w:cs="Arial"/>
                <w:color w:val="1F4E79" w:themeColor="accent1" w:themeShade="80"/>
                <w:sz w:val="24"/>
                <w:szCs w:val="24"/>
              </w:rPr>
              <w:t xml:space="preserve">also </w:t>
            </w:r>
            <w:r w:rsidRPr="56033BA0">
              <w:rPr>
                <w:rFonts w:ascii="Arial" w:eastAsia="Arial" w:hAnsi="Arial" w:cs="Arial"/>
                <w:color w:val="1F4E79" w:themeColor="accent1" w:themeShade="80"/>
                <w:sz w:val="24"/>
                <w:szCs w:val="24"/>
              </w:rPr>
              <w:t>take 60 credits from the following modules.</w:t>
            </w:r>
          </w:p>
        </w:tc>
      </w:tr>
      <w:tr w:rsidR="00464779" w14:paraId="0BDE762F" w14:textId="77777777" w:rsidTr="04AC993C">
        <w:tc>
          <w:tcPr>
            <w:tcW w:w="1665" w:type="dxa"/>
            <w:tcBorders>
              <w:top w:val="single" w:sz="6" w:space="0" w:color="auto"/>
              <w:left w:val="single" w:sz="6" w:space="0" w:color="auto"/>
              <w:bottom w:val="single" w:sz="6" w:space="0" w:color="auto"/>
              <w:right w:val="single" w:sz="6" w:space="0" w:color="auto"/>
            </w:tcBorders>
          </w:tcPr>
          <w:p w14:paraId="7A59D471" w14:textId="7A9F1C60"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p w14:paraId="03FCB9D9" w14:textId="47035FA2" w:rsidR="00464779" w:rsidRDefault="00464779" w:rsidP="00464779">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E7C68C8" w14:textId="074CB63D"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48D93905" w14:textId="660C45F0" w:rsidR="00464779" w:rsidRDefault="00464779" w:rsidP="00464779">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2FD8C61" w14:textId="382E497B"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AHC3012 Political Reporting</w:t>
            </w:r>
          </w:p>
        </w:tc>
        <w:tc>
          <w:tcPr>
            <w:tcW w:w="1110" w:type="dxa"/>
            <w:tcBorders>
              <w:top w:val="single" w:sz="6" w:space="0" w:color="auto"/>
              <w:left w:val="single" w:sz="6" w:space="0" w:color="auto"/>
              <w:bottom w:val="single" w:sz="6" w:space="0" w:color="auto"/>
              <w:right w:val="single" w:sz="6" w:space="0" w:color="auto"/>
            </w:tcBorders>
          </w:tcPr>
          <w:p w14:paraId="4B9592A1" w14:textId="717E20B8"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3606B825" w14:textId="52164DA2" w:rsidR="00464779" w:rsidRDefault="00464779" w:rsidP="00464779">
            <w:pPr>
              <w:spacing w:line="360" w:lineRule="auto"/>
              <w:rPr>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77744D89" w14:textId="2D960AC1"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0C1D5902" w14:textId="18AE312D" w:rsidR="00464779" w:rsidRDefault="00464779" w:rsidP="00464779">
            <w:pPr>
              <w:spacing w:line="360" w:lineRule="auto"/>
              <w:rPr>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5CDC6556" w14:textId="1F3BC8FA" w:rsidR="00464779" w:rsidRDefault="00464779" w:rsidP="00464779">
            <w:pPr>
              <w:spacing w:line="360" w:lineRule="auto"/>
              <w:rPr>
                <w:color w:val="1F4E79" w:themeColor="accent1" w:themeShade="80"/>
                <w:sz w:val="24"/>
                <w:szCs w:val="24"/>
              </w:rPr>
            </w:pPr>
          </w:p>
        </w:tc>
      </w:tr>
      <w:tr w:rsidR="00464779" w14:paraId="13C9A10E" w14:textId="77777777" w:rsidTr="04AC993C">
        <w:tc>
          <w:tcPr>
            <w:tcW w:w="1665" w:type="dxa"/>
            <w:tcBorders>
              <w:top w:val="single" w:sz="6" w:space="0" w:color="auto"/>
              <w:left w:val="single" w:sz="6" w:space="0" w:color="auto"/>
              <w:bottom w:val="single" w:sz="6" w:space="0" w:color="auto"/>
              <w:right w:val="single" w:sz="6" w:space="0" w:color="auto"/>
            </w:tcBorders>
          </w:tcPr>
          <w:p w14:paraId="73D7BBFA" w14:textId="7A9F1C60"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lastRenderedPageBreak/>
              <w:t>H (FHEQ 6)</w:t>
            </w:r>
          </w:p>
          <w:p w14:paraId="301580A9" w14:textId="27F4264E" w:rsidR="00464779" w:rsidRDefault="00464779" w:rsidP="00464779">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352BE622" w14:textId="074CB63D"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4EB000B7" w14:textId="46835E47" w:rsidR="00464779" w:rsidRDefault="00464779" w:rsidP="00464779">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BC3A672" w14:textId="7A24AF96"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AHC3013 Investigative Journalism</w:t>
            </w:r>
          </w:p>
        </w:tc>
        <w:tc>
          <w:tcPr>
            <w:tcW w:w="1110" w:type="dxa"/>
            <w:tcBorders>
              <w:top w:val="single" w:sz="6" w:space="0" w:color="auto"/>
              <w:left w:val="single" w:sz="6" w:space="0" w:color="auto"/>
              <w:bottom w:val="single" w:sz="6" w:space="0" w:color="auto"/>
              <w:right w:val="single" w:sz="6" w:space="0" w:color="auto"/>
            </w:tcBorders>
          </w:tcPr>
          <w:p w14:paraId="3046949D" w14:textId="717E20B8"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2E004971" w14:textId="063E1325" w:rsidR="00464779" w:rsidRDefault="00464779" w:rsidP="00464779">
            <w:pPr>
              <w:spacing w:line="360" w:lineRule="auto"/>
              <w:rPr>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6970C3ED" w14:textId="2D960AC1"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65CB718B" w14:textId="57AE8EA3" w:rsidR="00464779" w:rsidRDefault="00464779" w:rsidP="00464779">
            <w:pPr>
              <w:spacing w:line="360" w:lineRule="auto"/>
              <w:rPr>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351A0BE2" w14:textId="5CD958EB" w:rsidR="00464779" w:rsidRDefault="00464779" w:rsidP="00464779">
            <w:pPr>
              <w:spacing w:line="360" w:lineRule="auto"/>
              <w:rPr>
                <w:color w:val="1F4E79" w:themeColor="accent1" w:themeShade="80"/>
                <w:sz w:val="24"/>
                <w:szCs w:val="24"/>
              </w:rPr>
            </w:pPr>
          </w:p>
        </w:tc>
      </w:tr>
      <w:tr w:rsidR="00464779" w14:paraId="4A7A99D8" w14:textId="77777777" w:rsidTr="04AC993C">
        <w:trPr>
          <w:trHeight w:val="300"/>
        </w:trPr>
        <w:tc>
          <w:tcPr>
            <w:tcW w:w="1665" w:type="dxa"/>
            <w:tcBorders>
              <w:top w:val="single" w:sz="6" w:space="0" w:color="auto"/>
              <w:left w:val="single" w:sz="6" w:space="0" w:color="auto"/>
              <w:bottom w:val="single" w:sz="6" w:space="0" w:color="auto"/>
              <w:right w:val="single" w:sz="6" w:space="0" w:color="auto"/>
            </w:tcBorders>
          </w:tcPr>
          <w:p w14:paraId="28A0AB7B" w14:textId="67EAB9A6" w:rsidR="00464779" w:rsidRPr="0B18755D"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36DF687F" w14:textId="1B6A43B3" w:rsidR="00464779" w:rsidRPr="0B18755D"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33B8AFAC" w14:textId="1A319E6D" w:rsidR="00464779" w:rsidRPr="0B18755D"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AHC3016 Sustainable Media: Principles and Practice</w:t>
            </w:r>
          </w:p>
        </w:tc>
        <w:tc>
          <w:tcPr>
            <w:tcW w:w="1110" w:type="dxa"/>
            <w:tcBorders>
              <w:top w:val="single" w:sz="6" w:space="0" w:color="auto"/>
              <w:left w:val="single" w:sz="6" w:space="0" w:color="auto"/>
              <w:bottom w:val="single" w:sz="6" w:space="0" w:color="auto"/>
              <w:right w:val="single" w:sz="6" w:space="0" w:color="auto"/>
            </w:tcBorders>
          </w:tcPr>
          <w:p w14:paraId="4F3823AA" w14:textId="037BB802" w:rsidR="00464779" w:rsidRPr="0B18755D"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37BD03DB" w14:textId="4C7903B3" w:rsidR="00464779" w:rsidRPr="0B18755D"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6949ACE4" w14:textId="77777777" w:rsidR="00464779" w:rsidRDefault="00464779" w:rsidP="00464779">
            <w:pPr>
              <w:spacing w:line="360" w:lineRule="auto"/>
              <w:rPr>
                <w:rFonts w:ascii="Arial" w:eastAsia="Arial" w:hAnsi="Arial" w:cs="Arial"/>
                <w:color w:val="1F4E79" w:themeColor="accent1" w:themeShade="80"/>
                <w:sz w:val="24"/>
                <w:szCs w:val="24"/>
              </w:rPr>
            </w:pPr>
          </w:p>
        </w:tc>
      </w:tr>
      <w:tr w:rsidR="00464779" w14:paraId="685882AE" w14:textId="77777777" w:rsidTr="04AC993C">
        <w:tc>
          <w:tcPr>
            <w:tcW w:w="1665" w:type="dxa"/>
            <w:tcBorders>
              <w:top w:val="single" w:sz="6" w:space="0" w:color="auto"/>
              <w:left w:val="single" w:sz="6" w:space="0" w:color="auto"/>
              <w:bottom w:val="single" w:sz="6" w:space="0" w:color="auto"/>
              <w:right w:val="single" w:sz="6" w:space="0" w:color="auto"/>
            </w:tcBorders>
          </w:tcPr>
          <w:p w14:paraId="5CB93EEF" w14:textId="7A9F1C60"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p w14:paraId="6F46621B" w14:textId="270D6B96" w:rsidR="00464779" w:rsidRDefault="00464779" w:rsidP="00464779">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56D7B4F" w14:textId="074CB63D"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4E6B51F1" w14:textId="345948F3" w:rsidR="00464779" w:rsidRDefault="00464779" w:rsidP="00464779">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4A373116" w14:textId="43A11646"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AHC3119 Stars and Celebrity</w:t>
            </w:r>
          </w:p>
        </w:tc>
        <w:tc>
          <w:tcPr>
            <w:tcW w:w="1110" w:type="dxa"/>
            <w:tcBorders>
              <w:top w:val="single" w:sz="6" w:space="0" w:color="auto"/>
              <w:left w:val="single" w:sz="6" w:space="0" w:color="auto"/>
              <w:bottom w:val="single" w:sz="6" w:space="0" w:color="auto"/>
              <w:right w:val="single" w:sz="6" w:space="0" w:color="auto"/>
            </w:tcBorders>
          </w:tcPr>
          <w:p w14:paraId="3023C5DD" w14:textId="717E20B8"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180D4F64" w14:textId="1A185FD1" w:rsidR="00464779" w:rsidRDefault="00464779" w:rsidP="00464779">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40D7D930" w14:textId="2D960AC1"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664850D5" w14:textId="44B2ADD1" w:rsidR="00464779" w:rsidRDefault="00464779" w:rsidP="00464779">
            <w:pPr>
              <w:spacing w:line="360" w:lineRule="auto"/>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05963970" w14:textId="1D4BF6A1" w:rsidR="00464779" w:rsidRDefault="00464779" w:rsidP="00464779">
            <w:pPr>
              <w:spacing w:line="360" w:lineRule="auto"/>
              <w:rPr>
                <w:rFonts w:ascii="Arial" w:eastAsia="Arial" w:hAnsi="Arial" w:cs="Arial"/>
                <w:color w:val="1F4E79" w:themeColor="accent1" w:themeShade="80"/>
                <w:sz w:val="24"/>
                <w:szCs w:val="24"/>
              </w:rPr>
            </w:pPr>
          </w:p>
        </w:tc>
      </w:tr>
      <w:tr w:rsidR="00464779" w14:paraId="3DFF3D2A" w14:textId="77777777" w:rsidTr="04AC993C">
        <w:tc>
          <w:tcPr>
            <w:tcW w:w="1665" w:type="dxa"/>
            <w:tcBorders>
              <w:top w:val="single" w:sz="6" w:space="0" w:color="auto"/>
              <w:left w:val="single" w:sz="6" w:space="0" w:color="auto"/>
              <w:bottom w:val="single" w:sz="6" w:space="0" w:color="auto"/>
              <w:right w:val="single" w:sz="6" w:space="0" w:color="auto"/>
            </w:tcBorders>
          </w:tcPr>
          <w:p w14:paraId="218ADF54" w14:textId="7DB20064"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p w14:paraId="644906FA" w14:textId="58EC3D62" w:rsidR="00464779" w:rsidRDefault="00464779" w:rsidP="00464779">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5E1B20A" w14:textId="6E514595"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174C6E5A" w14:textId="7FE0C803" w:rsidR="00464779" w:rsidRDefault="00464779" w:rsidP="00464779">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4A7545F7" w14:textId="2F50778D"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AHC3403 Multiplatform Newsroom</w:t>
            </w:r>
          </w:p>
        </w:tc>
        <w:tc>
          <w:tcPr>
            <w:tcW w:w="1110" w:type="dxa"/>
            <w:tcBorders>
              <w:top w:val="single" w:sz="6" w:space="0" w:color="auto"/>
              <w:left w:val="single" w:sz="6" w:space="0" w:color="auto"/>
              <w:bottom w:val="single" w:sz="6" w:space="0" w:color="auto"/>
              <w:right w:val="single" w:sz="6" w:space="0" w:color="auto"/>
            </w:tcBorders>
          </w:tcPr>
          <w:p w14:paraId="0CF627A5" w14:textId="08349326"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3D387DEA" w14:textId="7857D0D2" w:rsidR="00464779" w:rsidRDefault="00464779" w:rsidP="00464779">
            <w:pPr>
              <w:spacing w:line="360" w:lineRule="auto"/>
              <w:rPr>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19444B2D" w14:textId="2D960AC1"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3C20F0ED" w14:textId="689A3E9A" w:rsidR="00464779" w:rsidRDefault="00464779" w:rsidP="00464779">
            <w:pPr>
              <w:spacing w:line="360" w:lineRule="auto"/>
              <w:rPr>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7815FC5F" w14:textId="0D333DAE" w:rsidR="00464779" w:rsidRDefault="00464779" w:rsidP="00464779">
            <w:pPr>
              <w:spacing w:line="360" w:lineRule="auto"/>
              <w:rPr>
                <w:color w:val="1F4E79" w:themeColor="accent1" w:themeShade="80"/>
                <w:sz w:val="24"/>
                <w:szCs w:val="24"/>
              </w:rPr>
            </w:pPr>
          </w:p>
        </w:tc>
      </w:tr>
      <w:tr w:rsidR="00464779" w14:paraId="053BA52E" w14:textId="77777777" w:rsidTr="04AC993C">
        <w:tc>
          <w:tcPr>
            <w:tcW w:w="1665" w:type="dxa"/>
            <w:tcBorders>
              <w:top w:val="single" w:sz="6" w:space="0" w:color="auto"/>
              <w:left w:val="single" w:sz="6" w:space="0" w:color="auto"/>
              <w:bottom w:val="single" w:sz="6" w:space="0" w:color="auto"/>
              <w:right w:val="single" w:sz="6" w:space="0" w:color="auto"/>
            </w:tcBorders>
          </w:tcPr>
          <w:p w14:paraId="64FDC080" w14:textId="6245B830"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p w14:paraId="75F3ADE2" w14:textId="769EE8C2" w:rsidR="00464779" w:rsidRDefault="00464779" w:rsidP="00464779">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F4A0020" w14:textId="2563E1CA"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0A50264E" w14:textId="5538D730" w:rsidR="00464779" w:rsidRDefault="00464779" w:rsidP="00464779">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3C23296" w14:textId="58975B5C"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AHC3914 Video Shorts: Music, Advertising and Short Film</w:t>
            </w:r>
          </w:p>
        </w:tc>
        <w:tc>
          <w:tcPr>
            <w:tcW w:w="1110" w:type="dxa"/>
            <w:tcBorders>
              <w:top w:val="single" w:sz="6" w:space="0" w:color="auto"/>
              <w:left w:val="single" w:sz="6" w:space="0" w:color="auto"/>
              <w:bottom w:val="single" w:sz="6" w:space="0" w:color="auto"/>
              <w:right w:val="single" w:sz="6" w:space="0" w:color="auto"/>
            </w:tcBorders>
          </w:tcPr>
          <w:p w14:paraId="1289BD5E" w14:textId="3B4B54AE"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716FF5EE" w14:textId="7E1D8C19" w:rsidR="00464779" w:rsidRDefault="00464779" w:rsidP="00464779">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39448DC3" w14:textId="095EA9C4"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20CE7EF3" w14:textId="74D8B741" w:rsidR="00464779" w:rsidRDefault="00464779" w:rsidP="00464779">
            <w:pPr>
              <w:spacing w:line="360" w:lineRule="auto"/>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44FEAF35" w14:textId="7CF41384" w:rsidR="00464779" w:rsidRDefault="00464779" w:rsidP="00464779">
            <w:pPr>
              <w:spacing w:line="360" w:lineRule="auto"/>
              <w:rPr>
                <w:rFonts w:ascii="Arial" w:eastAsia="Arial" w:hAnsi="Arial" w:cs="Arial"/>
                <w:color w:val="1F4E79" w:themeColor="accent1" w:themeShade="80"/>
                <w:sz w:val="24"/>
                <w:szCs w:val="24"/>
              </w:rPr>
            </w:pPr>
          </w:p>
        </w:tc>
      </w:tr>
      <w:tr w:rsidR="00464779" w14:paraId="776392D3" w14:textId="77777777" w:rsidTr="04AC993C">
        <w:tc>
          <w:tcPr>
            <w:tcW w:w="1665" w:type="dxa"/>
            <w:tcBorders>
              <w:top w:val="single" w:sz="6" w:space="0" w:color="auto"/>
              <w:left w:val="single" w:sz="6" w:space="0" w:color="auto"/>
              <w:bottom w:val="single" w:sz="6" w:space="0" w:color="auto"/>
              <w:right w:val="single" w:sz="6" w:space="0" w:color="auto"/>
            </w:tcBorders>
          </w:tcPr>
          <w:p w14:paraId="2937D141" w14:textId="5A11C3A1"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p w14:paraId="1D5025BD" w14:textId="52639818" w:rsidR="00464779" w:rsidRDefault="00464779" w:rsidP="00464779">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9F0F9C4" w14:textId="35C33BFD"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0FC4FEA3" w14:textId="0272B428" w:rsidR="00464779" w:rsidRDefault="00464779" w:rsidP="00464779">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B52EC53" w14:textId="4BDF37A4"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AHC3916 Video Games and Culture</w:t>
            </w:r>
          </w:p>
        </w:tc>
        <w:tc>
          <w:tcPr>
            <w:tcW w:w="1110" w:type="dxa"/>
            <w:tcBorders>
              <w:top w:val="single" w:sz="6" w:space="0" w:color="auto"/>
              <w:left w:val="single" w:sz="6" w:space="0" w:color="auto"/>
              <w:bottom w:val="single" w:sz="6" w:space="0" w:color="auto"/>
              <w:right w:val="single" w:sz="6" w:space="0" w:color="auto"/>
            </w:tcBorders>
          </w:tcPr>
          <w:p w14:paraId="44694C5E" w14:textId="2149B756"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137B0C7E" w14:textId="3BA6E714" w:rsidR="00464779" w:rsidRDefault="00464779" w:rsidP="00464779">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29F2C8DC" w14:textId="5A3ECCFF"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2E60B2CF" w14:textId="6CEEC228" w:rsidR="00464779" w:rsidRDefault="00464779" w:rsidP="00464779">
            <w:pPr>
              <w:spacing w:line="360" w:lineRule="auto"/>
              <w:rPr>
                <w:rFonts w:cs="Calibri"/>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429D8339" w14:textId="43966D65" w:rsidR="00464779" w:rsidRDefault="00464779" w:rsidP="00464779">
            <w:pPr>
              <w:spacing w:line="360" w:lineRule="auto"/>
              <w:rPr>
                <w:rFonts w:cs="Calibri"/>
                <w:color w:val="1F4E79" w:themeColor="accent1" w:themeShade="80"/>
                <w:sz w:val="24"/>
                <w:szCs w:val="24"/>
              </w:rPr>
            </w:pPr>
          </w:p>
        </w:tc>
      </w:tr>
      <w:tr w:rsidR="00464779" w14:paraId="64DF16FB" w14:textId="77777777" w:rsidTr="04AC993C">
        <w:tc>
          <w:tcPr>
            <w:tcW w:w="1665" w:type="dxa"/>
            <w:tcBorders>
              <w:top w:val="single" w:sz="6" w:space="0" w:color="auto"/>
              <w:left w:val="single" w:sz="6" w:space="0" w:color="auto"/>
              <w:bottom w:val="single" w:sz="6" w:space="0" w:color="auto"/>
              <w:right w:val="single" w:sz="6" w:space="0" w:color="auto"/>
            </w:tcBorders>
          </w:tcPr>
          <w:p w14:paraId="5E3394E4" w14:textId="49DF41AA" w:rsidR="00464779" w:rsidRPr="00A77ED8"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21B590B7" w14:textId="35C33BFD"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494D516C" w14:textId="736A1475" w:rsidR="00464779" w:rsidRDefault="00464779" w:rsidP="00464779">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4142C22D" w14:textId="6664577C"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AHM3109 Music in the 21</w:t>
            </w:r>
            <w:r w:rsidRPr="0B18755D">
              <w:rPr>
                <w:rFonts w:ascii="Arial" w:eastAsia="Arial" w:hAnsi="Arial" w:cs="Arial"/>
                <w:color w:val="1F4E79" w:themeColor="accent1" w:themeShade="80"/>
                <w:sz w:val="24"/>
                <w:szCs w:val="24"/>
                <w:vertAlign w:val="superscript"/>
              </w:rPr>
              <w:t>st</w:t>
            </w:r>
            <w:r w:rsidRPr="0B18755D">
              <w:rPr>
                <w:rFonts w:ascii="Arial" w:eastAsia="Arial" w:hAnsi="Arial" w:cs="Arial"/>
                <w:color w:val="1F4E79" w:themeColor="accent1" w:themeShade="80"/>
                <w:sz w:val="24"/>
                <w:szCs w:val="24"/>
              </w:rPr>
              <w:t xml:space="preserve"> Century</w:t>
            </w:r>
          </w:p>
        </w:tc>
        <w:tc>
          <w:tcPr>
            <w:tcW w:w="1110" w:type="dxa"/>
            <w:tcBorders>
              <w:top w:val="single" w:sz="6" w:space="0" w:color="auto"/>
              <w:left w:val="single" w:sz="6" w:space="0" w:color="auto"/>
              <w:bottom w:val="single" w:sz="6" w:space="0" w:color="auto"/>
              <w:right w:val="single" w:sz="6" w:space="0" w:color="auto"/>
            </w:tcBorders>
          </w:tcPr>
          <w:p w14:paraId="02B7DE54" w14:textId="2149B756"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45DF89A0" w14:textId="60CB354E" w:rsidR="00464779" w:rsidRDefault="00464779" w:rsidP="00464779">
            <w:pPr>
              <w:spacing w:line="360" w:lineRule="auto"/>
              <w:rPr>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47660181" w14:textId="5A3ECCFF"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461AA7BD" w14:textId="66CC3215" w:rsidR="00464779" w:rsidRDefault="00464779" w:rsidP="00464779">
            <w:pPr>
              <w:spacing w:line="360" w:lineRule="auto"/>
              <w:rPr>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09F6284B" w14:textId="1386C3B4" w:rsidR="00464779" w:rsidRDefault="00464779" w:rsidP="00464779">
            <w:pPr>
              <w:spacing w:line="360" w:lineRule="auto"/>
              <w:rPr>
                <w:color w:val="1F4E79" w:themeColor="accent1" w:themeShade="80"/>
                <w:sz w:val="24"/>
                <w:szCs w:val="24"/>
              </w:rPr>
            </w:pPr>
          </w:p>
        </w:tc>
      </w:tr>
      <w:tr w:rsidR="00A77ED8" w14:paraId="1977BB76" w14:textId="77777777" w:rsidTr="04AC993C">
        <w:tc>
          <w:tcPr>
            <w:tcW w:w="1665" w:type="dxa"/>
            <w:tcBorders>
              <w:top w:val="single" w:sz="6" w:space="0" w:color="auto"/>
              <w:left w:val="single" w:sz="6" w:space="0" w:color="auto"/>
              <w:bottom w:val="single" w:sz="6" w:space="0" w:color="auto"/>
              <w:right w:val="single" w:sz="6" w:space="0" w:color="auto"/>
            </w:tcBorders>
          </w:tcPr>
          <w:p w14:paraId="0BDDC8E0" w14:textId="38FBA894" w:rsidR="00A77ED8" w:rsidRPr="00D8156F" w:rsidRDefault="00A77ED8" w:rsidP="00464779">
            <w:pPr>
              <w:spacing w:line="360" w:lineRule="auto"/>
              <w:rPr>
                <w:rFonts w:ascii="Arial" w:eastAsia="Arial" w:hAnsi="Arial" w:cs="Arial"/>
                <w:color w:val="1F4E79" w:themeColor="accent1" w:themeShade="80"/>
                <w:sz w:val="24"/>
                <w:szCs w:val="24"/>
              </w:rPr>
            </w:pPr>
            <w:r w:rsidRPr="00D8156F">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566FEF8C" w14:textId="081D3ACA" w:rsidR="00A77ED8" w:rsidRPr="00D8156F" w:rsidRDefault="00A77ED8" w:rsidP="00A77ED8">
            <w:pPr>
              <w:tabs>
                <w:tab w:val="left" w:pos="1134"/>
              </w:tabs>
              <w:spacing w:line="360" w:lineRule="auto"/>
              <w:ind w:left="720" w:hanging="720"/>
              <w:rPr>
                <w:rFonts w:ascii="Arial" w:eastAsia="Arial" w:hAnsi="Arial" w:cs="Arial"/>
                <w:color w:val="1F4E79" w:themeColor="accent1" w:themeShade="80"/>
                <w:sz w:val="24"/>
                <w:szCs w:val="24"/>
              </w:rPr>
            </w:pPr>
            <w:r w:rsidRPr="00D8156F">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1F45B437" w14:textId="4DC6F167" w:rsidR="00A77ED8" w:rsidRPr="00F629CB" w:rsidRDefault="009533E8" w:rsidP="00F629CB">
            <w:pPr>
              <w:tabs>
                <w:tab w:val="left" w:pos="720"/>
                <w:tab w:val="left" w:pos="4139"/>
              </w:tabs>
              <w:rPr>
                <w:rFonts w:ascii="Arial" w:hAnsi="Arial" w:cs="Arial"/>
                <w:color w:val="2F5496" w:themeColor="accent5" w:themeShade="BF"/>
                <w:sz w:val="24"/>
                <w:szCs w:val="28"/>
              </w:rPr>
            </w:pPr>
            <w:r w:rsidRPr="00D8156F">
              <w:rPr>
                <w:rFonts w:ascii="Arial" w:hAnsi="Arial" w:cs="Arial"/>
                <w:color w:val="2F5496" w:themeColor="accent5" w:themeShade="BF"/>
                <w:sz w:val="24"/>
                <w:szCs w:val="28"/>
              </w:rPr>
              <w:t>AHM3312</w:t>
            </w:r>
            <w:r w:rsidR="00127F4F" w:rsidRPr="00D8156F">
              <w:rPr>
                <w:rFonts w:ascii="Arial" w:hAnsi="Arial" w:cs="Arial"/>
                <w:color w:val="2F5496" w:themeColor="accent5" w:themeShade="BF"/>
                <w:sz w:val="24"/>
                <w:szCs w:val="28"/>
              </w:rPr>
              <w:t xml:space="preserve"> Music, Gender and Identity</w:t>
            </w:r>
          </w:p>
        </w:tc>
        <w:tc>
          <w:tcPr>
            <w:tcW w:w="1110" w:type="dxa"/>
            <w:tcBorders>
              <w:top w:val="single" w:sz="6" w:space="0" w:color="auto"/>
              <w:left w:val="single" w:sz="6" w:space="0" w:color="auto"/>
              <w:bottom w:val="single" w:sz="6" w:space="0" w:color="auto"/>
              <w:right w:val="single" w:sz="6" w:space="0" w:color="auto"/>
            </w:tcBorders>
          </w:tcPr>
          <w:p w14:paraId="501F5A1A" w14:textId="4A0224CB" w:rsidR="00A77ED8" w:rsidRPr="00D8156F" w:rsidRDefault="00A77ED8" w:rsidP="00464779">
            <w:pPr>
              <w:spacing w:line="360" w:lineRule="auto"/>
              <w:rPr>
                <w:rFonts w:ascii="Arial" w:eastAsia="Arial" w:hAnsi="Arial" w:cs="Arial"/>
                <w:color w:val="1F4E79" w:themeColor="accent1" w:themeShade="80"/>
                <w:sz w:val="24"/>
                <w:szCs w:val="24"/>
              </w:rPr>
            </w:pPr>
            <w:r w:rsidRPr="00D8156F">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5DD07328" w14:textId="6D0B90B1" w:rsidR="00A77ED8" w:rsidRPr="00D8156F" w:rsidRDefault="00A77ED8" w:rsidP="00464779">
            <w:pPr>
              <w:spacing w:line="360" w:lineRule="auto"/>
              <w:rPr>
                <w:rFonts w:ascii="Arial" w:eastAsia="Arial" w:hAnsi="Arial" w:cs="Arial"/>
                <w:color w:val="1F4E79" w:themeColor="accent1" w:themeShade="80"/>
                <w:sz w:val="24"/>
                <w:szCs w:val="24"/>
              </w:rPr>
            </w:pPr>
            <w:r w:rsidRPr="00D8156F">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20DEABF6" w14:textId="77777777" w:rsidR="00A77ED8" w:rsidRDefault="00A77ED8" w:rsidP="00464779">
            <w:pPr>
              <w:spacing w:line="360" w:lineRule="auto"/>
              <w:rPr>
                <w:color w:val="1F4E79" w:themeColor="accent1" w:themeShade="80"/>
                <w:sz w:val="24"/>
                <w:szCs w:val="24"/>
              </w:rPr>
            </w:pPr>
          </w:p>
        </w:tc>
      </w:tr>
      <w:tr w:rsidR="00A77ED8" w14:paraId="7801BBDE" w14:textId="77777777" w:rsidTr="04AC993C">
        <w:tc>
          <w:tcPr>
            <w:tcW w:w="1665" w:type="dxa"/>
            <w:tcBorders>
              <w:top w:val="single" w:sz="6" w:space="0" w:color="auto"/>
              <w:left w:val="single" w:sz="6" w:space="0" w:color="auto"/>
              <w:bottom w:val="single" w:sz="6" w:space="0" w:color="auto"/>
              <w:right w:val="single" w:sz="6" w:space="0" w:color="auto"/>
            </w:tcBorders>
          </w:tcPr>
          <w:p w14:paraId="5682F534" w14:textId="650076C9" w:rsidR="00A77ED8" w:rsidRPr="00D8156F" w:rsidRDefault="00A77ED8" w:rsidP="00464779">
            <w:pPr>
              <w:spacing w:line="360" w:lineRule="auto"/>
              <w:rPr>
                <w:rFonts w:ascii="Arial" w:eastAsia="Arial" w:hAnsi="Arial" w:cs="Arial"/>
                <w:color w:val="1F4E79" w:themeColor="accent1" w:themeShade="80"/>
                <w:sz w:val="24"/>
                <w:szCs w:val="24"/>
              </w:rPr>
            </w:pPr>
            <w:r w:rsidRPr="00D8156F">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7905BDEE" w14:textId="4DCBACFF" w:rsidR="00A77ED8" w:rsidRPr="00D8156F" w:rsidRDefault="00A77ED8" w:rsidP="00A77ED8">
            <w:pPr>
              <w:tabs>
                <w:tab w:val="left" w:pos="1134"/>
              </w:tabs>
              <w:spacing w:line="360" w:lineRule="auto"/>
              <w:ind w:left="720" w:hanging="720"/>
              <w:rPr>
                <w:rFonts w:ascii="Arial" w:eastAsia="Arial" w:hAnsi="Arial" w:cs="Arial"/>
                <w:color w:val="1F4E79" w:themeColor="accent1" w:themeShade="80"/>
                <w:sz w:val="24"/>
                <w:szCs w:val="24"/>
              </w:rPr>
            </w:pPr>
            <w:r w:rsidRPr="00D8156F">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6C543ED5" w14:textId="79179279" w:rsidR="00A77ED8" w:rsidRPr="00D8156F" w:rsidRDefault="0079759A" w:rsidP="00114ADF">
            <w:pPr>
              <w:rPr>
                <w:rFonts w:ascii="Arial" w:hAnsi="Arial" w:cs="Arial"/>
                <w:szCs w:val="24"/>
              </w:rPr>
            </w:pPr>
            <w:r w:rsidRPr="00D8156F">
              <w:rPr>
                <w:rFonts w:ascii="Arial" w:hAnsi="Arial" w:cs="Arial"/>
                <w:color w:val="2F5496" w:themeColor="accent5" w:themeShade="BF"/>
                <w:sz w:val="24"/>
                <w:szCs w:val="28"/>
              </w:rPr>
              <w:t>AHM3315</w:t>
            </w:r>
            <w:r w:rsidR="00114ADF" w:rsidRPr="00D8156F">
              <w:rPr>
                <w:rFonts w:ascii="Arial" w:hAnsi="Arial" w:cs="Arial"/>
                <w:color w:val="2F5496" w:themeColor="accent5" w:themeShade="BF"/>
                <w:sz w:val="24"/>
                <w:szCs w:val="28"/>
              </w:rPr>
              <w:t xml:space="preserve"> Explorations in World </w:t>
            </w:r>
            <w:proofErr w:type="spellStart"/>
            <w:r w:rsidR="00114ADF" w:rsidRPr="00D8156F">
              <w:rPr>
                <w:rFonts w:ascii="Arial" w:hAnsi="Arial" w:cs="Arial"/>
                <w:color w:val="2F5496" w:themeColor="accent5" w:themeShade="BF"/>
                <w:sz w:val="24"/>
                <w:szCs w:val="28"/>
              </w:rPr>
              <w:t>Musics</w:t>
            </w:r>
            <w:proofErr w:type="spellEnd"/>
            <w:r w:rsidR="00114ADF" w:rsidRPr="00D8156F">
              <w:rPr>
                <w:rFonts w:ascii="Arial" w:hAnsi="Arial" w:cs="Arial"/>
                <w:color w:val="2F5496" w:themeColor="accent5" w:themeShade="BF"/>
                <w:sz w:val="24"/>
                <w:szCs w:val="28"/>
              </w:rPr>
              <w:t xml:space="preserve"> Final Year</w:t>
            </w:r>
          </w:p>
        </w:tc>
        <w:tc>
          <w:tcPr>
            <w:tcW w:w="1110" w:type="dxa"/>
            <w:tcBorders>
              <w:top w:val="single" w:sz="6" w:space="0" w:color="auto"/>
              <w:left w:val="single" w:sz="6" w:space="0" w:color="auto"/>
              <w:bottom w:val="single" w:sz="6" w:space="0" w:color="auto"/>
              <w:right w:val="single" w:sz="6" w:space="0" w:color="auto"/>
            </w:tcBorders>
          </w:tcPr>
          <w:p w14:paraId="76FB5674" w14:textId="74DAFCCE" w:rsidR="00A77ED8" w:rsidRPr="00D8156F" w:rsidRDefault="00A77ED8" w:rsidP="00464779">
            <w:pPr>
              <w:spacing w:line="360" w:lineRule="auto"/>
              <w:rPr>
                <w:rFonts w:ascii="Arial" w:eastAsia="Arial" w:hAnsi="Arial" w:cs="Arial"/>
                <w:color w:val="1F4E79" w:themeColor="accent1" w:themeShade="80"/>
                <w:sz w:val="24"/>
                <w:szCs w:val="24"/>
              </w:rPr>
            </w:pPr>
            <w:r w:rsidRPr="00D8156F">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2330A1B2" w14:textId="69CD3256" w:rsidR="00A77ED8" w:rsidRPr="00D8156F" w:rsidRDefault="00A77ED8" w:rsidP="00464779">
            <w:pPr>
              <w:spacing w:line="360" w:lineRule="auto"/>
              <w:rPr>
                <w:rFonts w:ascii="Arial" w:eastAsia="Arial" w:hAnsi="Arial" w:cs="Arial"/>
                <w:color w:val="1F4E79" w:themeColor="accent1" w:themeShade="80"/>
                <w:sz w:val="24"/>
                <w:szCs w:val="24"/>
              </w:rPr>
            </w:pPr>
            <w:r w:rsidRPr="00D8156F">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1BB7DF64" w14:textId="77777777" w:rsidR="00A77ED8" w:rsidRDefault="00A77ED8" w:rsidP="00464779">
            <w:pPr>
              <w:spacing w:line="360" w:lineRule="auto"/>
              <w:rPr>
                <w:color w:val="1F4E79" w:themeColor="accent1" w:themeShade="80"/>
                <w:sz w:val="24"/>
                <w:szCs w:val="24"/>
              </w:rPr>
            </w:pPr>
          </w:p>
        </w:tc>
      </w:tr>
      <w:tr w:rsidR="00464779" w14:paraId="2354E485" w14:textId="77777777" w:rsidTr="04AC993C">
        <w:trPr>
          <w:trHeight w:val="300"/>
        </w:trPr>
        <w:tc>
          <w:tcPr>
            <w:tcW w:w="1665" w:type="dxa"/>
            <w:tcBorders>
              <w:top w:val="single" w:sz="6" w:space="0" w:color="auto"/>
              <w:left w:val="single" w:sz="6" w:space="0" w:color="auto"/>
              <w:bottom w:val="single" w:sz="6" w:space="0" w:color="auto"/>
              <w:right w:val="single" w:sz="6" w:space="0" w:color="auto"/>
            </w:tcBorders>
          </w:tcPr>
          <w:p w14:paraId="493C430D" w14:textId="7725F9B9" w:rsidR="00464779" w:rsidRPr="0B18755D"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27E52870" w14:textId="06EA225A" w:rsidR="00464779" w:rsidRPr="0B18755D"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1D4D0B95" w14:textId="4845E81B" w:rsidR="00464779" w:rsidRPr="0B18755D"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AHD3</w:t>
            </w:r>
            <w:r w:rsidR="00B502E2">
              <w:rPr>
                <w:rFonts w:ascii="Arial" w:eastAsia="Arial" w:hAnsi="Arial" w:cs="Arial"/>
                <w:color w:val="1F4E79" w:themeColor="accent1" w:themeShade="80"/>
                <w:sz w:val="24"/>
                <w:szCs w:val="24"/>
              </w:rPr>
              <w:t>603</w:t>
            </w:r>
            <w:r w:rsidRPr="56033BA0">
              <w:rPr>
                <w:rFonts w:ascii="Arial" w:eastAsia="Arial" w:hAnsi="Arial" w:cs="Arial"/>
                <w:color w:val="1F4E79" w:themeColor="accent1" w:themeShade="80"/>
                <w:sz w:val="24"/>
                <w:szCs w:val="24"/>
              </w:rPr>
              <w:t xml:space="preserve"> Creative Futures</w:t>
            </w:r>
          </w:p>
        </w:tc>
        <w:tc>
          <w:tcPr>
            <w:tcW w:w="1110" w:type="dxa"/>
            <w:tcBorders>
              <w:top w:val="single" w:sz="6" w:space="0" w:color="auto"/>
              <w:left w:val="single" w:sz="6" w:space="0" w:color="auto"/>
              <w:bottom w:val="single" w:sz="6" w:space="0" w:color="auto"/>
              <w:right w:val="single" w:sz="6" w:space="0" w:color="auto"/>
            </w:tcBorders>
          </w:tcPr>
          <w:p w14:paraId="2FC22421" w14:textId="7B0AA9A8" w:rsidR="00464779" w:rsidRPr="0B18755D"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45F0C707" w14:textId="631B8EC9" w:rsidR="00464779" w:rsidRPr="0B18755D"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20</w:t>
            </w:r>
          </w:p>
        </w:tc>
        <w:tc>
          <w:tcPr>
            <w:tcW w:w="1935" w:type="dxa"/>
            <w:tcBorders>
              <w:top w:val="single" w:sz="6" w:space="0" w:color="auto"/>
              <w:left w:val="single" w:sz="6" w:space="0" w:color="auto"/>
              <w:bottom w:val="single" w:sz="6" w:space="0" w:color="auto"/>
              <w:right w:val="single" w:sz="6" w:space="0" w:color="auto"/>
            </w:tcBorders>
          </w:tcPr>
          <w:p w14:paraId="4110247F" w14:textId="1A8627B7" w:rsidR="00464779" w:rsidRDefault="00464779" w:rsidP="00464779">
            <w:pPr>
              <w:spacing w:line="360" w:lineRule="auto"/>
              <w:rPr>
                <w:color w:val="1F4E79" w:themeColor="accent1" w:themeShade="80"/>
                <w:sz w:val="24"/>
                <w:szCs w:val="24"/>
              </w:rPr>
            </w:pPr>
            <w:r w:rsidRPr="04AC993C">
              <w:rPr>
                <w:rFonts w:ascii="Arial" w:eastAsia="Arial" w:hAnsi="Arial" w:cs="Arial"/>
                <w:color w:val="1F4E79" w:themeColor="accent1" w:themeShade="80"/>
                <w:sz w:val="24"/>
                <w:szCs w:val="24"/>
              </w:rPr>
              <w:t xml:space="preserve">(Note: not available to students taking </w:t>
            </w:r>
            <w:r w:rsidR="0B131F69" w:rsidRPr="04AC993C">
              <w:rPr>
                <w:rFonts w:ascii="Arial" w:eastAsia="Arial" w:hAnsi="Arial" w:cs="Arial"/>
                <w:color w:val="1F4E79" w:themeColor="accent1" w:themeShade="80"/>
                <w:sz w:val="24"/>
                <w:szCs w:val="24"/>
              </w:rPr>
              <w:t>AHC3017</w:t>
            </w:r>
            <w:r w:rsidRPr="04AC993C">
              <w:rPr>
                <w:rFonts w:ascii="Arial" w:eastAsia="Arial" w:hAnsi="Arial" w:cs="Arial"/>
                <w:color w:val="1F4E79" w:themeColor="accent1" w:themeShade="80"/>
                <w:sz w:val="24"/>
                <w:szCs w:val="24"/>
              </w:rPr>
              <w:t>)</w:t>
            </w:r>
          </w:p>
        </w:tc>
      </w:tr>
      <w:tr w:rsidR="00464779" w14:paraId="27222098" w14:textId="77777777" w:rsidTr="04AC993C">
        <w:tc>
          <w:tcPr>
            <w:tcW w:w="1665" w:type="dxa"/>
            <w:tcBorders>
              <w:top w:val="single" w:sz="6" w:space="0" w:color="auto"/>
              <w:left w:val="single" w:sz="6" w:space="0" w:color="auto"/>
              <w:bottom w:val="single" w:sz="6" w:space="0" w:color="auto"/>
              <w:right w:val="single" w:sz="6" w:space="0" w:color="auto"/>
            </w:tcBorders>
          </w:tcPr>
          <w:p w14:paraId="660EB882" w14:textId="538575EB"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4D71003" w14:textId="7C0E1428"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0115EDC7" w14:textId="0A66BB81" w:rsidR="00464779" w:rsidRDefault="00464779" w:rsidP="00464779">
            <w:pPr>
              <w:tabs>
                <w:tab w:val="left" w:pos="1134"/>
              </w:tabs>
              <w:spacing w:line="360" w:lineRule="auto"/>
              <w:rPr>
                <w:rFonts w:ascii="Arial" w:eastAsia="Arial" w:hAnsi="Arial" w:cs="Arial"/>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709E937E" w14:textId="70486E67"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30DA3D3C" w14:textId="5C9D6F6F"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3AFBA7D8" w14:textId="6EACAF1B" w:rsidR="00464779" w:rsidRDefault="00464779" w:rsidP="00464779">
            <w:pPr>
              <w:tabs>
                <w:tab w:val="left" w:pos="1134"/>
              </w:tabs>
              <w:spacing w:line="360" w:lineRule="auto"/>
              <w:ind w:left="27" w:hanging="27"/>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B</w:t>
            </w:r>
            <w:r>
              <w:rPr>
                <w:rFonts w:ascii="Arial" w:eastAsia="Arial" w:hAnsi="Arial" w:cs="Arial"/>
                <w:color w:val="1F4E79" w:themeColor="accent1" w:themeShade="80"/>
                <w:sz w:val="24"/>
                <w:szCs w:val="24"/>
              </w:rPr>
              <w:t>A</w:t>
            </w:r>
            <w:r w:rsidRPr="0B18755D">
              <w:rPr>
                <w:rFonts w:ascii="Arial" w:eastAsia="Arial" w:hAnsi="Arial" w:cs="Arial"/>
                <w:color w:val="1F4E79" w:themeColor="accent1" w:themeShade="80"/>
                <w:sz w:val="24"/>
                <w:szCs w:val="24"/>
              </w:rPr>
              <w:t xml:space="preserve"> </w:t>
            </w:r>
            <w:r>
              <w:rPr>
                <w:rFonts w:ascii="Arial" w:eastAsia="Arial" w:hAnsi="Arial" w:cs="Arial"/>
                <w:color w:val="1F4E79" w:themeColor="accent1" w:themeShade="80"/>
                <w:sz w:val="24"/>
                <w:szCs w:val="24"/>
              </w:rPr>
              <w:t>(</w:t>
            </w:r>
            <w:r w:rsidRPr="0B18755D">
              <w:rPr>
                <w:rFonts w:ascii="Arial" w:eastAsia="Arial" w:hAnsi="Arial" w:cs="Arial"/>
                <w:color w:val="1F4E79" w:themeColor="accent1" w:themeShade="80"/>
                <w:sz w:val="24"/>
                <w:szCs w:val="24"/>
              </w:rPr>
              <w:t>Hons</w:t>
            </w:r>
            <w:r>
              <w:rPr>
                <w:rFonts w:ascii="Arial" w:eastAsia="Arial" w:hAnsi="Arial" w:cs="Arial"/>
                <w:color w:val="1F4E79" w:themeColor="accent1" w:themeShade="80"/>
                <w:sz w:val="24"/>
                <w:szCs w:val="24"/>
              </w:rPr>
              <w:t>)</w:t>
            </w:r>
            <w:r w:rsidRPr="0B18755D">
              <w:rPr>
                <w:rFonts w:ascii="Arial" w:eastAsia="Arial" w:hAnsi="Arial" w:cs="Arial"/>
                <w:color w:val="1F4E79" w:themeColor="accent1" w:themeShade="80"/>
                <w:sz w:val="24"/>
                <w:szCs w:val="24"/>
              </w:rPr>
              <w:t xml:space="preserve"> (360 credits, or 480 credits for those who have completed ASX0001)</w:t>
            </w:r>
          </w:p>
        </w:tc>
      </w:tr>
    </w:tbl>
    <w:p w14:paraId="09A270BB" w14:textId="38A95283" w:rsidR="0B18755D" w:rsidRDefault="0B18755D" w:rsidP="0B18755D">
      <w:pPr>
        <w:tabs>
          <w:tab w:val="left" w:pos="1134"/>
        </w:tabs>
        <w:spacing w:after="0" w:line="360" w:lineRule="auto"/>
        <w:rPr>
          <w:sz w:val="24"/>
          <w:szCs w:val="24"/>
        </w:rPr>
      </w:pPr>
    </w:p>
    <w:p w14:paraId="1DE23736" w14:textId="4D2729DC" w:rsidR="0B18755D" w:rsidRDefault="0B18755D" w:rsidP="0B18755D">
      <w:pPr>
        <w:tabs>
          <w:tab w:val="left" w:pos="1134"/>
        </w:tabs>
        <w:spacing w:after="0" w:line="360" w:lineRule="auto"/>
        <w:rPr>
          <w:sz w:val="24"/>
          <w:szCs w:val="24"/>
        </w:rPr>
      </w:pPr>
    </w:p>
    <w:p w14:paraId="6B06C7FC" w14:textId="6427D5A8" w:rsidR="0B18755D" w:rsidRPr="00F629CB" w:rsidRDefault="0B18755D" w:rsidP="00F629CB">
      <w:pPr>
        <w:tabs>
          <w:tab w:val="left" w:pos="1134"/>
        </w:tabs>
        <w:spacing w:line="360" w:lineRule="auto"/>
        <w:rPr>
          <w:b/>
          <w:bCs/>
          <w:i/>
          <w:iCs/>
          <w:color w:val="1F4E79" w:themeColor="accent1" w:themeShade="80"/>
          <w:sz w:val="24"/>
          <w:szCs w:val="24"/>
        </w:rPr>
      </w:pPr>
      <w:r w:rsidRPr="0B18755D">
        <w:rPr>
          <w:rFonts w:ascii="Arial" w:eastAsia="Arial" w:hAnsi="Arial" w:cs="Arial"/>
          <w:b/>
          <w:bCs/>
          <w:i/>
          <w:iCs/>
          <w:color w:val="1F4E79" w:themeColor="accent1" w:themeShade="80"/>
          <w:sz w:val="24"/>
          <w:szCs w:val="24"/>
        </w:rPr>
        <w:t>Sports Journalism</w:t>
      </w:r>
    </w:p>
    <w:tbl>
      <w:tblPr>
        <w:tblW w:w="0" w:type="auto"/>
        <w:tblInd w:w="270" w:type="dxa"/>
        <w:tblLayout w:type="fixed"/>
        <w:tblLook w:val="0000" w:firstRow="0" w:lastRow="0" w:firstColumn="0" w:lastColumn="0" w:noHBand="0" w:noVBand="0"/>
      </w:tblPr>
      <w:tblGrid>
        <w:gridCol w:w="1665"/>
        <w:gridCol w:w="1350"/>
        <w:gridCol w:w="3105"/>
        <w:gridCol w:w="1620"/>
        <w:gridCol w:w="945"/>
        <w:gridCol w:w="1425"/>
      </w:tblGrid>
      <w:tr w:rsidR="0B18755D" w14:paraId="3EDDAFC6" w14:textId="77777777" w:rsidTr="04AC993C">
        <w:tc>
          <w:tcPr>
            <w:tcW w:w="1665" w:type="dxa"/>
            <w:tcBorders>
              <w:top w:val="single" w:sz="6" w:space="0" w:color="auto"/>
              <w:left w:val="single" w:sz="6" w:space="0" w:color="auto"/>
              <w:bottom w:val="single" w:sz="6" w:space="0" w:color="auto"/>
              <w:right w:val="single" w:sz="6" w:space="0" w:color="auto"/>
            </w:tcBorders>
          </w:tcPr>
          <w:p w14:paraId="639831EC" w14:textId="0E5A328E"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Level</w:t>
            </w:r>
          </w:p>
        </w:tc>
        <w:tc>
          <w:tcPr>
            <w:tcW w:w="1350" w:type="dxa"/>
            <w:tcBorders>
              <w:top w:val="single" w:sz="6" w:space="0" w:color="auto"/>
              <w:left w:val="single" w:sz="6" w:space="0" w:color="auto"/>
              <w:bottom w:val="single" w:sz="6" w:space="0" w:color="auto"/>
              <w:right w:val="single" w:sz="6" w:space="0" w:color="auto"/>
            </w:tcBorders>
          </w:tcPr>
          <w:p w14:paraId="6A151346" w14:textId="177B977E"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Term</w:t>
            </w:r>
          </w:p>
        </w:tc>
        <w:tc>
          <w:tcPr>
            <w:tcW w:w="3105" w:type="dxa"/>
            <w:tcBorders>
              <w:top w:val="single" w:sz="6" w:space="0" w:color="auto"/>
              <w:left w:val="single" w:sz="6" w:space="0" w:color="auto"/>
              <w:bottom w:val="single" w:sz="6" w:space="0" w:color="auto"/>
              <w:right w:val="single" w:sz="6" w:space="0" w:color="auto"/>
            </w:tcBorders>
          </w:tcPr>
          <w:p w14:paraId="48B1A2C7" w14:textId="4B945215"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Modules</w:t>
            </w:r>
          </w:p>
        </w:tc>
        <w:tc>
          <w:tcPr>
            <w:tcW w:w="1620" w:type="dxa"/>
            <w:tcBorders>
              <w:top w:val="single" w:sz="6" w:space="0" w:color="auto"/>
              <w:left w:val="single" w:sz="6" w:space="0" w:color="auto"/>
              <w:bottom w:val="single" w:sz="6" w:space="0" w:color="auto"/>
              <w:right w:val="single" w:sz="6" w:space="0" w:color="auto"/>
            </w:tcBorders>
          </w:tcPr>
          <w:p w14:paraId="171A8B4E" w14:textId="0AC8A69D"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Status</w:t>
            </w:r>
          </w:p>
        </w:tc>
        <w:tc>
          <w:tcPr>
            <w:tcW w:w="945" w:type="dxa"/>
            <w:tcBorders>
              <w:top w:val="single" w:sz="6" w:space="0" w:color="auto"/>
              <w:left w:val="single" w:sz="6" w:space="0" w:color="auto"/>
              <w:bottom w:val="single" w:sz="6" w:space="0" w:color="auto"/>
              <w:right w:val="single" w:sz="6" w:space="0" w:color="auto"/>
            </w:tcBorders>
          </w:tcPr>
          <w:p w14:paraId="3282C6B5" w14:textId="736FA27C"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Credit</w:t>
            </w:r>
          </w:p>
        </w:tc>
        <w:tc>
          <w:tcPr>
            <w:tcW w:w="1425" w:type="dxa"/>
            <w:tcBorders>
              <w:top w:val="single" w:sz="6" w:space="0" w:color="auto"/>
              <w:left w:val="single" w:sz="6" w:space="0" w:color="auto"/>
              <w:bottom w:val="single" w:sz="6" w:space="0" w:color="auto"/>
              <w:right w:val="single" w:sz="6" w:space="0" w:color="auto"/>
            </w:tcBorders>
          </w:tcPr>
          <w:p w14:paraId="12C33228" w14:textId="4D4AF8AE" w:rsidR="0B18755D" w:rsidRDefault="0B18755D" w:rsidP="0B18755D">
            <w:pPr>
              <w:tabs>
                <w:tab w:val="left" w:pos="1134"/>
              </w:tabs>
              <w:spacing w:line="360" w:lineRule="auto"/>
              <w:ind w:left="27" w:hanging="27"/>
              <w:rPr>
                <w:rFonts w:ascii="Arial" w:eastAsia="Arial" w:hAnsi="Arial" w:cs="Arial"/>
                <w:color w:val="1F4E79" w:themeColor="accent1" w:themeShade="80"/>
                <w:sz w:val="24"/>
                <w:szCs w:val="24"/>
              </w:rPr>
            </w:pPr>
            <w:r w:rsidRPr="0B18755D">
              <w:rPr>
                <w:rFonts w:ascii="Arial" w:eastAsia="Arial" w:hAnsi="Arial" w:cs="Arial"/>
                <w:b/>
                <w:bCs/>
                <w:color w:val="1F4E79" w:themeColor="accent1" w:themeShade="80"/>
                <w:sz w:val="24"/>
                <w:szCs w:val="24"/>
              </w:rPr>
              <w:t>Award</w:t>
            </w:r>
          </w:p>
        </w:tc>
      </w:tr>
      <w:tr w:rsidR="0B18755D" w14:paraId="6916B0F5" w14:textId="77777777" w:rsidTr="04AC993C">
        <w:tc>
          <w:tcPr>
            <w:tcW w:w="1665" w:type="dxa"/>
            <w:tcBorders>
              <w:top w:val="single" w:sz="6" w:space="0" w:color="auto"/>
              <w:left w:val="single" w:sz="6" w:space="0" w:color="auto"/>
              <w:bottom w:val="single" w:sz="6" w:space="0" w:color="auto"/>
              <w:right w:val="single" w:sz="6" w:space="0" w:color="auto"/>
            </w:tcBorders>
          </w:tcPr>
          <w:p w14:paraId="264919A4" w14:textId="57A30418"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tc>
        <w:tc>
          <w:tcPr>
            <w:tcW w:w="1350" w:type="dxa"/>
            <w:tcBorders>
              <w:top w:val="single" w:sz="6" w:space="0" w:color="auto"/>
              <w:left w:val="single" w:sz="6" w:space="0" w:color="auto"/>
              <w:bottom w:val="single" w:sz="6" w:space="0" w:color="auto"/>
              <w:right w:val="single" w:sz="6" w:space="0" w:color="auto"/>
            </w:tcBorders>
          </w:tcPr>
          <w:p w14:paraId="68C74B1E" w14:textId="65FF7A01" w:rsidR="0B18755D" w:rsidRDefault="00464779"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1</w:t>
            </w:r>
          </w:p>
        </w:tc>
        <w:tc>
          <w:tcPr>
            <w:tcW w:w="3105" w:type="dxa"/>
            <w:tcBorders>
              <w:top w:val="single" w:sz="6" w:space="0" w:color="auto"/>
              <w:left w:val="single" w:sz="6" w:space="0" w:color="auto"/>
              <w:bottom w:val="single" w:sz="6" w:space="0" w:color="auto"/>
              <w:right w:val="single" w:sz="6" w:space="0" w:color="auto"/>
            </w:tcBorders>
          </w:tcPr>
          <w:p w14:paraId="135B147C" w14:textId="1485ED71" w:rsidR="0B18755D" w:rsidRDefault="0B18755D" w:rsidP="0B18755D">
            <w:pPr>
              <w:tabs>
                <w:tab w:val="left" w:pos="1134"/>
              </w:tabs>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AFC1023 Analysing Content: Text, Genre and Image</w:t>
            </w:r>
          </w:p>
        </w:tc>
        <w:tc>
          <w:tcPr>
            <w:tcW w:w="1620" w:type="dxa"/>
            <w:tcBorders>
              <w:top w:val="single" w:sz="6" w:space="0" w:color="auto"/>
              <w:left w:val="single" w:sz="6" w:space="0" w:color="auto"/>
              <w:bottom w:val="single" w:sz="6" w:space="0" w:color="auto"/>
              <w:right w:val="single" w:sz="6" w:space="0" w:color="auto"/>
            </w:tcBorders>
          </w:tcPr>
          <w:p w14:paraId="176BE355" w14:textId="48B5DFFB" w:rsidR="0B18755D" w:rsidRDefault="0B18755D" w:rsidP="0B18755D">
            <w:pPr>
              <w:tabs>
                <w:tab w:val="left" w:pos="1134"/>
              </w:tabs>
              <w:spacing w:after="0" w:line="360" w:lineRule="auto"/>
              <w:ind w:left="720" w:hanging="720"/>
              <w:rPr>
                <w:color w:val="1F4E79" w:themeColor="accent1" w:themeShade="80"/>
                <w:sz w:val="24"/>
                <w:szCs w:val="24"/>
              </w:rPr>
            </w:pPr>
            <w:r w:rsidRPr="0B18755D">
              <w:rPr>
                <w:rFonts w:ascii="Arial" w:eastAsia="Arial" w:hAnsi="Arial" w:cs="Arial"/>
                <w:color w:val="1F4E79" w:themeColor="accent1" w:themeShade="80"/>
                <w:sz w:val="24"/>
                <w:szCs w:val="24"/>
              </w:rPr>
              <w:t>Compulsory</w:t>
            </w:r>
          </w:p>
        </w:tc>
        <w:tc>
          <w:tcPr>
            <w:tcW w:w="945" w:type="dxa"/>
            <w:tcBorders>
              <w:top w:val="single" w:sz="6" w:space="0" w:color="auto"/>
              <w:left w:val="single" w:sz="6" w:space="0" w:color="auto"/>
              <w:bottom w:val="single" w:sz="6" w:space="0" w:color="auto"/>
              <w:right w:val="single" w:sz="6" w:space="0" w:color="auto"/>
            </w:tcBorders>
          </w:tcPr>
          <w:p w14:paraId="1FA606E8" w14:textId="7D09A18D"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425" w:type="dxa"/>
            <w:tcBorders>
              <w:top w:val="single" w:sz="6" w:space="0" w:color="auto"/>
              <w:left w:val="single" w:sz="6" w:space="0" w:color="auto"/>
              <w:bottom w:val="single" w:sz="6" w:space="0" w:color="auto"/>
              <w:right w:val="single" w:sz="6" w:space="0" w:color="auto"/>
            </w:tcBorders>
          </w:tcPr>
          <w:p w14:paraId="6D0C0AD0" w14:textId="6481C052" w:rsidR="0B18755D" w:rsidRDefault="0B18755D" w:rsidP="0B18755D">
            <w:pPr>
              <w:tabs>
                <w:tab w:val="left" w:pos="1134"/>
              </w:tabs>
              <w:spacing w:line="360" w:lineRule="auto"/>
              <w:ind w:left="27" w:hanging="27"/>
              <w:rPr>
                <w:rFonts w:ascii="Arial" w:eastAsia="Arial" w:hAnsi="Arial" w:cs="Arial"/>
                <w:color w:val="1F4E79" w:themeColor="accent1" w:themeShade="80"/>
                <w:sz w:val="24"/>
                <w:szCs w:val="24"/>
              </w:rPr>
            </w:pPr>
          </w:p>
        </w:tc>
      </w:tr>
      <w:tr w:rsidR="0B18755D" w14:paraId="55FA4B04" w14:textId="77777777" w:rsidTr="04AC993C">
        <w:tc>
          <w:tcPr>
            <w:tcW w:w="1665" w:type="dxa"/>
            <w:tcBorders>
              <w:top w:val="single" w:sz="6" w:space="0" w:color="auto"/>
              <w:left w:val="single" w:sz="6" w:space="0" w:color="auto"/>
              <w:bottom w:val="single" w:sz="6" w:space="0" w:color="auto"/>
              <w:right w:val="single" w:sz="6" w:space="0" w:color="auto"/>
            </w:tcBorders>
          </w:tcPr>
          <w:p w14:paraId="1388A735" w14:textId="1A7C374D"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tc>
        <w:tc>
          <w:tcPr>
            <w:tcW w:w="1350" w:type="dxa"/>
            <w:tcBorders>
              <w:top w:val="single" w:sz="6" w:space="0" w:color="auto"/>
              <w:left w:val="single" w:sz="6" w:space="0" w:color="auto"/>
              <w:bottom w:val="single" w:sz="6" w:space="0" w:color="auto"/>
              <w:right w:val="single" w:sz="6" w:space="0" w:color="auto"/>
            </w:tcBorders>
          </w:tcPr>
          <w:p w14:paraId="74ECE3B8" w14:textId="196BA4D7" w:rsidR="0B18755D" w:rsidRDefault="00464779"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1</w:t>
            </w:r>
          </w:p>
        </w:tc>
        <w:tc>
          <w:tcPr>
            <w:tcW w:w="3105" w:type="dxa"/>
            <w:tcBorders>
              <w:top w:val="single" w:sz="6" w:space="0" w:color="auto"/>
              <w:left w:val="single" w:sz="6" w:space="0" w:color="auto"/>
              <w:bottom w:val="single" w:sz="6" w:space="0" w:color="auto"/>
              <w:right w:val="single" w:sz="6" w:space="0" w:color="auto"/>
            </w:tcBorders>
          </w:tcPr>
          <w:p w14:paraId="1F4B653B" w14:textId="61F829F0" w:rsidR="0B18755D" w:rsidRDefault="0B18755D" w:rsidP="0B18755D">
            <w:pPr>
              <w:tabs>
                <w:tab w:val="left" w:pos="1134"/>
              </w:tabs>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AFC1024 Digital Communication Technology</w:t>
            </w:r>
          </w:p>
        </w:tc>
        <w:tc>
          <w:tcPr>
            <w:tcW w:w="1620" w:type="dxa"/>
            <w:tcBorders>
              <w:top w:val="single" w:sz="6" w:space="0" w:color="auto"/>
              <w:left w:val="single" w:sz="6" w:space="0" w:color="auto"/>
              <w:bottom w:val="single" w:sz="6" w:space="0" w:color="auto"/>
              <w:right w:val="single" w:sz="6" w:space="0" w:color="auto"/>
            </w:tcBorders>
          </w:tcPr>
          <w:p w14:paraId="01238DA7" w14:textId="48B5DFFB" w:rsidR="0B18755D" w:rsidRDefault="0B18755D" w:rsidP="0B18755D">
            <w:pPr>
              <w:tabs>
                <w:tab w:val="left" w:pos="1134"/>
              </w:tabs>
              <w:spacing w:after="0" w:line="360" w:lineRule="auto"/>
              <w:ind w:left="720" w:hanging="720"/>
              <w:rPr>
                <w:color w:val="1F4E79" w:themeColor="accent1" w:themeShade="80"/>
                <w:sz w:val="24"/>
                <w:szCs w:val="24"/>
              </w:rPr>
            </w:pPr>
            <w:r w:rsidRPr="0B18755D">
              <w:rPr>
                <w:rFonts w:ascii="Arial" w:eastAsia="Arial" w:hAnsi="Arial" w:cs="Arial"/>
                <w:color w:val="1F4E79" w:themeColor="accent1" w:themeShade="80"/>
                <w:sz w:val="24"/>
                <w:szCs w:val="24"/>
              </w:rPr>
              <w:t>Compulsory</w:t>
            </w:r>
          </w:p>
          <w:p w14:paraId="1BB28597" w14:textId="7A7B7BE2" w:rsidR="0B18755D" w:rsidRDefault="0B18755D" w:rsidP="0B18755D">
            <w:pPr>
              <w:tabs>
                <w:tab w:val="left" w:pos="1134"/>
              </w:tabs>
              <w:spacing w:line="360" w:lineRule="auto"/>
              <w:ind w:left="720" w:hanging="720"/>
              <w:rPr>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358EEE57" w14:textId="2879A2F4"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425" w:type="dxa"/>
            <w:tcBorders>
              <w:top w:val="single" w:sz="6" w:space="0" w:color="auto"/>
              <w:left w:val="single" w:sz="6" w:space="0" w:color="auto"/>
              <w:bottom w:val="single" w:sz="6" w:space="0" w:color="auto"/>
              <w:right w:val="single" w:sz="6" w:space="0" w:color="auto"/>
            </w:tcBorders>
          </w:tcPr>
          <w:p w14:paraId="52CF85C5" w14:textId="7CED2DCF" w:rsidR="0B18755D" w:rsidRDefault="0B18755D" w:rsidP="0B18755D">
            <w:pPr>
              <w:tabs>
                <w:tab w:val="left" w:pos="1134"/>
              </w:tabs>
              <w:spacing w:line="360" w:lineRule="auto"/>
              <w:ind w:left="27" w:hanging="27"/>
              <w:rPr>
                <w:rFonts w:ascii="Arial" w:eastAsia="Arial" w:hAnsi="Arial" w:cs="Arial"/>
                <w:color w:val="1F4E79" w:themeColor="accent1" w:themeShade="80"/>
                <w:sz w:val="24"/>
                <w:szCs w:val="24"/>
              </w:rPr>
            </w:pPr>
          </w:p>
        </w:tc>
      </w:tr>
      <w:tr w:rsidR="0B18755D" w14:paraId="4051B3F9" w14:textId="77777777" w:rsidTr="04AC993C">
        <w:tc>
          <w:tcPr>
            <w:tcW w:w="1665" w:type="dxa"/>
            <w:tcBorders>
              <w:top w:val="single" w:sz="6" w:space="0" w:color="auto"/>
              <w:left w:val="single" w:sz="6" w:space="0" w:color="auto"/>
              <w:bottom w:val="single" w:sz="6" w:space="0" w:color="auto"/>
              <w:right w:val="single" w:sz="6" w:space="0" w:color="auto"/>
            </w:tcBorders>
          </w:tcPr>
          <w:p w14:paraId="2AE78A15" w14:textId="7C1665B3"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p w14:paraId="56A6D8AE" w14:textId="4EA571AB" w:rsidR="0B18755D" w:rsidRDefault="0B18755D" w:rsidP="0B18755D">
            <w:pPr>
              <w:spacing w:line="360" w:lineRule="auto"/>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409BEB7" w14:textId="1CAA96A2" w:rsidR="0B18755D" w:rsidRDefault="00464779"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2</w:t>
            </w:r>
          </w:p>
          <w:p w14:paraId="634B18AA" w14:textId="3DBAD7E3" w:rsidR="0B18755D" w:rsidRDefault="0B18755D" w:rsidP="0B18755D">
            <w:pPr>
              <w:spacing w:line="360" w:lineRule="auto"/>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4339F8D3" w14:textId="4A86C080" w:rsidR="0B18755D" w:rsidRDefault="0B18755D"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AFC1</w:t>
            </w:r>
            <w:r w:rsidR="38109005" w:rsidRPr="56033BA0">
              <w:rPr>
                <w:rFonts w:ascii="Arial" w:eastAsia="Arial" w:hAnsi="Arial" w:cs="Arial"/>
                <w:color w:val="1F4E79" w:themeColor="accent1" w:themeShade="80"/>
                <w:sz w:val="24"/>
                <w:szCs w:val="24"/>
              </w:rPr>
              <w:t>421</w:t>
            </w:r>
            <w:r w:rsidR="00464779" w:rsidRPr="56033BA0">
              <w:rPr>
                <w:rFonts w:ascii="Arial" w:eastAsia="Arial" w:hAnsi="Arial" w:cs="Arial"/>
                <w:color w:val="1F4E79" w:themeColor="accent1" w:themeShade="80"/>
                <w:sz w:val="24"/>
                <w:szCs w:val="24"/>
              </w:rPr>
              <w:t xml:space="preserve"> Journalism</w:t>
            </w:r>
            <w:r w:rsidR="7A359CCC" w:rsidRPr="56033BA0">
              <w:rPr>
                <w:rFonts w:ascii="Arial" w:eastAsia="Arial" w:hAnsi="Arial" w:cs="Arial"/>
                <w:color w:val="1F4E79" w:themeColor="accent1" w:themeShade="80"/>
                <w:sz w:val="24"/>
                <w:szCs w:val="24"/>
              </w:rPr>
              <w:t xml:space="preserve"> Law,</w:t>
            </w:r>
            <w:r w:rsidR="00464779" w:rsidRPr="56033BA0">
              <w:rPr>
                <w:rFonts w:ascii="Arial" w:eastAsia="Arial" w:hAnsi="Arial" w:cs="Arial"/>
                <w:color w:val="1F4E79" w:themeColor="accent1" w:themeShade="80"/>
                <w:sz w:val="24"/>
                <w:szCs w:val="24"/>
              </w:rPr>
              <w:t xml:space="preserve"> Ethics and </w:t>
            </w:r>
            <w:r w:rsidR="383EC827" w:rsidRPr="56033BA0">
              <w:rPr>
                <w:rFonts w:ascii="Arial" w:eastAsia="Arial" w:hAnsi="Arial" w:cs="Arial"/>
                <w:color w:val="1F4E79" w:themeColor="accent1" w:themeShade="80"/>
                <w:sz w:val="24"/>
                <w:szCs w:val="24"/>
              </w:rPr>
              <w:t>Policy</w:t>
            </w:r>
          </w:p>
        </w:tc>
        <w:tc>
          <w:tcPr>
            <w:tcW w:w="1620" w:type="dxa"/>
            <w:tcBorders>
              <w:top w:val="single" w:sz="6" w:space="0" w:color="auto"/>
              <w:left w:val="single" w:sz="6" w:space="0" w:color="auto"/>
              <w:bottom w:val="single" w:sz="6" w:space="0" w:color="auto"/>
              <w:right w:val="single" w:sz="6" w:space="0" w:color="auto"/>
            </w:tcBorders>
          </w:tcPr>
          <w:p w14:paraId="6ACEE44C" w14:textId="3F5A3576"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tc>
        <w:tc>
          <w:tcPr>
            <w:tcW w:w="945" w:type="dxa"/>
            <w:tcBorders>
              <w:top w:val="single" w:sz="6" w:space="0" w:color="auto"/>
              <w:left w:val="single" w:sz="6" w:space="0" w:color="auto"/>
              <w:bottom w:val="single" w:sz="6" w:space="0" w:color="auto"/>
              <w:right w:val="single" w:sz="6" w:space="0" w:color="auto"/>
            </w:tcBorders>
          </w:tcPr>
          <w:p w14:paraId="2BEC020D" w14:textId="57EAE365"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425" w:type="dxa"/>
            <w:tcBorders>
              <w:top w:val="single" w:sz="6" w:space="0" w:color="auto"/>
              <w:left w:val="single" w:sz="6" w:space="0" w:color="auto"/>
              <w:bottom w:val="single" w:sz="6" w:space="0" w:color="auto"/>
              <w:right w:val="single" w:sz="6" w:space="0" w:color="auto"/>
            </w:tcBorders>
          </w:tcPr>
          <w:p w14:paraId="094521A5" w14:textId="623F2A9A" w:rsidR="0B18755D" w:rsidRDefault="0B18755D" w:rsidP="0B18755D">
            <w:pPr>
              <w:spacing w:line="360" w:lineRule="auto"/>
              <w:rPr>
                <w:rFonts w:ascii="Arial" w:eastAsia="Arial" w:hAnsi="Arial" w:cs="Arial"/>
                <w:color w:val="1F4E79" w:themeColor="accent1" w:themeShade="80"/>
                <w:sz w:val="24"/>
                <w:szCs w:val="24"/>
              </w:rPr>
            </w:pPr>
          </w:p>
        </w:tc>
      </w:tr>
      <w:tr w:rsidR="0B18755D" w14:paraId="03504B00" w14:textId="77777777" w:rsidTr="04AC993C">
        <w:tc>
          <w:tcPr>
            <w:tcW w:w="1665" w:type="dxa"/>
            <w:tcBorders>
              <w:top w:val="single" w:sz="6" w:space="0" w:color="auto"/>
              <w:left w:val="single" w:sz="6" w:space="0" w:color="auto"/>
              <w:bottom w:val="single" w:sz="6" w:space="0" w:color="auto"/>
              <w:right w:val="single" w:sz="6" w:space="0" w:color="auto"/>
            </w:tcBorders>
          </w:tcPr>
          <w:p w14:paraId="2279A483" w14:textId="37B409DB"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p w14:paraId="70FDA0A6" w14:textId="08716F95" w:rsidR="0B18755D" w:rsidRDefault="0B18755D" w:rsidP="0B18755D">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200D306" w14:textId="0DF55513" w:rsidR="0B18755D" w:rsidRDefault="00464779" w:rsidP="0B18755D">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1</w:t>
            </w:r>
          </w:p>
          <w:p w14:paraId="59D7D39C" w14:textId="4AF2EF97" w:rsidR="0B18755D" w:rsidRDefault="0B18755D" w:rsidP="0B18755D">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7F208832" w14:textId="2E93C6C4" w:rsidR="0B18755D" w:rsidRDefault="0B18755D" w:rsidP="56033BA0">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AFC1</w:t>
            </w:r>
            <w:r w:rsidR="17618961" w:rsidRPr="56033BA0">
              <w:rPr>
                <w:rFonts w:ascii="Arial" w:eastAsia="Arial" w:hAnsi="Arial" w:cs="Arial"/>
                <w:color w:val="1F4E79" w:themeColor="accent1" w:themeShade="80"/>
                <w:sz w:val="24"/>
                <w:szCs w:val="24"/>
              </w:rPr>
              <w:t>422</w:t>
            </w:r>
            <w:r w:rsidR="00464779" w:rsidRPr="56033BA0">
              <w:rPr>
                <w:rFonts w:ascii="Arial" w:eastAsia="Arial" w:hAnsi="Arial" w:cs="Arial"/>
                <w:color w:val="1F4E79" w:themeColor="accent1" w:themeShade="80"/>
                <w:sz w:val="24"/>
                <w:szCs w:val="24"/>
              </w:rPr>
              <w:t xml:space="preserve"> Digital Audio Production</w:t>
            </w:r>
          </w:p>
        </w:tc>
        <w:tc>
          <w:tcPr>
            <w:tcW w:w="1620" w:type="dxa"/>
            <w:tcBorders>
              <w:top w:val="single" w:sz="6" w:space="0" w:color="auto"/>
              <w:left w:val="single" w:sz="6" w:space="0" w:color="auto"/>
              <w:bottom w:val="single" w:sz="6" w:space="0" w:color="auto"/>
              <w:right w:val="single" w:sz="6" w:space="0" w:color="auto"/>
            </w:tcBorders>
          </w:tcPr>
          <w:p w14:paraId="48C1673D" w14:textId="3F5A3576"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p w14:paraId="130E256B" w14:textId="4A8C1036" w:rsidR="0B18755D" w:rsidRDefault="0B18755D" w:rsidP="0B18755D">
            <w:pPr>
              <w:spacing w:line="360" w:lineRule="auto"/>
              <w:rPr>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46B8D875" w14:textId="197B8F2A"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458DFD57" w14:textId="28B408BD" w:rsidR="0B18755D" w:rsidRDefault="0B18755D" w:rsidP="0B18755D">
            <w:pPr>
              <w:spacing w:line="360" w:lineRule="auto"/>
              <w:rPr>
                <w:color w:val="1F4E79" w:themeColor="accent1" w:themeShade="80"/>
                <w:sz w:val="24"/>
                <w:szCs w:val="24"/>
              </w:rPr>
            </w:pPr>
          </w:p>
        </w:tc>
        <w:tc>
          <w:tcPr>
            <w:tcW w:w="1425" w:type="dxa"/>
            <w:tcBorders>
              <w:top w:val="single" w:sz="6" w:space="0" w:color="auto"/>
              <w:left w:val="single" w:sz="6" w:space="0" w:color="auto"/>
              <w:bottom w:val="single" w:sz="6" w:space="0" w:color="auto"/>
              <w:right w:val="single" w:sz="6" w:space="0" w:color="auto"/>
            </w:tcBorders>
          </w:tcPr>
          <w:p w14:paraId="3046CC3B" w14:textId="0D39C7BA" w:rsidR="0B18755D" w:rsidRDefault="0B18755D" w:rsidP="0B18755D">
            <w:pPr>
              <w:spacing w:line="360" w:lineRule="auto"/>
              <w:rPr>
                <w:color w:val="1F4E79" w:themeColor="accent1" w:themeShade="80"/>
                <w:sz w:val="24"/>
                <w:szCs w:val="24"/>
              </w:rPr>
            </w:pPr>
          </w:p>
        </w:tc>
      </w:tr>
      <w:tr w:rsidR="0B18755D" w14:paraId="7914E3D9" w14:textId="77777777" w:rsidTr="04AC993C">
        <w:tc>
          <w:tcPr>
            <w:tcW w:w="1665" w:type="dxa"/>
            <w:tcBorders>
              <w:top w:val="single" w:sz="6" w:space="0" w:color="auto"/>
              <w:left w:val="single" w:sz="6" w:space="0" w:color="auto"/>
              <w:bottom w:val="single" w:sz="6" w:space="0" w:color="auto"/>
              <w:right w:val="single" w:sz="6" w:space="0" w:color="auto"/>
            </w:tcBorders>
          </w:tcPr>
          <w:p w14:paraId="4028B45F" w14:textId="41B84F4A" w:rsidR="0B18755D" w:rsidRPr="00F629CB" w:rsidRDefault="0B18755D" w:rsidP="00F629CB">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tc>
        <w:tc>
          <w:tcPr>
            <w:tcW w:w="1350" w:type="dxa"/>
            <w:tcBorders>
              <w:top w:val="single" w:sz="6" w:space="0" w:color="auto"/>
              <w:left w:val="single" w:sz="6" w:space="0" w:color="auto"/>
              <w:bottom w:val="single" w:sz="6" w:space="0" w:color="auto"/>
              <w:right w:val="single" w:sz="6" w:space="0" w:color="auto"/>
            </w:tcBorders>
          </w:tcPr>
          <w:p w14:paraId="18BE28E2" w14:textId="230CEBA1" w:rsidR="0B18755D" w:rsidRPr="00F629CB" w:rsidRDefault="0B18755D" w:rsidP="00F629CB">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4126F579" w14:textId="1A0AA31B" w:rsidR="0B18755D" w:rsidRDefault="0B18755D" w:rsidP="0B18755D">
            <w:pPr>
              <w:spacing w:line="360" w:lineRule="auto"/>
              <w:rPr>
                <w:rFonts w:ascii="Arial" w:eastAsia="Arial" w:hAnsi="Arial" w:cs="Arial"/>
                <w:color w:val="1F4E79" w:themeColor="accent1" w:themeShade="80"/>
                <w:sz w:val="24"/>
                <w:szCs w:val="24"/>
              </w:rPr>
            </w:pPr>
            <w:r w:rsidRPr="25945A88">
              <w:rPr>
                <w:rFonts w:ascii="Arial" w:eastAsia="Arial" w:hAnsi="Arial" w:cs="Arial"/>
                <w:color w:val="1F4E79" w:themeColor="accent1" w:themeShade="80"/>
                <w:sz w:val="24"/>
                <w:szCs w:val="24"/>
              </w:rPr>
              <w:t>AFC1119 Writing For Journalism</w:t>
            </w:r>
          </w:p>
        </w:tc>
        <w:tc>
          <w:tcPr>
            <w:tcW w:w="1620" w:type="dxa"/>
            <w:tcBorders>
              <w:top w:val="single" w:sz="6" w:space="0" w:color="auto"/>
              <w:left w:val="single" w:sz="6" w:space="0" w:color="auto"/>
              <w:bottom w:val="single" w:sz="6" w:space="0" w:color="auto"/>
              <w:right w:val="single" w:sz="6" w:space="0" w:color="auto"/>
            </w:tcBorders>
          </w:tcPr>
          <w:p w14:paraId="195B89B1" w14:textId="68DDE0FB" w:rsidR="0B18755D" w:rsidRPr="00F629CB"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tc>
        <w:tc>
          <w:tcPr>
            <w:tcW w:w="945" w:type="dxa"/>
            <w:tcBorders>
              <w:top w:val="single" w:sz="6" w:space="0" w:color="auto"/>
              <w:left w:val="single" w:sz="6" w:space="0" w:color="auto"/>
              <w:bottom w:val="single" w:sz="6" w:space="0" w:color="auto"/>
              <w:right w:val="single" w:sz="6" w:space="0" w:color="auto"/>
            </w:tcBorders>
          </w:tcPr>
          <w:p w14:paraId="0EB6B0F0" w14:textId="2A24FF31"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425" w:type="dxa"/>
            <w:tcBorders>
              <w:top w:val="single" w:sz="6" w:space="0" w:color="auto"/>
              <w:left w:val="single" w:sz="6" w:space="0" w:color="auto"/>
              <w:bottom w:val="single" w:sz="6" w:space="0" w:color="auto"/>
              <w:right w:val="single" w:sz="6" w:space="0" w:color="auto"/>
            </w:tcBorders>
          </w:tcPr>
          <w:p w14:paraId="0B4492C1" w14:textId="79874900" w:rsidR="0B18755D" w:rsidRDefault="0B18755D" w:rsidP="0B18755D">
            <w:pPr>
              <w:spacing w:line="360" w:lineRule="auto"/>
              <w:rPr>
                <w:rFonts w:ascii="Arial" w:eastAsia="Arial" w:hAnsi="Arial" w:cs="Arial"/>
                <w:color w:val="1F4E79" w:themeColor="accent1" w:themeShade="80"/>
                <w:sz w:val="24"/>
                <w:szCs w:val="24"/>
              </w:rPr>
            </w:pPr>
          </w:p>
        </w:tc>
      </w:tr>
      <w:tr w:rsidR="0B18755D" w14:paraId="134DB054" w14:textId="77777777" w:rsidTr="04AC993C">
        <w:tc>
          <w:tcPr>
            <w:tcW w:w="1665" w:type="dxa"/>
            <w:tcBorders>
              <w:top w:val="single" w:sz="6" w:space="0" w:color="auto"/>
              <w:left w:val="single" w:sz="6" w:space="0" w:color="auto"/>
              <w:bottom w:val="single" w:sz="6" w:space="0" w:color="auto"/>
              <w:right w:val="single" w:sz="6" w:space="0" w:color="auto"/>
            </w:tcBorders>
          </w:tcPr>
          <w:p w14:paraId="2914B949" w14:textId="15553192" w:rsidR="0B18755D" w:rsidRPr="00F629CB" w:rsidRDefault="0B18755D" w:rsidP="00F629CB">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F (FHEQ 4)</w:t>
            </w:r>
          </w:p>
        </w:tc>
        <w:tc>
          <w:tcPr>
            <w:tcW w:w="1350" w:type="dxa"/>
            <w:tcBorders>
              <w:top w:val="single" w:sz="6" w:space="0" w:color="auto"/>
              <w:left w:val="single" w:sz="6" w:space="0" w:color="auto"/>
              <w:bottom w:val="single" w:sz="6" w:space="0" w:color="auto"/>
              <w:right w:val="single" w:sz="6" w:space="0" w:color="auto"/>
            </w:tcBorders>
          </w:tcPr>
          <w:p w14:paraId="07545576" w14:textId="1DC34FEC" w:rsidR="0B18755D" w:rsidRPr="00F629CB" w:rsidRDefault="00464779" w:rsidP="00F629CB">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2</w:t>
            </w:r>
          </w:p>
        </w:tc>
        <w:tc>
          <w:tcPr>
            <w:tcW w:w="3105" w:type="dxa"/>
            <w:tcBorders>
              <w:top w:val="single" w:sz="6" w:space="0" w:color="auto"/>
              <w:left w:val="single" w:sz="6" w:space="0" w:color="auto"/>
              <w:bottom w:val="single" w:sz="6" w:space="0" w:color="auto"/>
              <w:right w:val="single" w:sz="6" w:space="0" w:color="auto"/>
            </w:tcBorders>
          </w:tcPr>
          <w:p w14:paraId="62F2F2D4" w14:textId="763D25FD" w:rsidR="0B18755D" w:rsidRDefault="0B18755D"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AFC1</w:t>
            </w:r>
            <w:r w:rsidR="59F9C844" w:rsidRPr="56033BA0">
              <w:rPr>
                <w:rFonts w:ascii="Arial" w:eastAsia="Arial" w:hAnsi="Arial" w:cs="Arial"/>
                <w:color w:val="1F4E79" w:themeColor="accent1" w:themeShade="80"/>
                <w:sz w:val="24"/>
                <w:szCs w:val="24"/>
              </w:rPr>
              <w:t>4</w:t>
            </w:r>
            <w:r w:rsidR="27F1668A" w:rsidRPr="56033BA0">
              <w:rPr>
                <w:rFonts w:ascii="Arial" w:eastAsia="Arial" w:hAnsi="Arial" w:cs="Arial"/>
                <w:color w:val="1F4E79" w:themeColor="accent1" w:themeShade="80"/>
                <w:sz w:val="24"/>
                <w:szCs w:val="24"/>
              </w:rPr>
              <w:t>2</w:t>
            </w:r>
            <w:r w:rsidR="59F9C844" w:rsidRPr="56033BA0">
              <w:rPr>
                <w:rFonts w:ascii="Arial" w:eastAsia="Arial" w:hAnsi="Arial" w:cs="Arial"/>
                <w:color w:val="1F4E79" w:themeColor="accent1" w:themeShade="80"/>
                <w:sz w:val="24"/>
                <w:szCs w:val="24"/>
              </w:rPr>
              <w:t>3</w:t>
            </w:r>
            <w:r w:rsidRPr="56033BA0">
              <w:rPr>
                <w:rFonts w:ascii="Arial" w:eastAsia="Arial" w:hAnsi="Arial" w:cs="Arial"/>
                <w:color w:val="1F4E79" w:themeColor="accent1" w:themeShade="80"/>
                <w:sz w:val="24"/>
                <w:szCs w:val="24"/>
              </w:rPr>
              <w:t xml:space="preserve"> Digital Video Production</w:t>
            </w:r>
          </w:p>
        </w:tc>
        <w:tc>
          <w:tcPr>
            <w:tcW w:w="1620" w:type="dxa"/>
            <w:tcBorders>
              <w:top w:val="single" w:sz="6" w:space="0" w:color="auto"/>
              <w:left w:val="single" w:sz="6" w:space="0" w:color="auto"/>
              <w:bottom w:val="single" w:sz="6" w:space="0" w:color="auto"/>
              <w:right w:val="single" w:sz="6" w:space="0" w:color="auto"/>
            </w:tcBorders>
          </w:tcPr>
          <w:p w14:paraId="52D5EBEA" w14:textId="673C74AE" w:rsidR="0B18755D" w:rsidRPr="00F629CB"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tc>
        <w:tc>
          <w:tcPr>
            <w:tcW w:w="945" w:type="dxa"/>
            <w:tcBorders>
              <w:top w:val="single" w:sz="6" w:space="0" w:color="auto"/>
              <w:left w:val="single" w:sz="6" w:space="0" w:color="auto"/>
              <w:bottom w:val="single" w:sz="6" w:space="0" w:color="auto"/>
              <w:right w:val="single" w:sz="6" w:space="0" w:color="auto"/>
            </w:tcBorders>
          </w:tcPr>
          <w:p w14:paraId="5E20376B" w14:textId="0F0CD51D"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425" w:type="dxa"/>
            <w:tcBorders>
              <w:top w:val="single" w:sz="6" w:space="0" w:color="auto"/>
              <w:left w:val="single" w:sz="6" w:space="0" w:color="auto"/>
              <w:bottom w:val="single" w:sz="6" w:space="0" w:color="auto"/>
              <w:right w:val="single" w:sz="6" w:space="0" w:color="auto"/>
            </w:tcBorders>
          </w:tcPr>
          <w:p w14:paraId="13C048BA" w14:textId="63A145B1" w:rsidR="0B18755D" w:rsidRDefault="0B18755D" w:rsidP="0B18755D">
            <w:pPr>
              <w:spacing w:line="360" w:lineRule="auto"/>
              <w:rPr>
                <w:rFonts w:ascii="Arial" w:eastAsia="Arial" w:hAnsi="Arial" w:cs="Arial"/>
                <w:color w:val="1F4E79" w:themeColor="accent1" w:themeShade="80"/>
                <w:sz w:val="24"/>
                <w:szCs w:val="24"/>
              </w:rPr>
            </w:pPr>
          </w:p>
        </w:tc>
      </w:tr>
      <w:tr w:rsidR="0B18755D" w14:paraId="3A4A57BB" w14:textId="77777777" w:rsidTr="04AC993C">
        <w:tc>
          <w:tcPr>
            <w:tcW w:w="1665" w:type="dxa"/>
            <w:tcBorders>
              <w:top w:val="single" w:sz="6" w:space="0" w:color="auto"/>
              <w:left w:val="single" w:sz="6" w:space="0" w:color="auto"/>
              <w:bottom w:val="single" w:sz="6" w:space="0" w:color="auto"/>
              <w:right w:val="single" w:sz="6" w:space="0" w:color="auto"/>
            </w:tcBorders>
          </w:tcPr>
          <w:p w14:paraId="7F2DABFE" w14:textId="42B3779C"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246E85D" w14:textId="79DE8758"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79841B70" w14:textId="711F0A14" w:rsidR="0B18755D" w:rsidRDefault="0B18755D" w:rsidP="0B18755D">
            <w:pPr>
              <w:tabs>
                <w:tab w:val="left" w:pos="1134"/>
              </w:tabs>
              <w:spacing w:line="360" w:lineRule="auto"/>
              <w:rPr>
                <w:rFonts w:ascii="Arial" w:eastAsia="Arial" w:hAnsi="Arial" w:cs="Arial"/>
                <w:color w:val="1F4E79" w:themeColor="accent1" w:themeShade="80"/>
                <w:sz w:val="24"/>
                <w:szCs w:val="24"/>
              </w:rPr>
            </w:pPr>
          </w:p>
        </w:tc>
        <w:tc>
          <w:tcPr>
            <w:tcW w:w="1620" w:type="dxa"/>
            <w:tcBorders>
              <w:top w:val="single" w:sz="6" w:space="0" w:color="auto"/>
              <w:left w:val="single" w:sz="6" w:space="0" w:color="auto"/>
              <w:bottom w:val="single" w:sz="6" w:space="0" w:color="auto"/>
              <w:right w:val="single" w:sz="6" w:space="0" w:color="auto"/>
            </w:tcBorders>
          </w:tcPr>
          <w:p w14:paraId="5B16B12B" w14:textId="4FB979B1"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6BEE220B" w14:textId="7DC379DA"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p>
        </w:tc>
        <w:tc>
          <w:tcPr>
            <w:tcW w:w="1425" w:type="dxa"/>
            <w:tcBorders>
              <w:top w:val="single" w:sz="6" w:space="0" w:color="auto"/>
              <w:left w:val="single" w:sz="6" w:space="0" w:color="auto"/>
              <w:bottom w:val="single" w:sz="6" w:space="0" w:color="auto"/>
              <w:right w:val="single" w:sz="6" w:space="0" w:color="auto"/>
            </w:tcBorders>
          </w:tcPr>
          <w:p w14:paraId="3F6C7374" w14:textId="2E54FCC8" w:rsidR="0B18755D" w:rsidRDefault="0B18755D" w:rsidP="0B18755D">
            <w:pPr>
              <w:tabs>
                <w:tab w:val="left" w:pos="1134"/>
              </w:tabs>
              <w:spacing w:line="360" w:lineRule="auto"/>
              <w:ind w:left="27" w:hanging="27"/>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Cert HE (120 credits)</w:t>
            </w:r>
          </w:p>
        </w:tc>
      </w:tr>
      <w:tr w:rsidR="0B18755D" w14:paraId="2DF899D9" w14:textId="77777777" w:rsidTr="04AC993C">
        <w:tc>
          <w:tcPr>
            <w:tcW w:w="1665" w:type="dxa"/>
            <w:tcBorders>
              <w:top w:val="single" w:sz="6" w:space="0" w:color="auto"/>
              <w:left w:val="single" w:sz="6" w:space="0" w:color="auto"/>
              <w:bottom w:val="single" w:sz="6" w:space="0" w:color="auto"/>
              <w:right w:val="single" w:sz="6" w:space="0" w:color="auto"/>
            </w:tcBorders>
          </w:tcPr>
          <w:p w14:paraId="6F2E6841" w14:textId="3508F766"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5F72A924" w14:textId="7325CC0E" w:rsidR="0B18755D" w:rsidRDefault="0B18755D" w:rsidP="0B18755D">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7C06BA1" w14:textId="2F0DD74B"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0EB773FB" w14:textId="168F2DA3" w:rsidR="0B18755D" w:rsidRDefault="0B18755D" w:rsidP="0B18755D">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14F16056" w14:textId="7D010958"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AIC2118 Sports Broadcasting and Commentary</w:t>
            </w:r>
          </w:p>
        </w:tc>
        <w:tc>
          <w:tcPr>
            <w:tcW w:w="1620" w:type="dxa"/>
            <w:tcBorders>
              <w:top w:val="single" w:sz="6" w:space="0" w:color="auto"/>
              <w:left w:val="single" w:sz="6" w:space="0" w:color="auto"/>
              <w:bottom w:val="single" w:sz="6" w:space="0" w:color="auto"/>
              <w:right w:val="single" w:sz="6" w:space="0" w:color="auto"/>
            </w:tcBorders>
          </w:tcPr>
          <w:p w14:paraId="25895665" w14:textId="3F5A3576"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p w14:paraId="0DDD3786" w14:textId="2FB1CC1E" w:rsidR="0B18755D" w:rsidRDefault="0B18755D" w:rsidP="0B18755D">
            <w:pPr>
              <w:spacing w:line="360" w:lineRule="auto"/>
              <w:rPr>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5E008FC9" w14:textId="22797B08"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12CBD8B4" w14:textId="2B431D0F" w:rsidR="0B18755D" w:rsidRDefault="0B18755D" w:rsidP="0B18755D">
            <w:pPr>
              <w:spacing w:line="360" w:lineRule="auto"/>
              <w:rPr>
                <w:color w:val="1F4E79" w:themeColor="accent1" w:themeShade="80"/>
                <w:sz w:val="24"/>
                <w:szCs w:val="24"/>
              </w:rPr>
            </w:pPr>
          </w:p>
        </w:tc>
        <w:tc>
          <w:tcPr>
            <w:tcW w:w="1425" w:type="dxa"/>
            <w:tcBorders>
              <w:top w:val="single" w:sz="6" w:space="0" w:color="auto"/>
              <w:left w:val="single" w:sz="6" w:space="0" w:color="auto"/>
              <w:bottom w:val="single" w:sz="6" w:space="0" w:color="auto"/>
              <w:right w:val="single" w:sz="6" w:space="0" w:color="auto"/>
            </w:tcBorders>
          </w:tcPr>
          <w:p w14:paraId="67EF9D27" w14:textId="25028981" w:rsidR="0B18755D" w:rsidRDefault="0B18755D" w:rsidP="0B18755D">
            <w:pPr>
              <w:spacing w:line="360" w:lineRule="auto"/>
              <w:rPr>
                <w:color w:val="1F4E79" w:themeColor="accent1" w:themeShade="80"/>
                <w:sz w:val="24"/>
                <w:szCs w:val="24"/>
              </w:rPr>
            </w:pPr>
          </w:p>
        </w:tc>
      </w:tr>
      <w:tr w:rsidR="0B18755D" w14:paraId="60BE51D2" w14:textId="77777777" w:rsidTr="04AC993C">
        <w:tc>
          <w:tcPr>
            <w:tcW w:w="1665" w:type="dxa"/>
            <w:tcBorders>
              <w:top w:val="single" w:sz="6" w:space="0" w:color="auto"/>
              <w:left w:val="single" w:sz="6" w:space="0" w:color="auto"/>
              <w:bottom w:val="single" w:sz="6" w:space="0" w:color="auto"/>
              <w:right w:val="single" w:sz="6" w:space="0" w:color="auto"/>
            </w:tcBorders>
          </w:tcPr>
          <w:p w14:paraId="0E8C0F92" w14:textId="3508F766"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4AF2FD4F" w14:textId="1C01A4DE" w:rsidR="0B18755D" w:rsidRDefault="0B18755D" w:rsidP="0B18755D">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56F724A" w14:textId="62099365"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Term 2</w:t>
            </w:r>
          </w:p>
        </w:tc>
        <w:tc>
          <w:tcPr>
            <w:tcW w:w="3105" w:type="dxa"/>
            <w:tcBorders>
              <w:top w:val="single" w:sz="6" w:space="0" w:color="auto"/>
              <w:left w:val="single" w:sz="6" w:space="0" w:color="auto"/>
              <w:bottom w:val="single" w:sz="6" w:space="0" w:color="auto"/>
              <w:right w:val="single" w:sz="6" w:space="0" w:color="auto"/>
            </w:tcBorders>
          </w:tcPr>
          <w:p w14:paraId="62C07C60" w14:textId="37A01FD5" w:rsidR="0B18755D" w:rsidRDefault="0B18755D" w:rsidP="55F925F2">
            <w:pPr>
              <w:spacing w:line="360" w:lineRule="auto"/>
              <w:rPr>
                <w:rFonts w:ascii="Arial" w:eastAsia="Arial" w:hAnsi="Arial" w:cs="Arial"/>
                <w:color w:val="1F4E79" w:themeColor="accent1" w:themeShade="80"/>
                <w:sz w:val="24"/>
                <w:szCs w:val="24"/>
              </w:rPr>
            </w:pPr>
            <w:r w:rsidRPr="55F925F2">
              <w:rPr>
                <w:rFonts w:ascii="Arial" w:eastAsia="Arial" w:hAnsi="Arial" w:cs="Arial"/>
                <w:color w:val="1F4E79" w:themeColor="accent1" w:themeShade="80"/>
                <w:sz w:val="24"/>
                <w:szCs w:val="24"/>
              </w:rPr>
              <w:t>AIC2119 From Studio to Social Media: Media Careers and Entrepreneurship</w:t>
            </w:r>
          </w:p>
        </w:tc>
        <w:tc>
          <w:tcPr>
            <w:tcW w:w="1620" w:type="dxa"/>
            <w:tcBorders>
              <w:top w:val="single" w:sz="6" w:space="0" w:color="auto"/>
              <w:left w:val="single" w:sz="6" w:space="0" w:color="auto"/>
              <w:bottom w:val="single" w:sz="6" w:space="0" w:color="auto"/>
              <w:right w:val="single" w:sz="6" w:space="0" w:color="auto"/>
            </w:tcBorders>
          </w:tcPr>
          <w:p w14:paraId="4BAE78F2" w14:textId="3F5A3576"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p w14:paraId="3AC61308" w14:textId="1B9FF446" w:rsidR="0B18755D" w:rsidRDefault="0B18755D" w:rsidP="0B18755D">
            <w:pPr>
              <w:spacing w:line="360" w:lineRule="auto"/>
              <w:rPr>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6FC57BD4" w14:textId="22797B08"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4FF48666" w14:textId="38B760C3" w:rsidR="0B18755D" w:rsidRDefault="0B18755D" w:rsidP="0B18755D">
            <w:pPr>
              <w:spacing w:line="360" w:lineRule="auto"/>
              <w:rPr>
                <w:color w:val="1F4E79" w:themeColor="accent1" w:themeShade="80"/>
                <w:sz w:val="24"/>
                <w:szCs w:val="24"/>
              </w:rPr>
            </w:pPr>
          </w:p>
        </w:tc>
        <w:tc>
          <w:tcPr>
            <w:tcW w:w="1425" w:type="dxa"/>
            <w:tcBorders>
              <w:top w:val="single" w:sz="6" w:space="0" w:color="auto"/>
              <w:left w:val="single" w:sz="6" w:space="0" w:color="auto"/>
              <w:bottom w:val="single" w:sz="6" w:space="0" w:color="auto"/>
              <w:right w:val="single" w:sz="6" w:space="0" w:color="auto"/>
            </w:tcBorders>
          </w:tcPr>
          <w:p w14:paraId="15CBE780" w14:textId="0F9E703A" w:rsidR="0B18755D" w:rsidRDefault="0B18755D" w:rsidP="0B18755D">
            <w:pPr>
              <w:spacing w:line="360" w:lineRule="auto"/>
              <w:rPr>
                <w:color w:val="1F4E79" w:themeColor="accent1" w:themeShade="80"/>
                <w:sz w:val="24"/>
                <w:szCs w:val="24"/>
              </w:rPr>
            </w:pPr>
          </w:p>
        </w:tc>
      </w:tr>
      <w:tr w:rsidR="0B18755D" w14:paraId="48642790" w14:textId="77777777" w:rsidTr="04AC993C">
        <w:tc>
          <w:tcPr>
            <w:tcW w:w="1665" w:type="dxa"/>
            <w:tcBorders>
              <w:top w:val="single" w:sz="6" w:space="0" w:color="auto"/>
              <w:left w:val="single" w:sz="6" w:space="0" w:color="auto"/>
              <w:bottom w:val="single" w:sz="6" w:space="0" w:color="auto"/>
              <w:right w:val="single" w:sz="6" w:space="0" w:color="auto"/>
            </w:tcBorders>
          </w:tcPr>
          <w:p w14:paraId="09EB8142" w14:textId="2E036658" w:rsidR="0B18755D" w:rsidRDefault="0B18755D" w:rsidP="0B18755D">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I (FHEQ 5)</w:t>
            </w:r>
          </w:p>
          <w:p w14:paraId="09295866" w14:textId="779D65F8" w:rsidR="0B18755D" w:rsidRDefault="0B18755D" w:rsidP="0B18755D">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552F2C0" w14:textId="799CE69B"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180E7F86" w14:textId="29202EF3" w:rsidR="0B18755D" w:rsidRDefault="0B18755D" w:rsidP="7B1D7BE8">
            <w:pPr>
              <w:spacing w:line="360" w:lineRule="auto"/>
              <w:rPr>
                <w:rFonts w:ascii="Arial" w:eastAsia="Arial" w:hAnsi="Arial" w:cs="Arial"/>
                <w:color w:val="1F4E79" w:themeColor="accent1" w:themeShade="80"/>
                <w:sz w:val="24"/>
                <w:szCs w:val="24"/>
              </w:rPr>
            </w:pPr>
            <w:r w:rsidRPr="7B1D7BE8">
              <w:rPr>
                <w:rFonts w:ascii="Arial" w:eastAsia="Arial" w:hAnsi="Arial" w:cs="Arial"/>
                <w:color w:val="1F4E79" w:themeColor="accent1" w:themeShade="80"/>
                <w:sz w:val="24"/>
                <w:szCs w:val="24"/>
              </w:rPr>
              <w:t>AIC2120 Sports Reporting and Writing</w:t>
            </w:r>
          </w:p>
        </w:tc>
        <w:tc>
          <w:tcPr>
            <w:tcW w:w="1620" w:type="dxa"/>
            <w:tcBorders>
              <w:top w:val="single" w:sz="6" w:space="0" w:color="auto"/>
              <w:left w:val="single" w:sz="6" w:space="0" w:color="auto"/>
              <w:bottom w:val="single" w:sz="6" w:space="0" w:color="auto"/>
              <w:right w:val="single" w:sz="6" w:space="0" w:color="auto"/>
            </w:tcBorders>
          </w:tcPr>
          <w:p w14:paraId="530CC61C" w14:textId="005B7945" w:rsidR="0B18755D" w:rsidRPr="00F629CB"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p w14:paraId="6AEDD799" w14:textId="6A527C89" w:rsidR="0B18755D" w:rsidRDefault="0B18755D" w:rsidP="0B18755D">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62D0B8AA" w14:textId="7FC21D4C"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0522A323" w14:textId="1CB7E060" w:rsidR="0B18755D" w:rsidRDefault="0B18755D" w:rsidP="0B18755D">
            <w:pPr>
              <w:spacing w:line="360" w:lineRule="auto"/>
              <w:rPr>
                <w:rFonts w:cs="Calibri"/>
                <w:color w:val="1F4E79" w:themeColor="accent1" w:themeShade="80"/>
                <w:sz w:val="24"/>
                <w:szCs w:val="24"/>
              </w:rPr>
            </w:pPr>
          </w:p>
        </w:tc>
        <w:tc>
          <w:tcPr>
            <w:tcW w:w="1425" w:type="dxa"/>
            <w:tcBorders>
              <w:top w:val="single" w:sz="6" w:space="0" w:color="auto"/>
              <w:left w:val="single" w:sz="6" w:space="0" w:color="auto"/>
              <w:bottom w:val="single" w:sz="6" w:space="0" w:color="auto"/>
              <w:right w:val="single" w:sz="6" w:space="0" w:color="auto"/>
            </w:tcBorders>
          </w:tcPr>
          <w:p w14:paraId="48269D5B" w14:textId="70A06151" w:rsidR="0B18755D" w:rsidRDefault="0B18755D" w:rsidP="0B18755D">
            <w:pPr>
              <w:spacing w:line="360" w:lineRule="auto"/>
              <w:rPr>
                <w:rFonts w:ascii="Arial" w:eastAsia="Arial" w:hAnsi="Arial" w:cs="Arial"/>
                <w:color w:val="1F4E79" w:themeColor="accent1" w:themeShade="80"/>
                <w:sz w:val="24"/>
                <w:szCs w:val="24"/>
              </w:rPr>
            </w:pPr>
          </w:p>
        </w:tc>
      </w:tr>
      <w:tr w:rsidR="0B18755D" w14:paraId="593F8B57" w14:textId="77777777" w:rsidTr="04AC993C">
        <w:tc>
          <w:tcPr>
            <w:tcW w:w="1665" w:type="dxa"/>
            <w:tcBorders>
              <w:top w:val="single" w:sz="6" w:space="0" w:color="auto"/>
              <w:left w:val="single" w:sz="6" w:space="0" w:color="auto"/>
              <w:bottom w:val="single" w:sz="6" w:space="0" w:color="auto"/>
              <w:right w:val="single" w:sz="6" w:space="0" w:color="auto"/>
            </w:tcBorders>
          </w:tcPr>
          <w:p w14:paraId="678E83C2" w14:textId="38FD9EAE" w:rsidR="0B18755D" w:rsidRPr="00F629CB" w:rsidRDefault="0B18755D" w:rsidP="00F629CB">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lastRenderedPageBreak/>
              <w:t>I (FHEQ 5</w:t>
            </w:r>
            <w:r w:rsidR="00F629CB">
              <w:rPr>
                <w:rFonts w:ascii="Arial" w:eastAsia="Arial" w:hAnsi="Arial" w:cs="Arial"/>
                <w:color w:val="1F4E79" w:themeColor="accent1" w:themeShade="80"/>
                <w:sz w:val="24"/>
                <w:szCs w:val="24"/>
              </w:rPr>
              <w:t>)</w:t>
            </w:r>
          </w:p>
        </w:tc>
        <w:tc>
          <w:tcPr>
            <w:tcW w:w="1350" w:type="dxa"/>
            <w:tcBorders>
              <w:top w:val="single" w:sz="6" w:space="0" w:color="auto"/>
              <w:left w:val="single" w:sz="6" w:space="0" w:color="auto"/>
              <w:bottom w:val="single" w:sz="6" w:space="0" w:color="auto"/>
              <w:right w:val="single" w:sz="6" w:space="0" w:color="auto"/>
            </w:tcBorders>
          </w:tcPr>
          <w:p w14:paraId="706B0B72" w14:textId="66A6E647" w:rsidR="0B18755D"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290DA512" w14:textId="3BD1C7E0" w:rsidR="0B18755D" w:rsidRDefault="0B18755D" w:rsidP="55F925F2">
            <w:pPr>
              <w:spacing w:line="360" w:lineRule="auto"/>
              <w:rPr>
                <w:rFonts w:ascii="Arial" w:eastAsia="Arial" w:hAnsi="Arial" w:cs="Arial"/>
                <w:color w:val="1F4E79" w:themeColor="accent1" w:themeShade="80"/>
                <w:sz w:val="24"/>
                <w:szCs w:val="24"/>
              </w:rPr>
            </w:pPr>
            <w:r w:rsidRPr="55F925F2">
              <w:rPr>
                <w:rFonts w:ascii="Arial" w:eastAsia="Arial" w:hAnsi="Arial" w:cs="Arial"/>
                <w:color w:val="1F4E79" w:themeColor="accent1" w:themeShade="80"/>
                <w:sz w:val="24"/>
                <w:szCs w:val="24"/>
              </w:rPr>
              <w:t>AIC2124 Sports Radio</w:t>
            </w:r>
          </w:p>
        </w:tc>
        <w:tc>
          <w:tcPr>
            <w:tcW w:w="1620" w:type="dxa"/>
            <w:tcBorders>
              <w:top w:val="single" w:sz="6" w:space="0" w:color="auto"/>
              <w:left w:val="single" w:sz="6" w:space="0" w:color="auto"/>
              <w:bottom w:val="single" w:sz="6" w:space="0" w:color="auto"/>
              <w:right w:val="single" w:sz="6" w:space="0" w:color="auto"/>
            </w:tcBorders>
          </w:tcPr>
          <w:p w14:paraId="453A03C1" w14:textId="50480DA1" w:rsidR="0B18755D" w:rsidRPr="00F629CB"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tc>
        <w:tc>
          <w:tcPr>
            <w:tcW w:w="945" w:type="dxa"/>
            <w:tcBorders>
              <w:top w:val="single" w:sz="6" w:space="0" w:color="auto"/>
              <w:left w:val="single" w:sz="6" w:space="0" w:color="auto"/>
              <w:bottom w:val="single" w:sz="6" w:space="0" w:color="auto"/>
              <w:right w:val="single" w:sz="6" w:space="0" w:color="auto"/>
            </w:tcBorders>
          </w:tcPr>
          <w:p w14:paraId="1EB0C75E" w14:textId="74BD506D" w:rsidR="0B18755D" w:rsidRPr="00F629CB" w:rsidRDefault="0B18755D" w:rsidP="0B18755D">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425" w:type="dxa"/>
            <w:tcBorders>
              <w:top w:val="single" w:sz="6" w:space="0" w:color="auto"/>
              <w:left w:val="single" w:sz="6" w:space="0" w:color="auto"/>
              <w:bottom w:val="single" w:sz="6" w:space="0" w:color="auto"/>
              <w:right w:val="single" w:sz="6" w:space="0" w:color="auto"/>
            </w:tcBorders>
          </w:tcPr>
          <w:p w14:paraId="46D46F02" w14:textId="5B3642E0" w:rsidR="0B18755D" w:rsidRDefault="0B18755D" w:rsidP="0B18755D">
            <w:pPr>
              <w:spacing w:line="360" w:lineRule="auto"/>
              <w:rPr>
                <w:rFonts w:ascii="Arial" w:eastAsia="Arial" w:hAnsi="Arial" w:cs="Arial"/>
                <w:color w:val="1F4E79" w:themeColor="accent1" w:themeShade="80"/>
                <w:sz w:val="24"/>
                <w:szCs w:val="24"/>
              </w:rPr>
            </w:pPr>
          </w:p>
        </w:tc>
      </w:tr>
      <w:tr w:rsidR="00464779" w14:paraId="791CA54C" w14:textId="77777777" w:rsidTr="04AC993C">
        <w:trPr>
          <w:trHeight w:val="300"/>
        </w:trPr>
        <w:tc>
          <w:tcPr>
            <w:tcW w:w="10110" w:type="dxa"/>
            <w:gridSpan w:val="6"/>
            <w:tcBorders>
              <w:top w:val="single" w:sz="6" w:space="0" w:color="auto"/>
              <w:left w:val="single" w:sz="6" w:space="0" w:color="auto"/>
              <w:bottom w:val="single" w:sz="6" w:space="0" w:color="auto"/>
              <w:right w:val="single" w:sz="6" w:space="0" w:color="auto"/>
            </w:tcBorders>
          </w:tcPr>
          <w:p w14:paraId="326F765D" w14:textId="2F18EE0C" w:rsidR="00464779" w:rsidRDefault="00464779" w:rsidP="0B18755D">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Students also take 40 credits from the following modules.</w:t>
            </w:r>
          </w:p>
        </w:tc>
      </w:tr>
      <w:tr w:rsidR="00464779" w14:paraId="5B03AE7D" w14:textId="77777777" w:rsidTr="04AC993C">
        <w:trPr>
          <w:trHeight w:val="300"/>
        </w:trPr>
        <w:tc>
          <w:tcPr>
            <w:tcW w:w="1665" w:type="dxa"/>
            <w:tcBorders>
              <w:top w:val="single" w:sz="6" w:space="0" w:color="auto"/>
              <w:left w:val="single" w:sz="6" w:space="0" w:color="auto"/>
              <w:bottom w:val="single" w:sz="6" w:space="0" w:color="auto"/>
              <w:right w:val="single" w:sz="6" w:space="0" w:color="auto"/>
            </w:tcBorders>
          </w:tcPr>
          <w:p w14:paraId="3615747F" w14:textId="3C315262" w:rsidR="00464779" w:rsidRPr="00F629CB" w:rsidRDefault="00464779" w:rsidP="00F629CB">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I (FHEQ 5)</w:t>
            </w:r>
          </w:p>
        </w:tc>
        <w:tc>
          <w:tcPr>
            <w:tcW w:w="1350" w:type="dxa"/>
            <w:tcBorders>
              <w:top w:val="single" w:sz="6" w:space="0" w:color="auto"/>
              <w:left w:val="single" w:sz="6" w:space="0" w:color="auto"/>
              <w:bottom w:val="single" w:sz="6" w:space="0" w:color="auto"/>
              <w:right w:val="single" w:sz="6" w:space="0" w:color="auto"/>
            </w:tcBorders>
          </w:tcPr>
          <w:p w14:paraId="702302E7" w14:textId="30154CD5" w:rsidR="00464779" w:rsidRPr="00F629CB"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Term 1</w:t>
            </w:r>
          </w:p>
        </w:tc>
        <w:tc>
          <w:tcPr>
            <w:tcW w:w="3105" w:type="dxa"/>
            <w:tcBorders>
              <w:top w:val="single" w:sz="6" w:space="0" w:color="auto"/>
              <w:left w:val="single" w:sz="6" w:space="0" w:color="auto"/>
              <w:bottom w:val="single" w:sz="6" w:space="0" w:color="auto"/>
              <w:right w:val="single" w:sz="6" w:space="0" w:color="auto"/>
            </w:tcBorders>
          </w:tcPr>
          <w:p w14:paraId="0A333ECC" w14:textId="7ADA9F11" w:rsidR="00464779" w:rsidRPr="00F629CB"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AIC2122 Podcasting</w:t>
            </w:r>
          </w:p>
        </w:tc>
        <w:tc>
          <w:tcPr>
            <w:tcW w:w="1620" w:type="dxa"/>
            <w:tcBorders>
              <w:top w:val="single" w:sz="6" w:space="0" w:color="auto"/>
              <w:left w:val="single" w:sz="6" w:space="0" w:color="auto"/>
              <w:bottom w:val="single" w:sz="6" w:space="0" w:color="auto"/>
              <w:right w:val="single" w:sz="6" w:space="0" w:color="auto"/>
            </w:tcBorders>
          </w:tcPr>
          <w:p w14:paraId="6AFCDAB8" w14:textId="56C68E84" w:rsidR="00464779" w:rsidRPr="00F629CB"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015FB10B" w14:textId="1A56467B" w:rsidR="00464779" w:rsidRPr="00F629CB"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20</w:t>
            </w:r>
          </w:p>
        </w:tc>
        <w:tc>
          <w:tcPr>
            <w:tcW w:w="1425" w:type="dxa"/>
            <w:tcBorders>
              <w:top w:val="single" w:sz="6" w:space="0" w:color="auto"/>
              <w:left w:val="single" w:sz="6" w:space="0" w:color="auto"/>
              <w:bottom w:val="single" w:sz="6" w:space="0" w:color="auto"/>
              <w:right w:val="single" w:sz="6" w:space="0" w:color="auto"/>
            </w:tcBorders>
          </w:tcPr>
          <w:p w14:paraId="4F17B190" w14:textId="77777777" w:rsidR="00464779" w:rsidRPr="0B18755D" w:rsidRDefault="00464779" w:rsidP="00464779">
            <w:pPr>
              <w:tabs>
                <w:tab w:val="left" w:pos="1134"/>
              </w:tabs>
              <w:spacing w:line="360" w:lineRule="auto"/>
              <w:ind w:left="27" w:hanging="27"/>
              <w:rPr>
                <w:rFonts w:ascii="Arial" w:eastAsia="Arial" w:hAnsi="Arial" w:cs="Arial"/>
                <w:color w:val="1F4E79" w:themeColor="accent1" w:themeShade="80"/>
                <w:sz w:val="24"/>
                <w:szCs w:val="24"/>
              </w:rPr>
            </w:pPr>
          </w:p>
        </w:tc>
      </w:tr>
      <w:tr w:rsidR="00464779" w14:paraId="47D104D2" w14:textId="77777777" w:rsidTr="04AC993C">
        <w:trPr>
          <w:trHeight w:val="300"/>
        </w:trPr>
        <w:tc>
          <w:tcPr>
            <w:tcW w:w="1665" w:type="dxa"/>
            <w:tcBorders>
              <w:top w:val="single" w:sz="6" w:space="0" w:color="auto"/>
              <w:left w:val="single" w:sz="6" w:space="0" w:color="auto"/>
              <w:bottom w:val="single" w:sz="6" w:space="0" w:color="auto"/>
              <w:right w:val="single" w:sz="6" w:space="0" w:color="auto"/>
            </w:tcBorders>
          </w:tcPr>
          <w:p w14:paraId="6598C8D3" w14:textId="4B39D98C" w:rsidR="00464779" w:rsidRPr="00F629CB" w:rsidRDefault="00464779" w:rsidP="00F629CB">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I (FHEQ 5)</w:t>
            </w:r>
          </w:p>
        </w:tc>
        <w:tc>
          <w:tcPr>
            <w:tcW w:w="1350" w:type="dxa"/>
            <w:tcBorders>
              <w:top w:val="single" w:sz="6" w:space="0" w:color="auto"/>
              <w:left w:val="single" w:sz="6" w:space="0" w:color="auto"/>
              <w:bottom w:val="single" w:sz="6" w:space="0" w:color="auto"/>
              <w:right w:val="single" w:sz="6" w:space="0" w:color="auto"/>
            </w:tcBorders>
          </w:tcPr>
          <w:p w14:paraId="315D4475" w14:textId="05BFF446" w:rsidR="00464779" w:rsidRDefault="00464779" w:rsidP="00464779">
            <w:pPr>
              <w:spacing w:line="360" w:lineRule="auto"/>
              <w:rPr>
                <w:rFonts w:cs="Calibri"/>
                <w:color w:val="1F4E79" w:themeColor="accent1" w:themeShade="80"/>
                <w:sz w:val="24"/>
                <w:szCs w:val="24"/>
              </w:rPr>
            </w:pPr>
            <w:r w:rsidRPr="56033BA0">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6218155E" w14:textId="300ACD44" w:rsidR="00464779" w:rsidRDefault="00464779" w:rsidP="00464779">
            <w:pPr>
              <w:spacing w:line="360" w:lineRule="auto"/>
              <w:rPr>
                <w:rFonts w:cs="Calibri"/>
                <w:color w:val="1F4E79" w:themeColor="accent1" w:themeShade="80"/>
                <w:sz w:val="24"/>
                <w:szCs w:val="24"/>
              </w:rPr>
            </w:pPr>
            <w:r w:rsidRPr="56033BA0">
              <w:rPr>
                <w:rFonts w:ascii="Arial" w:eastAsia="Arial" w:hAnsi="Arial" w:cs="Arial"/>
                <w:color w:val="1F4E79" w:themeColor="accent1" w:themeShade="80"/>
                <w:sz w:val="24"/>
                <w:szCs w:val="24"/>
              </w:rPr>
              <w:t>AIC2214 Magazine Design and Production</w:t>
            </w:r>
          </w:p>
        </w:tc>
        <w:tc>
          <w:tcPr>
            <w:tcW w:w="1620" w:type="dxa"/>
            <w:tcBorders>
              <w:top w:val="single" w:sz="6" w:space="0" w:color="auto"/>
              <w:left w:val="single" w:sz="6" w:space="0" w:color="auto"/>
              <w:bottom w:val="single" w:sz="6" w:space="0" w:color="auto"/>
              <w:right w:val="single" w:sz="6" w:space="0" w:color="auto"/>
            </w:tcBorders>
          </w:tcPr>
          <w:p w14:paraId="50F8A152" w14:textId="4B324C9F" w:rsidR="00464779" w:rsidRPr="00F629CB"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6D51AF63" w14:textId="63B2537D" w:rsidR="00464779" w:rsidRPr="00F629CB"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20</w:t>
            </w:r>
          </w:p>
        </w:tc>
        <w:tc>
          <w:tcPr>
            <w:tcW w:w="1425" w:type="dxa"/>
            <w:tcBorders>
              <w:top w:val="single" w:sz="6" w:space="0" w:color="auto"/>
              <w:left w:val="single" w:sz="6" w:space="0" w:color="auto"/>
              <w:bottom w:val="single" w:sz="6" w:space="0" w:color="auto"/>
              <w:right w:val="single" w:sz="6" w:space="0" w:color="auto"/>
            </w:tcBorders>
          </w:tcPr>
          <w:p w14:paraId="71C258AE" w14:textId="77777777" w:rsidR="00464779" w:rsidRPr="0B18755D" w:rsidRDefault="00464779" w:rsidP="00464779">
            <w:pPr>
              <w:tabs>
                <w:tab w:val="left" w:pos="1134"/>
              </w:tabs>
              <w:spacing w:line="360" w:lineRule="auto"/>
              <w:ind w:left="27" w:hanging="27"/>
              <w:rPr>
                <w:rFonts w:ascii="Arial" w:eastAsia="Arial" w:hAnsi="Arial" w:cs="Arial"/>
                <w:color w:val="1F4E79" w:themeColor="accent1" w:themeShade="80"/>
                <w:sz w:val="24"/>
                <w:szCs w:val="24"/>
              </w:rPr>
            </w:pPr>
          </w:p>
        </w:tc>
      </w:tr>
      <w:tr w:rsidR="00464779" w14:paraId="2F65F2D9" w14:textId="77777777" w:rsidTr="04AC993C">
        <w:trPr>
          <w:trHeight w:val="300"/>
        </w:trPr>
        <w:tc>
          <w:tcPr>
            <w:tcW w:w="1665" w:type="dxa"/>
            <w:tcBorders>
              <w:top w:val="single" w:sz="6" w:space="0" w:color="auto"/>
              <w:left w:val="single" w:sz="6" w:space="0" w:color="auto"/>
              <w:bottom w:val="single" w:sz="6" w:space="0" w:color="auto"/>
              <w:right w:val="single" w:sz="6" w:space="0" w:color="auto"/>
            </w:tcBorders>
          </w:tcPr>
          <w:p w14:paraId="6BAD668C" w14:textId="0CDDB03B" w:rsidR="00464779" w:rsidRPr="00F629CB" w:rsidRDefault="00464779" w:rsidP="00F629CB">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I (FHEQ 5)</w:t>
            </w:r>
          </w:p>
        </w:tc>
        <w:tc>
          <w:tcPr>
            <w:tcW w:w="1350" w:type="dxa"/>
            <w:tcBorders>
              <w:top w:val="single" w:sz="6" w:space="0" w:color="auto"/>
              <w:left w:val="single" w:sz="6" w:space="0" w:color="auto"/>
              <w:bottom w:val="single" w:sz="6" w:space="0" w:color="auto"/>
              <w:right w:val="single" w:sz="6" w:space="0" w:color="auto"/>
            </w:tcBorders>
          </w:tcPr>
          <w:p w14:paraId="7643E9F7" w14:textId="1BAE6822" w:rsidR="00464779" w:rsidRPr="00F629CB"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26739228" w14:textId="10B48713" w:rsidR="00464779" w:rsidRDefault="00464779" w:rsidP="00464779">
            <w:pPr>
              <w:spacing w:line="360" w:lineRule="auto"/>
              <w:rPr>
                <w:rFonts w:cs="Calibri"/>
                <w:color w:val="1F4E79" w:themeColor="accent1" w:themeShade="80"/>
                <w:sz w:val="24"/>
                <w:szCs w:val="24"/>
              </w:rPr>
            </w:pPr>
            <w:r w:rsidRPr="56033BA0">
              <w:rPr>
                <w:rFonts w:ascii="Arial" w:eastAsia="Arial" w:hAnsi="Arial" w:cs="Arial"/>
                <w:color w:val="1F4E79" w:themeColor="accent1" w:themeShade="80"/>
                <w:sz w:val="24"/>
                <w:szCs w:val="24"/>
              </w:rPr>
              <w:t>AIC2507 Influencers, Promotion and PR</w:t>
            </w:r>
          </w:p>
        </w:tc>
        <w:tc>
          <w:tcPr>
            <w:tcW w:w="1620" w:type="dxa"/>
            <w:tcBorders>
              <w:top w:val="single" w:sz="6" w:space="0" w:color="auto"/>
              <w:left w:val="single" w:sz="6" w:space="0" w:color="auto"/>
              <w:bottom w:val="single" w:sz="6" w:space="0" w:color="auto"/>
              <w:right w:val="single" w:sz="6" w:space="0" w:color="auto"/>
            </w:tcBorders>
          </w:tcPr>
          <w:p w14:paraId="3ABAD1E3" w14:textId="055BA25C" w:rsidR="00464779" w:rsidRPr="00F629CB"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2C12C4A3" w14:textId="27705660" w:rsidR="00464779" w:rsidRPr="00F629CB"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20</w:t>
            </w:r>
          </w:p>
        </w:tc>
        <w:tc>
          <w:tcPr>
            <w:tcW w:w="1425" w:type="dxa"/>
            <w:tcBorders>
              <w:top w:val="single" w:sz="6" w:space="0" w:color="auto"/>
              <w:left w:val="single" w:sz="6" w:space="0" w:color="auto"/>
              <w:bottom w:val="single" w:sz="6" w:space="0" w:color="auto"/>
              <w:right w:val="single" w:sz="6" w:space="0" w:color="auto"/>
            </w:tcBorders>
          </w:tcPr>
          <w:p w14:paraId="670E6C84" w14:textId="77777777" w:rsidR="00464779" w:rsidRPr="0B18755D" w:rsidRDefault="00464779" w:rsidP="00464779">
            <w:pPr>
              <w:tabs>
                <w:tab w:val="left" w:pos="1134"/>
              </w:tabs>
              <w:spacing w:line="360" w:lineRule="auto"/>
              <w:ind w:left="27" w:hanging="27"/>
              <w:rPr>
                <w:rFonts w:ascii="Arial" w:eastAsia="Arial" w:hAnsi="Arial" w:cs="Arial"/>
                <w:color w:val="1F4E79" w:themeColor="accent1" w:themeShade="80"/>
                <w:sz w:val="24"/>
                <w:szCs w:val="24"/>
              </w:rPr>
            </w:pPr>
          </w:p>
        </w:tc>
      </w:tr>
      <w:tr w:rsidR="00464779" w14:paraId="406CF7F5" w14:textId="77777777" w:rsidTr="04AC993C">
        <w:tc>
          <w:tcPr>
            <w:tcW w:w="1665" w:type="dxa"/>
            <w:tcBorders>
              <w:top w:val="single" w:sz="6" w:space="0" w:color="auto"/>
              <w:left w:val="single" w:sz="6" w:space="0" w:color="auto"/>
              <w:bottom w:val="single" w:sz="6" w:space="0" w:color="auto"/>
              <w:right w:val="single" w:sz="6" w:space="0" w:color="auto"/>
            </w:tcBorders>
          </w:tcPr>
          <w:p w14:paraId="33560E46" w14:textId="0EAB1679" w:rsidR="00464779" w:rsidRDefault="00464779" w:rsidP="00464779">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05504EF1" w14:textId="46C6DA9D" w:rsidR="00464779" w:rsidRDefault="00464779" w:rsidP="00464779">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9A5D61E" w14:textId="7DB53E68" w:rsidR="00464779" w:rsidRDefault="00464779" w:rsidP="00464779">
            <w:pPr>
              <w:spacing w:line="360" w:lineRule="auto"/>
              <w:rPr>
                <w:rFonts w:cs="Calibri"/>
                <w:color w:val="1F4E79" w:themeColor="accent1" w:themeShade="80"/>
                <w:sz w:val="24"/>
                <w:szCs w:val="24"/>
              </w:rPr>
            </w:pPr>
          </w:p>
        </w:tc>
        <w:tc>
          <w:tcPr>
            <w:tcW w:w="1620" w:type="dxa"/>
            <w:tcBorders>
              <w:top w:val="single" w:sz="6" w:space="0" w:color="auto"/>
              <w:left w:val="single" w:sz="6" w:space="0" w:color="auto"/>
              <w:bottom w:val="single" w:sz="6" w:space="0" w:color="auto"/>
              <w:right w:val="single" w:sz="6" w:space="0" w:color="auto"/>
            </w:tcBorders>
          </w:tcPr>
          <w:p w14:paraId="2137A798" w14:textId="52BBE20B" w:rsidR="00464779" w:rsidRDefault="00464779" w:rsidP="00464779">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3F51D5BE" w14:textId="31D492BF" w:rsidR="00464779" w:rsidRDefault="00464779" w:rsidP="00464779">
            <w:pPr>
              <w:spacing w:line="360" w:lineRule="auto"/>
              <w:rPr>
                <w:rFonts w:cs="Calibri"/>
                <w:color w:val="1F4E79" w:themeColor="accent1" w:themeShade="80"/>
                <w:sz w:val="24"/>
                <w:szCs w:val="24"/>
              </w:rPr>
            </w:pPr>
          </w:p>
        </w:tc>
        <w:tc>
          <w:tcPr>
            <w:tcW w:w="1425" w:type="dxa"/>
            <w:tcBorders>
              <w:top w:val="single" w:sz="6" w:space="0" w:color="auto"/>
              <w:left w:val="single" w:sz="6" w:space="0" w:color="auto"/>
              <w:bottom w:val="single" w:sz="6" w:space="0" w:color="auto"/>
              <w:right w:val="single" w:sz="6" w:space="0" w:color="auto"/>
            </w:tcBorders>
          </w:tcPr>
          <w:p w14:paraId="0CD45D93" w14:textId="2FBE6CAD" w:rsidR="00464779" w:rsidRPr="00F629CB" w:rsidRDefault="00464779" w:rsidP="00F629CB">
            <w:pPr>
              <w:tabs>
                <w:tab w:val="left" w:pos="1134"/>
              </w:tabs>
              <w:spacing w:line="360" w:lineRule="auto"/>
              <w:ind w:left="27" w:hanging="27"/>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Dip HE (240 credits)</w:t>
            </w:r>
          </w:p>
        </w:tc>
      </w:tr>
      <w:tr w:rsidR="00464779" w14:paraId="059D577D" w14:textId="77777777" w:rsidTr="04AC993C">
        <w:tc>
          <w:tcPr>
            <w:tcW w:w="10110" w:type="dxa"/>
            <w:gridSpan w:val="6"/>
            <w:tcBorders>
              <w:top w:val="single" w:sz="6" w:space="0" w:color="auto"/>
              <w:left w:val="single" w:sz="6" w:space="0" w:color="auto"/>
              <w:bottom w:val="single" w:sz="6" w:space="0" w:color="auto"/>
              <w:right w:val="single" w:sz="6" w:space="0" w:color="auto"/>
            </w:tcBorders>
          </w:tcPr>
          <w:p w14:paraId="5BD06C88" w14:textId="5A7EEADE"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After Year 2, students have the option of taking the following module, to complete a four-year sandwich course.</w:t>
            </w:r>
          </w:p>
        </w:tc>
      </w:tr>
      <w:tr w:rsidR="00464779" w14:paraId="40A0BA95" w14:textId="77777777" w:rsidTr="04AC993C">
        <w:tc>
          <w:tcPr>
            <w:tcW w:w="1665" w:type="dxa"/>
            <w:tcBorders>
              <w:top w:val="single" w:sz="6" w:space="0" w:color="auto"/>
              <w:left w:val="single" w:sz="6" w:space="0" w:color="auto"/>
              <w:bottom w:val="single" w:sz="6" w:space="0" w:color="auto"/>
              <w:right w:val="single" w:sz="6" w:space="0" w:color="auto"/>
            </w:tcBorders>
          </w:tcPr>
          <w:p w14:paraId="505AE884" w14:textId="7CC8DA23"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AD26FDD" w14:textId="151A5E9D"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246103A5" w14:textId="74E6D43A" w:rsidR="00464779" w:rsidRDefault="00464779" w:rsidP="00464779">
            <w:pPr>
              <w:tabs>
                <w:tab w:val="left" w:pos="1134"/>
              </w:tabs>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ASX0001 Work Placement Year</w:t>
            </w:r>
          </w:p>
        </w:tc>
        <w:tc>
          <w:tcPr>
            <w:tcW w:w="1620" w:type="dxa"/>
            <w:tcBorders>
              <w:top w:val="single" w:sz="6" w:space="0" w:color="auto"/>
              <w:left w:val="single" w:sz="6" w:space="0" w:color="auto"/>
              <w:bottom w:val="single" w:sz="6" w:space="0" w:color="auto"/>
              <w:right w:val="single" w:sz="6" w:space="0" w:color="auto"/>
            </w:tcBorders>
          </w:tcPr>
          <w:p w14:paraId="398D2EBA" w14:textId="51A58CC7"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6B436D00" w14:textId="3B2327F9"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120</w:t>
            </w:r>
          </w:p>
        </w:tc>
        <w:tc>
          <w:tcPr>
            <w:tcW w:w="1425" w:type="dxa"/>
            <w:tcBorders>
              <w:top w:val="single" w:sz="6" w:space="0" w:color="auto"/>
              <w:left w:val="single" w:sz="6" w:space="0" w:color="auto"/>
              <w:bottom w:val="single" w:sz="6" w:space="0" w:color="auto"/>
              <w:right w:val="single" w:sz="6" w:space="0" w:color="auto"/>
            </w:tcBorders>
          </w:tcPr>
          <w:p w14:paraId="32A30E58" w14:textId="65FA589C" w:rsidR="00464779" w:rsidRDefault="00464779" w:rsidP="00464779">
            <w:pPr>
              <w:tabs>
                <w:tab w:val="left" w:pos="1134"/>
              </w:tabs>
              <w:spacing w:line="360" w:lineRule="auto"/>
              <w:ind w:left="27" w:hanging="27"/>
              <w:rPr>
                <w:rFonts w:ascii="Arial" w:eastAsia="Arial" w:hAnsi="Arial" w:cs="Arial"/>
                <w:color w:val="1F4E79" w:themeColor="accent1" w:themeShade="80"/>
                <w:sz w:val="24"/>
                <w:szCs w:val="24"/>
              </w:rPr>
            </w:pPr>
          </w:p>
        </w:tc>
      </w:tr>
      <w:tr w:rsidR="00464779" w14:paraId="526A3561" w14:textId="77777777" w:rsidTr="04AC993C">
        <w:tc>
          <w:tcPr>
            <w:tcW w:w="10110" w:type="dxa"/>
            <w:gridSpan w:val="6"/>
            <w:tcBorders>
              <w:top w:val="single" w:sz="6" w:space="0" w:color="auto"/>
              <w:left w:val="single" w:sz="6" w:space="0" w:color="auto"/>
              <w:bottom w:val="single" w:sz="6" w:space="0" w:color="auto"/>
              <w:right w:val="single" w:sz="6" w:space="0" w:color="auto"/>
            </w:tcBorders>
          </w:tcPr>
          <w:p w14:paraId="0B13BC6B" w14:textId="796342AF"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Students on a three-year pathway move directly to Level 6. Those who opt to complete a four-year degree course, move to Level 6 at the completion of ASX0001.</w:t>
            </w:r>
          </w:p>
        </w:tc>
      </w:tr>
      <w:tr w:rsidR="00464779" w14:paraId="40EF21A4" w14:textId="77777777" w:rsidTr="04AC993C">
        <w:tc>
          <w:tcPr>
            <w:tcW w:w="1665" w:type="dxa"/>
            <w:tcBorders>
              <w:top w:val="single" w:sz="6" w:space="0" w:color="auto"/>
              <w:left w:val="single" w:sz="6" w:space="0" w:color="auto"/>
              <w:bottom w:val="single" w:sz="6" w:space="0" w:color="auto"/>
              <w:right w:val="single" w:sz="6" w:space="0" w:color="auto"/>
            </w:tcBorders>
          </w:tcPr>
          <w:p w14:paraId="12B6B603" w14:textId="15FB708A"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7568531A" w14:textId="2E51B2B4"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5981B321" w14:textId="0F87B50B" w:rsidR="00464779" w:rsidRDefault="00464779" w:rsidP="00464779">
            <w:pPr>
              <w:tabs>
                <w:tab w:val="left" w:pos="1134"/>
              </w:tabs>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AHC3011 Writing Techniques Across Media</w:t>
            </w:r>
          </w:p>
        </w:tc>
        <w:tc>
          <w:tcPr>
            <w:tcW w:w="1620" w:type="dxa"/>
            <w:tcBorders>
              <w:top w:val="single" w:sz="6" w:space="0" w:color="auto"/>
              <w:left w:val="single" w:sz="6" w:space="0" w:color="auto"/>
              <w:bottom w:val="single" w:sz="6" w:space="0" w:color="auto"/>
              <w:right w:val="single" w:sz="6" w:space="0" w:color="auto"/>
            </w:tcBorders>
          </w:tcPr>
          <w:p w14:paraId="6442555C" w14:textId="092D27F7"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tc>
        <w:tc>
          <w:tcPr>
            <w:tcW w:w="945" w:type="dxa"/>
            <w:tcBorders>
              <w:top w:val="single" w:sz="6" w:space="0" w:color="auto"/>
              <w:left w:val="single" w:sz="6" w:space="0" w:color="auto"/>
              <w:bottom w:val="single" w:sz="6" w:space="0" w:color="auto"/>
              <w:right w:val="single" w:sz="6" w:space="0" w:color="auto"/>
            </w:tcBorders>
          </w:tcPr>
          <w:p w14:paraId="1ECA26D8" w14:textId="3D275EFA"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20</w:t>
            </w:r>
          </w:p>
        </w:tc>
        <w:tc>
          <w:tcPr>
            <w:tcW w:w="1425" w:type="dxa"/>
            <w:tcBorders>
              <w:top w:val="single" w:sz="6" w:space="0" w:color="auto"/>
              <w:left w:val="single" w:sz="6" w:space="0" w:color="auto"/>
              <w:bottom w:val="single" w:sz="6" w:space="0" w:color="auto"/>
              <w:right w:val="single" w:sz="6" w:space="0" w:color="auto"/>
            </w:tcBorders>
          </w:tcPr>
          <w:p w14:paraId="3B697C06" w14:textId="0EE87E9E" w:rsidR="00464779" w:rsidRDefault="00464779" w:rsidP="00464779">
            <w:pPr>
              <w:tabs>
                <w:tab w:val="left" w:pos="1134"/>
              </w:tabs>
              <w:spacing w:line="360" w:lineRule="auto"/>
              <w:ind w:left="27" w:hanging="27"/>
              <w:rPr>
                <w:rFonts w:ascii="Arial" w:eastAsia="Arial" w:hAnsi="Arial" w:cs="Arial"/>
                <w:color w:val="1F4E79" w:themeColor="accent1" w:themeShade="80"/>
                <w:sz w:val="24"/>
                <w:szCs w:val="24"/>
              </w:rPr>
            </w:pPr>
          </w:p>
        </w:tc>
      </w:tr>
      <w:tr w:rsidR="00464779" w14:paraId="4A03C4F7" w14:textId="77777777" w:rsidTr="04AC993C">
        <w:trPr>
          <w:trHeight w:val="300"/>
        </w:trPr>
        <w:tc>
          <w:tcPr>
            <w:tcW w:w="1665" w:type="dxa"/>
            <w:tcBorders>
              <w:top w:val="single" w:sz="6" w:space="0" w:color="auto"/>
              <w:left w:val="single" w:sz="6" w:space="0" w:color="auto"/>
              <w:bottom w:val="single" w:sz="6" w:space="0" w:color="auto"/>
              <w:right w:val="single" w:sz="6" w:space="0" w:color="auto"/>
            </w:tcBorders>
          </w:tcPr>
          <w:p w14:paraId="37968570" w14:textId="59C57A82" w:rsidR="00464779" w:rsidRPr="0B18755D"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2489DF86" w14:textId="3A3EA1C1" w:rsidR="00464779" w:rsidRPr="0B18755D"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5850D63E" w14:textId="635C3317" w:rsidR="00464779" w:rsidRPr="0B18755D" w:rsidDel="00464779" w:rsidRDefault="0B131F69" w:rsidP="00464779">
            <w:pPr>
              <w:tabs>
                <w:tab w:val="left" w:pos="1134"/>
              </w:tabs>
              <w:spacing w:line="360" w:lineRule="auto"/>
              <w:rPr>
                <w:rFonts w:ascii="Arial" w:eastAsia="Arial" w:hAnsi="Arial" w:cs="Arial"/>
                <w:color w:val="1F4E79" w:themeColor="accent1" w:themeShade="80"/>
                <w:sz w:val="24"/>
                <w:szCs w:val="24"/>
              </w:rPr>
            </w:pPr>
            <w:r w:rsidRPr="04AC993C">
              <w:rPr>
                <w:rFonts w:ascii="Arial" w:eastAsia="Arial" w:hAnsi="Arial" w:cs="Arial"/>
                <w:color w:val="1F4E79" w:themeColor="accent1" w:themeShade="80"/>
                <w:sz w:val="24"/>
                <w:szCs w:val="24"/>
              </w:rPr>
              <w:t>AHC3017</w:t>
            </w:r>
            <w:r w:rsidR="00464779" w:rsidRPr="04AC993C">
              <w:rPr>
                <w:rFonts w:ascii="Arial" w:eastAsia="Arial" w:hAnsi="Arial" w:cs="Arial"/>
                <w:color w:val="1F4E79" w:themeColor="accent1" w:themeShade="80"/>
                <w:sz w:val="24"/>
                <w:szCs w:val="24"/>
              </w:rPr>
              <w:t xml:space="preserve"> Media Industry Project</w:t>
            </w:r>
          </w:p>
        </w:tc>
        <w:tc>
          <w:tcPr>
            <w:tcW w:w="1620" w:type="dxa"/>
            <w:tcBorders>
              <w:top w:val="single" w:sz="6" w:space="0" w:color="auto"/>
              <w:left w:val="single" w:sz="6" w:space="0" w:color="auto"/>
              <w:bottom w:val="single" w:sz="6" w:space="0" w:color="auto"/>
              <w:right w:val="single" w:sz="6" w:space="0" w:color="auto"/>
            </w:tcBorders>
          </w:tcPr>
          <w:p w14:paraId="3037FC10" w14:textId="5F9C9ECA" w:rsidR="00464779" w:rsidRPr="0B18755D"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Compulsory</w:t>
            </w:r>
          </w:p>
        </w:tc>
        <w:tc>
          <w:tcPr>
            <w:tcW w:w="945" w:type="dxa"/>
            <w:tcBorders>
              <w:top w:val="single" w:sz="6" w:space="0" w:color="auto"/>
              <w:left w:val="single" w:sz="6" w:space="0" w:color="auto"/>
              <w:bottom w:val="single" w:sz="6" w:space="0" w:color="auto"/>
              <w:right w:val="single" w:sz="6" w:space="0" w:color="auto"/>
            </w:tcBorders>
          </w:tcPr>
          <w:p w14:paraId="6ECDCF18" w14:textId="707E8C34"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40</w:t>
            </w:r>
          </w:p>
        </w:tc>
        <w:tc>
          <w:tcPr>
            <w:tcW w:w="1425" w:type="dxa"/>
            <w:tcBorders>
              <w:top w:val="single" w:sz="6" w:space="0" w:color="auto"/>
              <w:left w:val="single" w:sz="6" w:space="0" w:color="auto"/>
              <w:bottom w:val="single" w:sz="6" w:space="0" w:color="auto"/>
              <w:right w:val="single" w:sz="6" w:space="0" w:color="auto"/>
            </w:tcBorders>
          </w:tcPr>
          <w:p w14:paraId="688ED163" w14:textId="77777777" w:rsidR="00464779" w:rsidRDefault="00464779" w:rsidP="00464779">
            <w:pPr>
              <w:tabs>
                <w:tab w:val="left" w:pos="1134"/>
              </w:tabs>
              <w:spacing w:line="360" w:lineRule="auto"/>
              <w:ind w:left="27" w:hanging="27"/>
              <w:rPr>
                <w:rFonts w:ascii="Arial" w:eastAsia="Arial" w:hAnsi="Arial" w:cs="Arial"/>
                <w:color w:val="1F4E79" w:themeColor="accent1" w:themeShade="80"/>
                <w:sz w:val="24"/>
                <w:szCs w:val="24"/>
              </w:rPr>
            </w:pPr>
          </w:p>
        </w:tc>
      </w:tr>
      <w:tr w:rsidR="00464779" w14:paraId="7168FBC7" w14:textId="77777777" w:rsidTr="04AC993C">
        <w:tc>
          <w:tcPr>
            <w:tcW w:w="1665" w:type="dxa"/>
            <w:tcBorders>
              <w:top w:val="single" w:sz="6" w:space="0" w:color="auto"/>
              <w:left w:val="single" w:sz="6" w:space="0" w:color="auto"/>
              <w:bottom w:val="single" w:sz="6" w:space="0" w:color="auto"/>
              <w:right w:val="single" w:sz="6" w:space="0" w:color="auto"/>
            </w:tcBorders>
          </w:tcPr>
          <w:p w14:paraId="527038E4" w14:textId="54A1A542"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49227A62" w14:textId="18E2F4A6"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4DE8CFED" w14:textId="076A580B" w:rsidR="00464779"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AHC3122 Sport, Media and Culture</w:t>
            </w:r>
          </w:p>
        </w:tc>
        <w:tc>
          <w:tcPr>
            <w:tcW w:w="1620" w:type="dxa"/>
            <w:tcBorders>
              <w:top w:val="single" w:sz="6" w:space="0" w:color="auto"/>
              <w:left w:val="single" w:sz="6" w:space="0" w:color="auto"/>
              <w:bottom w:val="single" w:sz="6" w:space="0" w:color="auto"/>
              <w:right w:val="single" w:sz="6" w:space="0" w:color="auto"/>
            </w:tcBorders>
          </w:tcPr>
          <w:p w14:paraId="6FA629AC" w14:textId="22BD6E3F"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tc>
        <w:tc>
          <w:tcPr>
            <w:tcW w:w="945" w:type="dxa"/>
            <w:tcBorders>
              <w:top w:val="single" w:sz="6" w:space="0" w:color="auto"/>
              <w:left w:val="single" w:sz="6" w:space="0" w:color="auto"/>
              <w:bottom w:val="single" w:sz="6" w:space="0" w:color="auto"/>
              <w:right w:val="single" w:sz="6" w:space="0" w:color="auto"/>
            </w:tcBorders>
          </w:tcPr>
          <w:p w14:paraId="428DA6C6" w14:textId="2DA1FDBC"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tc>
        <w:tc>
          <w:tcPr>
            <w:tcW w:w="1425" w:type="dxa"/>
            <w:tcBorders>
              <w:top w:val="single" w:sz="6" w:space="0" w:color="auto"/>
              <w:left w:val="single" w:sz="6" w:space="0" w:color="auto"/>
              <w:bottom w:val="single" w:sz="6" w:space="0" w:color="auto"/>
              <w:right w:val="single" w:sz="6" w:space="0" w:color="auto"/>
            </w:tcBorders>
          </w:tcPr>
          <w:p w14:paraId="20A7C93F" w14:textId="4D4653E7" w:rsidR="00464779" w:rsidRDefault="00464779" w:rsidP="00464779">
            <w:pPr>
              <w:tabs>
                <w:tab w:val="left" w:pos="1134"/>
              </w:tabs>
              <w:spacing w:line="360" w:lineRule="auto"/>
              <w:ind w:left="27" w:hanging="27"/>
              <w:rPr>
                <w:rFonts w:ascii="Arial" w:eastAsia="Arial" w:hAnsi="Arial" w:cs="Arial"/>
                <w:color w:val="1F4E79" w:themeColor="accent1" w:themeShade="80"/>
                <w:sz w:val="24"/>
                <w:szCs w:val="24"/>
              </w:rPr>
            </w:pPr>
          </w:p>
        </w:tc>
      </w:tr>
      <w:tr w:rsidR="00464779" w14:paraId="73F9D705" w14:textId="77777777" w:rsidTr="04AC993C">
        <w:tc>
          <w:tcPr>
            <w:tcW w:w="1665" w:type="dxa"/>
            <w:tcBorders>
              <w:top w:val="single" w:sz="6" w:space="0" w:color="auto"/>
              <w:left w:val="single" w:sz="6" w:space="0" w:color="auto"/>
              <w:bottom w:val="single" w:sz="6" w:space="0" w:color="auto"/>
              <w:right w:val="single" w:sz="6" w:space="0" w:color="auto"/>
            </w:tcBorders>
          </w:tcPr>
          <w:p w14:paraId="4A65081B" w14:textId="54A1A542"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p w14:paraId="07129796" w14:textId="4EAD70F4" w:rsidR="00464779" w:rsidRDefault="00464779" w:rsidP="00464779">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6671805" w14:textId="18E2F4A6"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77511265" w14:textId="2DEFCA1F" w:rsidR="00464779" w:rsidRDefault="00464779" w:rsidP="00464779">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44C59C4" w14:textId="2B5EE690"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AHC3404 Sports Newsroom</w:t>
            </w:r>
          </w:p>
        </w:tc>
        <w:tc>
          <w:tcPr>
            <w:tcW w:w="1620" w:type="dxa"/>
            <w:tcBorders>
              <w:top w:val="single" w:sz="6" w:space="0" w:color="auto"/>
              <w:left w:val="single" w:sz="6" w:space="0" w:color="auto"/>
              <w:bottom w:val="single" w:sz="6" w:space="0" w:color="auto"/>
              <w:right w:val="single" w:sz="6" w:space="0" w:color="auto"/>
            </w:tcBorders>
          </w:tcPr>
          <w:p w14:paraId="7BC6F2AA" w14:textId="22BD6E3F"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Compulsory</w:t>
            </w:r>
          </w:p>
          <w:p w14:paraId="34F177D8" w14:textId="1B714854" w:rsidR="00464779" w:rsidRDefault="00464779" w:rsidP="00464779">
            <w:pPr>
              <w:spacing w:line="360" w:lineRule="auto"/>
              <w:rPr>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14707DE5" w14:textId="2DA1FDBC"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45332374" w14:textId="7F0AA742" w:rsidR="00464779" w:rsidRDefault="00464779" w:rsidP="00464779">
            <w:pPr>
              <w:spacing w:line="360" w:lineRule="auto"/>
              <w:rPr>
                <w:color w:val="1F4E79" w:themeColor="accent1" w:themeShade="80"/>
                <w:sz w:val="24"/>
                <w:szCs w:val="24"/>
              </w:rPr>
            </w:pPr>
          </w:p>
        </w:tc>
        <w:tc>
          <w:tcPr>
            <w:tcW w:w="1425" w:type="dxa"/>
            <w:tcBorders>
              <w:top w:val="single" w:sz="6" w:space="0" w:color="auto"/>
              <w:left w:val="single" w:sz="6" w:space="0" w:color="auto"/>
              <w:bottom w:val="single" w:sz="6" w:space="0" w:color="auto"/>
              <w:right w:val="single" w:sz="6" w:space="0" w:color="auto"/>
            </w:tcBorders>
          </w:tcPr>
          <w:p w14:paraId="4BA26F15" w14:textId="7E018BD4" w:rsidR="00464779" w:rsidRDefault="00464779" w:rsidP="00464779">
            <w:pPr>
              <w:spacing w:line="360" w:lineRule="auto"/>
              <w:rPr>
                <w:color w:val="1F4E79" w:themeColor="accent1" w:themeShade="80"/>
                <w:sz w:val="24"/>
                <w:szCs w:val="24"/>
              </w:rPr>
            </w:pPr>
          </w:p>
        </w:tc>
      </w:tr>
      <w:tr w:rsidR="00464779" w14:paraId="36CA8ED8" w14:textId="77777777" w:rsidTr="04AC993C">
        <w:tc>
          <w:tcPr>
            <w:tcW w:w="10110" w:type="dxa"/>
            <w:gridSpan w:val="6"/>
            <w:tcBorders>
              <w:top w:val="single" w:sz="6" w:space="0" w:color="auto"/>
              <w:left w:val="single" w:sz="6" w:space="0" w:color="auto"/>
              <w:bottom w:val="single" w:sz="6" w:space="0" w:color="auto"/>
              <w:right w:val="single" w:sz="6" w:space="0" w:color="auto"/>
            </w:tcBorders>
          </w:tcPr>
          <w:p w14:paraId="7EB084A9" w14:textId="4EC68B58" w:rsidR="00464779"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Students also take 20 credits from the following modules.</w:t>
            </w:r>
          </w:p>
        </w:tc>
      </w:tr>
      <w:tr w:rsidR="00464779" w14:paraId="4FD37571" w14:textId="77777777" w:rsidTr="04AC993C">
        <w:tc>
          <w:tcPr>
            <w:tcW w:w="1665" w:type="dxa"/>
            <w:tcBorders>
              <w:top w:val="single" w:sz="6" w:space="0" w:color="auto"/>
              <w:left w:val="single" w:sz="6" w:space="0" w:color="auto"/>
              <w:bottom w:val="single" w:sz="6" w:space="0" w:color="auto"/>
              <w:right w:val="single" w:sz="6" w:space="0" w:color="auto"/>
            </w:tcBorders>
          </w:tcPr>
          <w:p w14:paraId="03D191E1" w14:textId="12AC7D1D"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p w14:paraId="416A6A82" w14:textId="57B3458B" w:rsidR="00464779" w:rsidRDefault="00464779" w:rsidP="00464779">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2041E67" w14:textId="7F313AA4"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2B4ACF10" w14:textId="09839C37" w:rsidR="00464779" w:rsidRDefault="00464779" w:rsidP="00464779">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77FE1DC7" w14:textId="4AD6CAD3"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AHC3012 Political Reporting</w:t>
            </w:r>
          </w:p>
        </w:tc>
        <w:tc>
          <w:tcPr>
            <w:tcW w:w="1620" w:type="dxa"/>
            <w:tcBorders>
              <w:top w:val="single" w:sz="6" w:space="0" w:color="auto"/>
              <w:left w:val="single" w:sz="6" w:space="0" w:color="auto"/>
              <w:bottom w:val="single" w:sz="6" w:space="0" w:color="auto"/>
              <w:right w:val="single" w:sz="6" w:space="0" w:color="auto"/>
            </w:tcBorders>
          </w:tcPr>
          <w:p w14:paraId="2BEC1682" w14:textId="5498009F"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5B523A34" w14:textId="40A9DAD5" w:rsidR="00464779" w:rsidRDefault="00464779" w:rsidP="00464779">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1D38B321" w14:textId="0F0DD03C"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07C73234" w14:textId="6A5FE245" w:rsidR="00464779" w:rsidRDefault="00464779" w:rsidP="00464779">
            <w:pPr>
              <w:spacing w:line="360" w:lineRule="auto"/>
              <w:rPr>
                <w:rFonts w:cs="Calibri"/>
                <w:color w:val="1F4E79" w:themeColor="accent1" w:themeShade="80"/>
                <w:sz w:val="24"/>
                <w:szCs w:val="24"/>
              </w:rPr>
            </w:pPr>
          </w:p>
        </w:tc>
        <w:tc>
          <w:tcPr>
            <w:tcW w:w="1425" w:type="dxa"/>
            <w:tcBorders>
              <w:top w:val="single" w:sz="6" w:space="0" w:color="auto"/>
              <w:left w:val="single" w:sz="6" w:space="0" w:color="auto"/>
              <w:bottom w:val="single" w:sz="6" w:space="0" w:color="auto"/>
              <w:right w:val="single" w:sz="6" w:space="0" w:color="auto"/>
            </w:tcBorders>
          </w:tcPr>
          <w:p w14:paraId="2F2D5C4A" w14:textId="084CB2A6" w:rsidR="00464779" w:rsidRDefault="00464779" w:rsidP="00464779">
            <w:pPr>
              <w:spacing w:line="360" w:lineRule="auto"/>
              <w:rPr>
                <w:rFonts w:ascii="Arial" w:eastAsia="Arial" w:hAnsi="Arial" w:cs="Arial"/>
                <w:color w:val="1F4E79" w:themeColor="accent1" w:themeShade="80"/>
                <w:sz w:val="24"/>
                <w:szCs w:val="24"/>
              </w:rPr>
            </w:pPr>
          </w:p>
        </w:tc>
      </w:tr>
      <w:tr w:rsidR="00464779" w14:paraId="294C9510" w14:textId="77777777" w:rsidTr="04AC993C">
        <w:tc>
          <w:tcPr>
            <w:tcW w:w="1665" w:type="dxa"/>
            <w:tcBorders>
              <w:top w:val="single" w:sz="6" w:space="0" w:color="auto"/>
              <w:left w:val="single" w:sz="6" w:space="0" w:color="auto"/>
              <w:bottom w:val="single" w:sz="6" w:space="0" w:color="auto"/>
              <w:right w:val="single" w:sz="6" w:space="0" w:color="auto"/>
            </w:tcBorders>
          </w:tcPr>
          <w:p w14:paraId="237FB24E" w14:textId="471AF2C6"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lastRenderedPageBreak/>
              <w:t>H (FHEQ 6)</w:t>
            </w:r>
          </w:p>
          <w:p w14:paraId="64E63CE2" w14:textId="1011CF55" w:rsidR="00464779" w:rsidRDefault="00464779" w:rsidP="00464779">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9D36E7A" w14:textId="323D0817"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15BB837C" w14:textId="73011507" w:rsidR="00464779" w:rsidRDefault="00464779" w:rsidP="00464779">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09CD8663" w14:textId="48DC1675"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AHC3013 Investigative Journalism</w:t>
            </w:r>
          </w:p>
        </w:tc>
        <w:tc>
          <w:tcPr>
            <w:tcW w:w="1620" w:type="dxa"/>
            <w:tcBorders>
              <w:top w:val="single" w:sz="6" w:space="0" w:color="auto"/>
              <w:left w:val="single" w:sz="6" w:space="0" w:color="auto"/>
              <w:bottom w:val="single" w:sz="6" w:space="0" w:color="auto"/>
              <w:right w:val="single" w:sz="6" w:space="0" w:color="auto"/>
            </w:tcBorders>
          </w:tcPr>
          <w:p w14:paraId="28B9A1B0" w14:textId="3166CC4D"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394A59CB" w14:textId="2363216F" w:rsidR="00464779" w:rsidRDefault="00464779" w:rsidP="00464779">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6490A9BB" w14:textId="4142D3D2"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41423754" w14:textId="75030C07" w:rsidR="00464779" w:rsidRDefault="00464779" w:rsidP="00464779">
            <w:pPr>
              <w:spacing w:line="360" w:lineRule="auto"/>
              <w:rPr>
                <w:rFonts w:cs="Calibri"/>
                <w:color w:val="1F4E79" w:themeColor="accent1" w:themeShade="80"/>
                <w:sz w:val="24"/>
                <w:szCs w:val="24"/>
              </w:rPr>
            </w:pPr>
          </w:p>
        </w:tc>
        <w:tc>
          <w:tcPr>
            <w:tcW w:w="1425" w:type="dxa"/>
            <w:tcBorders>
              <w:top w:val="single" w:sz="6" w:space="0" w:color="auto"/>
              <w:left w:val="single" w:sz="6" w:space="0" w:color="auto"/>
              <w:bottom w:val="single" w:sz="6" w:space="0" w:color="auto"/>
              <w:right w:val="single" w:sz="6" w:space="0" w:color="auto"/>
            </w:tcBorders>
          </w:tcPr>
          <w:p w14:paraId="25A0E54B" w14:textId="4EFAB374" w:rsidR="00464779" w:rsidRDefault="00464779" w:rsidP="00464779">
            <w:pPr>
              <w:spacing w:line="360" w:lineRule="auto"/>
              <w:rPr>
                <w:rFonts w:ascii="Arial" w:eastAsia="Arial" w:hAnsi="Arial" w:cs="Arial"/>
                <w:color w:val="1F4E79" w:themeColor="accent1" w:themeShade="80"/>
                <w:sz w:val="24"/>
                <w:szCs w:val="24"/>
              </w:rPr>
            </w:pPr>
          </w:p>
        </w:tc>
      </w:tr>
      <w:tr w:rsidR="00464779" w14:paraId="177018E1" w14:textId="77777777" w:rsidTr="04AC993C">
        <w:trPr>
          <w:trHeight w:val="300"/>
        </w:trPr>
        <w:tc>
          <w:tcPr>
            <w:tcW w:w="1665" w:type="dxa"/>
            <w:tcBorders>
              <w:top w:val="single" w:sz="6" w:space="0" w:color="auto"/>
              <w:left w:val="single" w:sz="6" w:space="0" w:color="auto"/>
              <w:bottom w:val="single" w:sz="6" w:space="0" w:color="auto"/>
              <w:right w:val="single" w:sz="6" w:space="0" w:color="auto"/>
            </w:tcBorders>
          </w:tcPr>
          <w:p w14:paraId="49F166B8" w14:textId="1D28B01D" w:rsidR="00464779" w:rsidRPr="0B18755D"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4CFE7463" w14:textId="3CF91BEE" w:rsidR="00464779" w:rsidRPr="0B18755D"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58C3E81C" w14:textId="3BB159AB" w:rsidR="00464779" w:rsidRPr="0B18755D"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AHC3016 Sustainable Media: Principles and Practice</w:t>
            </w:r>
          </w:p>
        </w:tc>
        <w:tc>
          <w:tcPr>
            <w:tcW w:w="1620" w:type="dxa"/>
            <w:tcBorders>
              <w:top w:val="single" w:sz="6" w:space="0" w:color="auto"/>
              <w:left w:val="single" w:sz="6" w:space="0" w:color="auto"/>
              <w:bottom w:val="single" w:sz="6" w:space="0" w:color="auto"/>
              <w:right w:val="single" w:sz="6" w:space="0" w:color="auto"/>
            </w:tcBorders>
          </w:tcPr>
          <w:p w14:paraId="6EAC5475" w14:textId="1DC9D7A7" w:rsidR="00464779" w:rsidRPr="0B18755D"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Option</w:t>
            </w:r>
          </w:p>
        </w:tc>
        <w:tc>
          <w:tcPr>
            <w:tcW w:w="945" w:type="dxa"/>
            <w:tcBorders>
              <w:top w:val="single" w:sz="6" w:space="0" w:color="auto"/>
              <w:left w:val="single" w:sz="6" w:space="0" w:color="auto"/>
              <w:bottom w:val="single" w:sz="6" w:space="0" w:color="auto"/>
              <w:right w:val="single" w:sz="6" w:space="0" w:color="auto"/>
            </w:tcBorders>
          </w:tcPr>
          <w:p w14:paraId="643107FC" w14:textId="6362F609" w:rsidR="00464779" w:rsidRPr="0B18755D"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20</w:t>
            </w:r>
          </w:p>
        </w:tc>
        <w:tc>
          <w:tcPr>
            <w:tcW w:w="1425" w:type="dxa"/>
            <w:tcBorders>
              <w:top w:val="single" w:sz="6" w:space="0" w:color="auto"/>
              <w:left w:val="single" w:sz="6" w:space="0" w:color="auto"/>
              <w:bottom w:val="single" w:sz="6" w:space="0" w:color="auto"/>
              <w:right w:val="single" w:sz="6" w:space="0" w:color="auto"/>
            </w:tcBorders>
          </w:tcPr>
          <w:p w14:paraId="480C3593" w14:textId="77777777" w:rsidR="00464779" w:rsidRDefault="00464779" w:rsidP="00464779">
            <w:pPr>
              <w:spacing w:line="360" w:lineRule="auto"/>
              <w:rPr>
                <w:rFonts w:ascii="Arial" w:eastAsia="Arial" w:hAnsi="Arial" w:cs="Arial"/>
                <w:color w:val="1F4E79" w:themeColor="accent1" w:themeShade="80"/>
                <w:sz w:val="24"/>
                <w:szCs w:val="24"/>
              </w:rPr>
            </w:pPr>
          </w:p>
        </w:tc>
      </w:tr>
      <w:tr w:rsidR="00464779" w14:paraId="7303D0DB" w14:textId="77777777" w:rsidTr="04AC993C">
        <w:tc>
          <w:tcPr>
            <w:tcW w:w="1665" w:type="dxa"/>
            <w:tcBorders>
              <w:top w:val="single" w:sz="6" w:space="0" w:color="auto"/>
              <w:left w:val="single" w:sz="6" w:space="0" w:color="auto"/>
              <w:bottom w:val="single" w:sz="6" w:space="0" w:color="auto"/>
              <w:right w:val="single" w:sz="6" w:space="0" w:color="auto"/>
            </w:tcBorders>
          </w:tcPr>
          <w:p w14:paraId="2A355CC5" w14:textId="156F1347"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H (FHEQ 6)</w:t>
            </w:r>
          </w:p>
          <w:p w14:paraId="52F53355" w14:textId="00E9999C" w:rsidR="00464779" w:rsidRDefault="00464779" w:rsidP="00464779">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BE866F3" w14:textId="650F1F58"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Yearlong</w:t>
            </w:r>
          </w:p>
          <w:p w14:paraId="5E90A077" w14:textId="54A5B621" w:rsidR="00464779" w:rsidRDefault="00464779" w:rsidP="00464779">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716D9AED" w14:textId="55B580FD"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AHC3914 Video Shorts: Music, Advertising and Short Film</w:t>
            </w:r>
          </w:p>
        </w:tc>
        <w:tc>
          <w:tcPr>
            <w:tcW w:w="1620" w:type="dxa"/>
            <w:tcBorders>
              <w:top w:val="single" w:sz="6" w:space="0" w:color="auto"/>
              <w:left w:val="single" w:sz="6" w:space="0" w:color="auto"/>
              <w:bottom w:val="single" w:sz="6" w:space="0" w:color="auto"/>
              <w:right w:val="single" w:sz="6" w:space="0" w:color="auto"/>
            </w:tcBorders>
          </w:tcPr>
          <w:p w14:paraId="05B826FD" w14:textId="2FF77C1A"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Option</w:t>
            </w:r>
          </w:p>
          <w:p w14:paraId="22FB3388" w14:textId="6B02514C" w:rsidR="00464779" w:rsidRDefault="00464779" w:rsidP="00464779">
            <w:pPr>
              <w:spacing w:line="360" w:lineRule="auto"/>
              <w:rPr>
                <w:rFonts w:cs="Calibri"/>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5E7B6492" w14:textId="385CEACA" w:rsidR="00464779" w:rsidRDefault="00464779" w:rsidP="00464779">
            <w:pPr>
              <w:spacing w:line="360" w:lineRule="auto"/>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20</w:t>
            </w:r>
          </w:p>
          <w:p w14:paraId="2D91EC7E" w14:textId="5C8D71FE" w:rsidR="00464779" w:rsidRDefault="00464779" w:rsidP="00464779">
            <w:pPr>
              <w:spacing w:line="360" w:lineRule="auto"/>
              <w:rPr>
                <w:rFonts w:cs="Calibri"/>
                <w:color w:val="1F4E79" w:themeColor="accent1" w:themeShade="80"/>
                <w:sz w:val="24"/>
                <w:szCs w:val="24"/>
              </w:rPr>
            </w:pPr>
          </w:p>
        </w:tc>
        <w:tc>
          <w:tcPr>
            <w:tcW w:w="1425" w:type="dxa"/>
            <w:tcBorders>
              <w:top w:val="single" w:sz="6" w:space="0" w:color="auto"/>
              <w:left w:val="single" w:sz="6" w:space="0" w:color="auto"/>
              <w:bottom w:val="single" w:sz="6" w:space="0" w:color="auto"/>
              <w:right w:val="single" w:sz="6" w:space="0" w:color="auto"/>
            </w:tcBorders>
          </w:tcPr>
          <w:p w14:paraId="08E6948C" w14:textId="67406CB7" w:rsidR="00464779" w:rsidRDefault="00464779" w:rsidP="00464779">
            <w:pPr>
              <w:spacing w:line="360" w:lineRule="auto"/>
              <w:rPr>
                <w:rFonts w:cs="Calibri"/>
                <w:color w:val="1F4E79" w:themeColor="accent1" w:themeShade="80"/>
                <w:sz w:val="24"/>
                <w:szCs w:val="24"/>
              </w:rPr>
            </w:pPr>
          </w:p>
        </w:tc>
      </w:tr>
      <w:tr w:rsidR="00464779" w14:paraId="6D5D660E" w14:textId="77777777" w:rsidTr="04AC993C">
        <w:trPr>
          <w:trHeight w:val="300"/>
        </w:trPr>
        <w:tc>
          <w:tcPr>
            <w:tcW w:w="1665" w:type="dxa"/>
            <w:tcBorders>
              <w:top w:val="single" w:sz="6" w:space="0" w:color="auto"/>
              <w:left w:val="single" w:sz="6" w:space="0" w:color="auto"/>
              <w:bottom w:val="single" w:sz="6" w:space="0" w:color="auto"/>
              <w:right w:val="single" w:sz="6" w:space="0" w:color="auto"/>
            </w:tcBorders>
          </w:tcPr>
          <w:p w14:paraId="136382DE" w14:textId="77777777" w:rsidR="00464779"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H (FHEQ 6)</w:t>
            </w:r>
          </w:p>
          <w:p w14:paraId="40FE28F4" w14:textId="77777777" w:rsidR="00464779" w:rsidRPr="0B18755D" w:rsidRDefault="00464779" w:rsidP="00464779">
            <w:pPr>
              <w:spacing w:line="360" w:lineRule="auto"/>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BA04082" w14:textId="77777777"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Yearlong</w:t>
            </w:r>
          </w:p>
          <w:p w14:paraId="7175DEB2" w14:textId="77777777" w:rsidR="00464779" w:rsidRPr="0B18755D"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1ED4C7F" w14:textId="7DD7AE76" w:rsidR="00464779" w:rsidRPr="0B18755D"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AHC3916 Video Games and Culture</w:t>
            </w:r>
          </w:p>
        </w:tc>
        <w:tc>
          <w:tcPr>
            <w:tcW w:w="1620" w:type="dxa"/>
            <w:tcBorders>
              <w:top w:val="single" w:sz="6" w:space="0" w:color="auto"/>
              <w:left w:val="single" w:sz="6" w:space="0" w:color="auto"/>
              <w:bottom w:val="single" w:sz="6" w:space="0" w:color="auto"/>
              <w:right w:val="single" w:sz="6" w:space="0" w:color="auto"/>
            </w:tcBorders>
          </w:tcPr>
          <w:p w14:paraId="564CF328" w14:textId="77777777" w:rsidR="00464779"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Option</w:t>
            </w:r>
          </w:p>
          <w:p w14:paraId="179C8B77" w14:textId="77777777" w:rsidR="00464779" w:rsidRPr="0B18755D" w:rsidRDefault="00464779" w:rsidP="00464779">
            <w:pPr>
              <w:spacing w:line="360" w:lineRule="auto"/>
              <w:rPr>
                <w:rFonts w:ascii="Arial" w:eastAsia="Arial" w:hAnsi="Arial" w:cs="Arial"/>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61191CF9" w14:textId="77777777" w:rsidR="00464779" w:rsidRDefault="00464779" w:rsidP="00464779">
            <w:pPr>
              <w:spacing w:line="360" w:lineRule="auto"/>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20</w:t>
            </w:r>
          </w:p>
          <w:p w14:paraId="6B9F1A36" w14:textId="77777777" w:rsidR="00464779" w:rsidRPr="0B18755D" w:rsidRDefault="00464779" w:rsidP="00464779">
            <w:pPr>
              <w:spacing w:line="360" w:lineRule="auto"/>
              <w:rPr>
                <w:rFonts w:ascii="Arial" w:eastAsia="Arial" w:hAnsi="Arial" w:cs="Arial"/>
                <w:color w:val="1F4E79" w:themeColor="accent1" w:themeShade="80"/>
                <w:sz w:val="24"/>
                <w:szCs w:val="24"/>
              </w:rPr>
            </w:pPr>
          </w:p>
        </w:tc>
        <w:tc>
          <w:tcPr>
            <w:tcW w:w="1425" w:type="dxa"/>
            <w:tcBorders>
              <w:top w:val="single" w:sz="6" w:space="0" w:color="auto"/>
              <w:left w:val="single" w:sz="6" w:space="0" w:color="auto"/>
              <w:bottom w:val="single" w:sz="6" w:space="0" w:color="auto"/>
              <w:right w:val="single" w:sz="6" w:space="0" w:color="auto"/>
            </w:tcBorders>
          </w:tcPr>
          <w:p w14:paraId="51BD7C7B" w14:textId="77777777" w:rsidR="00464779" w:rsidRDefault="00464779" w:rsidP="00464779">
            <w:pPr>
              <w:spacing w:line="360" w:lineRule="auto"/>
              <w:rPr>
                <w:rFonts w:cs="Calibri"/>
                <w:color w:val="1F4E79" w:themeColor="accent1" w:themeShade="80"/>
                <w:sz w:val="24"/>
                <w:szCs w:val="24"/>
              </w:rPr>
            </w:pPr>
          </w:p>
        </w:tc>
      </w:tr>
      <w:tr w:rsidR="00464779" w14:paraId="056E09CD" w14:textId="77777777" w:rsidTr="04AC993C">
        <w:tc>
          <w:tcPr>
            <w:tcW w:w="1665" w:type="dxa"/>
            <w:tcBorders>
              <w:top w:val="single" w:sz="6" w:space="0" w:color="auto"/>
              <w:left w:val="single" w:sz="6" w:space="0" w:color="auto"/>
              <w:bottom w:val="single" w:sz="6" w:space="0" w:color="auto"/>
              <w:right w:val="single" w:sz="6" w:space="0" w:color="auto"/>
            </w:tcBorders>
          </w:tcPr>
          <w:p w14:paraId="340A46B1" w14:textId="1C3791B3"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AE31E91" w14:textId="432D9162"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3A143F7" w14:textId="7723DB8F" w:rsidR="00464779" w:rsidRDefault="00464779" w:rsidP="00464779">
            <w:pPr>
              <w:tabs>
                <w:tab w:val="left" w:pos="1134"/>
              </w:tabs>
              <w:spacing w:line="360" w:lineRule="auto"/>
              <w:rPr>
                <w:rFonts w:ascii="Arial" w:eastAsia="Arial" w:hAnsi="Arial" w:cs="Arial"/>
                <w:color w:val="1F4E79" w:themeColor="accent1" w:themeShade="80"/>
                <w:sz w:val="24"/>
                <w:szCs w:val="24"/>
              </w:rPr>
            </w:pPr>
          </w:p>
        </w:tc>
        <w:tc>
          <w:tcPr>
            <w:tcW w:w="1620" w:type="dxa"/>
            <w:tcBorders>
              <w:top w:val="single" w:sz="6" w:space="0" w:color="auto"/>
              <w:left w:val="single" w:sz="6" w:space="0" w:color="auto"/>
              <w:bottom w:val="single" w:sz="6" w:space="0" w:color="auto"/>
              <w:right w:val="single" w:sz="6" w:space="0" w:color="auto"/>
            </w:tcBorders>
          </w:tcPr>
          <w:p w14:paraId="5DD70E90" w14:textId="59E3923E"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p>
        </w:tc>
        <w:tc>
          <w:tcPr>
            <w:tcW w:w="945" w:type="dxa"/>
            <w:tcBorders>
              <w:top w:val="single" w:sz="6" w:space="0" w:color="auto"/>
              <w:left w:val="single" w:sz="6" w:space="0" w:color="auto"/>
              <w:bottom w:val="single" w:sz="6" w:space="0" w:color="auto"/>
              <w:right w:val="single" w:sz="6" w:space="0" w:color="auto"/>
            </w:tcBorders>
          </w:tcPr>
          <w:p w14:paraId="5F61CD85" w14:textId="3B5A842B" w:rsidR="00464779" w:rsidRDefault="00464779" w:rsidP="00464779">
            <w:pPr>
              <w:tabs>
                <w:tab w:val="left" w:pos="1134"/>
              </w:tabs>
              <w:spacing w:line="360" w:lineRule="auto"/>
              <w:ind w:left="720" w:hanging="720"/>
              <w:rPr>
                <w:rFonts w:ascii="Arial" w:eastAsia="Arial" w:hAnsi="Arial" w:cs="Arial"/>
                <w:color w:val="1F4E79" w:themeColor="accent1" w:themeShade="80"/>
                <w:sz w:val="24"/>
                <w:szCs w:val="24"/>
              </w:rPr>
            </w:pPr>
          </w:p>
        </w:tc>
        <w:tc>
          <w:tcPr>
            <w:tcW w:w="1425" w:type="dxa"/>
            <w:tcBorders>
              <w:top w:val="single" w:sz="6" w:space="0" w:color="auto"/>
              <w:left w:val="single" w:sz="6" w:space="0" w:color="auto"/>
              <w:bottom w:val="single" w:sz="6" w:space="0" w:color="auto"/>
              <w:right w:val="single" w:sz="6" w:space="0" w:color="auto"/>
            </w:tcBorders>
          </w:tcPr>
          <w:p w14:paraId="3F91242B" w14:textId="67375CCE" w:rsidR="00464779" w:rsidRDefault="00464779" w:rsidP="00464779">
            <w:pPr>
              <w:tabs>
                <w:tab w:val="left" w:pos="1134"/>
              </w:tabs>
              <w:spacing w:line="360" w:lineRule="auto"/>
              <w:ind w:left="27" w:hanging="27"/>
              <w:rPr>
                <w:rFonts w:ascii="Arial" w:eastAsia="Arial" w:hAnsi="Arial" w:cs="Arial"/>
                <w:color w:val="1F4E79" w:themeColor="accent1" w:themeShade="80"/>
                <w:sz w:val="24"/>
                <w:szCs w:val="24"/>
              </w:rPr>
            </w:pPr>
            <w:r w:rsidRPr="0B18755D">
              <w:rPr>
                <w:rFonts w:ascii="Arial" w:eastAsia="Arial" w:hAnsi="Arial" w:cs="Arial"/>
                <w:color w:val="1F4E79" w:themeColor="accent1" w:themeShade="80"/>
                <w:sz w:val="24"/>
                <w:szCs w:val="24"/>
              </w:rPr>
              <w:t>B</w:t>
            </w:r>
            <w:r>
              <w:rPr>
                <w:rFonts w:ascii="Arial" w:eastAsia="Arial" w:hAnsi="Arial" w:cs="Arial"/>
                <w:color w:val="1F4E79" w:themeColor="accent1" w:themeShade="80"/>
                <w:sz w:val="24"/>
                <w:szCs w:val="24"/>
              </w:rPr>
              <w:t>A (</w:t>
            </w:r>
            <w:r w:rsidRPr="0B18755D">
              <w:rPr>
                <w:rFonts w:ascii="Arial" w:eastAsia="Arial" w:hAnsi="Arial" w:cs="Arial"/>
                <w:color w:val="1F4E79" w:themeColor="accent1" w:themeShade="80"/>
                <w:sz w:val="24"/>
                <w:szCs w:val="24"/>
              </w:rPr>
              <w:t>Hons</w:t>
            </w:r>
            <w:r>
              <w:rPr>
                <w:rFonts w:ascii="Arial" w:eastAsia="Arial" w:hAnsi="Arial" w:cs="Arial"/>
                <w:color w:val="1F4E79" w:themeColor="accent1" w:themeShade="80"/>
                <w:sz w:val="24"/>
                <w:szCs w:val="24"/>
              </w:rPr>
              <w:t>)</w:t>
            </w:r>
            <w:r w:rsidRPr="0B18755D">
              <w:rPr>
                <w:rFonts w:ascii="Arial" w:eastAsia="Arial" w:hAnsi="Arial" w:cs="Arial"/>
                <w:color w:val="1F4E79" w:themeColor="accent1" w:themeShade="80"/>
                <w:sz w:val="24"/>
                <w:szCs w:val="24"/>
              </w:rPr>
              <w:t xml:space="preserve"> (360 credits, or 480 credits for those who have completed ASX0001)</w:t>
            </w:r>
          </w:p>
        </w:tc>
      </w:tr>
    </w:tbl>
    <w:p w14:paraId="3C0625E5" w14:textId="77777777" w:rsidR="00DC4F83" w:rsidRDefault="00DC4F83" w:rsidP="0B18755D">
      <w:pPr>
        <w:tabs>
          <w:tab w:val="left" w:pos="1134"/>
        </w:tabs>
        <w:spacing w:after="0" w:line="360" w:lineRule="auto"/>
        <w:rPr>
          <w:sz w:val="24"/>
          <w:szCs w:val="24"/>
        </w:rPr>
      </w:pPr>
    </w:p>
    <w:p w14:paraId="7657F22F" w14:textId="375BE6E4" w:rsidR="04F275AF" w:rsidRDefault="004A1F56" w:rsidP="00F629CB">
      <w:pPr>
        <w:pStyle w:val="Heading3"/>
        <w:tabs>
          <w:tab w:val="left" w:pos="1134"/>
        </w:tabs>
      </w:pPr>
      <w:r>
        <w:t xml:space="preserve">13.2 </w:t>
      </w:r>
      <w:r>
        <w:tab/>
      </w:r>
      <w:r w:rsidR="00D3735B">
        <w:t>Interim Awards</w:t>
      </w:r>
    </w:p>
    <w:p w14:paraId="78B0E7F1" w14:textId="0744A74D" w:rsidR="04F275AF" w:rsidRDefault="04F275AF" w:rsidP="04F275AF">
      <w:pPr>
        <w:tabs>
          <w:tab w:val="left" w:pos="1134"/>
        </w:tabs>
        <w:ind w:left="720"/>
        <w:rPr>
          <w:rFonts w:ascii="Arial" w:eastAsia="Arial" w:hAnsi="Arial" w:cs="Arial"/>
          <w:color w:val="1F4E79" w:themeColor="accent1" w:themeShade="80"/>
          <w:sz w:val="24"/>
          <w:szCs w:val="24"/>
        </w:rPr>
      </w:pPr>
      <w:r w:rsidRPr="04F275AF">
        <w:rPr>
          <w:rFonts w:ascii="Arial" w:eastAsia="Arial" w:hAnsi="Arial" w:cs="Arial"/>
          <w:color w:val="1F4E79" w:themeColor="accent1" w:themeShade="80"/>
          <w:sz w:val="24"/>
          <w:szCs w:val="24"/>
        </w:rPr>
        <w:t>120 credits at Level 4 or above: Certificate of Higher Education in Journalism</w:t>
      </w:r>
    </w:p>
    <w:p w14:paraId="510C1431" w14:textId="3A9F391A" w:rsidR="04F275AF" w:rsidRDefault="04F275AF" w:rsidP="04F275AF">
      <w:pPr>
        <w:tabs>
          <w:tab w:val="left" w:pos="1134"/>
        </w:tabs>
        <w:ind w:left="720"/>
        <w:rPr>
          <w:rFonts w:ascii="Arial" w:eastAsia="Arial" w:hAnsi="Arial" w:cs="Arial"/>
          <w:color w:val="1F4E79" w:themeColor="accent1" w:themeShade="80"/>
          <w:sz w:val="24"/>
          <w:szCs w:val="24"/>
        </w:rPr>
      </w:pPr>
      <w:r w:rsidRPr="04F275AF">
        <w:rPr>
          <w:rFonts w:ascii="Arial" w:eastAsia="Arial" w:hAnsi="Arial" w:cs="Arial"/>
          <w:color w:val="1F4E79" w:themeColor="accent1" w:themeShade="80"/>
          <w:sz w:val="24"/>
          <w:szCs w:val="24"/>
        </w:rPr>
        <w:t>240 credits, with at least 120 credits at Level 5 or above: Diploma of Higher Education in Journalism</w:t>
      </w:r>
    </w:p>
    <w:p w14:paraId="43F54C9B" w14:textId="77766C91" w:rsidR="04F275AF" w:rsidRDefault="04F275AF" w:rsidP="04F275AF">
      <w:pPr>
        <w:tabs>
          <w:tab w:val="left" w:pos="1134"/>
        </w:tabs>
        <w:ind w:left="720"/>
        <w:rPr>
          <w:rFonts w:ascii="Arial" w:eastAsia="Arial" w:hAnsi="Arial" w:cs="Arial"/>
          <w:color w:val="1F4E79" w:themeColor="accent1" w:themeShade="80"/>
          <w:sz w:val="24"/>
          <w:szCs w:val="24"/>
        </w:rPr>
      </w:pPr>
      <w:r w:rsidRPr="04F275AF">
        <w:rPr>
          <w:rFonts w:ascii="Arial" w:eastAsia="Arial" w:hAnsi="Arial" w:cs="Arial"/>
          <w:color w:val="1F4E79" w:themeColor="accent1" w:themeShade="80"/>
          <w:sz w:val="24"/>
          <w:szCs w:val="24"/>
        </w:rPr>
        <w:t>360 credits: BA (Hons) Broadcast Journalism / Journalism / Music Journalism / Sports Journalism</w:t>
      </w:r>
    </w:p>
    <w:p w14:paraId="27E1782F" w14:textId="01A32E7B" w:rsidR="04F275AF" w:rsidRPr="00DC4F83" w:rsidRDefault="04F275AF" w:rsidP="00DC4F83">
      <w:pPr>
        <w:tabs>
          <w:tab w:val="left" w:pos="1134"/>
        </w:tabs>
        <w:ind w:left="720"/>
        <w:rPr>
          <w:rFonts w:ascii="Arial" w:eastAsia="Arial" w:hAnsi="Arial" w:cs="Arial"/>
          <w:color w:val="1F4E79" w:themeColor="accent1" w:themeShade="80"/>
          <w:sz w:val="24"/>
          <w:szCs w:val="24"/>
        </w:rPr>
      </w:pPr>
      <w:r w:rsidRPr="04F275AF">
        <w:rPr>
          <w:rFonts w:ascii="Arial" w:eastAsia="Arial" w:hAnsi="Arial" w:cs="Arial"/>
          <w:color w:val="1F4E79" w:themeColor="accent1" w:themeShade="80"/>
          <w:sz w:val="24"/>
          <w:szCs w:val="24"/>
        </w:rPr>
        <w:t>480 credits, of which 120 credits must be from the placement year: BA (Hons) Broadcast Journalism / Journalism / Music Journalism / Sports Journalism (Sandwich)</w:t>
      </w:r>
    </w:p>
    <w:p w14:paraId="3D339DD2" w14:textId="77777777" w:rsidR="004A1F56" w:rsidRPr="00F30EC3" w:rsidRDefault="004A1F56" w:rsidP="00F629CB">
      <w:pPr>
        <w:tabs>
          <w:tab w:val="left" w:pos="1134"/>
          <w:tab w:val="left" w:pos="2880"/>
        </w:tabs>
        <w:spacing w:after="0" w:line="360" w:lineRule="auto"/>
        <w:rPr>
          <w:rFonts w:ascii="Arial" w:hAnsi="Arial" w:cs="Arial"/>
          <w:color w:val="1F4E79" w:themeColor="accent1" w:themeShade="80"/>
          <w:sz w:val="24"/>
          <w:szCs w:val="24"/>
        </w:rPr>
      </w:pPr>
    </w:p>
    <w:p w14:paraId="5AA9E871" w14:textId="51DE1CCA" w:rsidR="001F3DAB" w:rsidRPr="00F30EC3" w:rsidRDefault="001F3DAB" w:rsidP="004420CD">
      <w:pPr>
        <w:pStyle w:val="Heading2"/>
        <w:tabs>
          <w:tab w:val="left" w:pos="1134"/>
        </w:tabs>
      </w:pPr>
      <w:r>
        <w:t>14.</w:t>
      </w:r>
      <w:r>
        <w:tab/>
        <w:t>Teaching, Learning and Assessment</w:t>
      </w:r>
    </w:p>
    <w:p w14:paraId="5F5CE9B8" w14:textId="62E9EE7F" w:rsidR="004420CD" w:rsidRPr="00B173F0" w:rsidRDefault="004420CD" w:rsidP="04F275AF">
      <w:pPr>
        <w:tabs>
          <w:tab w:val="left" w:pos="1134"/>
        </w:tabs>
      </w:pPr>
    </w:p>
    <w:p w14:paraId="340AEA44" w14:textId="61779E97" w:rsidR="004420CD" w:rsidRPr="00B173F0" w:rsidRDefault="04F275AF" w:rsidP="04F275AF">
      <w:pPr>
        <w:tabs>
          <w:tab w:val="left" w:pos="1134"/>
        </w:tabs>
        <w:spacing w:line="360" w:lineRule="auto"/>
        <w:ind w:left="720" w:hanging="720"/>
        <w:rPr>
          <w:rFonts w:ascii="Arial" w:eastAsia="Arial" w:hAnsi="Arial" w:cs="Arial"/>
          <w:color w:val="1F4E79" w:themeColor="accent1" w:themeShade="80"/>
          <w:sz w:val="24"/>
          <w:szCs w:val="24"/>
        </w:rPr>
      </w:pPr>
      <w:r w:rsidRPr="04F275AF">
        <w:rPr>
          <w:rFonts w:ascii="Arial" w:eastAsia="Arial" w:hAnsi="Arial" w:cs="Arial"/>
          <w:color w:val="1F4E79" w:themeColor="accent1" w:themeShade="80"/>
          <w:sz w:val="24"/>
          <w:szCs w:val="24"/>
        </w:rPr>
        <w:t>14.1</w:t>
      </w:r>
      <w:r w:rsidR="001F3DAB">
        <w:tab/>
      </w:r>
      <w:r w:rsidRPr="04F275AF">
        <w:rPr>
          <w:rFonts w:ascii="Arial" w:eastAsia="Arial" w:hAnsi="Arial" w:cs="Arial"/>
          <w:color w:val="1F4E79" w:themeColor="accent1" w:themeShade="80"/>
          <w:sz w:val="24"/>
          <w:szCs w:val="24"/>
        </w:rPr>
        <w:t>Teaching, learning and assessment are designed to offer students a variety of learning and assessment opportunities that align with their module learning outcomes and offer realistic and effective preparation for progression into journalism and related media careers.</w:t>
      </w:r>
    </w:p>
    <w:p w14:paraId="34999ED6" w14:textId="24DB9F3A" w:rsidR="004420CD" w:rsidRPr="00B173F0" w:rsidRDefault="004420CD" w:rsidP="04F275AF">
      <w:pPr>
        <w:tabs>
          <w:tab w:val="left" w:pos="1134"/>
        </w:tabs>
        <w:spacing w:line="360" w:lineRule="auto"/>
        <w:ind w:left="720" w:hanging="720"/>
        <w:rPr>
          <w:rFonts w:cs="Calibri"/>
          <w:color w:val="1F4E79" w:themeColor="accent1" w:themeShade="80"/>
          <w:sz w:val="24"/>
          <w:szCs w:val="24"/>
        </w:rPr>
      </w:pPr>
    </w:p>
    <w:p w14:paraId="0A089179" w14:textId="5BB57B96" w:rsidR="004420CD" w:rsidRPr="00F629CB" w:rsidRDefault="04F275AF" w:rsidP="00F629CB">
      <w:pPr>
        <w:tabs>
          <w:tab w:val="left" w:pos="1134"/>
        </w:tabs>
        <w:spacing w:line="360" w:lineRule="auto"/>
        <w:ind w:left="720" w:hanging="720"/>
        <w:rPr>
          <w:rFonts w:ascii="Arial" w:eastAsia="Arial" w:hAnsi="Arial" w:cs="Arial"/>
          <w:color w:val="1F4E79" w:themeColor="accent1" w:themeShade="80"/>
          <w:sz w:val="24"/>
          <w:szCs w:val="24"/>
        </w:rPr>
      </w:pPr>
      <w:r w:rsidRPr="04F275AF">
        <w:rPr>
          <w:rFonts w:ascii="Arial" w:eastAsia="Arial" w:hAnsi="Arial" w:cs="Arial"/>
          <w:color w:val="1F4E79" w:themeColor="accent1" w:themeShade="80"/>
          <w:sz w:val="24"/>
          <w:szCs w:val="24"/>
        </w:rPr>
        <w:t xml:space="preserve">14.2 </w:t>
      </w:r>
      <w:r w:rsidR="001F3DAB">
        <w:tab/>
      </w:r>
      <w:r w:rsidRPr="04F275AF">
        <w:rPr>
          <w:rFonts w:ascii="Arial" w:eastAsia="Arial" w:hAnsi="Arial" w:cs="Arial"/>
          <w:color w:val="1F4E79" w:themeColor="accent1" w:themeShade="80"/>
          <w:sz w:val="24"/>
          <w:szCs w:val="24"/>
        </w:rPr>
        <w:t>The course features a variety of modes of delivery, giving opportunities for students to develop both individual and group-based skills. These include lectures, seminars, practical classes, live production days, small group and individual tutorials. Teaching and learning takes place in a variety of settings, from classrooms and seminar rooms to PC labs, specialist media production rooms, studios and out on location, including reporting from live events.</w:t>
      </w:r>
    </w:p>
    <w:p w14:paraId="6AFC2D4A" w14:textId="5C5323A0" w:rsidR="004420CD" w:rsidRPr="00F629CB" w:rsidRDefault="04F275AF" w:rsidP="00F629CB">
      <w:pPr>
        <w:tabs>
          <w:tab w:val="left" w:pos="1134"/>
        </w:tabs>
        <w:spacing w:line="360" w:lineRule="auto"/>
        <w:ind w:left="720" w:hanging="720"/>
        <w:rPr>
          <w:rFonts w:ascii="Arial" w:eastAsia="Arial" w:hAnsi="Arial" w:cs="Arial"/>
          <w:color w:val="1F4E79" w:themeColor="accent1" w:themeShade="80"/>
          <w:sz w:val="24"/>
          <w:szCs w:val="24"/>
        </w:rPr>
      </w:pPr>
      <w:r w:rsidRPr="04F275AF">
        <w:rPr>
          <w:rFonts w:ascii="Arial" w:eastAsia="Arial" w:hAnsi="Arial" w:cs="Arial"/>
          <w:color w:val="1F4E79" w:themeColor="accent1" w:themeShade="80"/>
          <w:sz w:val="24"/>
          <w:szCs w:val="24"/>
        </w:rPr>
        <w:t xml:space="preserve">14.3 </w:t>
      </w:r>
      <w:r w:rsidR="001F3DAB">
        <w:tab/>
      </w:r>
      <w:r w:rsidRPr="04F275AF">
        <w:rPr>
          <w:rFonts w:ascii="Arial" w:eastAsia="Arial" w:hAnsi="Arial" w:cs="Arial"/>
          <w:color w:val="1F4E79" w:themeColor="accent1" w:themeShade="80"/>
          <w:sz w:val="24"/>
          <w:szCs w:val="24"/>
        </w:rPr>
        <w:t>Formative assessment takes place in all modules. This may include individual and group presentations, essay plans and drafts, structured class discussions and a range of practical journalism tasks involving the creation of audio, video, written and online content across a variety of platforms, to allow students to check their development and gain tutor feedback before summative assessment. Use may also be made of peer assessment.</w:t>
      </w:r>
    </w:p>
    <w:p w14:paraId="35A397BC" w14:textId="7C8A8DCF" w:rsidR="004420CD" w:rsidRPr="00F629CB" w:rsidRDefault="04F275AF" w:rsidP="00F629CB">
      <w:pPr>
        <w:tabs>
          <w:tab w:val="left" w:pos="1134"/>
        </w:tabs>
        <w:spacing w:line="360" w:lineRule="auto"/>
        <w:ind w:left="720" w:hanging="720"/>
        <w:rPr>
          <w:rFonts w:ascii="Arial" w:eastAsia="Arial" w:hAnsi="Arial" w:cs="Arial"/>
          <w:color w:val="1F4E79" w:themeColor="accent1" w:themeShade="80"/>
          <w:sz w:val="24"/>
          <w:szCs w:val="24"/>
        </w:rPr>
      </w:pPr>
      <w:r w:rsidRPr="04F275AF">
        <w:rPr>
          <w:rFonts w:ascii="Arial" w:eastAsia="Arial" w:hAnsi="Arial" w:cs="Arial"/>
          <w:color w:val="1F4E79" w:themeColor="accent1" w:themeShade="80"/>
          <w:sz w:val="24"/>
          <w:szCs w:val="24"/>
        </w:rPr>
        <w:t xml:space="preserve">14.4 </w:t>
      </w:r>
      <w:r w:rsidR="001F3DAB">
        <w:tab/>
      </w:r>
      <w:r w:rsidRPr="04F275AF">
        <w:rPr>
          <w:rFonts w:ascii="Arial" w:eastAsia="Arial" w:hAnsi="Arial" w:cs="Arial"/>
          <w:color w:val="1F4E79" w:themeColor="accent1" w:themeShade="80"/>
          <w:sz w:val="24"/>
          <w:szCs w:val="24"/>
        </w:rPr>
        <w:t>Summative assessment aims to support learning and measure achievement. Assessment methods are described in each module specification. A range of summative assessment methods are employed, to assess the development of students’ analytical, creative and technical skills. These will include essays, presentations, the creation of journalism content in a variety of forms, evaluative reports, work placements, a research dissertation, and more.</w:t>
      </w:r>
    </w:p>
    <w:p w14:paraId="76FF7FA5" w14:textId="6A6F327C" w:rsidR="004420CD" w:rsidRPr="00B173F0" w:rsidRDefault="04F275AF" w:rsidP="00F629CB">
      <w:pPr>
        <w:tabs>
          <w:tab w:val="left" w:pos="1134"/>
        </w:tabs>
        <w:spacing w:line="360" w:lineRule="auto"/>
        <w:ind w:left="720" w:hanging="720"/>
        <w:rPr>
          <w:rFonts w:ascii="Arial" w:eastAsia="Arial" w:hAnsi="Arial" w:cs="Arial"/>
          <w:color w:val="1F4E79" w:themeColor="accent1" w:themeShade="80"/>
          <w:sz w:val="24"/>
          <w:szCs w:val="24"/>
        </w:rPr>
      </w:pPr>
      <w:r w:rsidRPr="04F275AF">
        <w:rPr>
          <w:rFonts w:ascii="Arial" w:eastAsia="Arial" w:hAnsi="Arial" w:cs="Arial"/>
          <w:color w:val="1F4E79" w:themeColor="accent1" w:themeShade="80"/>
          <w:sz w:val="24"/>
          <w:szCs w:val="24"/>
        </w:rPr>
        <w:t>14.5</w:t>
      </w:r>
      <w:r w:rsidR="001F3DAB">
        <w:tab/>
      </w:r>
      <w:r w:rsidRPr="04F275AF">
        <w:rPr>
          <w:rFonts w:ascii="Arial" w:eastAsia="Arial" w:hAnsi="Arial" w:cs="Arial"/>
          <w:color w:val="1F4E79" w:themeColor="accent1" w:themeShade="80"/>
          <w:sz w:val="24"/>
          <w:szCs w:val="24"/>
        </w:rPr>
        <w:t>There is an increased load on students at certain times of the year. This is mitigated by releasing assessment briefs and deadline dates at the outset of each module, and through signposting throughout the teaching term to help students prepare in advance and manage their workload wherever possible.</w:t>
      </w:r>
    </w:p>
    <w:p w14:paraId="77DF3DDF" w14:textId="46F0BBA7" w:rsidR="004420CD" w:rsidRPr="00F629CB" w:rsidRDefault="04F275AF" w:rsidP="00F629CB">
      <w:pPr>
        <w:tabs>
          <w:tab w:val="left" w:pos="1134"/>
        </w:tabs>
        <w:spacing w:line="360" w:lineRule="auto"/>
        <w:ind w:left="720" w:hanging="720"/>
        <w:rPr>
          <w:rFonts w:ascii="Arial" w:eastAsia="Arial" w:hAnsi="Arial" w:cs="Arial"/>
          <w:color w:val="1F4E79" w:themeColor="accent1" w:themeShade="80"/>
          <w:sz w:val="24"/>
          <w:szCs w:val="24"/>
        </w:rPr>
      </w:pPr>
      <w:r w:rsidRPr="04AC993C">
        <w:rPr>
          <w:rFonts w:ascii="Arial" w:eastAsia="Arial" w:hAnsi="Arial" w:cs="Arial"/>
          <w:color w:val="1F4E79" w:themeColor="accent1" w:themeShade="80"/>
          <w:sz w:val="24"/>
          <w:szCs w:val="24"/>
        </w:rPr>
        <w:t>14.6</w:t>
      </w:r>
      <w:r>
        <w:tab/>
      </w:r>
      <w:r w:rsidRPr="04AC993C">
        <w:rPr>
          <w:rFonts w:ascii="Arial" w:eastAsia="Arial" w:hAnsi="Arial" w:cs="Arial"/>
          <w:color w:val="1F4E79" w:themeColor="accent1" w:themeShade="80"/>
          <w:sz w:val="24"/>
          <w:szCs w:val="24"/>
        </w:rPr>
        <w:t xml:space="preserve">Personal Development Planning as a structured and supported process is undertaken by students throughout the course in a variety of ways. At each level, students will be given opportunities to reflect upon their learning, performance and achievement, and relate their development to the media industries and potential career paths. Specific examples embedded in modules include: in AFC1024, students create a blog for summative assessments, and are encouraged to retain it for use in future modules and their professional lives, as a suitable place to showcase their development and digital media work online. In AIC2119, students create a career plan including a CV to further focus on their learning on graduate employability. In </w:t>
      </w:r>
      <w:r w:rsidR="0B131F69" w:rsidRPr="04AC993C">
        <w:rPr>
          <w:rFonts w:ascii="Arial" w:eastAsia="Arial" w:hAnsi="Arial" w:cs="Arial"/>
          <w:color w:val="1F4E79" w:themeColor="accent1" w:themeShade="80"/>
          <w:sz w:val="24"/>
          <w:szCs w:val="24"/>
        </w:rPr>
        <w:t>AHC3017</w:t>
      </w:r>
      <w:r w:rsidRPr="04AC993C">
        <w:rPr>
          <w:rFonts w:ascii="Arial" w:eastAsia="Arial" w:hAnsi="Arial" w:cs="Arial"/>
          <w:color w:val="1F4E79" w:themeColor="accent1" w:themeShade="80"/>
          <w:sz w:val="24"/>
          <w:szCs w:val="24"/>
        </w:rPr>
        <w:t xml:space="preserve">, students engage extensively with industry by working with an outside client under tutor supervision, in one or more media placements or projects. Students receive regular teaching from digital media industry professionals, both in the form of part-time colleagues taking modules on an hourly-paid </w:t>
      </w:r>
      <w:r w:rsidRPr="04AC993C">
        <w:rPr>
          <w:rFonts w:ascii="Arial" w:eastAsia="Arial" w:hAnsi="Arial" w:cs="Arial"/>
          <w:color w:val="1F4E79" w:themeColor="accent1" w:themeShade="80"/>
          <w:sz w:val="24"/>
          <w:szCs w:val="24"/>
        </w:rPr>
        <w:lastRenderedPageBreak/>
        <w:t>basis, as well as through guest speakers at all levels of the degree. Work experience and related opportunities are circulated regularly using a bulletin board on the University’s VLE.</w:t>
      </w:r>
    </w:p>
    <w:p w14:paraId="04EBA198" w14:textId="22E7647B" w:rsidR="004420CD" w:rsidRPr="00B173F0" w:rsidRDefault="04F275AF" w:rsidP="04F275AF">
      <w:pPr>
        <w:tabs>
          <w:tab w:val="left" w:pos="1134"/>
        </w:tabs>
        <w:spacing w:line="360" w:lineRule="auto"/>
        <w:ind w:left="720" w:hanging="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14.7</w:t>
      </w:r>
      <w:r>
        <w:tab/>
      </w:r>
      <w:r w:rsidRPr="56033BA0">
        <w:rPr>
          <w:rFonts w:ascii="Arial" w:eastAsia="Arial" w:hAnsi="Arial" w:cs="Arial"/>
          <w:color w:val="1F4E79" w:themeColor="accent1" w:themeShade="80"/>
          <w:sz w:val="24"/>
          <w:szCs w:val="24"/>
        </w:rPr>
        <w:t xml:space="preserve">The course has been designed with equality, inclusivity and diversity at its heart. The course considers the place of digital media in society, including narratives from a broad range of perspectives and cultural manifestations of power, privilege and dominance. </w:t>
      </w:r>
      <w:r w:rsidR="00023988" w:rsidRPr="56033BA0">
        <w:rPr>
          <w:rFonts w:ascii="Arial" w:eastAsia="Arial" w:hAnsi="Arial" w:cs="Arial"/>
          <w:color w:val="1F4E79" w:themeColor="accent1" w:themeShade="80"/>
          <w:sz w:val="24"/>
          <w:szCs w:val="24"/>
        </w:rPr>
        <w:t xml:space="preserve">Journalism </w:t>
      </w:r>
      <w:r w:rsidRPr="56033BA0">
        <w:rPr>
          <w:rFonts w:ascii="Arial" w:eastAsia="Arial" w:hAnsi="Arial" w:cs="Arial"/>
          <w:color w:val="1F4E79" w:themeColor="accent1" w:themeShade="80"/>
          <w:sz w:val="24"/>
          <w:szCs w:val="24"/>
        </w:rPr>
        <w:t xml:space="preserve">ethics is taught and </w:t>
      </w:r>
      <w:proofErr w:type="spellStart"/>
      <w:r w:rsidRPr="56033BA0">
        <w:rPr>
          <w:rFonts w:ascii="Arial" w:eastAsia="Arial" w:hAnsi="Arial" w:cs="Arial"/>
          <w:color w:val="1F4E79" w:themeColor="accent1" w:themeShade="80"/>
          <w:sz w:val="24"/>
          <w:szCs w:val="24"/>
        </w:rPr>
        <w:t>summatively</w:t>
      </w:r>
      <w:proofErr w:type="spellEnd"/>
      <w:r w:rsidRPr="56033BA0">
        <w:rPr>
          <w:rFonts w:ascii="Arial" w:eastAsia="Arial" w:hAnsi="Arial" w:cs="Arial"/>
          <w:color w:val="1F4E79" w:themeColor="accent1" w:themeShade="80"/>
          <w:sz w:val="24"/>
          <w:szCs w:val="24"/>
        </w:rPr>
        <w:t xml:space="preserve"> assessed as part of </w:t>
      </w:r>
      <w:r w:rsidR="00023988" w:rsidRPr="56033BA0">
        <w:rPr>
          <w:rFonts w:ascii="Arial" w:eastAsia="Arial" w:hAnsi="Arial" w:cs="Arial"/>
          <w:color w:val="1F4E79" w:themeColor="accent1" w:themeShade="80"/>
          <w:sz w:val="24"/>
          <w:szCs w:val="24"/>
        </w:rPr>
        <w:t>AFC1</w:t>
      </w:r>
      <w:r w:rsidR="3EC50AE7" w:rsidRPr="56033BA0">
        <w:rPr>
          <w:rFonts w:ascii="Arial" w:eastAsia="Arial" w:hAnsi="Arial" w:cs="Arial"/>
          <w:color w:val="1F4E79" w:themeColor="accent1" w:themeShade="80"/>
          <w:sz w:val="24"/>
          <w:szCs w:val="24"/>
        </w:rPr>
        <w:t>420</w:t>
      </w:r>
      <w:r w:rsidRPr="56033BA0">
        <w:rPr>
          <w:rFonts w:ascii="Arial" w:eastAsia="Arial" w:hAnsi="Arial" w:cs="Arial"/>
          <w:color w:val="1F4E79" w:themeColor="accent1" w:themeShade="80"/>
          <w:sz w:val="24"/>
          <w:szCs w:val="24"/>
        </w:rPr>
        <w:t xml:space="preserve">. </w:t>
      </w:r>
      <w:r w:rsidR="00023988" w:rsidRPr="56033BA0">
        <w:rPr>
          <w:rFonts w:ascii="Arial" w:eastAsia="Arial" w:hAnsi="Arial" w:cs="Arial"/>
          <w:color w:val="1F4E79" w:themeColor="accent1" w:themeShade="80"/>
          <w:sz w:val="24"/>
          <w:szCs w:val="24"/>
        </w:rPr>
        <w:t xml:space="preserve">Students </w:t>
      </w:r>
      <w:r w:rsidRPr="56033BA0">
        <w:rPr>
          <w:rFonts w:ascii="Arial" w:eastAsia="Arial" w:hAnsi="Arial" w:cs="Arial"/>
          <w:color w:val="1F4E79" w:themeColor="accent1" w:themeShade="80"/>
          <w:sz w:val="24"/>
          <w:szCs w:val="24"/>
        </w:rPr>
        <w:t>must each produce an ethics statement, signed off by their supervisor, as part of the dissertation in AHC3015.</w:t>
      </w:r>
    </w:p>
    <w:p w14:paraId="0755D9C1" w14:textId="69F2F565" w:rsidR="04F275AF" w:rsidRDefault="04F275AF" w:rsidP="664A3F69">
      <w:pPr>
        <w:tabs>
          <w:tab w:val="left" w:pos="1134"/>
        </w:tabs>
        <w:spacing w:after="0" w:line="360" w:lineRule="auto"/>
        <w:ind w:left="720" w:hanging="720"/>
        <w:rPr>
          <w:b/>
          <w:bCs/>
          <w:color w:val="1F4E79" w:themeColor="accent1" w:themeShade="80"/>
          <w:sz w:val="24"/>
          <w:szCs w:val="24"/>
        </w:rPr>
      </w:pPr>
    </w:p>
    <w:p w14:paraId="71EFEE12" w14:textId="25370F42" w:rsidR="00585A5F" w:rsidRPr="00585A5F" w:rsidRDefault="004A1F56" w:rsidP="004420CD">
      <w:pPr>
        <w:pStyle w:val="Heading2"/>
        <w:tabs>
          <w:tab w:val="left" w:pos="1134"/>
        </w:tabs>
      </w:pPr>
      <w:r>
        <w:t>15.</w:t>
      </w:r>
      <w:r>
        <w:tab/>
        <w:t>Support for Students and their Learning</w:t>
      </w:r>
    </w:p>
    <w:p w14:paraId="1D87F94B" w14:textId="77777777" w:rsidR="004A1F56" w:rsidRPr="00D057CE" w:rsidRDefault="004A1F56" w:rsidP="004420CD">
      <w:pPr>
        <w:tabs>
          <w:tab w:val="left" w:pos="1134"/>
        </w:tabs>
        <w:spacing w:after="0" w:line="360" w:lineRule="auto"/>
        <w:ind w:left="720" w:hanging="720"/>
        <w:rPr>
          <w:rFonts w:ascii="Arial" w:hAnsi="Arial" w:cs="Arial"/>
          <w:b/>
          <w:color w:val="1F4E79" w:themeColor="accent1" w:themeShade="80"/>
          <w:sz w:val="24"/>
          <w:szCs w:val="24"/>
        </w:rPr>
      </w:pPr>
    </w:p>
    <w:p w14:paraId="7DEB4EF7" w14:textId="77777777" w:rsidR="00585582" w:rsidRPr="00585582" w:rsidRDefault="00585582" w:rsidP="00585582">
      <w:pPr>
        <w:tabs>
          <w:tab w:val="left" w:pos="1134"/>
        </w:tabs>
        <w:spacing w:after="0" w:line="360" w:lineRule="auto"/>
        <w:ind w:left="720" w:hanging="720"/>
        <w:rPr>
          <w:rFonts w:ascii="Arial" w:eastAsia="Times New Roman" w:hAnsi="Arial" w:cs="Arial"/>
          <w:color w:val="1F4E79" w:themeColor="accent1" w:themeShade="80"/>
          <w:sz w:val="24"/>
          <w:szCs w:val="24"/>
        </w:rPr>
      </w:pPr>
      <w:r w:rsidRPr="00585582">
        <w:rPr>
          <w:rFonts w:ascii="Arial" w:eastAsia="Times New Roman" w:hAnsi="Arial" w:cs="Arial"/>
          <w:b/>
          <w:color w:val="1F4E79" w:themeColor="accent1" w:themeShade="80"/>
          <w:sz w:val="24"/>
          <w:szCs w:val="24"/>
        </w:rPr>
        <w:t>15.1</w:t>
      </w:r>
      <w:r w:rsidRPr="00585582">
        <w:rPr>
          <w:rFonts w:ascii="Arial" w:eastAsia="Times New Roman" w:hAnsi="Arial" w:cs="Arial"/>
          <w:b/>
          <w:color w:val="1F4E79" w:themeColor="accent1" w:themeShade="80"/>
          <w:sz w:val="24"/>
          <w:szCs w:val="24"/>
        </w:rPr>
        <w:tab/>
      </w:r>
      <w:r w:rsidRPr="00585582">
        <w:rPr>
          <w:rFonts w:ascii="Arial" w:eastAsia="Times New Roman" w:hAnsi="Arial" w:cs="Arial"/>
          <w:color w:val="1F4E79" w:themeColor="accent1" w:themeShade="80"/>
          <w:sz w:val="24"/>
          <w:szCs w:val="24"/>
        </w:rPr>
        <w:t>Support for students undertaking this course operates at University, School and Course level as follows:</w:t>
      </w:r>
    </w:p>
    <w:p w14:paraId="47414421" w14:textId="77777777" w:rsidR="00585582" w:rsidRPr="00585582" w:rsidRDefault="00585582" w:rsidP="00585582">
      <w:pPr>
        <w:tabs>
          <w:tab w:val="left" w:pos="1134"/>
        </w:tabs>
        <w:spacing w:after="0" w:line="360" w:lineRule="auto"/>
        <w:ind w:left="720" w:hanging="720"/>
        <w:rPr>
          <w:rFonts w:ascii="Arial" w:eastAsia="Times New Roman" w:hAnsi="Arial" w:cs="Arial"/>
          <w:b/>
          <w:color w:val="1F4E79" w:themeColor="accent1" w:themeShade="80"/>
          <w:sz w:val="24"/>
          <w:szCs w:val="24"/>
        </w:rPr>
      </w:pPr>
    </w:p>
    <w:p w14:paraId="2DDF7D22" w14:textId="77777777" w:rsidR="00585582" w:rsidRPr="00585582" w:rsidRDefault="00585582" w:rsidP="00585582">
      <w:pPr>
        <w:tabs>
          <w:tab w:val="left" w:pos="1134"/>
        </w:tabs>
        <w:spacing w:after="0" w:line="360" w:lineRule="auto"/>
        <w:ind w:left="720" w:hanging="720"/>
        <w:rPr>
          <w:rFonts w:ascii="Arial" w:eastAsia="Times New Roman" w:hAnsi="Arial" w:cs="Arial"/>
          <w:color w:val="1F4E79" w:themeColor="accent1" w:themeShade="80"/>
          <w:sz w:val="28"/>
          <w:szCs w:val="28"/>
        </w:rPr>
      </w:pPr>
      <w:r w:rsidRPr="00585582">
        <w:rPr>
          <w:rFonts w:ascii="Arial" w:eastAsia="Times New Roman" w:hAnsi="Arial" w:cs="Arial"/>
          <w:b/>
          <w:color w:val="1F4E79" w:themeColor="accent1" w:themeShade="80"/>
          <w:sz w:val="28"/>
          <w:szCs w:val="28"/>
        </w:rPr>
        <w:t>15.2</w:t>
      </w:r>
      <w:r w:rsidRPr="00585582">
        <w:rPr>
          <w:rFonts w:ascii="Arial" w:eastAsia="Times New Roman" w:hAnsi="Arial" w:cs="Arial"/>
          <w:b/>
          <w:color w:val="1F4E79" w:themeColor="accent1" w:themeShade="80"/>
          <w:sz w:val="28"/>
          <w:szCs w:val="28"/>
        </w:rPr>
        <w:tab/>
        <w:t>University Level</w:t>
      </w:r>
    </w:p>
    <w:p w14:paraId="71D03E57" w14:textId="77777777" w:rsidR="00585582" w:rsidRPr="00585582" w:rsidRDefault="00585582" w:rsidP="00585582">
      <w:pPr>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The University provides a range of centralised support services to students.  This includes:</w:t>
      </w:r>
    </w:p>
    <w:p w14:paraId="5CF48A43" w14:textId="77777777" w:rsidR="00585582" w:rsidRPr="00585582" w:rsidRDefault="00585582" w:rsidP="00585582">
      <w:pPr>
        <w:tabs>
          <w:tab w:val="num" w:pos="770"/>
          <w:tab w:val="left" w:pos="1134"/>
        </w:tabs>
        <w:spacing w:after="0" w:line="360" w:lineRule="auto"/>
        <w:ind w:left="720" w:hanging="720"/>
        <w:rPr>
          <w:rFonts w:ascii="Arial" w:eastAsia="Times New Roman" w:hAnsi="Arial" w:cs="Arial"/>
          <w:color w:val="1F4E79" w:themeColor="accent1" w:themeShade="80"/>
          <w:sz w:val="24"/>
          <w:szCs w:val="24"/>
        </w:rPr>
      </w:pPr>
    </w:p>
    <w:p w14:paraId="2C691385" w14:textId="77777777" w:rsidR="00585582" w:rsidRPr="00585582" w:rsidRDefault="00585582" w:rsidP="00585582">
      <w:pPr>
        <w:spacing w:after="0" w:line="360" w:lineRule="auto"/>
        <w:ind w:left="720" w:hanging="720"/>
        <w:outlineLvl w:val="1"/>
        <w:rPr>
          <w:rFonts w:ascii="Arial" w:eastAsia="Times New Roman" w:hAnsi="Arial" w:cs="Arial"/>
          <w:b/>
          <w:color w:val="1F4E79" w:themeColor="accent1" w:themeShade="80"/>
          <w:sz w:val="24"/>
          <w:szCs w:val="24"/>
        </w:rPr>
      </w:pPr>
      <w:r w:rsidRPr="00585582">
        <w:rPr>
          <w:rFonts w:ascii="Arial" w:eastAsia="Times New Roman" w:hAnsi="Arial" w:cs="Arial"/>
          <w:b/>
          <w:color w:val="1F4E79" w:themeColor="accent1" w:themeShade="80"/>
          <w:sz w:val="24"/>
          <w:szCs w:val="24"/>
        </w:rPr>
        <w:t>15.2.1 Wellbeing Services</w:t>
      </w:r>
    </w:p>
    <w:p w14:paraId="561E8D5D" w14:textId="77777777" w:rsidR="00585582" w:rsidRPr="00585582" w:rsidRDefault="00585582" w:rsidP="00585582">
      <w:pPr>
        <w:spacing w:line="360" w:lineRule="auto"/>
        <w:rPr>
          <w:rFonts w:ascii="Arial" w:eastAsia="Times New Roman" w:hAnsi="Arial" w:cs="Arial"/>
          <w:sz w:val="24"/>
          <w:szCs w:val="24"/>
        </w:rPr>
      </w:pPr>
      <w:r w:rsidRPr="00585582">
        <w:rPr>
          <w:rFonts w:ascii="Arial" w:eastAsia="Times New Roman" w:hAnsi="Arial" w:cs="Arial"/>
          <w:color w:val="1F4E79" w:themeColor="accent1" w:themeShade="80"/>
          <w:sz w:val="24"/>
          <w:szCs w:val="24"/>
        </w:rPr>
        <w:t xml:space="preserve">There are a range of support options available through the wellbeing Service.  The </w:t>
      </w:r>
      <w:hyperlink r:id="rId11" w:history="1">
        <w:r w:rsidRPr="00585582">
          <w:rPr>
            <w:rFonts w:ascii="Arial" w:eastAsia="Times New Roman" w:hAnsi="Arial"/>
            <w:color w:val="0000FF"/>
            <w:sz w:val="24"/>
            <w:u w:val="single"/>
          </w:rPr>
          <w:t>wellbeing webpages</w:t>
        </w:r>
      </w:hyperlink>
      <w:r w:rsidRPr="00585582">
        <w:rPr>
          <w:rFonts w:ascii="Arial" w:eastAsia="Times New Roman" w:hAnsi="Arial" w:cs="Arial"/>
          <w:sz w:val="24"/>
          <w:szCs w:val="24"/>
        </w:rPr>
        <w:t xml:space="preserve"> </w:t>
      </w:r>
      <w:r w:rsidRPr="00585582">
        <w:rPr>
          <w:rFonts w:ascii="Arial" w:eastAsia="Times New Roman" w:hAnsi="Arial" w:cs="Arial"/>
          <w:color w:val="1F4E79" w:themeColor="accent1" w:themeShade="80"/>
          <w:sz w:val="24"/>
          <w:szCs w:val="24"/>
        </w:rPr>
        <w:t>provide a more detailed explanation of these but support includes:</w:t>
      </w:r>
    </w:p>
    <w:p w14:paraId="6D21FD87" w14:textId="77777777" w:rsidR="00585582" w:rsidRPr="00585582" w:rsidRDefault="00585582" w:rsidP="00803E2D">
      <w:pPr>
        <w:numPr>
          <w:ilvl w:val="0"/>
          <w:numId w:val="15"/>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Wellbeing and mental health support</w:t>
      </w:r>
    </w:p>
    <w:p w14:paraId="4C080E97" w14:textId="77777777" w:rsidR="00585582" w:rsidRPr="00585582" w:rsidRDefault="00585582" w:rsidP="00803E2D">
      <w:pPr>
        <w:numPr>
          <w:ilvl w:val="0"/>
          <w:numId w:val="15"/>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Welfare support</w:t>
      </w:r>
    </w:p>
    <w:p w14:paraId="6C249C15" w14:textId="77777777" w:rsidR="00585582" w:rsidRPr="00585582" w:rsidRDefault="00585582" w:rsidP="00803E2D">
      <w:pPr>
        <w:numPr>
          <w:ilvl w:val="0"/>
          <w:numId w:val="15"/>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Counselling</w:t>
      </w:r>
    </w:p>
    <w:p w14:paraId="5384BAAD" w14:textId="77777777" w:rsidR="00585582" w:rsidRPr="00585582" w:rsidRDefault="00585582" w:rsidP="00803E2D">
      <w:pPr>
        <w:numPr>
          <w:ilvl w:val="0"/>
          <w:numId w:val="15"/>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Getting Back on Track with your studies</w:t>
      </w:r>
    </w:p>
    <w:p w14:paraId="25FA722A" w14:textId="77777777" w:rsidR="00585582" w:rsidRPr="00585582" w:rsidRDefault="00585582" w:rsidP="00803E2D">
      <w:pPr>
        <w:numPr>
          <w:ilvl w:val="0"/>
          <w:numId w:val="15"/>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Groups and workshops</w:t>
      </w:r>
    </w:p>
    <w:p w14:paraId="13FA7DA4" w14:textId="77777777" w:rsidR="00585582" w:rsidRPr="00585582" w:rsidRDefault="00585582" w:rsidP="00803E2D">
      <w:pPr>
        <w:numPr>
          <w:ilvl w:val="0"/>
          <w:numId w:val="15"/>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Self-help resources</w:t>
      </w:r>
    </w:p>
    <w:p w14:paraId="0BB2C1E4" w14:textId="77777777" w:rsidR="00585582" w:rsidRPr="00585582" w:rsidRDefault="00585582" w:rsidP="00803E2D">
      <w:pPr>
        <w:numPr>
          <w:ilvl w:val="0"/>
          <w:numId w:val="15"/>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Support for student parents</w:t>
      </w:r>
    </w:p>
    <w:p w14:paraId="63C4FBFA" w14:textId="77777777" w:rsidR="00585582" w:rsidRPr="00585582" w:rsidRDefault="00585582" w:rsidP="00585582">
      <w:pPr>
        <w:spacing w:after="0" w:line="360" w:lineRule="auto"/>
        <w:contextualSpacing/>
        <w:rPr>
          <w:rFonts w:ascii="Arial" w:eastAsia="Times New Roman" w:hAnsi="Arial" w:cs="Arial"/>
          <w:sz w:val="24"/>
          <w:szCs w:val="24"/>
          <w:lang w:eastAsia="en-GB"/>
        </w:rPr>
      </w:pPr>
    </w:p>
    <w:p w14:paraId="17038FD9" w14:textId="77777777"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 xml:space="preserve">The wellbeing Service also enables students to access a free, confidential platform called </w:t>
      </w:r>
      <w:proofErr w:type="spellStart"/>
      <w:r w:rsidRPr="00585582">
        <w:rPr>
          <w:rFonts w:ascii="Arial" w:eastAsia="Times New Roman" w:hAnsi="Arial" w:cs="Arial"/>
          <w:color w:val="1F4E79" w:themeColor="accent1" w:themeShade="80"/>
          <w:sz w:val="24"/>
          <w:szCs w:val="24"/>
          <w:lang w:eastAsia="en-GB"/>
        </w:rPr>
        <w:t>Togetherall</w:t>
      </w:r>
      <w:proofErr w:type="spellEnd"/>
      <w:r w:rsidRPr="00585582">
        <w:rPr>
          <w:rFonts w:ascii="Arial" w:eastAsia="Times New Roman" w:hAnsi="Arial" w:cs="Arial"/>
          <w:color w:val="1F4E79" w:themeColor="accent1" w:themeShade="80"/>
          <w:sz w:val="24"/>
          <w:szCs w:val="24"/>
          <w:lang w:eastAsia="en-GB"/>
        </w:rPr>
        <w:t xml:space="preserve">.  </w:t>
      </w:r>
      <w:hyperlink r:id="rId12" w:history="1">
        <w:proofErr w:type="spellStart"/>
        <w:r w:rsidRPr="00585582">
          <w:rPr>
            <w:rFonts w:ascii="Arial" w:eastAsia="Times New Roman" w:hAnsi="Arial"/>
            <w:color w:val="0000FF"/>
            <w:sz w:val="24"/>
            <w:szCs w:val="20"/>
            <w:u w:val="single"/>
            <w:lang w:eastAsia="en-GB"/>
          </w:rPr>
          <w:t>Togetherall</w:t>
        </w:r>
        <w:proofErr w:type="spellEnd"/>
      </w:hyperlink>
      <w:r w:rsidRPr="00585582">
        <w:rPr>
          <w:rFonts w:ascii="Arial" w:eastAsia="Times New Roman" w:hAnsi="Arial" w:cs="Arial"/>
          <w:sz w:val="24"/>
          <w:szCs w:val="24"/>
          <w:lang w:eastAsia="en-GB"/>
        </w:rPr>
        <w:t xml:space="preserve"> </w:t>
      </w:r>
      <w:r w:rsidRPr="00585582">
        <w:rPr>
          <w:rFonts w:ascii="Arial" w:eastAsia="Times New Roman" w:hAnsi="Arial" w:cs="Arial"/>
          <w:color w:val="1F4E79" w:themeColor="accent1" w:themeShade="80"/>
          <w:sz w:val="24"/>
          <w:szCs w:val="24"/>
          <w:lang w:eastAsia="en-GB"/>
        </w:rPr>
        <w:t>has a range of self-help options to support emotional and mental wellbeing including advice, information and guidance, groups and courses to address emotional and mental health difficulties and support forums.</w:t>
      </w:r>
    </w:p>
    <w:p w14:paraId="7EB22C21" w14:textId="77777777"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p>
    <w:p w14:paraId="1453E5F4" w14:textId="7CBB75B1"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 xml:space="preserve">The service also delivers to support to students who have experienced harassment, bullying, hate incidents or hate crimes.  You can find out more information about this on their </w:t>
      </w:r>
      <w:hyperlink r:id="rId13" w:history="1">
        <w:r w:rsidR="00850241">
          <w:rPr>
            <w:rFonts w:ascii="Arial" w:eastAsia="Times New Roman" w:hAnsi="Arial"/>
            <w:color w:val="0000FF"/>
            <w:sz w:val="24"/>
            <w:szCs w:val="20"/>
            <w:u w:val="single"/>
            <w:lang w:eastAsia="en-GB"/>
          </w:rPr>
          <w:t xml:space="preserve">share and support </w:t>
        </w:r>
        <w:r w:rsidR="00850241">
          <w:rPr>
            <w:rFonts w:ascii="Arial" w:eastAsia="Times New Roman" w:hAnsi="Arial"/>
            <w:color w:val="0000FF"/>
            <w:sz w:val="24"/>
            <w:szCs w:val="20"/>
            <w:u w:val="single"/>
            <w:lang w:eastAsia="en-GB"/>
          </w:rPr>
          <w:lastRenderedPageBreak/>
          <w:t>page</w:t>
        </w:r>
      </w:hyperlink>
      <w:r w:rsidRPr="00585582">
        <w:rPr>
          <w:rFonts w:ascii="Arial" w:eastAsia="Times New Roman" w:hAnsi="Arial" w:cs="Arial"/>
          <w:sz w:val="24"/>
          <w:szCs w:val="24"/>
          <w:lang w:eastAsia="en-GB"/>
        </w:rPr>
        <w:t xml:space="preserve">.  </w:t>
      </w:r>
      <w:r w:rsidRPr="00585582">
        <w:rPr>
          <w:rFonts w:ascii="Arial" w:eastAsia="Times New Roman" w:hAnsi="Arial" w:cs="Arial"/>
          <w:color w:val="1F4E79" w:themeColor="accent1" w:themeShade="80"/>
          <w:sz w:val="24"/>
          <w:szCs w:val="24"/>
          <w:lang w:eastAsia="en-GB"/>
        </w:rPr>
        <w:t xml:space="preserve">The </w:t>
      </w:r>
      <w:r w:rsidR="00850241">
        <w:rPr>
          <w:rFonts w:ascii="Arial" w:eastAsia="Times New Roman" w:hAnsi="Arial" w:cs="Arial"/>
          <w:color w:val="1F4E79" w:themeColor="accent1" w:themeShade="80"/>
          <w:sz w:val="24"/>
          <w:szCs w:val="24"/>
          <w:lang w:eastAsia="en-GB"/>
        </w:rPr>
        <w:t>Share</w:t>
      </w:r>
      <w:r w:rsidRPr="00585582">
        <w:rPr>
          <w:rFonts w:ascii="Arial" w:eastAsia="Times New Roman" w:hAnsi="Arial" w:cs="Arial"/>
          <w:color w:val="1F4E79" w:themeColor="accent1" w:themeShade="80"/>
          <w:sz w:val="24"/>
          <w:szCs w:val="24"/>
          <w:lang w:eastAsia="en-GB"/>
        </w:rPr>
        <w:t xml:space="preserve"> and Support tool is an online form which enables you to </w:t>
      </w:r>
      <w:r w:rsidR="00850241">
        <w:rPr>
          <w:rFonts w:ascii="Arial" w:eastAsia="Times New Roman" w:hAnsi="Arial" w:cs="Arial"/>
          <w:color w:val="1F4E79" w:themeColor="accent1" w:themeShade="80"/>
          <w:sz w:val="24"/>
          <w:szCs w:val="24"/>
          <w:lang w:eastAsia="en-GB"/>
        </w:rPr>
        <w:t>share</w:t>
      </w:r>
      <w:r w:rsidRPr="00585582">
        <w:rPr>
          <w:rFonts w:ascii="Arial" w:eastAsia="Times New Roman" w:hAnsi="Arial" w:cs="Arial"/>
          <w:color w:val="1F4E79" w:themeColor="accent1" w:themeShade="80"/>
          <w:sz w:val="24"/>
          <w:szCs w:val="24"/>
          <w:lang w:eastAsia="en-GB"/>
        </w:rPr>
        <w:t xml:space="preserve"> and seek support for incidents.  You can choose to complete this anonymously or provide your details so that we can contact you and offer support.</w:t>
      </w:r>
    </w:p>
    <w:p w14:paraId="71A96DC5" w14:textId="77777777"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p>
    <w:p w14:paraId="0BE51E3F" w14:textId="77777777" w:rsidR="00585582" w:rsidRPr="00585582" w:rsidRDefault="00585582" w:rsidP="00585582">
      <w:pPr>
        <w:spacing w:after="0" w:line="360" w:lineRule="auto"/>
        <w:contextualSpacing/>
        <w:rPr>
          <w:rFonts w:ascii="Arial" w:eastAsia="Times New Roman" w:hAnsi="Arial" w:cs="Arial"/>
          <w:sz w:val="24"/>
          <w:szCs w:val="24"/>
          <w:lang w:eastAsia="en-GB"/>
        </w:rPr>
      </w:pPr>
      <w:r w:rsidRPr="00585582">
        <w:rPr>
          <w:rFonts w:ascii="Arial" w:eastAsia="Times New Roman" w:hAnsi="Arial" w:cs="Arial"/>
          <w:color w:val="1F4E79" w:themeColor="accent1" w:themeShade="80"/>
          <w:sz w:val="24"/>
          <w:szCs w:val="24"/>
          <w:lang w:eastAsia="en-GB"/>
        </w:rPr>
        <w:t xml:space="preserve">The service also supports students with GP registration so all students have access to treatment.  The University Health Centre is a GP practice that is situated on the edge of campus.  If you aren’t registered with a GP then you can consider registering with the health centre.  You can find information about the practice on the </w:t>
      </w:r>
      <w:hyperlink r:id="rId14" w:history="1">
        <w:r w:rsidRPr="00585582">
          <w:rPr>
            <w:rFonts w:ascii="Arial" w:eastAsia="Times New Roman" w:hAnsi="Arial"/>
            <w:color w:val="0070C0"/>
            <w:sz w:val="24"/>
            <w:szCs w:val="20"/>
            <w:u w:val="single"/>
            <w:lang w:eastAsia="en-GB"/>
          </w:rPr>
          <w:t>Health Centre web page</w:t>
        </w:r>
      </w:hyperlink>
      <w:r w:rsidRPr="00585582">
        <w:rPr>
          <w:rFonts w:ascii="Arial" w:eastAsia="Times New Roman" w:hAnsi="Arial" w:cs="Arial"/>
          <w:sz w:val="24"/>
          <w:szCs w:val="24"/>
          <w:lang w:eastAsia="en-GB"/>
        </w:rPr>
        <w:t>.</w:t>
      </w:r>
    </w:p>
    <w:p w14:paraId="6FC61E24"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sz w:val="24"/>
          <w:szCs w:val="24"/>
          <w:lang w:eastAsia="en-GB"/>
        </w:rPr>
      </w:pPr>
    </w:p>
    <w:p w14:paraId="1E7F4151"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
          <w:bCs/>
          <w:color w:val="1F4E79" w:themeColor="accent1" w:themeShade="80"/>
          <w:sz w:val="24"/>
          <w:szCs w:val="24"/>
          <w:lang w:eastAsia="en-GB"/>
        </w:rPr>
      </w:pPr>
      <w:r w:rsidRPr="00585582">
        <w:rPr>
          <w:rFonts w:ascii="Arial" w:eastAsia="Times New Roman" w:hAnsi="Arial" w:cs="Arial"/>
          <w:b/>
          <w:bCs/>
          <w:color w:val="1F4E79" w:themeColor="accent1" w:themeShade="80"/>
          <w:sz w:val="24"/>
          <w:szCs w:val="24"/>
          <w:lang w:eastAsia="en-GB"/>
        </w:rPr>
        <w:t>15.2.2 Disability Services</w:t>
      </w:r>
    </w:p>
    <w:p w14:paraId="0A838CB1" w14:textId="75CBAFE3" w:rsidR="00585582" w:rsidRPr="00585582" w:rsidRDefault="00585582" w:rsidP="00585582">
      <w:pPr>
        <w:tabs>
          <w:tab w:val="left" w:pos="1134"/>
        </w:tabs>
        <w:spacing w:line="360" w:lineRule="auto"/>
        <w:rPr>
          <w:rFonts w:ascii="Arial" w:eastAsia="Times New Roman" w:hAnsi="Arial" w:cs="Arial"/>
          <w:sz w:val="24"/>
          <w:szCs w:val="24"/>
        </w:rPr>
      </w:pPr>
      <w:r w:rsidRPr="00585582">
        <w:rPr>
          <w:rFonts w:ascii="Arial" w:eastAsia="Times New Roman" w:hAnsi="Arial" w:cs="Arial"/>
          <w:color w:val="1F4E79" w:themeColor="accent1" w:themeShade="80"/>
          <w:sz w:val="24"/>
          <w:szCs w:val="24"/>
          <w:lang w:eastAsia="en-GB"/>
        </w:rPr>
        <w:t>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w:t>
      </w:r>
      <w:r w:rsidRPr="7887866E">
        <w:rPr>
          <w:rFonts w:ascii="Arial" w:eastAsia="Times New Roman" w:hAnsi="Arial" w:cs="Arial"/>
          <w:color w:val="1F4E79" w:themeColor="accent1" w:themeShade="80"/>
          <w:sz w:val="24"/>
          <w:szCs w:val="24"/>
          <w:lang w:eastAsia="en-GB"/>
        </w:rPr>
        <w:t xml:space="preserve">You can find out more about Disability Services on </w:t>
      </w:r>
      <w:r w:rsidR="35946987" w:rsidRPr="7887866E">
        <w:rPr>
          <w:rFonts w:ascii="Arial" w:eastAsia="Times New Roman" w:hAnsi="Arial" w:cs="Arial"/>
          <w:color w:val="1F4E79" w:themeColor="accent1" w:themeShade="80"/>
          <w:sz w:val="24"/>
          <w:szCs w:val="24"/>
          <w:lang w:eastAsia="en-GB"/>
        </w:rPr>
        <w:t xml:space="preserve">  </w:t>
      </w:r>
      <w:hyperlink r:id="rId15" w:history="1">
        <w:r w:rsidR="006E7535">
          <w:rPr>
            <w:rStyle w:val="Hyperlink"/>
            <w:rFonts w:ascii="Arial" w:eastAsia="Arial" w:hAnsi="Arial" w:cs="Arial"/>
            <w:sz w:val="24"/>
            <w:szCs w:val="24"/>
          </w:rPr>
          <w:t xml:space="preserve"> </w:t>
        </w:r>
        <w:r w:rsidR="00DC477A">
          <w:rPr>
            <w:rStyle w:val="Hyperlink"/>
            <w:rFonts w:ascii="Arial" w:eastAsia="Arial" w:hAnsi="Arial" w:cs="Arial"/>
            <w:sz w:val="24"/>
            <w:szCs w:val="24"/>
          </w:rPr>
          <w:t>their website</w:t>
        </w:r>
      </w:hyperlink>
    </w:p>
    <w:p w14:paraId="73B91CD1"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
          <w:color w:val="1F4E79" w:themeColor="accent1" w:themeShade="80"/>
          <w:sz w:val="24"/>
          <w:szCs w:val="24"/>
          <w:lang w:eastAsia="en-GB"/>
        </w:rPr>
      </w:pPr>
      <w:r w:rsidRPr="00585582">
        <w:rPr>
          <w:rFonts w:ascii="Arial" w:eastAsia="Times New Roman" w:hAnsi="Arial" w:cs="Arial"/>
          <w:b/>
          <w:color w:val="1F4E79" w:themeColor="accent1" w:themeShade="80"/>
          <w:sz w:val="24"/>
          <w:szCs w:val="24"/>
          <w:lang w:eastAsia="en-GB"/>
        </w:rPr>
        <w:t>15.2.3 Careers and Employability Service</w:t>
      </w:r>
    </w:p>
    <w:p w14:paraId="1F9378CF"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Cs/>
          <w:color w:val="1F4E79" w:themeColor="accent1" w:themeShade="80"/>
          <w:sz w:val="24"/>
          <w:szCs w:val="24"/>
          <w:lang w:eastAsia="en-GB"/>
        </w:rPr>
      </w:pPr>
      <w:r w:rsidRPr="00585582">
        <w:rPr>
          <w:rFonts w:ascii="Arial" w:eastAsia="Times New Roman" w:hAnsi="Arial" w:cs="Arial"/>
          <w:bCs/>
          <w:color w:val="1F4E79" w:themeColor="accent1" w:themeShade="80"/>
          <w:sz w:val="24"/>
          <w:szCs w:val="24"/>
          <w:lang w:eastAsia="en-GB"/>
        </w:rPr>
        <w:t>The Careers and Employability service provide support to students with:</w:t>
      </w:r>
    </w:p>
    <w:p w14:paraId="778E72D7"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Cs/>
          <w:color w:val="1F4E79" w:themeColor="accent1" w:themeShade="80"/>
          <w:sz w:val="24"/>
          <w:szCs w:val="24"/>
          <w:lang w:eastAsia="en-GB"/>
        </w:rPr>
      </w:pPr>
    </w:p>
    <w:p w14:paraId="2ED8938C" w14:textId="77777777" w:rsidR="00585582" w:rsidRPr="00585582" w:rsidRDefault="00585582" w:rsidP="00803E2D">
      <w:pPr>
        <w:numPr>
          <w:ilvl w:val="0"/>
          <w:numId w:val="9"/>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Jobs, work experience and volunteering</w:t>
      </w:r>
    </w:p>
    <w:p w14:paraId="45A13C00" w14:textId="77777777" w:rsidR="00585582" w:rsidRPr="00585582" w:rsidRDefault="00585582" w:rsidP="00803E2D">
      <w:pPr>
        <w:numPr>
          <w:ilvl w:val="0"/>
          <w:numId w:val="9"/>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CVs, applications and interviews</w:t>
      </w:r>
    </w:p>
    <w:p w14:paraId="5587932E" w14:textId="77777777" w:rsidR="00585582" w:rsidRPr="00585582" w:rsidRDefault="00585582" w:rsidP="00803E2D">
      <w:pPr>
        <w:numPr>
          <w:ilvl w:val="0"/>
          <w:numId w:val="9"/>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Advice on further study</w:t>
      </w:r>
    </w:p>
    <w:p w14:paraId="4D263AFB" w14:textId="77777777" w:rsidR="00585582" w:rsidRPr="00585582" w:rsidRDefault="00585582" w:rsidP="00803E2D">
      <w:pPr>
        <w:numPr>
          <w:ilvl w:val="0"/>
          <w:numId w:val="9"/>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Using assessment centres and psychometric tests</w:t>
      </w:r>
    </w:p>
    <w:p w14:paraId="4EB17EE8" w14:textId="77777777" w:rsidR="00585582" w:rsidRPr="00585582" w:rsidRDefault="00585582" w:rsidP="00803E2D">
      <w:pPr>
        <w:numPr>
          <w:ilvl w:val="0"/>
          <w:numId w:val="9"/>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Continued advice as a graduate</w:t>
      </w:r>
    </w:p>
    <w:p w14:paraId="0A5E6E50" w14:textId="77777777" w:rsidR="00585582" w:rsidRPr="00585582" w:rsidRDefault="00585582" w:rsidP="00585582">
      <w:pPr>
        <w:tabs>
          <w:tab w:val="left" w:pos="1134"/>
        </w:tabs>
        <w:spacing w:after="0" w:line="360" w:lineRule="auto"/>
        <w:ind w:left="720" w:hanging="720"/>
        <w:rPr>
          <w:rFonts w:ascii="Arial" w:eastAsia="Times New Roman" w:hAnsi="Arial" w:cs="Arial"/>
          <w:color w:val="1F4E79" w:themeColor="accent1" w:themeShade="80"/>
          <w:sz w:val="24"/>
          <w:szCs w:val="24"/>
        </w:rPr>
      </w:pPr>
    </w:p>
    <w:p w14:paraId="63BAB958" w14:textId="77777777" w:rsidR="00585582" w:rsidRPr="00585582" w:rsidRDefault="00585582" w:rsidP="00585582">
      <w:pPr>
        <w:tabs>
          <w:tab w:val="left" w:pos="1134"/>
        </w:tabs>
        <w:spacing w:after="0" w:line="360" w:lineRule="auto"/>
        <w:rPr>
          <w:rFonts w:ascii="Arial" w:eastAsia="Times New Roman" w:hAnsi="Arial" w:cs="Arial"/>
          <w:color w:val="0000FF"/>
          <w:sz w:val="24"/>
          <w:szCs w:val="24"/>
          <w:u w:val="single"/>
        </w:rPr>
      </w:pPr>
      <w:r w:rsidRPr="00585582">
        <w:rPr>
          <w:rFonts w:ascii="Arial" w:eastAsia="Times New Roman" w:hAnsi="Arial" w:cs="Arial"/>
          <w:color w:val="1F4E79" w:themeColor="accent1" w:themeShade="80"/>
          <w:sz w:val="24"/>
          <w:szCs w:val="24"/>
        </w:rPr>
        <w:t xml:space="preserve">More information on their services can be found on </w:t>
      </w:r>
      <w:hyperlink r:id="rId16" w:history="1">
        <w:r w:rsidRPr="00585582">
          <w:rPr>
            <w:rFonts w:ascii="Arial" w:eastAsia="Times New Roman" w:hAnsi="Arial"/>
            <w:color w:val="0000FF"/>
            <w:sz w:val="24"/>
            <w:u w:val="single"/>
          </w:rPr>
          <w:t>their website</w:t>
        </w:r>
      </w:hyperlink>
      <w:r w:rsidRPr="00585582">
        <w:rPr>
          <w:rFonts w:ascii="Arial" w:eastAsia="Times New Roman" w:hAnsi="Arial" w:cs="Arial"/>
          <w:color w:val="1F4E79" w:themeColor="accent1" w:themeShade="80"/>
          <w:sz w:val="24"/>
          <w:szCs w:val="24"/>
        </w:rPr>
        <w:t>.</w:t>
      </w:r>
    </w:p>
    <w:p w14:paraId="0D654D59" w14:textId="77777777" w:rsidR="00585582" w:rsidRPr="00585582" w:rsidRDefault="00585582" w:rsidP="00585582">
      <w:pPr>
        <w:tabs>
          <w:tab w:val="left" w:pos="1134"/>
        </w:tabs>
        <w:spacing w:after="0" w:line="360" w:lineRule="auto"/>
        <w:ind w:left="720"/>
        <w:rPr>
          <w:rFonts w:ascii="Arial" w:eastAsia="Times New Roman" w:hAnsi="Arial" w:cs="Arial"/>
          <w:sz w:val="24"/>
          <w:szCs w:val="24"/>
          <w:u w:val="single"/>
        </w:rPr>
      </w:pPr>
    </w:p>
    <w:p w14:paraId="025503C9" w14:textId="77777777" w:rsidR="00585582" w:rsidRPr="00585582" w:rsidRDefault="00585582" w:rsidP="00585582">
      <w:pPr>
        <w:tabs>
          <w:tab w:val="left" w:pos="1134"/>
        </w:tabs>
        <w:spacing w:after="0" w:line="360" w:lineRule="auto"/>
        <w:ind w:left="720" w:right="26" w:hanging="720"/>
        <w:rPr>
          <w:rFonts w:ascii="Arial" w:eastAsia="Times New Roman" w:hAnsi="Arial" w:cs="Arial"/>
          <w:b/>
          <w:color w:val="1F4E79" w:themeColor="accent1" w:themeShade="80"/>
          <w:sz w:val="24"/>
          <w:szCs w:val="24"/>
        </w:rPr>
      </w:pPr>
      <w:r w:rsidRPr="00585582">
        <w:rPr>
          <w:rFonts w:ascii="Arial" w:eastAsia="Times New Roman" w:hAnsi="Arial" w:cs="Arial"/>
          <w:b/>
          <w:color w:val="1F4E79" w:themeColor="accent1" w:themeShade="80"/>
          <w:sz w:val="24"/>
          <w:szCs w:val="24"/>
        </w:rPr>
        <w:t xml:space="preserve">15.2.4 The Student Finance Office </w:t>
      </w:r>
    </w:p>
    <w:p w14:paraId="127EEF31"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1F4E79" w:themeColor="accent1" w:themeShade="80"/>
          <w:sz w:val="24"/>
          <w:szCs w:val="24"/>
        </w:rPr>
      </w:pPr>
      <w:r w:rsidRPr="00585582">
        <w:rPr>
          <w:rFonts w:ascii="Arial" w:eastAsia="Times New Roman" w:hAnsi="Arial" w:cs="Arial"/>
          <w:bCs/>
          <w:color w:val="1F4E79" w:themeColor="accent1" w:themeShade="80"/>
          <w:sz w:val="24"/>
          <w:szCs w:val="24"/>
        </w:rPr>
        <w:t>The Student Finance Office services include</w:t>
      </w:r>
      <w:r w:rsidRPr="00585582">
        <w:rPr>
          <w:rFonts w:ascii="Arial" w:eastAsia="Times New Roman" w:hAnsi="Arial" w:cs="Arial"/>
          <w:color w:val="1F4E79" w:themeColor="accent1" w:themeShade="80"/>
          <w:sz w:val="24"/>
          <w:szCs w:val="24"/>
        </w:rPr>
        <w:t>:</w:t>
      </w:r>
    </w:p>
    <w:p w14:paraId="2AAAF4FC"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1F4E79" w:themeColor="accent1" w:themeShade="80"/>
          <w:sz w:val="24"/>
          <w:szCs w:val="24"/>
        </w:rPr>
      </w:pPr>
      <w:r w:rsidRPr="00585582">
        <w:rPr>
          <w:rFonts w:ascii="Arial" w:eastAsia="Times New Roman" w:hAnsi="Arial" w:cs="Arial"/>
          <w:b/>
          <w:color w:val="1F4E79" w:themeColor="accent1" w:themeShade="80"/>
          <w:sz w:val="24"/>
          <w:szCs w:val="24"/>
        </w:rPr>
        <w:t xml:space="preserve"> </w:t>
      </w:r>
    </w:p>
    <w:p w14:paraId="7B852B47" w14:textId="77777777" w:rsidR="00585582" w:rsidRPr="00585582" w:rsidRDefault="00585582" w:rsidP="00803E2D">
      <w:pPr>
        <w:numPr>
          <w:ilvl w:val="0"/>
          <w:numId w:val="10"/>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Information and guidance regarding possible sources of funding for all courses in the University.</w:t>
      </w:r>
    </w:p>
    <w:p w14:paraId="3EDA4ACA" w14:textId="77777777" w:rsidR="00585582" w:rsidRPr="00585582" w:rsidRDefault="00585582" w:rsidP="00803E2D">
      <w:pPr>
        <w:numPr>
          <w:ilvl w:val="0"/>
          <w:numId w:val="10"/>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Budgeting advice to discuss a variety of options and strategies in order to manage on a budget.</w:t>
      </w:r>
    </w:p>
    <w:p w14:paraId="5773F4EF" w14:textId="77777777" w:rsidR="00585582" w:rsidRPr="00585582" w:rsidRDefault="00585582" w:rsidP="00803E2D">
      <w:pPr>
        <w:numPr>
          <w:ilvl w:val="0"/>
          <w:numId w:val="10"/>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Facilities for the billing and payment of income to be collected by the University.</w:t>
      </w:r>
    </w:p>
    <w:p w14:paraId="16884E97" w14:textId="77777777" w:rsidR="00585582" w:rsidRPr="00585582" w:rsidRDefault="00585582" w:rsidP="00803E2D">
      <w:pPr>
        <w:numPr>
          <w:ilvl w:val="0"/>
          <w:numId w:val="10"/>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lastRenderedPageBreak/>
        <w:t>Debt advice via personal and confidential sessions is available from trained staff along with mediation and resolution.</w:t>
      </w:r>
    </w:p>
    <w:p w14:paraId="063BC190" w14:textId="77777777" w:rsidR="00585582" w:rsidRPr="00585582" w:rsidRDefault="00585582" w:rsidP="00585582">
      <w:pPr>
        <w:tabs>
          <w:tab w:val="left" w:pos="1134"/>
        </w:tabs>
        <w:spacing w:after="0" w:line="360" w:lineRule="auto"/>
        <w:ind w:left="720"/>
        <w:rPr>
          <w:rFonts w:ascii="Arial" w:eastAsia="Times New Roman" w:hAnsi="Arial" w:cs="Arial"/>
          <w:color w:val="1F4E79" w:themeColor="accent1" w:themeShade="80"/>
          <w:sz w:val="24"/>
          <w:szCs w:val="24"/>
        </w:rPr>
      </w:pPr>
    </w:p>
    <w:p w14:paraId="3D7D6876" w14:textId="22279DD0" w:rsidR="00585582" w:rsidRPr="00585582" w:rsidRDefault="00585582" w:rsidP="00585582">
      <w:pPr>
        <w:tabs>
          <w:tab w:val="left" w:pos="1134"/>
        </w:tabs>
        <w:spacing w:after="0" w:line="360" w:lineRule="auto"/>
        <w:rPr>
          <w:rFonts w:ascii="Arial" w:eastAsia="Times New Roman" w:hAnsi="Arial" w:cs="Arial"/>
          <w:color w:val="0070C0"/>
          <w:sz w:val="24"/>
          <w:szCs w:val="24"/>
        </w:rPr>
      </w:pPr>
      <w:r w:rsidRPr="00DC4F83">
        <w:rPr>
          <w:rFonts w:ascii="Arial" w:eastAsia="Times New Roman" w:hAnsi="Arial" w:cs="Arial"/>
          <w:color w:val="1F4E79" w:themeColor="accent1" w:themeShade="80"/>
          <w:sz w:val="24"/>
          <w:szCs w:val="24"/>
        </w:rPr>
        <w:t xml:space="preserve">Further information can be found on the </w:t>
      </w:r>
      <w:hyperlink r:id="rId17" w:history="1">
        <w:r w:rsidR="00837F30" w:rsidRPr="00DC4F83">
          <w:rPr>
            <w:rFonts w:ascii="Arial" w:hAnsi="Arial" w:cs="Arial"/>
            <w:color w:val="0000FF"/>
            <w:u w:val="single"/>
          </w:rPr>
          <w:t>Finance, fees and payments - University of Huddersfield</w:t>
        </w:r>
      </w:hyperlink>
      <w:r w:rsidRPr="00585582">
        <w:rPr>
          <w:rFonts w:ascii="Arial" w:eastAsia="Times New Roman" w:hAnsi="Arial" w:cs="Arial"/>
          <w:color w:val="1F4E79" w:themeColor="accent1" w:themeShade="80"/>
          <w:sz w:val="24"/>
          <w:szCs w:val="24"/>
        </w:rPr>
        <w:t xml:space="preserve"> </w:t>
      </w:r>
    </w:p>
    <w:p w14:paraId="0F1D44B9"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0070C0"/>
          <w:sz w:val="24"/>
          <w:szCs w:val="24"/>
        </w:rPr>
      </w:pPr>
    </w:p>
    <w:p w14:paraId="70E2161D" w14:textId="77777777" w:rsidR="00585582" w:rsidRPr="00585582" w:rsidRDefault="00585582" w:rsidP="00585582">
      <w:pPr>
        <w:spacing w:after="0" w:line="360" w:lineRule="auto"/>
        <w:ind w:right="26"/>
        <w:rPr>
          <w:rFonts w:ascii="Arial" w:eastAsia="Times New Roman" w:hAnsi="Arial" w:cs="Arial"/>
          <w:b/>
          <w:color w:val="1F4E79" w:themeColor="accent1" w:themeShade="80"/>
          <w:sz w:val="24"/>
          <w:szCs w:val="24"/>
        </w:rPr>
      </w:pPr>
      <w:r w:rsidRPr="00585582">
        <w:rPr>
          <w:rFonts w:ascii="Arial" w:eastAsia="Times New Roman" w:hAnsi="Arial" w:cs="Arial"/>
          <w:b/>
          <w:color w:val="1F4E79" w:themeColor="accent1" w:themeShade="80"/>
          <w:sz w:val="24"/>
          <w:szCs w:val="24"/>
        </w:rPr>
        <w:t xml:space="preserve">15.2.5 Computing Services </w:t>
      </w:r>
    </w:p>
    <w:p w14:paraId="2C775D7C" w14:textId="77777777" w:rsidR="00585582" w:rsidRPr="00585582" w:rsidRDefault="00585582" w:rsidP="00585582">
      <w:pPr>
        <w:spacing w:after="0" w:line="360" w:lineRule="auto"/>
        <w:ind w:right="26"/>
        <w:rPr>
          <w:rFonts w:ascii="Arial" w:eastAsia="Times New Roman" w:hAnsi="Arial" w:cs="Arial"/>
          <w:sz w:val="24"/>
          <w:szCs w:val="24"/>
        </w:rPr>
      </w:pPr>
      <w:r w:rsidRPr="00585582">
        <w:rPr>
          <w:rFonts w:ascii="Arial" w:eastAsia="Times New Roman" w:hAnsi="Arial" w:cs="Arial"/>
          <w:bCs/>
          <w:color w:val="1F4E79" w:themeColor="accent1" w:themeShade="80"/>
          <w:sz w:val="24"/>
          <w:szCs w:val="24"/>
        </w:rPr>
        <w:t xml:space="preserve">Computing Services </w:t>
      </w:r>
      <w:r w:rsidRPr="00585582">
        <w:rPr>
          <w:rFonts w:ascii="Arial" w:eastAsia="Times New Roman" w:hAnsi="Arial" w:cs="Arial"/>
          <w:color w:val="1F4E79" w:themeColor="accent1" w:themeShade="80"/>
          <w:sz w:val="24"/>
          <w:szCs w:val="24"/>
        </w:rPr>
        <w:t xml:space="preserve">provide induction and ongoing support for all students.  More information on the range of computing services can be found on </w:t>
      </w:r>
      <w:hyperlink r:id="rId18" w:history="1">
        <w:r w:rsidRPr="00585582">
          <w:rPr>
            <w:rFonts w:ascii="Arial" w:eastAsia="Times New Roman" w:hAnsi="Arial"/>
            <w:color w:val="0000FF"/>
            <w:sz w:val="24"/>
            <w:u w:val="single"/>
          </w:rPr>
          <w:t>their website</w:t>
        </w:r>
      </w:hyperlink>
      <w:r w:rsidRPr="00585582">
        <w:rPr>
          <w:rFonts w:ascii="Arial" w:eastAsia="Times New Roman" w:hAnsi="Arial" w:cs="Arial"/>
          <w:color w:val="1F4E79" w:themeColor="accent1" w:themeShade="80"/>
          <w:sz w:val="24"/>
          <w:szCs w:val="24"/>
        </w:rPr>
        <w:t>.</w:t>
      </w:r>
    </w:p>
    <w:p w14:paraId="7A4A16C4" w14:textId="77777777" w:rsidR="00585582" w:rsidRPr="00585582" w:rsidRDefault="00585582" w:rsidP="00585582">
      <w:pPr>
        <w:tabs>
          <w:tab w:val="left" w:pos="1134"/>
        </w:tabs>
        <w:spacing w:after="0" w:line="360" w:lineRule="auto"/>
        <w:ind w:left="720" w:right="26" w:hanging="720"/>
        <w:rPr>
          <w:rFonts w:ascii="Arial" w:eastAsia="Times New Roman" w:hAnsi="Arial" w:cs="Arial"/>
          <w:sz w:val="24"/>
          <w:szCs w:val="24"/>
        </w:rPr>
      </w:pPr>
    </w:p>
    <w:p w14:paraId="07584A4D"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1F4E79" w:themeColor="accent1" w:themeShade="80"/>
          <w:sz w:val="24"/>
          <w:szCs w:val="24"/>
        </w:rPr>
      </w:pPr>
      <w:r w:rsidRPr="00585582">
        <w:rPr>
          <w:rFonts w:ascii="Arial" w:eastAsia="Times New Roman" w:hAnsi="Arial" w:cs="Arial"/>
          <w:b/>
          <w:color w:val="1F4E79" w:themeColor="accent1" w:themeShade="80"/>
          <w:sz w:val="24"/>
          <w:szCs w:val="24"/>
        </w:rPr>
        <w:t>15.2.6 Library</w:t>
      </w:r>
      <w:r w:rsidRPr="00585582">
        <w:rPr>
          <w:rFonts w:ascii="Arial" w:eastAsia="Times New Roman" w:hAnsi="Arial" w:cs="Arial"/>
          <w:color w:val="1F4E79" w:themeColor="accent1" w:themeShade="80"/>
          <w:sz w:val="24"/>
          <w:szCs w:val="24"/>
        </w:rPr>
        <w:t xml:space="preserve"> </w:t>
      </w:r>
      <w:r w:rsidRPr="00585582">
        <w:rPr>
          <w:rFonts w:ascii="Arial" w:eastAsia="Times New Roman" w:hAnsi="Arial" w:cs="Arial"/>
          <w:b/>
          <w:color w:val="1F4E79" w:themeColor="accent1" w:themeShade="80"/>
          <w:sz w:val="24"/>
          <w:szCs w:val="24"/>
        </w:rPr>
        <w:t>Services</w:t>
      </w:r>
      <w:r w:rsidRPr="00585582">
        <w:rPr>
          <w:rFonts w:ascii="Arial" w:eastAsia="Times New Roman" w:hAnsi="Arial" w:cs="Arial"/>
          <w:color w:val="1F4E79" w:themeColor="accent1" w:themeShade="80"/>
          <w:sz w:val="24"/>
          <w:szCs w:val="24"/>
        </w:rPr>
        <w:t xml:space="preserve"> </w:t>
      </w:r>
    </w:p>
    <w:p w14:paraId="6127316E" w14:textId="77777777" w:rsidR="00585582" w:rsidRPr="00585582" w:rsidRDefault="00585582" w:rsidP="00585582">
      <w:pPr>
        <w:spacing w:after="0" w:line="360" w:lineRule="auto"/>
        <w:ind w:right="26"/>
        <w:rPr>
          <w:rFonts w:ascii="Arial" w:eastAsia="Times New Roman" w:hAnsi="Arial" w:cs="Arial"/>
          <w:color w:val="333333"/>
          <w:sz w:val="24"/>
          <w:szCs w:val="24"/>
        </w:rPr>
      </w:pPr>
      <w:r w:rsidRPr="00585582">
        <w:rPr>
          <w:rFonts w:ascii="Arial" w:eastAsia="Times New Roman" w:hAnsi="Arial" w:cs="Arial"/>
          <w:color w:val="1F4E79" w:themeColor="accent1" w:themeShade="80"/>
          <w:sz w:val="24"/>
          <w:szCs w:val="24"/>
        </w:rPr>
        <w:t xml:space="preserve">Library Services provide induction and ongoing support for all students.  More information on the range of library services can be found on </w:t>
      </w:r>
      <w:hyperlink r:id="rId19" w:history="1">
        <w:r w:rsidRPr="00585582">
          <w:rPr>
            <w:rFonts w:ascii="Arial" w:eastAsia="Times New Roman" w:hAnsi="Arial"/>
            <w:color w:val="0000FF"/>
            <w:sz w:val="24"/>
            <w:u w:val="single"/>
          </w:rPr>
          <w:t>their website</w:t>
        </w:r>
      </w:hyperlink>
      <w:r w:rsidRPr="00585582">
        <w:rPr>
          <w:rFonts w:ascii="Arial" w:eastAsia="Times New Roman" w:hAnsi="Arial" w:cs="Arial"/>
          <w:color w:val="1F4E79" w:themeColor="accent1" w:themeShade="80"/>
          <w:sz w:val="24"/>
          <w:szCs w:val="24"/>
        </w:rPr>
        <w:t xml:space="preserve">. </w:t>
      </w:r>
    </w:p>
    <w:p w14:paraId="5D595B19" w14:textId="77777777" w:rsidR="00585582" w:rsidRPr="003F5E4B" w:rsidRDefault="00585582" w:rsidP="00585582">
      <w:pPr>
        <w:tabs>
          <w:tab w:val="left" w:pos="1134"/>
        </w:tabs>
        <w:spacing w:after="0" w:line="360" w:lineRule="auto"/>
        <w:rPr>
          <w:rFonts w:ascii="Arial" w:hAnsi="Arial" w:cs="Arial"/>
          <w:sz w:val="24"/>
          <w:szCs w:val="24"/>
        </w:rPr>
      </w:pPr>
    </w:p>
    <w:p w14:paraId="5D6476F2" w14:textId="6E3E3B16" w:rsidR="004A1F56" w:rsidRPr="00D057CE" w:rsidRDefault="04F275AF" w:rsidP="04F275AF">
      <w:pPr>
        <w:pStyle w:val="servicetitle"/>
        <w:tabs>
          <w:tab w:val="left" w:pos="1134"/>
        </w:tabs>
        <w:spacing w:line="360" w:lineRule="auto"/>
        <w:ind w:left="720" w:hanging="720"/>
        <w:rPr>
          <w:rFonts w:ascii="Arial" w:eastAsia="Arial" w:hAnsi="Arial" w:cs="Arial"/>
          <w:color w:val="1F4E79" w:themeColor="accent1" w:themeShade="80"/>
        </w:rPr>
      </w:pPr>
      <w:r w:rsidRPr="04F275AF">
        <w:rPr>
          <w:rFonts w:ascii="Arial" w:eastAsia="Arial" w:hAnsi="Arial" w:cs="Arial"/>
          <w:b/>
          <w:bCs/>
          <w:color w:val="1F4E79" w:themeColor="accent1" w:themeShade="80"/>
        </w:rPr>
        <w:t>15.3</w:t>
      </w:r>
      <w:r w:rsidR="004A1F56">
        <w:tab/>
      </w:r>
      <w:r w:rsidRPr="04F275AF">
        <w:rPr>
          <w:rFonts w:ascii="Arial" w:eastAsia="Arial" w:hAnsi="Arial" w:cs="Arial"/>
          <w:b/>
          <w:bCs/>
          <w:color w:val="1F4E79" w:themeColor="accent1" w:themeShade="80"/>
        </w:rPr>
        <w:t>School Level</w:t>
      </w:r>
    </w:p>
    <w:p w14:paraId="3325C611" w14:textId="355007B5" w:rsidR="004A1F56" w:rsidRPr="00B21DF3" w:rsidRDefault="04F275AF" w:rsidP="00B21DF3">
      <w:pPr>
        <w:pStyle w:val="servicetitle"/>
        <w:tabs>
          <w:tab w:val="left" w:pos="1134"/>
        </w:tabs>
        <w:spacing w:line="360" w:lineRule="auto"/>
        <w:ind w:left="720"/>
        <w:rPr>
          <w:rFonts w:ascii="Arial" w:eastAsia="Arial" w:hAnsi="Arial" w:cs="Arial"/>
          <w:color w:val="1F4E79" w:themeColor="accent1" w:themeShade="80"/>
        </w:rPr>
      </w:pPr>
      <w:r w:rsidRPr="04F275AF">
        <w:rPr>
          <w:rFonts w:ascii="Arial" w:eastAsia="Arial" w:hAnsi="Arial" w:cs="Arial"/>
          <w:color w:val="1F4E79" w:themeColor="accent1" w:themeShade="80"/>
        </w:rPr>
        <w:t>The School of Arts and Humanities provides additional student support using a variety of approaches:</w:t>
      </w:r>
    </w:p>
    <w:p w14:paraId="75E42189" w14:textId="01196F02" w:rsidR="004A1F56" w:rsidRPr="00D057CE" w:rsidRDefault="04F275AF" w:rsidP="00803E2D">
      <w:pPr>
        <w:pStyle w:val="ListParagraph"/>
        <w:numPr>
          <w:ilvl w:val="0"/>
          <w:numId w:val="3"/>
        </w:numPr>
        <w:tabs>
          <w:tab w:val="left" w:pos="1134"/>
        </w:tabs>
        <w:spacing w:line="360" w:lineRule="auto"/>
        <w:ind w:left="1440"/>
        <w:rPr>
          <w:rFonts w:asciiTheme="minorHAnsi" w:eastAsiaTheme="minorEastAsia" w:hAnsiTheme="minorHAnsi" w:cstheme="minorBidi"/>
          <w:color w:val="1F4E79" w:themeColor="accent1" w:themeShade="80"/>
          <w:sz w:val="24"/>
          <w:szCs w:val="24"/>
        </w:rPr>
      </w:pPr>
      <w:r w:rsidRPr="04F275AF">
        <w:rPr>
          <w:rFonts w:eastAsia="Arial" w:cs="Arial"/>
          <w:color w:val="1F4E79" w:themeColor="accent1" w:themeShade="80"/>
          <w:sz w:val="24"/>
          <w:szCs w:val="24"/>
        </w:rPr>
        <w:t>A team of academic skills tutors help support students with analytical assessments, through online resources available on the University’s VLE, and personal tutorials arranged directly or as part of regular drop-in sessions.</w:t>
      </w:r>
    </w:p>
    <w:p w14:paraId="0E413579" w14:textId="38823473" w:rsidR="004A1F56" w:rsidRPr="00D057CE" w:rsidRDefault="04F275AF" w:rsidP="00803E2D">
      <w:pPr>
        <w:pStyle w:val="ListParagraph"/>
        <w:numPr>
          <w:ilvl w:val="0"/>
          <w:numId w:val="3"/>
        </w:numPr>
        <w:tabs>
          <w:tab w:val="left" w:pos="1134"/>
        </w:tabs>
        <w:spacing w:line="360" w:lineRule="auto"/>
        <w:ind w:left="1440"/>
        <w:rPr>
          <w:rFonts w:asciiTheme="minorHAnsi" w:eastAsiaTheme="minorEastAsia" w:hAnsiTheme="minorHAnsi" w:cstheme="minorBidi"/>
          <w:color w:val="1F4E79" w:themeColor="accent1" w:themeShade="80"/>
          <w:sz w:val="24"/>
          <w:szCs w:val="24"/>
        </w:rPr>
      </w:pPr>
      <w:r w:rsidRPr="04F275AF">
        <w:rPr>
          <w:rFonts w:eastAsia="Arial" w:cs="Arial"/>
          <w:color w:val="1F4E79" w:themeColor="accent1" w:themeShade="80"/>
          <w:sz w:val="24"/>
          <w:szCs w:val="24"/>
        </w:rPr>
        <w:t>The School’s guidance officers are available to help students by providing pastoral care and advice.</w:t>
      </w:r>
    </w:p>
    <w:p w14:paraId="684C623B" w14:textId="511A81EE" w:rsidR="004A1F56" w:rsidRPr="00D057CE" w:rsidRDefault="04F275AF" w:rsidP="00803E2D">
      <w:pPr>
        <w:pStyle w:val="ListParagraph"/>
        <w:numPr>
          <w:ilvl w:val="0"/>
          <w:numId w:val="3"/>
        </w:numPr>
        <w:tabs>
          <w:tab w:val="left" w:pos="1134"/>
        </w:tabs>
        <w:spacing w:line="360" w:lineRule="auto"/>
        <w:ind w:left="1440"/>
        <w:rPr>
          <w:rFonts w:asciiTheme="minorHAnsi" w:eastAsiaTheme="minorEastAsia" w:hAnsiTheme="minorHAnsi" w:cstheme="minorBidi"/>
          <w:color w:val="1F4E79" w:themeColor="accent1" w:themeShade="80"/>
          <w:sz w:val="24"/>
          <w:szCs w:val="24"/>
        </w:rPr>
      </w:pPr>
      <w:r w:rsidRPr="04F275AF">
        <w:rPr>
          <w:rFonts w:eastAsia="Arial" w:cs="Arial"/>
          <w:color w:val="1F4E79" w:themeColor="accent1" w:themeShade="80"/>
          <w:sz w:val="24"/>
          <w:szCs w:val="24"/>
        </w:rPr>
        <w:t>Students are introduced to the academic and personal support made available to them by the School during induction. Details are also included in the course handbook.</w:t>
      </w:r>
    </w:p>
    <w:p w14:paraId="43450458" w14:textId="34E680E2" w:rsidR="04F275AF" w:rsidRDefault="04F275AF" w:rsidP="00B21DF3">
      <w:pPr>
        <w:tabs>
          <w:tab w:val="left" w:pos="1134"/>
        </w:tabs>
        <w:spacing w:after="0" w:line="360" w:lineRule="auto"/>
        <w:rPr>
          <w:color w:val="1F4E79" w:themeColor="accent1" w:themeShade="80"/>
          <w:sz w:val="24"/>
          <w:szCs w:val="24"/>
        </w:rPr>
      </w:pPr>
    </w:p>
    <w:p w14:paraId="07E62469" w14:textId="77777777" w:rsidR="004A1F56" w:rsidRPr="00D057CE" w:rsidRDefault="004A1F56" w:rsidP="04F275AF">
      <w:pPr>
        <w:tabs>
          <w:tab w:val="left" w:pos="1134"/>
        </w:tabs>
        <w:spacing w:after="0" w:line="360" w:lineRule="auto"/>
        <w:ind w:left="720" w:hanging="720"/>
        <w:rPr>
          <w:rFonts w:ascii="Arial" w:hAnsi="Arial" w:cs="Arial"/>
          <w:b/>
          <w:bCs/>
          <w:color w:val="1F4E79" w:themeColor="accent1" w:themeShade="80"/>
          <w:sz w:val="24"/>
          <w:szCs w:val="24"/>
        </w:rPr>
      </w:pPr>
      <w:r w:rsidRPr="04F275AF">
        <w:rPr>
          <w:rFonts w:ascii="Arial" w:hAnsi="Arial" w:cs="Arial"/>
          <w:b/>
          <w:bCs/>
          <w:color w:val="1F4E79" w:themeColor="accent1" w:themeShade="80"/>
          <w:sz w:val="24"/>
          <w:szCs w:val="24"/>
        </w:rPr>
        <w:t>15.4</w:t>
      </w:r>
      <w:r>
        <w:tab/>
      </w:r>
      <w:r w:rsidRPr="04F275AF">
        <w:rPr>
          <w:rFonts w:ascii="Arial" w:hAnsi="Arial" w:cs="Arial"/>
          <w:b/>
          <w:bCs/>
          <w:color w:val="1F4E79" w:themeColor="accent1" w:themeShade="80"/>
          <w:sz w:val="24"/>
          <w:szCs w:val="24"/>
        </w:rPr>
        <w:t>Course Level</w:t>
      </w:r>
    </w:p>
    <w:p w14:paraId="393B6DAB" w14:textId="0CF03005" w:rsidR="00D30B5D" w:rsidRPr="00D057CE" w:rsidRDefault="00D30B5D" w:rsidP="04F275AF">
      <w:pPr>
        <w:tabs>
          <w:tab w:val="left" w:pos="1134"/>
        </w:tabs>
        <w:spacing w:after="0" w:line="360" w:lineRule="auto"/>
        <w:ind w:left="720" w:hanging="720"/>
        <w:rPr>
          <w:b/>
          <w:bCs/>
          <w:color w:val="1F4E79" w:themeColor="accent1" w:themeShade="80"/>
          <w:sz w:val="24"/>
          <w:szCs w:val="24"/>
        </w:rPr>
      </w:pPr>
    </w:p>
    <w:p w14:paraId="1178D492" w14:textId="5A448232" w:rsidR="00D30B5D" w:rsidRPr="00D057CE" w:rsidRDefault="04F275AF" w:rsidP="00B21DF3">
      <w:pPr>
        <w:tabs>
          <w:tab w:val="left" w:pos="1134"/>
        </w:tabs>
        <w:spacing w:line="360" w:lineRule="auto"/>
        <w:ind w:left="720"/>
        <w:rPr>
          <w:rFonts w:ascii="Arial" w:eastAsia="Arial" w:hAnsi="Arial" w:cs="Arial"/>
          <w:color w:val="1F4E79" w:themeColor="accent1" w:themeShade="80"/>
          <w:sz w:val="24"/>
          <w:szCs w:val="24"/>
        </w:rPr>
      </w:pPr>
      <w:r w:rsidRPr="04F275AF">
        <w:rPr>
          <w:rFonts w:ascii="Arial" w:eastAsia="Arial" w:hAnsi="Arial" w:cs="Arial"/>
          <w:color w:val="1F4E79" w:themeColor="accent1" w:themeShade="80"/>
          <w:sz w:val="24"/>
          <w:szCs w:val="24"/>
        </w:rPr>
        <w:t>At course level support is provided by:</w:t>
      </w:r>
    </w:p>
    <w:p w14:paraId="4781228C" w14:textId="30C396D6" w:rsidR="00D30B5D" w:rsidRPr="00D057CE" w:rsidRDefault="04F275AF" w:rsidP="00803E2D">
      <w:pPr>
        <w:pStyle w:val="ListParagraph"/>
        <w:numPr>
          <w:ilvl w:val="0"/>
          <w:numId w:val="2"/>
        </w:numPr>
        <w:tabs>
          <w:tab w:val="left" w:pos="1134"/>
        </w:tabs>
        <w:spacing w:line="360" w:lineRule="auto"/>
        <w:rPr>
          <w:rFonts w:asciiTheme="minorHAnsi" w:eastAsiaTheme="minorEastAsia" w:hAnsiTheme="minorHAnsi" w:cstheme="minorBidi"/>
          <w:color w:val="1F4E79" w:themeColor="accent1" w:themeShade="80"/>
          <w:sz w:val="24"/>
          <w:szCs w:val="24"/>
        </w:rPr>
      </w:pPr>
      <w:r w:rsidRPr="04F275AF">
        <w:rPr>
          <w:rFonts w:eastAsia="Arial" w:cs="Arial"/>
          <w:color w:val="1F4E79" w:themeColor="accent1" w:themeShade="80"/>
          <w:sz w:val="24"/>
          <w:szCs w:val="24"/>
        </w:rPr>
        <w:t>In line with legal equality requirements, arrangements can be made to alter the pattern of attendance and mode of delivery, to allow learning experiences to be achieved without causing unnecessary burdens on students involved. This can include the use of remote learning technologies, involving either live participation in classes taking place on campus, or engagement with recorded learning resources. It can also involve adjusting timetables and providing an extended range of learning resources and support, especially with technical media equipment and software.</w:t>
      </w:r>
    </w:p>
    <w:p w14:paraId="6D1B33BB" w14:textId="22D2C7E4" w:rsidR="00D30B5D" w:rsidRPr="00D057CE" w:rsidRDefault="04F275AF" w:rsidP="00803E2D">
      <w:pPr>
        <w:pStyle w:val="ListParagraph"/>
        <w:numPr>
          <w:ilvl w:val="0"/>
          <w:numId w:val="2"/>
        </w:numPr>
        <w:tabs>
          <w:tab w:val="left" w:pos="1134"/>
        </w:tabs>
        <w:spacing w:line="360" w:lineRule="auto"/>
        <w:rPr>
          <w:rFonts w:asciiTheme="minorHAnsi" w:eastAsiaTheme="minorEastAsia" w:hAnsiTheme="minorHAnsi" w:cstheme="minorBidi"/>
          <w:color w:val="1F4E79" w:themeColor="accent1" w:themeShade="80"/>
          <w:sz w:val="24"/>
          <w:szCs w:val="24"/>
        </w:rPr>
      </w:pPr>
      <w:r w:rsidRPr="04F275AF">
        <w:rPr>
          <w:rFonts w:eastAsia="Arial" w:cs="Arial"/>
          <w:color w:val="1F4E79" w:themeColor="accent1" w:themeShade="80"/>
          <w:sz w:val="24"/>
          <w:szCs w:val="24"/>
        </w:rPr>
        <w:lastRenderedPageBreak/>
        <w:t xml:space="preserve">Our subject area’s team of media technicians generally support the use of technical facilities for all students, including our specialist TV, radio and film studios, cameras and audio recording equipment, editing and media management software. This support can take the form of in-class demonstrations, ad hoc support in person or through remote video calling, and a range of electronic </w:t>
      </w:r>
      <w:proofErr w:type="spellStart"/>
      <w:r w:rsidRPr="04F275AF">
        <w:rPr>
          <w:rFonts w:eastAsia="Arial" w:cs="Arial"/>
          <w:color w:val="1F4E79" w:themeColor="accent1" w:themeShade="80"/>
          <w:sz w:val="24"/>
          <w:szCs w:val="24"/>
        </w:rPr>
        <w:t>helpsheets</w:t>
      </w:r>
      <w:proofErr w:type="spellEnd"/>
      <w:r w:rsidRPr="04F275AF">
        <w:rPr>
          <w:rFonts w:eastAsia="Arial" w:cs="Arial"/>
          <w:color w:val="1F4E79" w:themeColor="accent1" w:themeShade="80"/>
          <w:sz w:val="24"/>
          <w:szCs w:val="24"/>
        </w:rPr>
        <w:t xml:space="preserve"> and video resources, made available through the University’s VLE.</w:t>
      </w:r>
    </w:p>
    <w:p w14:paraId="2520E7B1" w14:textId="1098F3F3" w:rsidR="00D30B5D" w:rsidRPr="00D057CE" w:rsidRDefault="04F275AF" w:rsidP="00803E2D">
      <w:pPr>
        <w:pStyle w:val="ListParagraph"/>
        <w:numPr>
          <w:ilvl w:val="0"/>
          <w:numId w:val="2"/>
        </w:numPr>
        <w:tabs>
          <w:tab w:val="left" w:pos="1134"/>
        </w:tabs>
        <w:spacing w:line="360" w:lineRule="auto"/>
        <w:rPr>
          <w:rFonts w:asciiTheme="minorHAnsi" w:eastAsiaTheme="minorEastAsia" w:hAnsiTheme="minorHAnsi" w:cstheme="minorBidi"/>
          <w:color w:val="1F4E79" w:themeColor="accent1" w:themeShade="80"/>
          <w:sz w:val="24"/>
          <w:szCs w:val="24"/>
        </w:rPr>
      </w:pPr>
      <w:r w:rsidRPr="04F275AF">
        <w:rPr>
          <w:rFonts w:eastAsia="Arial" w:cs="Arial"/>
          <w:color w:val="1F4E79" w:themeColor="accent1" w:themeShade="80"/>
          <w:sz w:val="24"/>
          <w:szCs w:val="24"/>
        </w:rPr>
        <w:t>Students also receive support from their Personal Academic Tutors, who normally remain with them throughout their studies. Students are offered five PAT meetings per academic year but can also contact their PAT for ad hoc meetings should the need arise.</w:t>
      </w:r>
    </w:p>
    <w:p w14:paraId="18CAD460" w14:textId="7C226419" w:rsidR="00D30B5D" w:rsidRPr="00D057CE" w:rsidRDefault="00D30B5D" w:rsidP="04F275AF">
      <w:pPr>
        <w:tabs>
          <w:tab w:val="left" w:pos="1134"/>
        </w:tabs>
        <w:spacing w:after="0" w:line="360" w:lineRule="auto"/>
        <w:rPr>
          <w:b/>
          <w:bCs/>
          <w:color w:val="1F4E79" w:themeColor="accent1" w:themeShade="80"/>
          <w:sz w:val="24"/>
          <w:szCs w:val="24"/>
          <w:highlight w:val="lightGray"/>
        </w:rPr>
      </w:pPr>
    </w:p>
    <w:p w14:paraId="3173C1EB" w14:textId="28075E81" w:rsidR="004A1F56" w:rsidRPr="00D057CE" w:rsidRDefault="004A1F56" w:rsidP="004420CD">
      <w:pPr>
        <w:pStyle w:val="Heading2"/>
        <w:tabs>
          <w:tab w:val="left" w:pos="1134"/>
        </w:tabs>
      </w:pPr>
      <w:r>
        <w:t>16.</w:t>
      </w:r>
      <w:r>
        <w:tab/>
        <w:t>Criteria for Admission</w:t>
      </w:r>
    </w:p>
    <w:p w14:paraId="0918D035" w14:textId="43FCE89C" w:rsidR="004A1F56" w:rsidRDefault="004A1F56" w:rsidP="004420CD">
      <w:pPr>
        <w:tabs>
          <w:tab w:val="left" w:pos="1134"/>
        </w:tabs>
        <w:spacing w:after="0" w:line="360" w:lineRule="auto"/>
        <w:ind w:left="720" w:hanging="720"/>
        <w:rPr>
          <w:rStyle w:val="Hyperlink"/>
          <w:rFonts w:ascii="Arial" w:hAnsi="Arial" w:cs="Arial"/>
          <w:sz w:val="24"/>
          <w:szCs w:val="24"/>
        </w:rPr>
      </w:pPr>
      <w:r w:rsidRPr="00D057CE">
        <w:rPr>
          <w:rFonts w:ascii="Arial" w:hAnsi="Arial" w:cs="Arial"/>
          <w:b/>
          <w:color w:val="1F4E79" w:themeColor="accent1" w:themeShade="80"/>
          <w:sz w:val="24"/>
          <w:szCs w:val="24"/>
        </w:rPr>
        <w:t>16.1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w:t>
      </w:r>
      <w:r w:rsidR="007E1FE3" w:rsidRPr="00D057CE">
        <w:rPr>
          <w:rFonts w:ascii="Arial" w:hAnsi="Arial" w:cs="Arial"/>
          <w:color w:val="1F4E79" w:themeColor="accent1" w:themeShade="80"/>
          <w:sz w:val="24"/>
          <w:szCs w:val="24"/>
        </w:rPr>
        <w:t xml:space="preserve">d international applications.  </w:t>
      </w:r>
      <w:r w:rsidRPr="00D057CE">
        <w:rPr>
          <w:rFonts w:ascii="Arial" w:hAnsi="Arial" w:cs="Arial"/>
          <w:color w:val="1F4E79" w:themeColor="accent1" w:themeShade="80"/>
          <w:sz w:val="24"/>
          <w:szCs w:val="24"/>
        </w:rPr>
        <w:t xml:space="preserve">Further information for </w:t>
      </w:r>
      <w:hyperlink r:id="rId20" w:history="1">
        <w:r w:rsidRPr="005603F3">
          <w:rPr>
            <w:rStyle w:val="Hyperlink"/>
            <w:rFonts w:ascii="Arial" w:hAnsi="Arial" w:cs="Arial"/>
            <w:sz w:val="24"/>
            <w:szCs w:val="24"/>
            <w14:textFill>
              <w14:solidFill>
                <w14:srgbClr w14:val="0000FF">
                  <w14:lumMod w14:val="50000"/>
                </w14:srgbClr>
              </w14:solidFill>
            </w14:textFill>
          </w:rPr>
          <w:t>International Students can be found on</w:t>
        </w:r>
        <w:r w:rsidR="005603F3" w:rsidRPr="005603F3">
          <w:rPr>
            <w:rStyle w:val="Hyperlink"/>
            <w:rFonts w:ascii="Arial" w:hAnsi="Arial" w:cs="Arial"/>
            <w:sz w:val="24"/>
            <w:szCs w:val="24"/>
            <w14:textFill>
              <w14:solidFill>
                <w14:srgbClr w14:val="0000FF">
                  <w14:lumMod w14:val="50000"/>
                </w14:srgbClr>
              </w14:solidFill>
            </w14:textFill>
          </w:rPr>
          <w:t xml:space="preserve"> their website</w:t>
        </w:r>
      </w:hyperlink>
      <w:r w:rsidR="005603F3">
        <w:rPr>
          <w:rFonts w:ascii="Arial" w:hAnsi="Arial" w:cs="Arial"/>
          <w:color w:val="1F4E79" w:themeColor="accent1" w:themeShade="80"/>
          <w:sz w:val="24"/>
          <w:szCs w:val="24"/>
        </w:rPr>
        <w:t>.</w:t>
      </w:r>
    </w:p>
    <w:p w14:paraId="17F83435" w14:textId="720A1B06" w:rsidR="004A1F56" w:rsidRPr="003F5E4B" w:rsidRDefault="004A1F56" w:rsidP="004420CD">
      <w:pPr>
        <w:tabs>
          <w:tab w:val="left" w:pos="1134"/>
        </w:tabs>
        <w:spacing w:after="0" w:line="360" w:lineRule="auto"/>
        <w:rPr>
          <w:rFonts w:ascii="Arial" w:hAnsi="Arial" w:cs="Arial"/>
          <w:sz w:val="24"/>
          <w:szCs w:val="24"/>
        </w:rPr>
      </w:pPr>
    </w:p>
    <w:p w14:paraId="6F2A4478" w14:textId="73D6DAF4" w:rsidR="004A1F56" w:rsidRPr="003F5E4B" w:rsidRDefault="004A1F56" w:rsidP="56033BA0">
      <w:pPr>
        <w:tabs>
          <w:tab w:val="left" w:pos="1134"/>
        </w:tabs>
        <w:spacing w:after="0" w:line="360" w:lineRule="auto"/>
        <w:ind w:left="720"/>
        <w:rPr>
          <w:rFonts w:ascii="Arial" w:hAnsi="Arial" w:cs="Arial"/>
          <w:i/>
          <w:iCs/>
          <w:sz w:val="24"/>
          <w:szCs w:val="24"/>
        </w:rPr>
      </w:pPr>
      <w:r w:rsidRPr="56033BA0">
        <w:rPr>
          <w:rFonts w:ascii="Arial" w:hAnsi="Arial" w:cs="Arial"/>
          <w:color w:val="1F4E79" w:themeColor="accent1" w:themeShade="80"/>
          <w:sz w:val="24"/>
          <w:szCs w:val="24"/>
        </w:rPr>
        <w:t>If you were educated outside the UK, you are required to have International English Language Testing System (IELTS) at a score of 6.0 with a minimum score of 6.0 in writing and a minimum of 5.5 in any single component. For BA (Hons) Broadcast Journalism and Sports Journalism, the minimum IELTS requirement is higher, and is set by accreditation body the BJTC.</w:t>
      </w:r>
      <w:r w:rsidR="00712EE0" w:rsidRPr="56033BA0">
        <w:rPr>
          <w:rFonts w:ascii="Arial" w:hAnsi="Arial" w:cs="Arial"/>
          <w:color w:val="1F4E79" w:themeColor="accent1" w:themeShade="80"/>
          <w:sz w:val="24"/>
          <w:szCs w:val="24"/>
        </w:rPr>
        <w:t xml:space="preserve"> This requirement is subject to change.</w:t>
      </w:r>
      <w:r w:rsidRPr="56033BA0">
        <w:rPr>
          <w:rFonts w:ascii="Arial" w:hAnsi="Arial" w:cs="Arial"/>
          <w:color w:val="1F4E79" w:themeColor="accent1" w:themeShade="80"/>
          <w:sz w:val="24"/>
          <w:szCs w:val="24"/>
        </w:rPr>
        <w:t xml:space="preserve"> A</w:t>
      </w:r>
      <w:r w:rsidR="6AE3AA4E" w:rsidRPr="56033BA0">
        <w:rPr>
          <w:rFonts w:ascii="Arial" w:hAnsi="Arial" w:cs="Arial"/>
          <w:color w:val="1F4E79" w:themeColor="accent1" w:themeShade="80"/>
          <w:sz w:val="24"/>
          <w:szCs w:val="24"/>
        </w:rPr>
        <w:t>t</w:t>
      </w:r>
      <w:r w:rsidRPr="56033BA0">
        <w:rPr>
          <w:rFonts w:ascii="Arial" w:hAnsi="Arial" w:cs="Arial"/>
          <w:color w:val="1F4E79" w:themeColor="accent1" w:themeShade="80"/>
          <w:sz w:val="24"/>
          <w:szCs w:val="24"/>
        </w:rPr>
        <w:t xml:space="preserve"> </w:t>
      </w:r>
      <w:r w:rsidR="00712EE0" w:rsidRPr="56033BA0">
        <w:rPr>
          <w:rFonts w:ascii="Arial" w:hAnsi="Arial" w:cs="Arial"/>
          <w:color w:val="1F4E79" w:themeColor="accent1" w:themeShade="80"/>
          <w:sz w:val="24"/>
          <w:szCs w:val="24"/>
        </w:rPr>
        <w:t>the time of validation in</w:t>
      </w:r>
      <w:r w:rsidR="005C0CDB" w:rsidRPr="56033BA0">
        <w:rPr>
          <w:rFonts w:ascii="Arial" w:hAnsi="Arial" w:cs="Arial"/>
          <w:color w:val="1F4E79" w:themeColor="accent1" w:themeShade="80"/>
          <w:sz w:val="24"/>
          <w:szCs w:val="24"/>
        </w:rPr>
        <w:t xml:space="preserve"> summer 2023</w:t>
      </w:r>
      <w:r w:rsidRPr="56033BA0">
        <w:rPr>
          <w:rFonts w:ascii="Arial" w:hAnsi="Arial" w:cs="Arial"/>
          <w:color w:val="1F4E79" w:themeColor="accent1" w:themeShade="80"/>
          <w:sz w:val="24"/>
          <w:szCs w:val="24"/>
        </w:rPr>
        <w:t xml:space="preserve">, </w:t>
      </w:r>
      <w:r w:rsidR="00712EE0" w:rsidRPr="56033BA0">
        <w:rPr>
          <w:rFonts w:ascii="Arial" w:hAnsi="Arial" w:cs="Arial"/>
          <w:color w:val="1F4E79" w:themeColor="accent1" w:themeShade="80"/>
          <w:sz w:val="24"/>
          <w:szCs w:val="24"/>
        </w:rPr>
        <w:t>it is set at a</w:t>
      </w:r>
      <w:r w:rsidRPr="56033BA0">
        <w:rPr>
          <w:rFonts w:ascii="Arial" w:hAnsi="Arial" w:cs="Arial"/>
          <w:color w:val="1F4E79" w:themeColor="accent1" w:themeShade="80"/>
          <w:sz w:val="24"/>
          <w:szCs w:val="24"/>
        </w:rPr>
        <w:t xml:space="preserve"> minimum score of 7.5 in all four components.</w:t>
      </w:r>
    </w:p>
    <w:p w14:paraId="7CBFCA49" w14:textId="12E6849C" w:rsidR="004A1F56" w:rsidRPr="003F5E4B" w:rsidRDefault="004A1F56" w:rsidP="04F275AF">
      <w:pPr>
        <w:tabs>
          <w:tab w:val="left" w:pos="1134"/>
        </w:tabs>
        <w:spacing w:after="0" w:line="360" w:lineRule="auto"/>
        <w:ind w:left="720"/>
        <w:rPr>
          <w:rFonts w:ascii="Arial" w:hAnsi="Arial" w:cs="Arial"/>
          <w:color w:val="1F4E79" w:themeColor="accent1" w:themeShade="80"/>
          <w:sz w:val="24"/>
          <w:szCs w:val="24"/>
        </w:rPr>
      </w:pPr>
    </w:p>
    <w:p w14:paraId="36E62512" w14:textId="77777777" w:rsidR="004A1F56" w:rsidRPr="003F5E4B" w:rsidRDefault="004A1F56" w:rsidP="04F275AF">
      <w:pPr>
        <w:tabs>
          <w:tab w:val="left" w:pos="1134"/>
        </w:tabs>
        <w:spacing w:after="0" w:line="360" w:lineRule="auto"/>
        <w:ind w:left="720"/>
        <w:rPr>
          <w:rFonts w:ascii="Arial" w:hAnsi="Arial" w:cs="Arial"/>
          <w:i/>
          <w:iCs/>
          <w:sz w:val="24"/>
          <w:szCs w:val="24"/>
        </w:rPr>
      </w:pPr>
      <w:r w:rsidRPr="00D057CE">
        <w:rPr>
          <w:rFonts w:ascii="Arial" w:hAnsi="Arial" w:cs="Arial"/>
          <w:color w:val="1F4E79" w:themeColor="accent1" w:themeShade="80"/>
          <w:sz w:val="24"/>
          <w:szCs w:val="24"/>
        </w:rPr>
        <w:t xml:space="preserve">If you have alternative qualifications or do not meet the IELTS requirement we also offer a range of </w:t>
      </w:r>
      <w:hyperlink r:id="rId21" w:history="1">
        <w:r w:rsidRPr="003F5E4B">
          <w:rPr>
            <w:rStyle w:val="Hyperlink"/>
            <w:rFonts w:ascii="Arial" w:hAnsi="Arial" w:cs="Arial"/>
            <w:sz w:val="24"/>
            <w:szCs w:val="24"/>
          </w:rPr>
          <w:t>Pre-Sessional English Programmes.</w:t>
        </w:r>
      </w:hyperlink>
    </w:p>
    <w:p w14:paraId="613C1D76" w14:textId="77777777" w:rsidR="004A1F56" w:rsidRPr="003F5E4B" w:rsidRDefault="004A1F56" w:rsidP="00B21DF3">
      <w:pPr>
        <w:tabs>
          <w:tab w:val="left" w:pos="1134"/>
        </w:tabs>
        <w:spacing w:after="0" w:line="360" w:lineRule="auto"/>
        <w:rPr>
          <w:rFonts w:ascii="Arial" w:hAnsi="Arial" w:cs="Arial"/>
          <w:sz w:val="24"/>
          <w:szCs w:val="24"/>
        </w:rPr>
      </w:pPr>
    </w:p>
    <w:p w14:paraId="397DDD6D" w14:textId="681FA3B7" w:rsidR="004A1F56" w:rsidRPr="003F5E4B" w:rsidRDefault="004A1F56" w:rsidP="004420CD">
      <w:pPr>
        <w:tabs>
          <w:tab w:val="left" w:pos="1134"/>
        </w:tabs>
        <w:spacing w:after="0" w:line="360" w:lineRule="auto"/>
        <w:ind w:left="709" w:hanging="709"/>
        <w:rPr>
          <w:rFonts w:ascii="Arial" w:hAnsi="Arial" w:cs="Arial"/>
          <w:sz w:val="24"/>
          <w:szCs w:val="24"/>
        </w:rPr>
      </w:pPr>
      <w:r w:rsidRPr="00DC4F83">
        <w:rPr>
          <w:rFonts w:ascii="Arial" w:hAnsi="Arial" w:cs="Arial"/>
          <w:b/>
          <w:color w:val="1F4E79" w:themeColor="accent1" w:themeShade="80"/>
          <w:sz w:val="24"/>
          <w:szCs w:val="24"/>
        </w:rPr>
        <w:t>16.2</w:t>
      </w:r>
      <w:r w:rsidRPr="00DC4F83">
        <w:rPr>
          <w:rFonts w:ascii="Arial" w:hAnsi="Arial" w:cs="Arial"/>
          <w:b/>
          <w:color w:val="1F4E79" w:themeColor="accent1" w:themeShade="80"/>
          <w:sz w:val="24"/>
          <w:szCs w:val="24"/>
        </w:rPr>
        <w:tab/>
      </w:r>
      <w:r w:rsidRPr="00DC4F83">
        <w:rPr>
          <w:rFonts w:ascii="Arial" w:hAnsi="Arial" w:cs="Arial"/>
          <w:color w:val="1F4E79" w:themeColor="accent1" w:themeShade="80"/>
          <w:sz w:val="24"/>
          <w:szCs w:val="24"/>
        </w:rPr>
        <w:t>The University provides opportunities for the accreditation of pri</w:t>
      </w:r>
      <w:r w:rsidR="005603F3" w:rsidRPr="00DC4F83">
        <w:rPr>
          <w:rFonts w:ascii="Arial" w:hAnsi="Arial" w:cs="Arial"/>
          <w:color w:val="1F4E79" w:themeColor="accent1" w:themeShade="80"/>
          <w:sz w:val="24"/>
          <w:szCs w:val="24"/>
        </w:rPr>
        <w:t xml:space="preserve">or learning (APL) as stated in </w:t>
      </w:r>
      <w:hyperlink r:id="rId22" w:history="1">
        <w:r w:rsidR="00DC2831" w:rsidRPr="00DC4F83">
          <w:rPr>
            <w:rFonts w:ascii="Arial" w:hAnsi="Arial" w:cs="Arial"/>
            <w:color w:val="0000FF"/>
            <w:u w:val="single"/>
          </w:rPr>
          <w:t>Section-3 - University</w:t>
        </w:r>
        <w:r w:rsidR="00DC2831" w:rsidRPr="00DC4F83">
          <w:rPr>
            <w:rFonts w:ascii="Arial" w:hAnsi="Arial" w:cs="Arial"/>
            <w:color w:val="0000FF"/>
            <w:u w:val="single"/>
          </w:rPr>
          <w:t xml:space="preserve"> </w:t>
        </w:r>
        <w:r w:rsidR="00DC2831" w:rsidRPr="00DC4F83">
          <w:rPr>
            <w:rFonts w:ascii="Arial" w:hAnsi="Arial" w:cs="Arial"/>
            <w:color w:val="0000FF"/>
            <w:u w:val="single"/>
          </w:rPr>
          <w:t>of H</w:t>
        </w:r>
        <w:r w:rsidR="00DC2831" w:rsidRPr="00DC4F83">
          <w:rPr>
            <w:rFonts w:ascii="Arial" w:hAnsi="Arial" w:cs="Arial"/>
            <w:color w:val="0000FF"/>
            <w:u w:val="single"/>
          </w:rPr>
          <w:t>u</w:t>
        </w:r>
        <w:r w:rsidR="00DC2831" w:rsidRPr="00DC4F83">
          <w:rPr>
            <w:rFonts w:ascii="Arial" w:hAnsi="Arial" w:cs="Arial"/>
            <w:color w:val="0000FF"/>
            <w:u w:val="single"/>
          </w:rPr>
          <w:t>ddersfield</w:t>
        </w:r>
      </w:hyperlink>
    </w:p>
    <w:p w14:paraId="2CA47B49" w14:textId="77777777" w:rsidR="004A1F56" w:rsidRPr="003F5E4B" w:rsidRDefault="004A1F56" w:rsidP="004420CD">
      <w:pPr>
        <w:tabs>
          <w:tab w:val="left" w:pos="1134"/>
        </w:tabs>
        <w:spacing w:after="0" w:line="360" w:lineRule="auto"/>
        <w:ind w:left="720"/>
        <w:rPr>
          <w:rFonts w:ascii="Arial" w:hAnsi="Arial" w:cs="Arial"/>
          <w:b/>
          <w:sz w:val="24"/>
          <w:szCs w:val="24"/>
        </w:rPr>
      </w:pPr>
    </w:p>
    <w:p w14:paraId="3D1A6D72" w14:textId="47E0DBC3" w:rsidR="0037619C" w:rsidRPr="003F5E4B" w:rsidRDefault="004A1F56" w:rsidP="004420CD">
      <w:pPr>
        <w:tabs>
          <w:tab w:val="left" w:pos="1134"/>
        </w:tabs>
        <w:autoSpaceDE w:val="0"/>
        <w:autoSpaceDN w:val="0"/>
        <w:adjustRightInd w:val="0"/>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w:t>
      </w:r>
      <w:r w:rsidR="00D2426F" w:rsidRPr="00D057CE">
        <w:rPr>
          <w:rFonts w:ascii="Arial" w:hAnsi="Arial" w:cs="Arial"/>
          <w:b/>
          <w:color w:val="1F4E79" w:themeColor="accent1" w:themeShade="80"/>
          <w:sz w:val="24"/>
          <w:szCs w:val="24"/>
        </w:rPr>
        <w:t>3</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University’s general minimum entry req</w:t>
      </w:r>
      <w:r w:rsidR="00411D3A" w:rsidRPr="00D057CE">
        <w:rPr>
          <w:rFonts w:ascii="Arial" w:hAnsi="Arial" w:cs="Arial"/>
          <w:color w:val="1F4E79" w:themeColor="accent1" w:themeShade="80"/>
          <w:sz w:val="24"/>
          <w:szCs w:val="24"/>
        </w:rPr>
        <w:t>uire</w:t>
      </w:r>
      <w:r w:rsidR="008F5E36">
        <w:rPr>
          <w:rFonts w:ascii="Arial" w:hAnsi="Arial" w:cs="Arial"/>
          <w:color w:val="1F4E79" w:themeColor="accent1" w:themeShade="80"/>
          <w:sz w:val="24"/>
          <w:szCs w:val="24"/>
        </w:rPr>
        <w:t>ments are specified in Section 1.5</w:t>
      </w:r>
      <w:r w:rsidR="00411D3A" w:rsidRPr="00D057CE">
        <w:rPr>
          <w:rFonts w:ascii="Arial" w:hAnsi="Arial" w:cs="Arial"/>
          <w:color w:val="1F4E79" w:themeColor="accent1" w:themeShade="80"/>
          <w:sz w:val="24"/>
          <w:szCs w:val="24"/>
        </w:rPr>
        <w:t xml:space="preserve"> of the </w:t>
      </w:r>
      <w:hyperlink r:id="rId23" w:history="1">
        <w:r w:rsidRPr="00146D32">
          <w:rPr>
            <w:rStyle w:val="Hyperlink"/>
            <w:rFonts w:ascii="Arial" w:hAnsi="Arial" w:cs="Arial"/>
            <w:sz w:val="24"/>
            <w:szCs w:val="24"/>
            <w14:textFill>
              <w14:solidFill>
                <w14:srgbClr w14:val="0000FF">
                  <w14:lumMod w14:val="50000"/>
                </w14:srgbClr>
              </w14:solidFill>
            </w14:textFill>
          </w:rPr>
          <w:t>Regulations for Awards</w:t>
        </w:r>
      </w:hyperlink>
      <w:r w:rsidR="005603F3" w:rsidRPr="00146D32">
        <w:rPr>
          <w:rFonts w:ascii="Arial" w:hAnsi="Arial" w:cs="Arial"/>
          <w:b/>
          <w:color w:val="000000"/>
          <w:sz w:val="24"/>
          <w:szCs w:val="24"/>
          <w14:textFill>
            <w14:solidFill>
              <w14:srgbClr w14:val="000000">
                <w14:lumMod w14:val="50000"/>
              </w14:srgbClr>
            </w14:solidFill>
          </w14:textFill>
        </w:rPr>
        <w:t>.</w:t>
      </w:r>
      <w:r w:rsidR="0037619C" w:rsidRPr="00D057CE">
        <w:rPr>
          <w:rFonts w:ascii="Arial" w:hAnsi="Arial" w:cs="Arial"/>
          <w:color w:val="1F4E79" w:themeColor="accent1" w:themeShade="80"/>
          <w:sz w:val="24"/>
          <w:szCs w:val="24"/>
        </w:rPr>
        <w:t xml:space="preserve"> </w:t>
      </w:r>
    </w:p>
    <w:p w14:paraId="39E584A8" w14:textId="77777777" w:rsidR="0037619C" w:rsidRPr="003F5E4B" w:rsidRDefault="0037619C" w:rsidP="004420CD">
      <w:pPr>
        <w:tabs>
          <w:tab w:val="left" w:pos="1134"/>
        </w:tabs>
        <w:spacing w:after="0" w:line="360" w:lineRule="auto"/>
        <w:ind w:left="720" w:hanging="720"/>
        <w:rPr>
          <w:rFonts w:ascii="Arial" w:hAnsi="Arial" w:cs="Arial"/>
          <w:sz w:val="24"/>
          <w:szCs w:val="24"/>
        </w:rPr>
      </w:pPr>
    </w:p>
    <w:p w14:paraId="055FA324" w14:textId="60BC0CB5" w:rsidR="004A1F56" w:rsidRPr="00D057CE" w:rsidRDefault="00D2426F"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16.4</w:t>
      </w:r>
      <w:r w:rsidR="004A1F56" w:rsidRPr="00D057CE">
        <w:rPr>
          <w:rFonts w:ascii="Arial" w:hAnsi="Arial" w:cs="Arial"/>
          <w:b/>
          <w:color w:val="1F4E79" w:themeColor="accent1" w:themeShade="80"/>
          <w:sz w:val="24"/>
          <w:szCs w:val="24"/>
        </w:rPr>
        <w:tab/>
      </w:r>
      <w:r w:rsidR="004A1F56" w:rsidRPr="00D057CE">
        <w:rPr>
          <w:rFonts w:ascii="Arial" w:hAnsi="Arial" w:cs="Arial"/>
          <w:color w:val="1F4E79" w:themeColor="accent1" w:themeShade="80"/>
          <w:sz w:val="24"/>
          <w:szCs w:val="24"/>
        </w:rPr>
        <w:t xml:space="preserve">Every person who applies for this course and meets the minimum entry requirement – regardless of any disability – will be given the same opportunity in the selection process.  </w:t>
      </w:r>
      <w:r w:rsidR="004A1F56" w:rsidRPr="00D057CE">
        <w:rPr>
          <w:rFonts w:ascii="Arial" w:hAnsi="Arial" w:cs="Arial"/>
          <w:color w:val="1F4E79" w:themeColor="accent1" w:themeShade="80"/>
          <w:sz w:val="24"/>
          <w:szCs w:val="24"/>
        </w:rPr>
        <w:lastRenderedPageBreak/>
        <w:t>General advice and information regarding disability and the support the University can give can be found by contacting student services as follows:</w:t>
      </w:r>
    </w:p>
    <w:p w14:paraId="10EC552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Telephone</w:t>
      </w:r>
      <w:r w:rsidRPr="00D057CE">
        <w:rPr>
          <w:rFonts w:ascii="Arial" w:hAnsi="Arial" w:cs="Arial"/>
          <w:b/>
          <w:color w:val="1F4E79" w:themeColor="accent1" w:themeShade="80"/>
          <w:sz w:val="24"/>
          <w:szCs w:val="24"/>
        </w:rPr>
        <w:t>:</w:t>
      </w:r>
      <w:r w:rsidRPr="00D057CE">
        <w:rPr>
          <w:rFonts w:ascii="Arial" w:hAnsi="Arial" w:cs="Arial"/>
          <w:color w:val="1F4E79" w:themeColor="accent1" w:themeShade="80"/>
          <w:sz w:val="24"/>
          <w:szCs w:val="24"/>
        </w:rPr>
        <w:t xml:space="preserve"> 01484 472675</w:t>
      </w:r>
    </w:p>
    <w:p w14:paraId="558C2D5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Email: disability@hud.ac.uk</w:t>
      </w:r>
    </w:p>
    <w:p w14:paraId="6F2C39C3" w14:textId="77777777" w:rsidR="001D2601" w:rsidRPr="00DC4F83" w:rsidRDefault="004A1F56" w:rsidP="00CF6072">
      <w:pPr>
        <w:ind w:firstLine="720"/>
        <w:rPr>
          <w:rFonts w:ascii="Arial" w:hAnsi="Arial" w:cs="Arial"/>
        </w:rPr>
      </w:pPr>
      <w:r w:rsidRPr="00DC4F83">
        <w:rPr>
          <w:rFonts w:ascii="Arial" w:hAnsi="Arial" w:cs="Arial"/>
          <w:color w:val="1F4E79" w:themeColor="accent1" w:themeShade="80"/>
          <w:sz w:val="24"/>
          <w:szCs w:val="24"/>
        </w:rPr>
        <w:t>Fur</w:t>
      </w:r>
      <w:r w:rsidR="00AD34AA" w:rsidRPr="00DC4F83">
        <w:rPr>
          <w:rFonts w:ascii="Arial" w:hAnsi="Arial" w:cs="Arial"/>
          <w:color w:val="1F4E79" w:themeColor="accent1" w:themeShade="80"/>
          <w:sz w:val="24"/>
          <w:szCs w:val="24"/>
        </w:rPr>
        <w:t xml:space="preserve">ther information is available on the </w:t>
      </w:r>
      <w:hyperlink r:id="rId24" w:history="1">
        <w:r w:rsidR="001D2601" w:rsidRPr="00DC4F83">
          <w:rPr>
            <w:rFonts w:ascii="Arial" w:hAnsi="Arial" w:cs="Arial"/>
            <w:color w:val="0000FF"/>
            <w:u w:val="single"/>
          </w:rPr>
          <w:t>Disability support - University of Huddersfield</w:t>
        </w:r>
      </w:hyperlink>
    </w:p>
    <w:p w14:paraId="06F50D5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51CDE90E" w14:textId="77777777" w:rsidR="00344173" w:rsidRPr="00DC4F83" w:rsidRDefault="004A1F56" w:rsidP="00CF6072">
      <w:pPr>
        <w:ind w:left="720"/>
        <w:rPr>
          <w:rFonts w:ascii="Arial" w:hAnsi="Arial" w:cs="Arial"/>
        </w:rPr>
      </w:pPr>
      <w:r w:rsidRPr="00DC4F83">
        <w:rPr>
          <w:rFonts w:ascii="Arial" w:hAnsi="Arial" w:cs="Arial"/>
          <w:color w:val="1F4E79" w:themeColor="accent1" w:themeShade="80"/>
          <w:sz w:val="24"/>
          <w:szCs w:val="24"/>
        </w:rPr>
        <w:t>Further advice on the specific skills and abilities needed to successfully undertake this course can be found</w:t>
      </w:r>
      <w:r w:rsidR="00CD66AB" w:rsidRPr="00DC4F83">
        <w:rPr>
          <w:color w:val="1F4E79" w:themeColor="accent1" w:themeShade="80"/>
        </w:rPr>
        <w:t xml:space="preserve"> </w:t>
      </w:r>
      <w:r w:rsidR="00CD66AB" w:rsidRPr="00DC4F83">
        <w:rPr>
          <w:rFonts w:ascii="Arial" w:hAnsi="Arial" w:cs="Arial"/>
          <w:color w:val="1F4E79" w:themeColor="accent1" w:themeShade="80"/>
          <w:sz w:val="24"/>
          <w:szCs w:val="24"/>
        </w:rPr>
        <w:t>by contacting the admissions tutor and</w:t>
      </w:r>
      <w:r w:rsidRPr="00DC4F83">
        <w:rPr>
          <w:rFonts w:ascii="Arial" w:hAnsi="Arial" w:cs="Arial"/>
          <w:color w:val="1F4E79" w:themeColor="accent1" w:themeShade="80"/>
          <w:sz w:val="24"/>
          <w:szCs w:val="24"/>
        </w:rPr>
        <w:t xml:space="preserve"> by visiting our</w:t>
      </w:r>
      <w:r w:rsidR="00AD34AA" w:rsidRPr="00DC4F83">
        <w:rPr>
          <w:rFonts w:ascii="Arial" w:hAnsi="Arial" w:cs="Arial"/>
          <w:color w:val="1F4E79" w:themeColor="accent1" w:themeShade="80"/>
          <w:sz w:val="24"/>
          <w:szCs w:val="24"/>
        </w:rPr>
        <w:t xml:space="preserve"> </w:t>
      </w:r>
      <w:hyperlink r:id="rId25" w:history="1">
        <w:r w:rsidR="00344173" w:rsidRPr="00DC4F83">
          <w:rPr>
            <w:rFonts w:ascii="Arial" w:hAnsi="Arial" w:cs="Arial"/>
            <w:color w:val="0000FF"/>
            <w:u w:val="single"/>
          </w:rPr>
          <w:t>List of courses for 2023-24 (hud.ac.uk)</w:t>
        </w:r>
      </w:hyperlink>
    </w:p>
    <w:p w14:paraId="38E60D18" w14:textId="77777777" w:rsidR="00AD34AA" w:rsidRPr="003F5E4B" w:rsidRDefault="00AD34AA" w:rsidP="00344173">
      <w:pPr>
        <w:tabs>
          <w:tab w:val="left" w:pos="1134"/>
        </w:tabs>
        <w:spacing w:after="0" w:line="360" w:lineRule="auto"/>
        <w:ind w:left="720"/>
        <w:rPr>
          <w:rFonts w:ascii="Arial" w:hAnsi="Arial" w:cs="Arial"/>
          <w:sz w:val="24"/>
          <w:szCs w:val="24"/>
        </w:rPr>
      </w:pPr>
    </w:p>
    <w:p w14:paraId="170B6642" w14:textId="77777777" w:rsidR="00D2426F" w:rsidRPr="00D057CE" w:rsidRDefault="004A1F56" w:rsidP="00803E2D">
      <w:pPr>
        <w:numPr>
          <w:ilvl w:val="1"/>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However, the specific entry requirements and admission criteria for the courses are detailed below</w:t>
      </w:r>
      <w:r w:rsidR="00D2426F" w:rsidRPr="00D057CE">
        <w:rPr>
          <w:rFonts w:ascii="Arial" w:hAnsi="Arial" w:cs="Arial"/>
          <w:color w:val="1F4E79" w:themeColor="accent1" w:themeShade="80"/>
          <w:sz w:val="24"/>
          <w:szCs w:val="24"/>
        </w:rPr>
        <w:t>:</w:t>
      </w:r>
    </w:p>
    <w:p w14:paraId="1345C514" w14:textId="702FCD68" w:rsidR="004A1F56" w:rsidRPr="00D057CE" w:rsidRDefault="005C0CDB" w:rsidP="56033BA0">
      <w:pPr>
        <w:pStyle w:val="ListParagraph"/>
        <w:numPr>
          <w:ilvl w:val="1"/>
          <w:numId w:val="1"/>
        </w:numPr>
        <w:tabs>
          <w:tab w:val="left" w:pos="1134"/>
        </w:tabs>
        <w:spacing w:line="360" w:lineRule="auto"/>
        <w:rPr>
          <w:rFonts w:asciiTheme="minorHAnsi" w:eastAsiaTheme="minorEastAsia" w:hAnsiTheme="minorHAnsi" w:cstheme="minorBidi"/>
          <w:color w:val="1F4E79" w:themeColor="accent1" w:themeShade="80"/>
          <w:sz w:val="24"/>
          <w:szCs w:val="24"/>
        </w:rPr>
      </w:pPr>
      <w:r w:rsidRPr="56033BA0">
        <w:rPr>
          <w:rFonts w:eastAsia="Arial" w:cs="Arial"/>
          <w:color w:val="1F4E79" w:themeColor="accent1" w:themeShade="80"/>
          <w:sz w:val="24"/>
          <w:szCs w:val="24"/>
        </w:rPr>
        <w:t>104-</w:t>
      </w:r>
      <w:r w:rsidR="04F275AF" w:rsidRPr="56033BA0">
        <w:rPr>
          <w:rFonts w:eastAsia="Arial" w:cs="Arial"/>
          <w:color w:val="1F4E79" w:themeColor="accent1" w:themeShade="80"/>
          <w:sz w:val="24"/>
          <w:szCs w:val="24"/>
        </w:rPr>
        <w:t>112 UCAS points from a combination of Level 3 qualifications</w:t>
      </w:r>
    </w:p>
    <w:p w14:paraId="4445FFE1" w14:textId="15168379" w:rsidR="004A1F56" w:rsidRPr="00D057CE" w:rsidRDefault="04F275AF" w:rsidP="56033BA0">
      <w:pPr>
        <w:pStyle w:val="ListParagraph"/>
        <w:numPr>
          <w:ilvl w:val="1"/>
          <w:numId w:val="1"/>
        </w:numPr>
        <w:tabs>
          <w:tab w:val="left" w:pos="1134"/>
        </w:tabs>
        <w:spacing w:line="360" w:lineRule="auto"/>
        <w:rPr>
          <w:rFonts w:eastAsia="Arial" w:cs="Arial"/>
          <w:color w:val="1F4E79" w:themeColor="accent1" w:themeShade="80"/>
          <w:sz w:val="24"/>
          <w:szCs w:val="24"/>
        </w:rPr>
      </w:pPr>
      <w:r w:rsidRPr="56033BA0">
        <w:rPr>
          <w:rFonts w:eastAsia="Arial" w:cs="Arial"/>
          <w:color w:val="1F4E79" w:themeColor="accent1" w:themeShade="80"/>
          <w:sz w:val="24"/>
          <w:szCs w:val="24"/>
        </w:rPr>
        <w:t xml:space="preserve">Other experience or qualifications that demonstrate appropriate knowledge and skills may be acceptable. </w:t>
      </w:r>
    </w:p>
    <w:p w14:paraId="423EC3D1" w14:textId="38578089" w:rsidR="04F275AF" w:rsidRDefault="04F275AF" w:rsidP="04F275AF">
      <w:pPr>
        <w:tabs>
          <w:tab w:val="left" w:pos="1134"/>
        </w:tabs>
        <w:spacing w:after="0" w:line="360" w:lineRule="auto"/>
        <w:rPr>
          <w:color w:val="1F4E79" w:themeColor="accent1" w:themeShade="80"/>
          <w:sz w:val="24"/>
          <w:szCs w:val="24"/>
        </w:rPr>
      </w:pPr>
    </w:p>
    <w:p w14:paraId="49B090B0" w14:textId="69110A27" w:rsidR="004A1F56" w:rsidRDefault="004A1F56" w:rsidP="004420CD">
      <w:pPr>
        <w:pStyle w:val="Heading2"/>
        <w:tabs>
          <w:tab w:val="left" w:pos="1134"/>
        </w:tabs>
      </w:pPr>
      <w:r>
        <w:t>17.</w:t>
      </w:r>
      <w:r>
        <w:tab/>
        <w:t>Methods for Evaluating and Improving the Quality and Standards of Teaching and Learning</w:t>
      </w:r>
    </w:p>
    <w:p w14:paraId="1AFB0F03" w14:textId="2C0EA2AE" w:rsidR="0037619C" w:rsidRPr="003F5E4B" w:rsidRDefault="004A1F56" w:rsidP="004420CD">
      <w:pPr>
        <w:tabs>
          <w:tab w:val="left" w:pos="1134"/>
        </w:tabs>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r>
      <w:r w:rsidR="00857D47" w:rsidRPr="00D057CE">
        <w:rPr>
          <w:rFonts w:ascii="Arial" w:hAnsi="Arial" w:cs="Arial"/>
          <w:b/>
          <w:color w:val="1F4E79" w:themeColor="accent1" w:themeShade="80"/>
          <w:sz w:val="24"/>
          <w:szCs w:val="24"/>
        </w:rPr>
        <w:t xml:space="preserve">University: </w:t>
      </w:r>
      <w:r w:rsidRPr="00D057CE">
        <w:rPr>
          <w:rFonts w:ascii="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26" w:history="1">
        <w:r w:rsidRPr="00AD34AA">
          <w:rPr>
            <w:rStyle w:val="Hyperlink"/>
            <w:rFonts w:ascii="Arial" w:hAnsi="Arial" w:cs="Arial"/>
            <w:sz w:val="24"/>
            <w:szCs w:val="24"/>
            <w14:textFill>
              <w14:solidFill>
                <w14:srgbClr w14:val="0000FF">
                  <w14:lumMod w14:val="50000"/>
                </w14:srgbClr>
              </w14:solidFill>
            </w14:textFill>
          </w:rPr>
          <w:t xml:space="preserve">Quality Assurance Procedures for Taught Courses </w:t>
        </w:r>
        <w:r w:rsidR="003F66D8" w:rsidRPr="00AD34AA">
          <w:rPr>
            <w:rStyle w:val="Hyperlink"/>
            <w:rFonts w:ascii="Arial" w:hAnsi="Arial" w:cs="Arial"/>
            <w:sz w:val="24"/>
            <w:szCs w:val="24"/>
            <w14:textFill>
              <w14:solidFill>
                <w14:srgbClr w14:val="0000FF">
                  <w14:lumMod w14:val="50000"/>
                </w14:srgbClr>
              </w14:solidFill>
            </w14:textFill>
          </w:rPr>
          <w:t>and Research Awards</w:t>
        </w:r>
      </w:hyperlink>
      <w:r w:rsidR="00AD34AA">
        <w:rPr>
          <w:rFonts w:ascii="Arial" w:hAnsi="Arial" w:cs="Arial"/>
          <w:color w:val="1F4E79" w:themeColor="accent1" w:themeShade="80"/>
          <w:sz w:val="24"/>
          <w:szCs w:val="24"/>
        </w:rPr>
        <w:t>.</w:t>
      </w:r>
    </w:p>
    <w:p w14:paraId="378DBCEC"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436E8F6B" w14:textId="2118FD9A"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56033BA0">
        <w:rPr>
          <w:rFonts w:ascii="Arial" w:hAnsi="Arial" w:cs="Arial"/>
          <w:b/>
          <w:bCs/>
          <w:color w:val="1F4E79" w:themeColor="accent1" w:themeShade="80"/>
          <w:sz w:val="24"/>
          <w:szCs w:val="24"/>
        </w:rPr>
        <w:t>17.2</w:t>
      </w:r>
      <w:r>
        <w:tab/>
      </w:r>
      <w:r w:rsidR="00857D47" w:rsidRPr="56033BA0">
        <w:rPr>
          <w:rFonts w:ascii="Arial" w:hAnsi="Arial" w:cs="Arial"/>
          <w:b/>
          <w:bCs/>
          <w:color w:val="1F4E79" w:themeColor="accent1" w:themeShade="80"/>
          <w:sz w:val="24"/>
          <w:szCs w:val="24"/>
        </w:rPr>
        <w:t xml:space="preserve">School: </w:t>
      </w:r>
      <w:r w:rsidR="00E7614B" w:rsidRPr="56033BA0">
        <w:rPr>
          <w:rFonts w:ascii="Arial" w:hAnsi="Arial" w:cs="Arial"/>
          <w:color w:val="1F4E79" w:themeColor="accent1" w:themeShade="80"/>
          <w:sz w:val="24"/>
          <w:szCs w:val="24"/>
        </w:rPr>
        <w:t>The School and subject area evaluates and improves the quality and standards of teaching and learning in several ways. This includes, but is not necessarily limited to, regular peer observation of teaching, module evaluation surveys, the Huddersfield Student Survey for students in years 1 and 2, and the National Student Survey for students in their final year.</w:t>
      </w:r>
    </w:p>
    <w:p w14:paraId="0380C8C0" w14:textId="77777777" w:rsidR="004A1F56" w:rsidRPr="00D057CE" w:rsidRDefault="004A1F56" w:rsidP="004420CD">
      <w:pPr>
        <w:tabs>
          <w:tab w:val="left" w:pos="1134"/>
        </w:tabs>
        <w:spacing w:after="0" w:line="360" w:lineRule="auto"/>
        <w:ind w:left="720" w:hanging="720"/>
        <w:rPr>
          <w:rFonts w:ascii="Arial" w:hAnsi="Arial" w:cs="Arial"/>
          <w:i/>
          <w:color w:val="1F4E79" w:themeColor="accent1" w:themeShade="80"/>
          <w:sz w:val="24"/>
          <w:szCs w:val="24"/>
        </w:rPr>
      </w:pPr>
    </w:p>
    <w:p w14:paraId="7EA22F29" w14:textId="2A85AF5E" w:rsidR="004A1F56" w:rsidRDefault="004A1F56" w:rsidP="004420CD">
      <w:pPr>
        <w:pStyle w:val="Heading2"/>
        <w:tabs>
          <w:tab w:val="left" w:pos="1134"/>
        </w:tabs>
      </w:pPr>
      <w:r>
        <w:t>18.</w:t>
      </w:r>
      <w:r>
        <w:tab/>
        <w:t>Regulation of Assessment</w:t>
      </w:r>
    </w:p>
    <w:p w14:paraId="01176515" w14:textId="1F5060D1" w:rsidR="004A1F56" w:rsidRPr="00D057CE" w:rsidRDefault="004A1F56" w:rsidP="04F275AF">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Universi</w:t>
      </w:r>
      <w:r w:rsidR="008040D5" w:rsidRPr="00D057CE">
        <w:rPr>
          <w:rFonts w:ascii="Arial" w:hAnsi="Arial" w:cs="Arial"/>
          <w:color w:val="1F4E79" w:themeColor="accent1" w:themeShade="80"/>
          <w:sz w:val="24"/>
          <w:szCs w:val="24"/>
        </w:rPr>
        <w:t xml:space="preserve">ty awards are regulated by the </w:t>
      </w:r>
      <w:hyperlink r:id="rId27" w:history="1">
        <w:r w:rsidR="008040D5" w:rsidRPr="00AD34AA">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on the </w:t>
      </w:r>
      <w:r w:rsidR="008040D5" w:rsidRPr="00D057CE">
        <w:rPr>
          <w:rFonts w:ascii="Arial" w:hAnsi="Arial" w:cs="Arial"/>
          <w:color w:val="1F4E79" w:themeColor="accent1" w:themeShade="80"/>
          <w:sz w:val="24"/>
          <w:szCs w:val="24"/>
        </w:rPr>
        <w:t>University</w:t>
      </w:r>
      <w:r w:rsidRPr="00D057CE">
        <w:rPr>
          <w:rFonts w:ascii="Arial" w:hAnsi="Arial" w:cs="Arial"/>
          <w:color w:val="1F4E79" w:themeColor="accent1" w:themeShade="80"/>
          <w:sz w:val="24"/>
          <w:szCs w:val="24"/>
        </w:rPr>
        <w:t xml:space="preserve"> website</w:t>
      </w:r>
      <w:r w:rsidR="00E211E1">
        <w:rPr>
          <w:rFonts w:ascii="Arial" w:hAnsi="Arial" w:cs="Arial"/>
          <w:color w:val="1F4E79" w:themeColor="accent1" w:themeShade="80"/>
          <w:sz w:val="24"/>
          <w:szCs w:val="24"/>
        </w:rPr>
        <w:t>.</w:t>
      </w:r>
    </w:p>
    <w:p w14:paraId="21F9EF1D" w14:textId="77777777" w:rsidR="00CD66AB" w:rsidRPr="003F5E4B" w:rsidRDefault="00CD66AB" w:rsidP="004420CD">
      <w:pPr>
        <w:tabs>
          <w:tab w:val="left" w:pos="1134"/>
        </w:tabs>
        <w:spacing w:after="0" w:line="360" w:lineRule="auto"/>
        <w:ind w:left="720"/>
        <w:rPr>
          <w:rFonts w:ascii="Arial" w:hAnsi="Arial" w:cs="Arial"/>
          <w:sz w:val="24"/>
          <w:szCs w:val="24"/>
        </w:rPr>
      </w:pPr>
    </w:p>
    <w:p w14:paraId="7A838DE9" w14:textId="1048D3E0" w:rsidR="0037619C" w:rsidRPr="003F5E4B" w:rsidRDefault="00CD66AB" w:rsidP="004420CD">
      <w:pPr>
        <w:tabs>
          <w:tab w:val="left" w:pos="1134"/>
        </w:tabs>
        <w:spacing w:after="0" w:line="360" w:lineRule="auto"/>
        <w:ind w:left="720"/>
        <w:rPr>
          <w:rFonts w:ascii="Arial" w:hAnsi="Arial" w:cs="Arial"/>
          <w:sz w:val="24"/>
          <w:szCs w:val="24"/>
        </w:rPr>
      </w:pPr>
      <w:r w:rsidRPr="00D057CE">
        <w:rPr>
          <w:rFonts w:ascii="Arial" w:hAnsi="Arial" w:cs="Arial"/>
          <w:color w:val="1F4E79" w:themeColor="accent1" w:themeShade="80"/>
          <w:sz w:val="24"/>
          <w:szCs w:val="24"/>
        </w:rPr>
        <w:t>Quick links to t</w:t>
      </w:r>
      <w:r w:rsidR="008040D5" w:rsidRPr="00D057CE">
        <w:rPr>
          <w:rFonts w:ascii="Arial" w:hAnsi="Arial" w:cs="Arial"/>
          <w:color w:val="1F4E79" w:themeColor="accent1" w:themeShade="80"/>
          <w:sz w:val="24"/>
          <w:szCs w:val="24"/>
        </w:rPr>
        <w:t xml:space="preserve">he </w:t>
      </w:r>
      <w:hyperlink r:id="rId28" w:history="1">
        <w:r w:rsidR="004A1F56" w:rsidRPr="00AD34AA">
          <w:rPr>
            <w:rStyle w:val="Hyperlink"/>
            <w:rFonts w:ascii="Arial" w:hAnsi="Arial" w:cs="Arial"/>
            <w:sz w:val="24"/>
            <w:szCs w:val="24"/>
            <w14:textFill>
              <w14:solidFill>
                <w14:srgbClr w14:val="0000FF">
                  <w14:lumMod w14:val="50000"/>
                </w14:srgbClr>
              </w14:solidFill>
            </w14:textFill>
          </w:rPr>
          <w:t>R</w:t>
        </w:r>
        <w:r w:rsidR="008040D5" w:rsidRPr="00AD34AA">
          <w:rPr>
            <w:rStyle w:val="Hyperlink"/>
            <w:rFonts w:ascii="Arial" w:hAnsi="Arial" w:cs="Arial"/>
            <w:sz w:val="24"/>
            <w:szCs w:val="24"/>
            <w14:textFill>
              <w14:solidFill>
                <w14:srgbClr w14:val="0000FF">
                  <w14:lumMod w14:val="50000"/>
                </w14:srgbClr>
              </w14:solidFill>
            </w14:textFill>
          </w:rPr>
          <w:t>egulations for Taught Students, procedures and forms</w:t>
        </w:r>
      </w:hyperlink>
      <w:r w:rsidR="008040D5" w:rsidRPr="00D057CE">
        <w:rPr>
          <w:rFonts w:ascii="Arial" w:hAnsi="Arial" w:cs="Arial"/>
          <w:color w:val="1F4E79" w:themeColor="accent1" w:themeShade="80"/>
          <w:sz w:val="24"/>
          <w:szCs w:val="24"/>
        </w:rPr>
        <w:t xml:space="preserve"> can be accessed</w:t>
      </w:r>
      <w:r w:rsidR="004A1F56" w:rsidRPr="00D057CE">
        <w:rPr>
          <w:rFonts w:ascii="Arial" w:hAnsi="Arial" w:cs="Arial"/>
          <w:color w:val="1F4E79" w:themeColor="accent1" w:themeShade="80"/>
          <w:sz w:val="24"/>
          <w:szCs w:val="24"/>
        </w:rPr>
        <w:t xml:space="preserve"> on the </w:t>
      </w:r>
      <w:r w:rsidR="008040D5" w:rsidRPr="00D057CE">
        <w:rPr>
          <w:rFonts w:ascii="Arial" w:hAnsi="Arial" w:cs="Arial"/>
          <w:color w:val="1F4E79" w:themeColor="accent1" w:themeShade="80"/>
          <w:sz w:val="24"/>
          <w:szCs w:val="24"/>
        </w:rPr>
        <w:t>University</w:t>
      </w:r>
      <w:r w:rsidR="00AD34AA">
        <w:rPr>
          <w:rFonts w:ascii="Arial" w:hAnsi="Arial" w:cs="Arial"/>
          <w:color w:val="1F4E79" w:themeColor="accent1" w:themeShade="80"/>
          <w:sz w:val="24"/>
          <w:szCs w:val="24"/>
        </w:rPr>
        <w:t xml:space="preserve"> website.</w:t>
      </w:r>
    </w:p>
    <w:p w14:paraId="682D3BAF" w14:textId="1721A707" w:rsidR="004A1F56" w:rsidRPr="003F5E4B" w:rsidRDefault="004A1F56" w:rsidP="004420CD">
      <w:pPr>
        <w:tabs>
          <w:tab w:val="left" w:pos="1134"/>
        </w:tabs>
        <w:autoSpaceDE w:val="0"/>
        <w:autoSpaceDN w:val="0"/>
        <w:adjustRightInd w:val="0"/>
        <w:spacing w:after="0" w:line="360" w:lineRule="auto"/>
        <w:rPr>
          <w:rFonts w:ascii="Arial" w:hAnsi="Arial" w:cs="Arial"/>
          <w:sz w:val="24"/>
          <w:szCs w:val="24"/>
        </w:rPr>
      </w:pPr>
    </w:p>
    <w:p w14:paraId="2A579C91" w14:textId="034DDA83" w:rsidR="004A1F56" w:rsidRPr="00DF15C1" w:rsidRDefault="004A1F56" w:rsidP="004420CD">
      <w:pPr>
        <w:tabs>
          <w:tab w:val="left" w:pos="1134"/>
        </w:tabs>
        <w:spacing w:after="0" w:line="360" w:lineRule="auto"/>
        <w:ind w:left="720" w:hanging="720"/>
        <w:rPr>
          <w:rFonts w:ascii="Arial" w:hAnsi="Arial" w:cs="Arial"/>
          <w:b/>
          <w:color w:val="1F4E79" w:themeColor="accent1" w:themeShade="80"/>
          <w:sz w:val="24"/>
          <w:szCs w:val="24"/>
        </w:rPr>
      </w:pPr>
      <w:r w:rsidRPr="04F275AF">
        <w:rPr>
          <w:rFonts w:ascii="Arial" w:hAnsi="Arial" w:cs="Arial"/>
          <w:b/>
          <w:bCs/>
          <w:color w:val="1F4E79" w:themeColor="accent1" w:themeShade="80"/>
          <w:sz w:val="28"/>
          <w:szCs w:val="28"/>
        </w:rPr>
        <w:t>19</w:t>
      </w:r>
      <w:r w:rsidRPr="04F275AF">
        <w:rPr>
          <w:rFonts w:ascii="Arial" w:hAnsi="Arial" w:cs="Arial"/>
          <w:b/>
          <w:bCs/>
          <w:color w:val="1F4E79" w:themeColor="accent1" w:themeShade="80"/>
          <w:sz w:val="24"/>
          <w:szCs w:val="24"/>
        </w:rPr>
        <w:t>.</w:t>
      </w:r>
      <w:r>
        <w:tab/>
      </w:r>
      <w:r w:rsidRPr="04F275AF">
        <w:rPr>
          <w:rFonts w:ascii="Arial" w:hAnsi="Arial" w:cs="Arial"/>
          <w:b/>
          <w:bCs/>
          <w:color w:val="1F4E79" w:themeColor="accent1" w:themeShade="80"/>
          <w:sz w:val="28"/>
          <w:szCs w:val="28"/>
        </w:rPr>
        <w:t>Indicators of Quality and Standards</w:t>
      </w:r>
    </w:p>
    <w:p w14:paraId="7E1E210B" w14:textId="21550CAF" w:rsidR="004A1F56" w:rsidRPr="00D057CE" w:rsidRDefault="004A1F56" w:rsidP="0099782C">
      <w:pPr>
        <w:tabs>
          <w:tab w:val="left" w:pos="1134"/>
        </w:tabs>
        <w:spacing w:after="0" w:line="360" w:lineRule="auto"/>
        <w:rPr>
          <w:rFonts w:ascii="Arial" w:hAnsi="Arial" w:cs="Arial"/>
          <w:b/>
          <w:color w:val="1F4E79" w:themeColor="accent1" w:themeShade="80"/>
          <w:sz w:val="24"/>
          <w:szCs w:val="24"/>
        </w:rPr>
      </w:pPr>
    </w:p>
    <w:p w14:paraId="0F778E73" w14:textId="50016C1E" w:rsidR="0037619C" w:rsidRPr="00D057CE" w:rsidRDefault="04F275AF" w:rsidP="04F275AF">
      <w:pPr>
        <w:tabs>
          <w:tab w:val="left" w:pos="1134"/>
        </w:tabs>
        <w:spacing w:line="360" w:lineRule="auto"/>
        <w:ind w:left="720"/>
        <w:rPr>
          <w:rFonts w:ascii="Arial" w:eastAsia="Arial" w:hAnsi="Arial" w:cs="Arial"/>
          <w:color w:val="1F4E79" w:themeColor="accent1" w:themeShade="80"/>
          <w:sz w:val="24"/>
          <w:szCs w:val="24"/>
        </w:rPr>
      </w:pPr>
      <w:r w:rsidRPr="56033BA0">
        <w:rPr>
          <w:rFonts w:ascii="Arial" w:eastAsia="Arial" w:hAnsi="Arial" w:cs="Arial"/>
          <w:color w:val="1F4E79" w:themeColor="accent1" w:themeShade="80"/>
          <w:sz w:val="24"/>
          <w:szCs w:val="24"/>
        </w:rPr>
        <w:t>The Subject Area of Media, Journalism and Film</w:t>
      </w:r>
      <w:r w:rsidR="005C0CDB" w:rsidRPr="56033BA0">
        <w:rPr>
          <w:rFonts w:ascii="Arial" w:eastAsia="Arial" w:hAnsi="Arial" w:cs="Arial"/>
          <w:color w:val="1F4E79" w:themeColor="accent1" w:themeShade="80"/>
          <w:sz w:val="24"/>
          <w:szCs w:val="24"/>
        </w:rPr>
        <w:t>, as it then was,</w:t>
      </w:r>
      <w:r w:rsidRPr="56033BA0">
        <w:rPr>
          <w:rFonts w:ascii="Arial" w:eastAsia="Arial" w:hAnsi="Arial" w:cs="Arial"/>
          <w:color w:val="1F4E79" w:themeColor="accent1" w:themeShade="80"/>
          <w:sz w:val="24"/>
          <w:szCs w:val="24"/>
        </w:rPr>
        <w:t xml:space="preserve"> completed a Subject Review during 2020.</w:t>
      </w:r>
    </w:p>
    <w:p w14:paraId="6F9204D4" w14:textId="39A1F52F" w:rsidR="0037619C" w:rsidRPr="00D057CE" w:rsidRDefault="0037619C" w:rsidP="04F275AF">
      <w:pPr>
        <w:tabs>
          <w:tab w:val="left" w:pos="1134"/>
        </w:tabs>
        <w:spacing w:line="360" w:lineRule="auto"/>
        <w:ind w:left="720" w:hanging="720"/>
        <w:rPr>
          <w:rFonts w:cs="Calibri"/>
          <w:color w:val="1F4E79" w:themeColor="accent1" w:themeShade="80"/>
          <w:sz w:val="24"/>
          <w:szCs w:val="24"/>
        </w:rPr>
      </w:pPr>
    </w:p>
    <w:p w14:paraId="4BA4129F" w14:textId="7374B376" w:rsidR="0037619C" w:rsidRPr="00D057CE" w:rsidRDefault="04F275AF" w:rsidP="04F275AF">
      <w:pPr>
        <w:tabs>
          <w:tab w:val="left" w:pos="1134"/>
        </w:tabs>
        <w:spacing w:line="360" w:lineRule="auto"/>
        <w:ind w:left="720"/>
        <w:rPr>
          <w:rFonts w:ascii="Arial" w:eastAsia="Arial" w:hAnsi="Arial" w:cs="Arial"/>
          <w:color w:val="1F4E79" w:themeColor="accent1" w:themeShade="80"/>
          <w:sz w:val="24"/>
          <w:szCs w:val="24"/>
        </w:rPr>
      </w:pPr>
      <w:r w:rsidRPr="04F275AF">
        <w:rPr>
          <w:rFonts w:ascii="Arial" w:eastAsia="Arial" w:hAnsi="Arial" w:cs="Arial"/>
          <w:color w:val="1F4E79" w:themeColor="accent1" w:themeShade="80"/>
          <w:sz w:val="24"/>
          <w:szCs w:val="24"/>
        </w:rPr>
        <w:t>This programme specification provides a concise summary of the main features of the course and the learning outcomes that a typical student might reasonably be expected to achieve and demonstrate if they take full advantage of the learning opportunities that are provided.  More detailed information on the learning outcomes, content and teaching, learning and assessment methods of each module can be found in the course handbook.</w:t>
      </w:r>
    </w:p>
    <w:p w14:paraId="4189D6EF" w14:textId="00059662" w:rsidR="0037619C" w:rsidRPr="00D057CE" w:rsidRDefault="0037619C" w:rsidP="04F275AF">
      <w:pPr>
        <w:tabs>
          <w:tab w:val="left" w:pos="1134"/>
        </w:tabs>
        <w:spacing w:after="0" w:line="360" w:lineRule="auto"/>
        <w:ind w:left="720" w:hanging="720"/>
        <w:rPr>
          <w:b/>
          <w:bCs/>
          <w:color w:val="1F4E79" w:themeColor="accent1" w:themeShade="80"/>
          <w:sz w:val="24"/>
          <w:szCs w:val="24"/>
        </w:rPr>
      </w:pPr>
    </w:p>
    <w:p w14:paraId="57614DC9" w14:textId="2A712D4D" w:rsidR="00FC563F" w:rsidRPr="00D057CE" w:rsidRDefault="00FC563F" w:rsidP="004420CD">
      <w:pPr>
        <w:tabs>
          <w:tab w:val="left" w:pos="1134"/>
        </w:tabs>
        <w:spacing w:after="0" w:line="360" w:lineRule="auto"/>
        <w:rPr>
          <w:rFonts w:cs="Arial"/>
          <w:color w:val="1F4E79" w:themeColor="accent1" w:themeShade="80"/>
        </w:rPr>
      </w:pPr>
    </w:p>
    <w:p w14:paraId="3E9E9BB2" w14:textId="77777777" w:rsidR="00803E2D" w:rsidRDefault="00803E2D" w:rsidP="29AD193F">
      <w:pPr>
        <w:tabs>
          <w:tab w:val="left" w:pos="1134"/>
        </w:tabs>
        <w:spacing w:after="0" w:line="360" w:lineRule="auto"/>
        <w:ind w:left="720" w:hanging="720"/>
        <w:rPr>
          <w:rFonts w:cs="Arial"/>
          <w:color w:val="1F4E79" w:themeColor="accent1" w:themeShade="80"/>
        </w:rPr>
      </w:pPr>
    </w:p>
    <w:p w14:paraId="39E26D46" w14:textId="77777777" w:rsidR="00DF15C1" w:rsidRDefault="00DF15C1" w:rsidP="004420CD">
      <w:pPr>
        <w:pStyle w:val="Heading2"/>
        <w:tabs>
          <w:tab w:val="left" w:pos="1134"/>
        </w:tabs>
        <w:rPr>
          <w:highlight w:val="lightGray"/>
        </w:rPr>
      </w:pPr>
    </w:p>
    <w:p w14:paraId="4849C4B2" w14:textId="77777777" w:rsidR="00CD66AB" w:rsidRPr="00E211E1" w:rsidRDefault="00CD66AB" w:rsidP="004420CD">
      <w:pPr>
        <w:tabs>
          <w:tab w:val="left" w:pos="1134"/>
        </w:tabs>
        <w:spacing w:after="0" w:line="360" w:lineRule="auto"/>
        <w:rPr>
          <w:rFonts w:ascii="Arial" w:hAnsi="Arial" w:cs="Arial"/>
          <w:color w:val="1F4E79" w:themeColor="accent1" w:themeShade="80"/>
          <w:sz w:val="24"/>
          <w:szCs w:val="24"/>
          <w:highlight w:val="lightGray"/>
        </w:rPr>
      </w:pPr>
    </w:p>
    <w:p w14:paraId="521EBEB3" w14:textId="77777777" w:rsidR="000B36F3" w:rsidRPr="009E6BD3" w:rsidRDefault="000B36F3" w:rsidP="004420CD">
      <w:pPr>
        <w:tabs>
          <w:tab w:val="left" w:pos="1134"/>
        </w:tabs>
        <w:spacing w:after="0" w:line="360" w:lineRule="auto"/>
        <w:rPr>
          <w:color w:val="7F7F7F" w:themeColor="text1" w:themeTint="80"/>
        </w:rPr>
      </w:pPr>
    </w:p>
    <w:p w14:paraId="1F1C1F58" w14:textId="77777777" w:rsidR="00662237" w:rsidRDefault="00662237" w:rsidP="004420CD">
      <w:pPr>
        <w:widowControl w:val="0"/>
        <w:tabs>
          <w:tab w:val="left" w:pos="1134"/>
        </w:tabs>
        <w:spacing w:after="0" w:line="360" w:lineRule="auto"/>
        <w:ind w:left="720" w:hanging="720"/>
        <w:sectPr w:rsidR="00662237" w:rsidSect="00CB5224">
          <w:headerReference w:type="even" r:id="rId29"/>
          <w:headerReference w:type="default" r:id="rId30"/>
          <w:footerReference w:type="even" r:id="rId31"/>
          <w:footerReference w:type="default" r:id="rId32"/>
          <w:headerReference w:type="first" r:id="rId33"/>
          <w:footerReference w:type="first" r:id="rId34"/>
          <w:pgSz w:w="11906" w:h="16838" w:code="9"/>
          <w:pgMar w:top="720" w:right="720" w:bottom="720" w:left="720" w:header="568" w:footer="709" w:gutter="0"/>
          <w:cols w:space="708"/>
          <w:titlePg/>
          <w:docGrid w:linePitch="360"/>
        </w:sectPr>
      </w:pPr>
    </w:p>
    <w:p w14:paraId="7B3FCEC3" w14:textId="3AC147ED" w:rsidR="00662237" w:rsidRPr="00D057CE" w:rsidRDefault="00662237" w:rsidP="004420CD">
      <w:pPr>
        <w:tabs>
          <w:tab w:val="left" w:pos="1134"/>
        </w:tabs>
        <w:spacing w:after="0" w:line="360" w:lineRule="auto"/>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lastRenderedPageBreak/>
        <w:t>PSD Appendix</w:t>
      </w:r>
      <w:r w:rsidR="00B53D16" w:rsidRPr="00D057CE">
        <w:rPr>
          <w:rFonts w:ascii="Arial" w:hAnsi="Arial" w:cs="Arial"/>
          <w:b/>
          <w:color w:val="1F4E79" w:themeColor="accent1" w:themeShade="80"/>
          <w:sz w:val="24"/>
          <w:szCs w:val="24"/>
        </w:rPr>
        <w:t xml:space="preserve"> 1</w:t>
      </w:r>
    </w:p>
    <w:p w14:paraId="25ECC73A" w14:textId="6D225105" w:rsidR="00662237" w:rsidRPr="00997AFC" w:rsidRDefault="00662237" w:rsidP="004420CD">
      <w:pPr>
        <w:tabs>
          <w:tab w:val="left" w:pos="1134"/>
        </w:tabs>
        <w:spacing w:after="0" w:line="360" w:lineRule="auto"/>
        <w:rPr>
          <w:b/>
          <w:color w:val="2F5496" w:themeColor="accent5" w:themeShade="BF"/>
          <w:sz w:val="32"/>
          <w:szCs w:val="32"/>
        </w:rPr>
      </w:pPr>
      <w:r w:rsidRPr="00D7525A">
        <w:rPr>
          <w:b/>
          <w:color w:val="2F5496" w:themeColor="accent5" w:themeShade="BF"/>
          <w:sz w:val="32"/>
          <w:szCs w:val="32"/>
        </w:rPr>
        <w:t>University of Huddersfield Graduate Att</w:t>
      </w:r>
      <w:r w:rsidR="00997AFC">
        <w:rPr>
          <w:b/>
          <w:color w:val="2F5496" w:themeColor="accent5" w:themeShade="BF"/>
          <w:sz w:val="32"/>
          <w:szCs w:val="32"/>
        </w:rPr>
        <w:t>ribute (HGA) Mapping to Modules</w:t>
      </w:r>
    </w:p>
    <w:tbl>
      <w:tblPr>
        <w:tblStyle w:val="TableGrid"/>
        <w:tblW w:w="0" w:type="auto"/>
        <w:tblLook w:val="04A0" w:firstRow="1" w:lastRow="0" w:firstColumn="1" w:lastColumn="0" w:noHBand="0" w:noVBand="1"/>
        <w:tblCaption w:val="University of Huddersfield Graduate Attribute (HGA) Mapping to modules"/>
        <w:tblDescription w:val="Table to show how Univeristy of Huddersfield Graduate Attributes map to modules"/>
      </w:tblPr>
      <w:tblGrid>
        <w:gridCol w:w="1697"/>
        <w:gridCol w:w="1696"/>
        <w:gridCol w:w="1791"/>
        <w:gridCol w:w="1707"/>
        <w:gridCol w:w="1693"/>
        <w:gridCol w:w="1706"/>
        <w:gridCol w:w="1697"/>
        <w:gridCol w:w="1691"/>
        <w:gridCol w:w="1710"/>
      </w:tblGrid>
      <w:tr w:rsidR="00662237" w14:paraId="6371E67A" w14:textId="77777777" w:rsidTr="04AC993C">
        <w:trPr>
          <w:tblHeader/>
        </w:trPr>
        <w:tc>
          <w:tcPr>
            <w:tcW w:w="1697" w:type="dxa"/>
            <w:shd w:val="clear" w:color="auto" w:fill="D9D9D9" w:themeFill="background1" w:themeFillShade="D9"/>
          </w:tcPr>
          <w:p w14:paraId="07A3BFCF"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Module code</w:t>
            </w:r>
          </w:p>
        </w:tc>
        <w:tc>
          <w:tcPr>
            <w:tcW w:w="1696" w:type="dxa"/>
            <w:shd w:val="clear" w:color="auto" w:fill="D9D9D9" w:themeFill="background1" w:themeFillShade="D9"/>
          </w:tcPr>
          <w:p w14:paraId="30022378"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1</w:t>
            </w:r>
          </w:p>
          <w:p w14:paraId="5D178011"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595959" w:themeColor="text1" w:themeTint="A6"/>
                <w:sz w:val="24"/>
                <w:szCs w:val="24"/>
              </w:rPr>
              <w:t>Self-motivated</w:t>
            </w:r>
          </w:p>
        </w:tc>
        <w:tc>
          <w:tcPr>
            <w:tcW w:w="1791" w:type="dxa"/>
            <w:shd w:val="clear" w:color="auto" w:fill="D9D9D9" w:themeFill="background1" w:themeFillShade="D9"/>
          </w:tcPr>
          <w:p w14:paraId="69990555"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2</w:t>
            </w:r>
          </w:p>
          <w:p w14:paraId="2E6E8311"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Commercially aware</w:t>
            </w:r>
          </w:p>
        </w:tc>
        <w:tc>
          <w:tcPr>
            <w:tcW w:w="1707" w:type="dxa"/>
            <w:shd w:val="clear" w:color="auto" w:fill="D9D9D9" w:themeFill="background1" w:themeFillShade="D9"/>
          </w:tcPr>
          <w:p w14:paraId="60A7004F"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3</w:t>
            </w:r>
          </w:p>
          <w:p w14:paraId="01C3CE70"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Enterprising</w:t>
            </w:r>
          </w:p>
        </w:tc>
        <w:tc>
          <w:tcPr>
            <w:tcW w:w="1693" w:type="dxa"/>
            <w:shd w:val="clear" w:color="auto" w:fill="D9D9D9" w:themeFill="background1" w:themeFillShade="D9"/>
          </w:tcPr>
          <w:p w14:paraId="4FD35C34"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4</w:t>
            </w:r>
          </w:p>
          <w:p w14:paraId="7A851599"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Resilient</w:t>
            </w:r>
          </w:p>
        </w:tc>
        <w:tc>
          <w:tcPr>
            <w:tcW w:w="1706" w:type="dxa"/>
            <w:shd w:val="clear" w:color="auto" w:fill="D9D9D9" w:themeFill="background1" w:themeFillShade="D9"/>
          </w:tcPr>
          <w:p w14:paraId="5E9A9633"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5</w:t>
            </w:r>
          </w:p>
          <w:p w14:paraId="6B811A09"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Effective collaborator</w:t>
            </w:r>
          </w:p>
        </w:tc>
        <w:tc>
          <w:tcPr>
            <w:tcW w:w="1697" w:type="dxa"/>
            <w:shd w:val="clear" w:color="auto" w:fill="D9D9D9" w:themeFill="background1" w:themeFillShade="D9"/>
          </w:tcPr>
          <w:p w14:paraId="52D0C09B"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6</w:t>
            </w:r>
          </w:p>
          <w:p w14:paraId="2D79E588"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Confident leader</w:t>
            </w:r>
          </w:p>
        </w:tc>
        <w:tc>
          <w:tcPr>
            <w:tcW w:w="1691" w:type="dxa"/>
            <w:shd w:val="clear" w:color="auto" w:fill="D9D9D9" w:themeFill="background1" w:themeFillShade="D9"/>
          </w:tcPr>
          <w:p w14:paraId="38676979"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7</w:t>
            </w:r>
          </w:p>
          <w:p w14:paraId="72462357"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Globally &amp; socially aware</w:t>
            </w:r>
          </w:p>
        </w:tc>
        <w:tc>
          <w:tcPr>
            <w:tcW w:w="1710" w:type="dxa"/>
            <w:shd w:val="clear" w:color="auto" w:fill="D9D9D9" w:themeFill="background1" w:themeFillShade="D9"/>
          </w:tcPr>
          <w:p w14:paraId="07C6BF63"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8</w:t>
            </w:r>
          </w:p>
          <w:p w14:paraId="6EA8F953" w14:textId="72AECD5F"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 xml:space="preserve">Plans personal development </w:t>
            </w:r>
          </w:p>
        </w:tc>
      </w:tr>
      <w:tr w:rsidR="00662237" w14:paraId="18726593" w14:textId="77777777" w:rsidTr="04AC993C">
        <w:tc>
          <w:tcPr>
            <w:tcW w:w="1697" w:type="dxa"/>
            <w:shd w:val="clear" w:color="auto" w:fill="1F3864" w:themeFill="accent5" w:themeFillShade="80"/>
          </w:tcPr>
          <w:p w14:paraId="23A3C3F1" w14:textId="2785DD53" w:rsidR="00662237" w:rsidRPr="00997AFC" w:rsidRDefault="29AD193F" w:rsidP="29AD193F">
            <w:pPr>
              <w:tabs>
                <w:tab w:val="left" w:pos="1134"/>
              </w:tabs>
              <w:spacing w:line="360" w:lineRule="auto"/>
              <w:rPr>
                <w:rFonts w:ascii="Arial" w:eastAsia="Arial" w:hAnsi="Arial" w:cs="Arial"/>
                <w:b/>
                <w:bCs/>
                <w:color w:val="FFFFFF" w:themeColor="background1"/>
                <w:sz w:val="24"/>
                <w:szCs w:val="24"/>
              </w:rPr>
            </w:pPr>
            <w:r w:rsidRPr="29AD193F">
              <w:rPr>
                <w:rFonts w:ascii="Arial" w:eastAsia="Arial" w:hAnsi="Arial" w:cs="Arial"/>
                <w:b/>
                <w:bCs/>
                <w:color w:val="FFFFFF" w:themeColor="background1"/>
                <w:sz w:val="24"/>
                <w:szCs w:val="24"/>
              </w:rPr>
              <w:t>AFC1023</w:t>
            </w:r>
          </w:p>
        </w:tc>
        <w:tc>
          <w:tcPr>
            <w:tcW w:w="1696" w:type="dxa"/>
          </w:tcPr>
          <w:p w14:paraId="5CA0C46C" w14:textId="74CE7537" w:rsidR="00662237"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1E9C5534" w14:textId="284EF5D9" w:rsidR="00662237"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6E7D69EE" w14:textId="77777777" w:rsidR="00662237" w:rsidRPr="00997AFC" w:rsidRDefault="00662237" w:rsidP="29AD193F">
            <w:pPr>
              <w:tabs>
                <w:tab w:val="left" w:pos="1134"/>
              </w:tabs>
              <w:spacing w:line="360" w:lineRule="auto"/>
              <w:rPr>
                <w:rFonts w:ascii="Arial" w:eastAsia="Arial" w:hAnsi="Arial" w:cs="Arial"/>
                <w:sz w:val="24"/>
                <w:szCs w:val="24"/>
              </w:rPr>
            </w:pPr>
          </w:p>
        </w:tc>
        <w:tc>
          <w:tcPr>
            <w:tcW w:w="1693" w:type="dxa"/>
            <w:shd w:val="clear" w:color="auto" w:fill="D5DCE4" w:themeFill="text2" w:themeFillTint="33"/>
          </w:tcPr>
          <w:p w14:paraId="5C55B895" w14:textId="4ABC2B0F" w:rsidR="00662237"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5F972656" w14:textId="77777777" w:rsidR="00662237" w:rsidRPr="00997AFC" w:rsidRDefault="00662237" w:rsidP="29AD193F">
            <w:pPr>
              <w:tabs>
                <w:tab w:val="left" w:pos="1134"/>
              </w:tabs>
              <w:spacing w:line="360" w:lineRule="auto"/>
              <w:rPr>
                <w:rFonts w:ascii="Arial" w:eastAsia="Arial" w:hAnsi="Arial" w:cs="Arial"/>
                <w:sz w:val="24"/>
                <w:szCs w:val="24"/>
              </w:rPr>
            </w:pPr>
          </w:p>
        </w:tc>
        <w:tc>
          <w:tcPr>
            <w:tcW w:w="1697" w:type="dxa"/>
            <w:shd w:val="clear" w:color="auto" w:fill="D5DCE4" w:themeFill="text2" w:themeFillTint="33"/>
          </w:tcPr>
          <w:p w14:paraId="44A694E6" w14:textId="77777777" w:rsidR="00662237" w:rsidRPr="00997AFC" w:rsidRDefault="00662237" w:rsidP="29AD193F">
            <w:pPr>
              <w:tabs>
                <w:tab w:val="left" w:pos="1134"/>
              </w:tabs>
              <w:spacing w:line="360" w:lineRule="auto"/>
              <w:rPr>
                <w:rFonts w:ascii="Arial" w:eastAsia="Arial" w:hAnsi="Arial" w:cs="Arial"/>
                <w:sz w:val="24"/>
                <w:szCs w:val="24"/>
              </w:rPr>
            </w:pPr>
          </w:p>
        </w:tc>
        <w:tc>
          <w:tcPr>
            <w:tcW w:w="1691" w:type="dxa"/>
          </w:tcPr>
          <w:p w14:paraId="45AB055C" w14:textId="6506FCA3" w:rsidR="00662237"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4CF9710A" w14:textId="77777777" w:rsidR="00662237" w:rsidRPr="00997AFC" w:rsidRDefault="00662237" w:rsidP="29AD193F">
            <w:pPr>
              <w:tabs>
                <w:tab w:val="left" w:pos="1134"/>
              </w:tabs>
              <w:spacing w:line="360" w:lineRule="auto"/>
              <w:rPr>
                <w:rFonts w:ascii="Arial" w:eastAsia="Arial" w:hAnsi="Arial" w:cs="Arial"/>
                <w:sz w:val="24"/>
                <w:szCs w:val="24"/>
              </w:rPr>
            </w:pPr>
          </w:p>
        </w:tc>
      </w:tr>
      <w:tr w:rsidR="00662237" w14:paraId="4CEC4EB8" w14:textId="77777777" w:rsidTr="04AC993C">
        <w:tc>
          <w:tcPr>
            <w:tcW w:w="1697" w:type="dxa"/>
            <w:shd w:val="clear" w:color="auto" w:fill="1F3864" w:themeFill="accent5" w:themeFillShade="80"/>
          </w:tcPr>
          <w:p w14:paraId="77AF832D" w14:textId="0B27EF6E" w:rsidR="00662237"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AFC1024</w:t>
            </w:r>
          </w:p>
        </w:tc>
        <w:tc>
          <w:tcPr>
            <w:tcW w:w="1696" w:type="dxa"/>
          </w:tcPr>
          <w:p w14:paraId="23486031" w14:textId="0C56DEF8" w:rsidR="00662237"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2A9F019B" w14:textId="1AB9785E" w:rsidR="00662237"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310D6DED" w14:textId="2CCC4F2B" w:rsidR="00662237"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6B3EF609" w14:textId="509BE59E" w:rsidR="00662237"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6971A869" w14:textId="77777777" w:rsidR="00662237" w:rsidRPr="00997AFC" w:rsidRDefault="00662237" w:rsidP="29AD193F">
            <w:pPr>
              <w:tabs>
                <w:tab w:val="left" w:pos="1134"/>
              </w:tabs>
              <w:spacing w:line="360" w:lineRule="auto"/>
              <w:rPr>
                <w:rFonts w:ascii="Arial" w:eastAsia="Arial" w:hAnsi="Arial" w:cs="Arial"/>
                <w:sz w:val="24"/>
                <w:szCs w:val="24"/>
              </w:rPr>
            </w:pPr>
          </w:p>
        </w:tc>
        <w:tc>
          <w:tcPr>
            <w:tcW w:w="1697" w:type="dxa"/>
            <w:shd w:val="clear" w:color="auto" w:fill="D5DCE4" w:themeFill="text2" w:themeFillTint="33"/>
          </w:tcPr>
          <w:p w14:paraId="4856A8C6" w14:textId="77777777" w:rsidR="00662237" w:rsidRPr="00997AFC" w:rsidRDefault="00662237" w:rsidP="29AD193F">
            <w:pPr>
              <w:tabs>
                <w:tab w:val="left" w:pos="1134"/>
              </w:tabs>
              <w:spacing w:line="360" w:lineRule="auto"/>
              <w:rPr>
                <w:rFonts w:ascii="Arial" w:eastAsia="Arial" w:hAnsi="Arial" w:cs="Arial"/>
                <w:sz w:val="24"/>
                <w:szCs w:val="24"/>
              </w:rPr>
            </w:pPr>
          </w:p>
        </w:tc>
        <w:tc>
          <w:tcPr>
            <w:tcW w:w="1691" w:type="dxa"/>
          </w:tcPr>
          <w:p w14:paraId="3F958B99" w14:textId="51B4833C" w:rsidR="00662237"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671933FD" w14:textId="39B61135" w:rsidR="00662237"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r>
      <w:tr w:rsidR="00662237" w14:paraId="22E75A43" w14:textId="77777777" w:rsidTr="04AC993C">
        <w:tc>
          <w:tcPr>
            <w:tcW w:w="1697" w:type="dxa"/>
            <w:shd w:val="clear" w:color="auto" w:fill="1F3864" w:themeFill="accent5" w:themeFillShade="80"/>
          </w:tcPr>
          <w:p w14:paraId="7D290580" w14:textId="51C38C6A" w:rsidR="00662237"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AFC1118</w:t>
            </w:r>
          </w:p>
        </w:tc>
        <w:tc>
          <w:tcPr>
            <w:tcW w:w="1696" w:type="dxa"/>
          </w:tcPr>
          <w:p w14:paraId="29C50566" w14:textId="4DC209CC" w:rsidR="00662237"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066CE450" w14:textId="385CD687" w:rsidR="00662237"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1A7F84C4" w14:textId="77777777" w:rsidR="00662237" w:rsidRPr="00997AFC" w:rsidRDefault="00662237" w:rsidP="29AD193F">
            <w:pPr>
              <w:tabs>
                <w:tab w:val="left" w:pos="1134"/>
              </w:tabs>
              <w:spacing w:line="360" w:lineRule="auto"/>
              <w:rPr>
                <w:rFonts w:ascii="Arial" w:eastAsia="Arial" w:hAnsi="Arial" w:cs="Arial"/>
                <w:sz w:val="24"/>
                <w:szCs w:val="24"/>
              </w:rPr>
            </w:pPr>
          </w:p>
        </w:tc>
        <w:tc>
          <w:tcPr>
            <w:tcW w:w="1693" w:type="dxa"/>
            <w:shd w:val="clear" w:color="auto" w:fill="D5DCE4" w:themeFill="text2" w:themeFillTint="33"/>
          </w:tcPr>
          <w:p w14:paraId="2915136B" w14:textId="19429BE4" w:rsidR="00662237"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2896BCE6" w14:textId="29D18F01" w:rsidR="00662237"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39D992E8" w14:textId="01B7690D" w:rsidR="00662237"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691" w:type="dxa"/>
          </w:tcPr>
          <w:p w14:paraId="6AE58F77" w14:textId="4BC923CF" w:rsidR="00662237" w:rsidRPr="00997AFC" w:rsidRDefault="29AD193F" w:rsidP="29AD193F">
            <w:pPr>
              <w:tabs>
                <w:tab w:val="left" w:pos="1134"/>
              </w:tabs>
              <w:spacing w:line="360" w:lineRule="auto"/>
              <w:rPr>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03BDC97C" w14:textId="77777777" w:rsidR="00662237" w:rsidRPr="00997AFC" w:rsidRDefault="00662237" w:rsidP="29AD193F">
            <w:pPr>
              <w:tabs>
                <w:tab w:val="left" w:pos="1134"/>
              </w:tabs>
              <w:spacing w:line="360" w:lineRule="auto"/>
              <w:rPr>
                <w:rFonts w:ascii="Arial" w:eastAsia="Arial" w:hAnsi="Arial" w:cs="Arial"/>
                <w:sz w:val="24"/>
                <w:szCs w:val="24"/>
              </w:rPr>
            </w:pPr>
          </w:p>
        </w:tc>
      </w:tr>
      <w:tr w:rsidR="00D7525A" w14:paraId="70B6C957" w14:textId="77777777" w:rsidTr="04AC993C">
        <w:tc>
          <w:tcPr>
            <w:tcW w:w="1697" w:type="dxa"/>
            <w:shd w:val="clear" w:color="auto" w:fill="1F3864" w:themeFill="accent5" w:themeFillShade="80"/>
          </w:tcPr>
          <w:p w14:paraId="326AFCBE" w14:textId="335FFB5F" w:rsidR="00D7525A"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AFC1119</w:t>
            </w:r>
          </w:p>
        </w:tc>
        <w:tc>
          <w:tcPr>
            <w:tcW w:w="1696" w:type="dxa"/>
          </w:tcPr>
          <w:p w14:paraId="4D6EC5B0" w14:textId="681D3E18" w:rsidR="00D7525A"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2DA2C169" w14:textId="264A98A9" w:rsidR="00D7525A" w:rsidRPr="00997AFC" w:rsidRDefault="29AD193F" w:rsidP="29AD193F">
            <w:pPr>
              <w:tabs>
                <w:tab w:val="left" w:pos="1134"/>
              </w:tabs>
              <w:spacing w:line="360" w:lineRule="auto"/>
              <w:rPr>
                <w:sz w:val="24"/>
                <w:szCs w:val="24"/>
              </w:rPr>
            </w:pPr>
            <w:r w:rsidRPr="29AD193F">
              <w:rPr>
                <w:rFonts w:ascii="Arial" w:eastAsia="Arial" w:hAnsi="Arial" w:cs="Arial"/>
                <w:sz w:val="24"/>
                <w:szCs w:val="24"/>
              </w:rPr>
              <w:t>x</w:t>
            </w:r>
          </w:p>
        </w:tc>
        <w:tc>
          <w:tcPr>
            <w:tcW w:w="1707" w:type="dxa"/>
          </w:tcPr>
          <w:p w14:paraId="57E2B621" w14:textId="770DD074" w:rsidR="00D7525A"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2F71F9CA" w14:textId="2B4274F6" w:rsidR="00D7525A"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42888024" w14:textId="77777777" w:rsidR="00D7525A" w:rsidRPr="00997AFC" w:rsidRDefault="00D7525A" w:rsidP="29AD193F">
            <w:pPr>
              <w:tabs>
                <w:tab w:val="left" w:pos="1134"/>
              </w:tabs>
              <w:spacing w:line="360" w:lineRule="auto"/>
              <w:rPr>
                <w:rFonts w:ascii="Arial" w:eastAsia="Arial" w:hAnsi="Arial" w:cs="Arial"/>
                <w:sz w:val="24"/>
                <w:szCs w:val="24"/>
              </w:rPr>
            </w:pPr>
          </w:p>
        </w:tc>
        <w:tc>
          <w:tcPr>
            <w:tcW w:w="1697" w:type="dxa"/>
            <w:shd w:val="clear" w:color="auto" w:fill="D5DCE4" w:themeFill="text2" w:themeFillTint="33"/>
          </w:tcPr>
          <w:p w14:paraId="09A8C30B" w14:textId="10CE75A1" w:rsidR="00D7525A"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691" w:type="dxa"/>
          </w:tcPr>
          <w:p w14:paraId="2A4F27EF" w14:textId="5A6EE307" w:rsidR="00D7525A" w:rsidRPr="00997AFC" w:rsidRDefault="29AD193F" w:rsidP="29AD193F">
            <w:pPr>
              <w:tabs>
                <w:tab w:val="left" w:pos="1134"/>
              </w:tabs>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39BBB25F" w14:textId="77777777" w:rsidR="00D7525A" w:rsidRPr="00997AFC" w:rsidRDefault="00D7525A" w:rsidP="29AD193F">
            <w:pPr>
              <w:tabs>
                <w:tab w:val="left" w:pos="1134"/>
              </w:tabs>
              <w:spacing w:line="360" w:lineRule="auto"/>
              <w:rPr>
                <w:rFonts w:ascii="Arial" w:eastAsia="Arial" w:hAnsi="Arial" w:cs="Arial"/>
                <w:sz w:val="24"/>
                <w:szCs w:val="24"/>
              </w:rPr>
            </w:pPr>
          </w:p>
        </w:tc>
      </w:tr>
      <w:tr w:rsidR="29AD193F" w14:paraId="11E29711" w14:textId="77777777" w:rsidTr="04AC993C">
        <w:tc>
          <w:tcPr>
            <w:tcW w:w="1697" w:type="dxa"/>
            <w:shd w:val="clear" w:color="auto" w:fill="1F3864" w:themeFill="accent5" w:themeFillShade="80"/>
          </w:tcPr>
          <w:p w14:paraId="6945B620" w14:textId="34938D11"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AFC1419</w:t>
            </w:r>
          </w:p>
        </w:tc>
        <w:tc>
          <w:tcPr>
            <w:tcW w:w="1696" w:type="dxa"/>
          </w:tcPr>
          <w:p w14:paraId="0BC93462" w14:textId="2D3C8631"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1AD183E6" w14:textId="274D0511" w:rsidR="29AD193F" w:rsidRDefault="29AD193F" w:rsidP="29AD193F">
            <w:pPr>
              <w:spacing w:line="360" w:lineRule="auto"/>
              <w:rPr>
                <w:sz w:val="24"/>
                <w:szCs w:val="24"/>
              </w:rPr>
            </w:pPr>
            <w:r w:rsidRPr="29AD193F">
              <w:rPr>
                <w:rFonts w:ascii="Arial" w:eastAsia="Arial" w:hAnsi="Arial" w:cs="Arial"/>
                <w:sz w:val="24"/>
                <w:szCs w:val="24"/>
              </w:rPr>
              <w:t>x</w:t>
            </w:r>
          </w:p>
        </w:tc>
        <w:tc>
          <w:tcPr>
            <w:tcW w:w="1707" w:type="dxa"/>
          </w:tcPr>
          <w:p w14:paraId="3AC1E4E7" w14:textId="3360B7F1"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6164CBEF" w14:textId="0D536819"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6B9940CA" w14:textId="420C319D"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1F95D9FE" w14:textId="261DE82F" w:rsidR="29AD193F" w:rsidRDefault="29AD193F" w:rsidP="29AD193F">
            <w:pPr>
              <w:spacing w:line="360" w:lineRule="auto"/>
              <w:rPr>
                <w:rFonts w:ascii="Arial" w:eastAsia="Arial" w:hAnsi="Arial" w:cs="Arial"/>
                <w:sz w:val="24"/>
                <w:szCs w:val="24"/>
              </w:rPr>
            </w:pPr>
          </w:p>
        </w:tc>
        <w:tc>
          <w:tcPr>
            <w:tcW w:w="1691" w:type="dxa"/>
          </w:tcPr>
          <w:p w14:paraId="754AFB82" w14:textId="24458EC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6B5E400C" w14:textId="01AD1559" w:rsidR="29AD193F" w:rsidRDefault="29AD193F" w:rsidP="29AD193F">
            <w:pPr>
              <w:spacing w:line="360" w:lineRule="auto"/>
              <w:rPr>
                <w:rFonts w:ascii="Arial" w:eastAsia="Arial" w:hAnsi="Arial" w:cs="Arial"/>
                <w:sz w:val="24"/>
                <w:szCs w:val="24"/>
              </w:rPr>
            </w:pPr>
          </w:p>
        </w:tc>
      </w:tr>
      <w:tr w:rsidR="29AD193F" w14:paraId="6CABFC0F" w14:textId="77777777" w:rsidTr="04AC993C">
        <w:tc>
          <w:tcPr>
            <w:tcW w:w="1697" w:type="dxa"/>
            <w:shd w:val="clear" w:color="auto" w:fill="1F3864" w:themeFill="accent5" w:themeFillShade="80"/>
          </w:tcPr>
          <w:p w14:paraId="04F6BC94" w14:textId="333A6267"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AFM1304</w:t>
            </w:r>
          </w:p>
        </w:tc>
        <w:tc>
          <w:tcPr>
            <w:tcW w:w="1696" w:type="dxa"/>
          </w:tcPr>
          <w:p w14:paraId="1B905DD6" w14:textId="078AC326"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4F426BE5" w14:textId="435E4899"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69C0FE61" w14:textId="5D15B1FC" w:rsidR="29AD193F" w:rsidRDefault="29AD193F" w:rsidP="29AD193F">
            <w:pPr>
              <w:spacing w:line="360" w:lineRule="auto"/>
              <w:rPr>
                <w:rFonts w:ascii="Arial" w:eastAsia="Arial" w:hAnsi="Arial" w:cs="Arial"/>
                <w:sz w:val="24"/>
                <w:szCs w:val="24"/>
              </w:rPr>
            </w:pPr>
          </w:p>
        </w:tc>
        <w:tc>
          <w:tcPr>
            <w:tcW w:w="1693" w:type="dxa"/>
            <w:shd w:val="clear" w:color="auto" w:fill="D5DCE4" w:themeFill="text2" w:themeFillTint="33"/>
          </w:tcPr>
          <w:p w14:paraId="1D22F6AC" w14:textId="38533A86"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04BA5E43" w14:textId="251F9566" w:rsidR="29AD193F" w:rsidRDefault="29AD193F" w:rsidP="29AD193F">
            <w:pPr>
              <w:spacing w:line="360" w:lineRule="auto"/>
              <w:rPr>
                <w:rFonts w:ascii="Arial" w:eastAsia="Arial" w:hAnsi="Arial" w:cs="Arial"/>
                <w:sz w:val="24"/>
                <w:szCs w:val="24"/>
              </w:rPr>
            </w:pPr>
          </w:p>
        </w:tc>
        <w:tc>
          <w:tcPr>
            <w:tcW w:w="1697" w:type="dxa"/>
            <w:shd w:val="clear" w:color="auto" w:fill="D5DCE4" w:themeFill="text2" w:themeFillTint="33"/>
          </w:tcPr>
          <w:p w14:paraId="18EDB850" w14:textId="12319422" w:rsidR="29AD193F" w:rsidRDefault="29AD193F" w:rsidP="29AD193F">
            <w:pPr>
              <w:spacing w:line="360" w:lineRule="auto"/>
              <w:rPr>
                <w:rFonts w:ascii="Arial" w:eastAsia="Arial" w:hAnsi="Arial" w:cs="Arial"/>
                <w:sz w:val="24"/>
                <w:szCs w:val="24"/>
              </w:rPr>
            </w:pPr>
          </w:p>
        </w:tc>
        <w:tc>
          <w:tcPr>
            <w:tcW w:w="1691" w:type="dxa"/>
          </w:tcPr>
          <w:p w14:paraId="5838E88F" w14:textId="668E4B38"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3E235693" w14:textId="060DAE73" w:rsidR="29AD193F" w:rsidRDefault="29AD193F" w:rsidP="29AD193F">
            <w:pPr>
              <w:spacing w:line="360" w:lineRule="auto"/>
              <w:rPr>
                <w:rFonts w:ascii="Arial" w:eastAsia="Arial" w:hAnsi="Arial" w:cs="Arial"/>
                <w:sz w:val="24"/>
                <w:szCs w:val="24"/>
              </w:rPr>
            </w:pPr>
          </w:p>
        </w:tc>
      </w:tr>
      <w:tr w:rsidR="29AD193F" w14:paraId="1FB9C674" w14:textId="77777777" w:rsidTr="04AC993C">
        <w:tc>
          <w:tcPr>
            <w:tcW w:w="1697" w:type="dxa"/>
            <w:shd w:val="clear" w:color="auto" w:fill="1F3864" w:themeFill="accent5" w:themeFillShade="80"/>
          </w:tcPr>
          <w:p w14:paraId="26DED9E7" w14:textId="026DB877" w:rsidR="29AD193F" w:rsidRDefault="29AD193F" w:rsidP="29AD193F">
            <w:pPr>
              <w:spacing w:line="360" w:lineRule="auto"/>
              <w:rPr>
                <w:rFonts w:ascii="Arial" w:eastAsia="Arial" w:hAnsi="Arial" w:cs="Arial"/>
                <w:sz w:val="24"/>
                <w:szCs w:val="24"/>
                <w:highlight w:val="black"/>
              </w:rPr>
            </w:pPr>
          </w:p>
        </w:tc>
        <w:tc>
          <w:tcPr>
            <w:tcW w:w="1696" w:type="dxa"/>
            <w:shd w:val="clear" w:color="auto" w:fill="002060"/>
          </w:tcPr>
          <w:p w14:paraId="495F5C31" w14:textId="1F97E00B" w:rsidR="29AD193F" w:rsidRDefault="29AD193F" w:rsidP="29AD193F">
            <w:pPr>
              <w:spacing w:line="360" w:lineRule="auto"/>
              <w:rPr>
                <w:rFonts w:ascii="Arial" w:eastAsia="Arial" w:hAnsi="Arial" w:cs="Arial"/>
                <w:sz w:val="24"/>
                <w:szCs w:val="24"/>
                <w:highlight w:val="black"/>
              </w:rPr>
            </w:pPr>
          </w:p>
        </w:tc>
        <w:tc>
          <w:tcPr>
            <w:tcW w:w="1791" w:type="dxa"/>
            <w:shd w:val="clear" w:color="auto" w:fill="002060"/>
          </w:tcPr>
          <w:p w14:paraId="63E821FA" w14:textId="57EF3269" w:rsidR="29AD193F" w:rsidRDefault="29AD193F" w:rsidP="29AD193F">
            <w:pPr>
              <w:spacing w:line="360" w:lineRule="auto"/>
              <w:rPr>
                <w:rFonts w:ascii="Arial" w:eastAsia="Arial" w:hAnsi="Arial" w:cs="Arial"/>
                <w:sz w:val="24"/>
                <w:szCs w:val="24"/>
                <w:highlight w:val="black"/>
              </w:rPr>
            </w:pPr>
          </w:p>
        </w:tc>
        <w:tc>
          <w:tcPr>
            <w:tcW w:w="1707" w:type="dxa"/>
            <w:shd w:val="clear" w:color="auto" w:fill="002060"/>
          </w:tcPr>
          <w:p w14:paraId="2EDC35B7" w14:textId="79D750EA" w:rsidR="29AD193F" w:rsidRDefault="29AD193F" w:rsidP="29AD193F">
            <w:pPr>
              <w:spacing w:line="360" w:lineRule="auto"/>
              <w:rPr>
                <w:rFonts w:ascii="Arial" w:eastAsia="Arial" w:hAnsi="Arial" w:cs="Arial"/>
                <w:sz w:val="24"/>
                <w:szCs w:val="24"/>
                <w:highlight w:val="black"/>
              </w:rPr>
            </w:pPr>
          </w:p>
        </w:tc>
        <w:tc>
          <w:tcPr>
            <w:tcW w:w="1693" w:type="dxa"/>
            <w:shd w:val="clear" w:color="auto" w:fill="002060"/>
          </w:tcPr>
          <w:p w14:paraId="326D4812" w14:textId="40E28860" w:rsidR="29AD193F" w:rsidRDefault="29AD193F" w:rsidP="29AD193F">
            <w:pPr>
              <w:spacing w:line="360" w:lineRule="auto"/>
              <w:rPr>
                <w:rFonts w:ascii="Arial" w:eastAsia="Arial" w:hAnsi="Arial" w:cs="Arial"/>
                <w:sz w:val="24"/>
                <w:szCs w:val="24"/>
                <w:highlight w:val="black"/>
              </w:rPr>
            </w:pPr>
          </w:p>
        </w:tc>
        <w:tc>
          <w:tcPr>
            <w:tcW w:w="1706" w:type="dxa"/>
            <w:shd w:val="clear" w:color="auto" w:fill="002060"/>
          </w:tcPr>
          <w:p w14:paraId="651E48A7" w14:textId="71AC98F3" w:rsidR="29AD193F" w:rsidRDefault="29AD193F" w:rsidP="29AD193F">
            <w:pPr>
              <w:spacing w:line="360" w:lineRule="auto"/>
              <w:rPr>
                <w:rFonts w:ascii="Arial" w:eastAsia="Arial" w:hAnsi="Arial" w:cs="Arial"/>
                <w:sz w:val="24"/>
                <w:szCs w:val="24"/>
                <w:highlight w:val="black"/>
              </w:rPr>
            </w:pPr>
          </w:p>
        </w:tc>
        <w:tc>
          <w:tcPr>
            <w:tcW w:w="1697" w:type="dxa"/>
            <w:shd w:val="clear" w:color="auto" w:fill="002060"/>
          </w:tcPr>
          <w:p w14:paraId="218B85F5" w14:textId="28058648" w:rsidR="29AD193F" w:rsidRDefault="29AD193F" w:rsidP="29AD193F">
            <w:pPr>
              <w:spacing w:line="360" w:lineRule="auto"/>
              <w:rPr>
                <w:rFonts w:ascii="Arial" w:eastAsia="Arial" w:hAnsi="Arial" w:cs="Arial"/>
                <w:sz w:val="24"/>
                <w:szCs w:val="24"/>
                <w:highlight w:val="black"/>
              </w:rPr>
            </w:pPr>
          </w:p>
        </w:tc>
        <w:tc>
          <w:tcPr>
            <w:tcW w:w="1691" w:type="dxa"/>
            <w:shd w:val="clear" w:color="auto" w:fill="002060"/>
          </w:tcPr>
          <w:p w14:paraId="1AF257F2" w14:textId="4CBD0B39" w:rsidR="29AD193F" w:rsidRDefault="29AD193F" w:rsidP="29AD193F">
            <w:pPr>
              <w:spacing w:line="360" w:lineRule="auto"/>
              <w:rPr>
                <w:rFonts w:ascii="Arial" w:eastAsia="Arial" w:hAnsi="Arial" w:cs="Arial"/>
                <w:sz w:val="24"/>
                <w:szCs w:val="24"/>
                <w:highlight w:val="black"/>
              </w:rPr>
            </w:pPr>
          </w:p>
        </w:tc>
        <w:tc>
          <w:tcPr>
            <w:tcW w:w="1710" w:type="dxa"/>
            <w:shd w:val="clear" w:color="auto" w:fill="002060"/>
          </w:tcPr>
          <w:p w14:paraId="2B9DEA92" w14:textId="4CB5FB91" w:rsidR="29AD193F" w:rsidRDefault="29AD193F" w:rsidP="29AD193F">
            <w:pPr>
              <w:spacing w:line="360" w:lineRule="auto"/>
              <w:rPr>
                <w:rFonts w:ascii="Arial" w:eastAsia="Arial" w:hAnsi="Arial" w:cs="Arial"/>
                <w:sz w:val="24"/>
                <w:szCs w:val="24"/>
                <w:highlight w:val="black"/>
              </w:rPr>
            </w:pPr>
          </w:p>
        </w:tc>
      </w:tr>
      <w:tr w:rsidR="29AD193F" w14:paraId="2A92CDB4" w14:textId="77777777" w:rsidTr="04AC993C">
        <w:tc>
          <w:tcPr>
            <w:tcW w:w="1697" w:type="dxa"/>
            <w:shd w:val="clear" w:color="auto" w:fill="1F3864" w:themeFill="accent5" w:themeFillShade="80"/>
          </w:tcPr>
          <w:p w14:paraId="565470D0" w14:textId="6E39924E"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AIC2005</w:t>
            </w:r>
          </w:p>
        </w:tc>
        <w:tc>
          <w:tcPr>
            <w:tcW w:w="1696" w:type="dxa"/>
          </w:tcPr>
          <w:p w14:paraId="58B282AB" w14:textId="6EFDBF30"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6E6974B5" w14:textId="38ED6B07" w:rsidR="29AD193F" w:rsidRDefault="29AD193F" w:rsidP="29AD193F">
            <w:pPr>
              <w:spacing w:line="360" w:lineRule="auto"/>
              <w:rPr>
                <w:sz w:val="24"/>
                <w:szCs w:val="24"/>
              </w:rPr>
            </w:pPr>
            <w:r w:rsidRPr="29AD193F">
              <w:rPr>
                <w:rFonts w:ascii="Arial" w:eastAsia="Arial" w:hAnsi="Arial" w:cs="Arial"/>
                <w:sz w:val="24"/>
                <w:szCs w:val="24"/>
              </w:rPr>
              <w:t>x</w:t>
            </w:r>
          </w:p>
        </w:tc>
        <w:tc>
          <w:tcPr>
            <w:tcW w:w="1707" w:type="dxa"/>
          </w:tcPr>
          <w:p w14:paraId="56DFB5E1" w14:textId="4596EC51"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01F839FD" w14:textId="671873FE"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7D9A763D" w14:textId="47A1025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6E7F6FF6" w14:textId="3D329E23"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1" w:type="dxa"/>
          </w:tcPr>
          <w:p w14:paraId="54D05493" w14:textId="048C90D9"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67EB40DA" w14:textId="77848CF7"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1E315515" w14:textId="77777777" w:rsidTr="04AC993C">
        <w:tc>
          <w:tcPr>
            <w:tcW w:w="1697" w:type="dxa"/>
            <w:shd w:val="clear" w:color="auto" w:fill="1F3864" w:themeFill="accent5" w:themeFillShade="80"/>
          </w:tcPr>
          <w:p w14:paraId="43E87D62" w14:textId="778500A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AIC2118</w:t>
            </w:r>
          </w:p>
        </w:tc>
        <w:tc>
          <w:tcPr>
            <w:tcW w:w="1696" w:type="dxa"/>
          </w:tcPr>
          <w:p w14:paraId="1CC0E206" w14:textId="27EE1BD2"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43D229D2" w14:textId="22C0A5C9"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630C6E38" w14:textId="4A9FFC7D"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2A1DBE01" w14:textId="4E2B5096"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6C6B3547" w14:textId="2C60F400"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151AC99C" w14:textId="2F6F45E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1" w:type="dxa"/>
          </w:tcPr>
          <w:p w14:paraId="2F336B6A" w14:textId="7D148D02"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1CBCB51B" w14:textId="164D9497"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607A372F" w14:textId="77777777" w:rsidTr="04AC993C">
        <w:tc>
          <w:tcPr>
            <w:tcW w:w="1697" w:type="dxa"/>
            <w:shd w:val="clear" w:color="auto" w:fill="1F3864" w:themeFill="accent5" w:themeFillShade="80"/>
          </w:tcPr>
          <w:p w14:paraId="26FCB688" w14:textId="4BF9B13A"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AIC2119</w:t>
            </w:r>
          </w:p>
        </w:tc>
        <w:tc>
          <w:tcPr>
            <w:tcW w:w="1696" w:type="dxa"/>
          </w:tcPr>
          <w:p w14:paraId="66187A47" w14:textId="01E0548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017F681F" w14:textId="29947C32"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070DF144" w14:textId="6CFFE88C"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1BE87543" w14:textId="7F56B0F8"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669C8474" w14:textId="4C3B2BC2" w:rsidR="29AD193F" w:rsidRDefault="29AD193F" w:rsidP="29AD193F">
            <w:pPr>
              <w:spacing w:line="360" w:lineRule="auto"/>
              <w:rPr>
                <w:rFonts w:ascii="Arial" w:eastAsia="Arial" w:hAnsi="Arial" w:cs="Arial"/>
                <w:sz w:val="24"/>
                <w:szCs w:val="24"/>
              </w:rPr>
            </w:pPr>
          </w:p>
        </w:tc>
        <w:tc>
          <w:tcPr>
            <w:tcW w:w="1697" w:type="dxa"/>
            <w:shd w:val="clear" w:color="auto" w:fill="D5DCE4" w:themeFill="text2" w:themeFillTint="33"/>
          </w:tcPr>
          <w:p w14:paraId="14690196" w14:textId="202B3E4E" w:rsidR="29AD193F" w:rsidRDefault="29AD193F" w:rsidP="29AD193F">
            <w:pPr>
              <w:spacing w:line="360" w:lineRule="auto"/>
              <w:rPr>
                <w:rFonts w:ascii="Arial" w:eastAsia="Arial" w:hAnsi="Arial" w:cs="Arial"/>
                <w:sz w:val="24"/>
                <w:szCs w:val="24"/>
              </w:rPr>
            </w:pPr>
          </w:p>
        </w:tc>
        <w:tc>
          <w:tcPr>
            <w:tcW w:w="1691" w:type="dxa"/>
          </w:tcPr>
          <w:p w14:paraId="0A6668EF" w14:textId="2065E8AD"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2619788A" w14:textId="4EDA3F30"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7228D7FB" w14:textId="77777777" w:rsidTr="04AC993C">
        <w:tc>
          <w:tcPr>
            <w:tcW w:w="1697" w:type="dxa"/>
            <w:shd w:val="clear" w:color="auto" w:fill="1F3864" w:themeFill="accent5" w:themeFillShade="80"/>
          </w:tcPr>
          <w:p w14:paraId="68B79F41" w14:textId="38F3F247"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AIC2120</w:t>
            </w:r>
          </w:p>
        </w:tc>
        <w:tc>
          <w:tcPr>
            <w:tcW w:w="1696" w:type="dxa"/>
          </w:tcPr>
          <w:p w14:paraId="493857CD" w14:textId="30CE619C"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4E09EEBA" w14:textId="62B34733"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683FB0B2" w14:textId="65DA90A9"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11AE3896" w14:textId="101B9FA9"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0F2D510C" w14:textId="6FAD304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6C228E70" w14:textId="6C9A174B"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1" w:type="dxa"/>
          </w:tcPr>
          <w:p w14:paraId="78CDAADF" w14:textId="19610BA6"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4E3CDDD2" w14:textId="4B4C51BD"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5EDD2A95" w14:textId="77777777" w:rsidTr="04AC993C">
        <w:tc>
          <w:tcPr>
            <w:tcW w:w="1697" w:type="dxa"/>
            <w:shd w:val="clear" w:color="auto" w:fill="1F3864" w:themeFill="accent5" w:themeFillShade="80"/>
          </w:tcPr>
          <w:p w14:paraId="1608F293" w14:textId="60E1B83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AIC2121</w:t>
            </w:r>
          </w:p>
        </w:tc>
        <w:tc>
          <w:tcPr>
            <w:tcW w:w="1696" w:type="dxa"/>
          </w:tcPr>
          <w:p w14:paraId="404C1449" w14:textId="27CB4303"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1EB9865D" w14:textId="614736D6" w:rsidR="29AD193F" w:rsidRDefault="29AD193F" w:rsidP="29AD193F">
            <w:pPr>
              <w:spacing w:line="360" w:lineRule="auto"/>
              <w:rPr>
                <w:sz w:val="24"/>
                <w:szCs w:val="24"/>
              </w:rPr>
            </w:pPr>
            <w:r w:rsidRPr="29AD193F">
              <w:rPr>
                <w:rFonts w:ascii="Arial" w:eastAsia="Arial" w:hAnsi="Arial" w:cs="Arial"/>
                <w:sz w:val="24"/>
                <w:szCs w:val="24"/>
              </w:rPr>
              <w:t>x</w:t>
            </w:r>
          </w:p>
        </w:tc>
        <w:tc>
          <w:tcPr>
            <w:tcW w:w="1707" w:type="dxa"/>
          </w:tcPr>
          <w:p w14:paraId="4C0A9B4B" w14:textId="5932471D"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51B33DC3" w14:textId="606B1D2D"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31319D3E" w14:textId="02205E0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68853CDE" w14:textId="7751C39B"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1" w:type="dxa"/>
          </w:tcPr>
          <w:p w14:paraId="60FE7549" w14:textId="7E9116C2"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09D713B9" w14:textId="323FBAEB"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1D2658F4" w14:textId="77777777" w:rsidTr="04AC993C">
        <w:tc>
          <w:tcPr>
            <w:tcW w:w="1697" w:type="dxa"/>
            <w:shd w:val="clear" w:color="auto" w:fill="1F3864" w:themeFill="accent5" w:themeFillShade="80"/>
          </w:tcPr>
          <w:p w14:paraId="5BB79050" w14:textId="49C20C6B"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AIC2122</w:t>
            </w:r>
          </w:p>
        </w:tc>
        <w:tc>
          <w:tcPr>
            <w:tcW w:w="1696" w:type="dxa"/>
          </w:tcPr>
          <w:p w14:paraId="335B78F1" w14:textId="2197F3EB"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340C2F93" w14:textId="4C903AB9"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1F5F98A6" w14:textId="5D084775"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2624C172" w14:textId="44ADDC8E"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75E1320E" w14:textId="5F4AC4E2"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15F6DA2D" w14:textId="12527EF5"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1" w:type="dxa"/>
          </w:tcPr>
          <w:p w14:paraId="5850A889" w14:textId="513F8EA9"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1C611970" w14:textId="58CA3F95"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138B9124" w14:textId="77777777" w:rsidTr="04AC993C">
        <w:tc>
          <w:tcPr>
            <w:tcW w:w="1697" w:type="dxa"/>
            <w:shd w:val="clear" w:color="auto" w:fill="1F3864" w:themeFill="accent5" w:themeFillShade="80"/>
          </w:tcPr>
          <w:p w14:paraId="4AA36030" w14:textId="4961B08C"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AIC2123</w:t>
            </w:r>
          </w:p>
        </w:tc>
        <w:tc>
          <w:tcPr>
            <w:tcW w:w="1696" w:type="dxa"/>
          </w:tcPr>
          <w:p w14:paraId="1F44D67E" w14:textId="5DEFF800"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0B1782E2" w14:textId="71FC8923"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346E11C1" w14:textId="075F34C2"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187EDFBD" w14:textId="696D44A1"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29067889" w14:textId="4B1F0A4A"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5BD25F1D" w14:textId="25F5E3C3"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1" w:type="dxa"/>
          </w:tcPr>
          <w:p w14:paraId="5F0524DD" w14:textId="4EE64D59"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7E8F4026" w14:textId="1C07B1EB"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1354EE19" w14:textId="77777777" w:rsidTr="04AC993C">
        <w:tc>
          <w:tcPr>
            <w:tcW w:w="1697" w:type="dxa"/>
            <w:shd w:val="clear" w:color="auto" w:fill="1F3864" w:themeFill="accent5" w:themeFillShade="80"/>
          </w:tcPr>
          <w:p w14:paraId="2C3167C2" w14:textId="1F25D2BC"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AIC2124</w:t>
            </w:r>
          </w:p>
        </w:tc>
        <w:tc>
          <w:tcPr>
            <w:tcW w:w="1696" w:type="dxa"/>
          </w:tcPr>
          <w:p w14:paraId="15689505" w14:textId="3D05A0BA"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77B2276F" w14:textId="0E77FC2E"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5B391780" w14:textId="5348F685"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615019E1" w14:textId="3FA986CC"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7A99D317" w14:textId="4B1D6562"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5D0DC753" w14:textId="587BBD8E"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1" w:type="dxa"/>
          </w:tcPr>
          <w:p w14:paraId="3284772F" w14:textId="6133E2DD"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74ADFB0D" w14:textId="263EF57E"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373BC71F" w14:textId="77777777" w:rsidTr="04AC993C">
        <w:tc>
          <w:tcPr>
            <w:tcW w:w="1697" w:type="dxa"/>
            <w:shd w:val="clear" w:color="auto" w:fill="1F3864" w:themeFill="accent5" w:themeFillShade="80"/>
          </w:tcPr>
          <w:p w14:paraId="550C462D" w14:textId="6C17721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AIC2126</w:t>
            </w:r>
          </w:p>
        </w:tc>
        <w:tc>
          <w:tcPr>
            <w:tcW w:w="1696" w:type="dxa"/>
          </w:tcPr>
          <w:p w14:paraId="48F73A7A" w14:textId="66B4EFE5"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77540FC2" w14:textId="742B5FDB" w:rsidR="29AD193F" w:rsidRDefault="29AD193F" w:rsidP="29AD193F">
            <w:pPr>
              <w:spacing w:line="360" w:lineRule="auto"/>
              <w:rPr>
                <w:sz w:val="24"/>
                <w:szCs w:val="24"/>
              </w:rPr>
            </w:pPr>
            <w:r w:rsidRPr="29AD193F">
              <w:rPr>
                <w:rFonts w:ascii="Arial" w:eastAsia="Arial" w:hAnsi="Arial" w:cs="Arial"/>
                <w:sz w:val="24"/>
                <w:szCs w:val="24"/>
              </w:rPr>
              <w:t>x</w:t>
            </w:r>
          </w:p>
        </w:tc>
        <w:tc>
          <w:tcPr>
            <w:tcW w:w="1707" w:type="dxa"/>
          </w:tcPr>
          <w:p w14:paraId="62FBEBA2" w14:textId="5851B8A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5A670E1B" w14:textId="39A9470B"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1A6144A3" w14:textId="52567004" w:rsidR="29AD193F" w:rsidRDefault="29AD193F" w:rsidP="29AD193F">
            <w:pPr>
              <w:spacing w:line="360" w:lineRule="auto"/>
              <w:rPr>
                <w:rFonts w:ascii="Arial" w:eastAsia="Arial" w:hAnsi="Arial" w:cs="Arial"/>
                <w:sz w:val="24"/>
                <w:szCs w:val="24"/>
              </w:rPr>
            </w:pPr>
          </w:p>
        </w:tc>
        <w:tc>
          <w:tcPr>
            <w:tcW w:w="1697" w:type="dxa"/>
            <w:shd w:val="clear" w:color="auto" w:fill="D5DCE4" w:themeFill="text2" w:themeFillTint="33"/>
          </w:tcPr>
          <w:p w14:paraId="64612D2A" w14:textId="68D0705D" w:rsidR="29AD193F" w:rsidRDefault="29AD193F" w:rsidP="29AD193F">
            <w:pPr>
              <w:spacing w:line="360" w:lineRule="auto"/>
              <w:rPr>
                <w:rFonts w:ascii="Arial" w:eastAsia="Arial" w:hAnsi="Arial" w:cs="Arial"/>
                <w:sz w:val="24"/>
                <w:szCs w:val="24"/>
              </w:rPr>
            </w:pPr>
          </w:p>
        </w:tc>
        <w:tc>
          <w:tcPr>
            <w:tcW w:w="1691" w:type="dxa"/>
          </w:tcPr>
          <w:p w14:paraId="6E5FE898" w14:textId="4DE877DC"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52F4BBA8" w14:textId="17709037"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088AB2A3" w14:textId="77777777" w:rsidTr="04AC993C">
        <w:tc>
          <w:tcPr>
            <w:tcW w:w="1697" w:type="dxa"/>
            <w:shd w:val="clear" w:color="auto" w:fill="1F3864" w:themeFill="accent5" w:themeFillShade="80"/>
          </w:tcPr>
          <w:p w14:paraId="5E307337" w14:textId="08CFBCCD"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AIC2214</w:t>
            </w:r>
          </w:p>
        </w:tc>
        <w:tc>
          <w:tcPr>
            <w:tcW w:w="1696" w:type="dxa"/>
          </w:tcPr>
          <w:p w14:paraId="745ACBB1" w14:textId="00ACF69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087B14F7" w14:textId="316F15C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520CB0A8" w14:textId="02DE4ED9"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78CE8AB2" w14:textId="3A2B0D8C"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3EAA8F04" w14:textId="5FCC00D0"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158FFFFE" w14:textId="04425ED9"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1" w:type="dxa"/>
          </w:tcPr>
          <w:p w14:paraId="04B1C9E1" w14:textId="0DE7F8A5"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74CB4B5F" w14:textId="1E4C33F7"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0AE40739" w14:textId="77777777" w:rsidTr="04AC993C">
        <w:tc>
          <w:tcPr>
            <w:tcW w:w="1697" w:type="dxa"/>
            <w:shd w:val="clear" w:color="auto" w:fill="1F3864" w:themeFill="accent5" w:themeFillShade="80"/>
          </w:tcPr>
          <w:p w14:paraId="72C2D614" w14:textId="4497F111"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lastRenderedPageBreak/>
              <w:t>AIC2422</w:t>
            </w:r>
          </w:p>
        </w:tc>
        <w:tc>
          <w:tcPr>
            <w:tcW w:w="1696" w:type="dxa"/>
          </w:tcPr>
          <w:p w14:paraId="68A91B57" w14:textId="31E5742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7F99F9C4" w14:textId="657EA92D"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2AE52F86" w14:textId="4B94F19C"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569FDCD2" w14:textId="227B89F2"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6B0701EC" w14:textId="5E25DE8A"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633825A5" w14:textId="7F4EDE18"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1" w:type="dxa"/>
          </w:tcPr>
          <w:p w14:paraId="62B9FDF2" w14:textId="313CE40A"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46C483D4" w14:textId="4435FBF7"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211100C3" w14:textId="77777777" w:rsidTr="04AC993C">
        <w:tc>
          <w:tcPr>
            <w:tcW w:w="1697" w:type="dxa"/>
            <w:shd w:val="clear" w:color="auto" w:fill="1F3864" w:themeFill="accent5" w:themeFillShade="80"/>
          </w:tcPr>
          <w:p w14:paraId="08ECD071" w14:textId="6BA55B12"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AIC2424</w:t>
            </w:r>
          </w:p>
        </w:tc>
        <w:tc>
          <w:tcPr>
            <w:tcW w:w="1696" w:type="dxa"/>
          </w:tcPr>
          <w:p w14:paraId="1BF8BD0D" w14:textId="7C6EF59E" w:rsidR="29AD193F" w:rsidRDefault="29AD193F" w:rsidP="29AD193F">
            <w:pPr>
              <w:spacing w:line="360" w:lineRule="auto"/>
              <w:rPr>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44483CCD" w14:textId="02B3E46A"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5E69E1CB" w14:textId="50912B97"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01632912" w14:textId="7F3C2B0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173960E4" w14:textId="56A1D4E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37AC19F1" w14:textId="7A8D1A41"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1" w:type="dxa"/>
          </w:tcPr>
          <w:p w14:paraId="26695371" w14:textId="759E07AB"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6FEDA08B" w14:textId="315B5F9B"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796D9852" w14:textId="77777777" w:rsidTr="04AC993C">
        <w:tc>
          <w:tcPr>
            <w:tcW w:w="1697" w:type="dxa"/>
            <w:shd w:val="clear" w:color="auto" w:fill="1F3864" w:themeFill="accent5" w:themeFillShade="80"/>
          </w:tcPr>
          <w:p w14:paraId="622EBE48" w14:textId="1B3CDE26"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AIC2507</w:t>
            </w:r>
          </w:p>
        </w:tc>
        <w:tc>
          <w:tcPr>
            <w:tcW w:w="1696" w:type="dxa"/>
          </w:tcPr>
          <w:p w14:paraId="7FFECDB0" w14:textId="027C689A"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2012A4D2" w14:textId="52276AE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149F1A46" w14:textId="22E43963"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2D679784" w14:textId="5950212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77D83316" w14:textId="0FC3123B" w:rsidR="29AD193F" w:rsidRDefault="29AD193F" w:rsidP="29AD193F">
            <w:pPr>
              <w:spacing w:line="360" w:lineRule="auto"/>
              <w:rPr>
                <w:rFonts w:ascii="Arial" w:eastAsia="Arial" w:hAnsi="Arial" w:cs="Arial"/>
                <w:sz w:val="24"/>
                <w:szCs w:val="24"/>
              </w:rPr>
            </w:pPr>
          </w:p>
        </w:tc>
        <w:tc>
          <w:tcPr>
            <w:tcW w:w="1697" w:type="dxa"/>
            <w:shd w:val="clear" w:color="auto" w:fill="D5DCE4" w:themeFill="text2" w:themeFillTint="33"/>
          </w:tcPr>
          <w:p w14:paraId="4DADD1CB" w14:textId="0D8EBDCF" w:rsidR="29AD193F" w:rsidRDefault="29AD193F" w:rsidP="29AD193F">
            <w:pPr>
              <w:spacing w:line="360" w:lineRule="auto"/>
              <w:rPr>
                <w:rFonts w:ascii="Arial" w:eastAsia="Arial" w:hAnsi="Arial" w:cs="Arial"/>
                <w:sz w:val="24"/>
                <w:szCs w:val="24"/>
              </w:rPr>
            </w:pPr>
          </w:p>
        </w:tc>
        <w:tc>
          <w:tcPr>
            <w:tcW w:w="1691" w:type="dxa"/>
          </w:tcPr>
          <w:p w14:paraId="588A55CC" w14:textId="5650DCC2"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29B5B104" w14:textId="3AF1C147"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0E0F8053" w14:textId="77777777" w:rsidTr="04AC993C">
        <w:tc>
          <w:tcPr>
            <w:tcW w:w="1697" w:type="dxa"/>
            <w:shd w:val="clear" w:color="auto" w:fill="1F3864" w:themeFill="accent5" w:themeFillShade="80"/>
          </w:tcPr>
          <w:p w14:paraId="35C7CF2D" w14:textId="725F9256"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AIC2810</w:t>
            </w:r>
          </w:p>
        </w:tc>
        <w:tc>
          <w:tcPr>
            <w:tcW w:w="1696" w:type="dxa"/>
          </w:tcPr>
          <w:p w14:paraId="74FACE25" w14:textId="35B4355D"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4ED4E6E3" w14:textId="3CC37E1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7E7A2DF0" w14:textId="7D751F03" w:rsidR="29AD193F" w:rsidRDefault="29AD193F" w:rsidP="29AD193F">
            <w:pPr>
              <w:spacing w:line="360" w:lineRule="auto"/>
              <w:rPr>
                <w:rFonts w:ascii="Arial" w:eastAsia="Arial" w:hAnsi="Arial" w:cs="Arial"/>
                <w:sz w:val="24"/>
                <w:szCs w:val="24"/>
              </w:rPr>
            </w:pPr>
          </w:p>
        </w:tc>
        <w:tc>
          <w:tcPr>
            <w:tcW w:w="1693" w:type="dxa"/>
            <w:shd w:val="clear" w:color="auto" w:fill="D5DCE4" w:themeFill="text2" w:themeFillTint="33"/>
          </w:tcPr>
          <w:p w14:paraId="28B57202" w14:textId="036361A1"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3500626C" w14:textId="7ADCB25C" w:rsidR="29AD193F" w:rsidRDefault="29AD193F" w:rsidP="29AD193F">
            <w:pPr>
              <w:spacing w:line="360" w:lineRule="auto"/>
              <w:rPr>
                <w:rFonts w:ascii="Arial" w:eastAsia="Arial" w:hAnsi="Arial" w:cs="Arial"/>
                <w:sz w:val="24"/>
                <w:szCs w:val="24"/>
              </w:rPr>
            </w:pPr>
          </w:p>
        </w:tc>
        <w:tc>
          <w:tcPr>
            <w:tcW w:w="1697" w:type="dxa"/>
            <w:shd w:val="clear" w:color="auto" w:fill="D5DCE4" w:themeFill="text2" w:themeFillTint="33"/>
          </w:tcPr>
          <w:p w14:paraId="028CFF4F" w14:textId="4183F939" w:rsidR="29AD193F" w:rsidRDefault="29AD193F" w:rsidP="29AD193F">
            <w:pPr>
              <w:spacing w:line="360" w:lineRule="auto"/>
              <w:rPr>
                <w:rFonts w:ascii="Arial" w:eastAsia="Arial" w:hAnsi="Arial" w:cs="Arial"/>
                <w:sz w:val="24"/>
                <w:szCs w:val="24"/>
              </w:rPr>
            </w:pPr>
          </w:p>
        </w:tc>
        <w:tc>
          <w:tcPr>
            <w:tcW w:w="1691" w:type="dxa"/>
          </w:tcPr>
          <w:p w14:paraId="3D31E7B1" w14:textId="6F412289"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025B3DCD" w14:textId="5DA846B9" w:rsidR="29AD193F" w:rsidRDefault="29AD193F" w:rsidP="29AD193F">
            <w:pPr>
              <w:spacing w:line="360" w:lineRule="auto"/>
              <w:rPr>
                <w:rFonts w:ascii="Arial" w:eastAsia="Arial" w:hAnsi="Arial" w:cs="Arial"/>
                <w:sz w:val="24"/>
                <w:szCs w:val="24"/>
              </w:rPr>
            </w:pPr>
          </w:p>
        </w:tc>
      </w:tr>
      <w:tr w:rsidR="29AD193F" w14:paraId="72D6863A" w14:textId="77777777" w:rsidTr="04AC993C">
        <w:tc>
          <w:tcPr>
            <w:tcW w:w="1697" w:type="dxa"/>
            <w:shd w:val="clear" w:color="auto" w:fill="1F3864" w:themeFill="accent5" w:themeFillShade="80"/>
          </w:tcPr>
          <w:p w14:paraId="23B2A7FC" w14:textId="6D1D8B18"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AIE2401</w:t>
            </w:r>
          </w:p>
        </w:tc>
        <w:tc>
          <w:tcPr>
            <w:tcW w:w="1696" w:type="dxa"/>
          </w:tcPr>
          <w:p w14:paraId="38C26102" w14:textId="51245818"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61A4B309" w14:textId="5A536470"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1C2CD8BD" w14:textId="6638659B"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3963AC44" w14:textId="6D4C4D76" w:rsidR="29AD193F" w:rsidRDefault="29AD193F" w:rsidP="29AD193F">
            <w:pPr>
              <w:spacing w:line="360" w:lineRule="auto"/>
              <w:rPr>
                <w:sz w:val="24"/>
                <w:szCs w:val="24"/>
              </w:rPr>
            </w:pPr>
            <w:r w:rsidRPr="29AD193F">
              <w:rPr>
                <w:rFonts w:ascii="Arial" w:eastAsia="Arial" w:hAnsi="Arial" w:cs="Arial"/>
                <w:sz w:val="24"/>
                <w:szCs w:val="24"/>
              </w:rPr>
              <w:t>x</w:t>
            </w:r>
          </w:p>
        </w:tc>
        <w:tc>
          <w:tcPr>
            <w:tcW w:w="1706" w:type="dxa"/>
          </w:tcPr>
          <w:p w14:paraId="7FB67EC1" w14:textId="60EE4218" w:rsidR="29AD193F" w:rsidRDefault="29AD193F" w:rsidP="29AD193F">
            <w:pPr>
              <w:spacing w:line="360" w:lineRule="auto"/>
              <w:rPr>
                <w:rFonts w:ascii="Arial" w:eastAsia="Arial" w:hAnsi="Arial" w:cs="Arial"/>
                <w:sz w:val="24"/>
                <w:szCs w:val="24"/>
              </w:rPr>
            </w:pPr>
          </w:p>
        </w:tc>
        <w:tc>
          <w:tcPr>
            <w:tcW w:w="1697" w:type="dxa"/>
            <w:shd w:val="clear" w:color="auto" w:fill="D5DCE4" w:themeFill="text2" w:themeFillTint="33"/>
          </w:tcPr>
          <w:p w14:paraId="6307C87B" w14:textId="2AF7A1F0" w:rsidR="29AD193F" w:rsidRDefault="29AD193F" w:rsidP="29AD193F">
            <w:pPr>
              <w:spacing w:line="360" w:lineRule="auto"/>
              <w:rPr>
                <w:rFonts w:ascii="Arial" w:eastAsia="Arial" w:hAnsi="Arial" w:cs="Arial"/>
                <w:sz w:val="24"/>
                <w:szCs w:val="24"/>
              </w:rPr>
            </w:pPr>
          </w:p>
        </w:tc>
        <w:tc>
          <w:tcPr>
            <w:tcW w:w="1691" w:type="dxa"/>
          </w:tcPr>
          <w:p w14:paraId="5FEEAD9C" w14:textId="1E4F9FF5" w:rsidR="29AD193F" w:rsidRDefault="29AD193F" w:rsidP="29AD193F">
            <w:pPr>
              <w:spacing w:line="360" w:lineRule="auto"/>
              <w:rPr>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02E091CA" w14:textId="1855ECD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5A43B805" w14:textId="77777777" w:rsidTr="04AC993C">
        <w:tc>
          <w:tcPr>
            <w:tcW w:w="1697" w:type="dxa"/>
            <w:shd w:val="clear" w:color="auto" w:fill="1F3864" w:themeFill="accent5" w:themeFillShade="80"/>
          </w:tcPr>
          <w:p w14:paraId="09757D2E" w14:textId="5737245D"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AIM2302</w:t>
            </w:r>
          </w:p>
        </w:tc>
        <w:tc>
          <w:tcPr>
            <w:tcW w:w="1696" w:type="dxa"/>
          </w:tcPr>
          <w:p w14:paraId="0DEE4D2E" w14:textId="0F425355"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3E0B3680" w14:textId="7EDD2759"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683B242C" w14:textId="347B60F5"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38E25028" w14:textId="51E16FBB"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27D002C5" w14:textId="50D24074" w:rsidR="29AD193F" w:rsidRDefault="29AD193F" w:rsidP="29AD193F">
            <w:pPr>
              <w:spacing w:line="360" w:lineRule="auto"/>
              <w:rPr>
                <w:rFonts w:ascii="Arial" w:eastAsia="Arial" w:hAnsi="Arial" w:cs="Arial"/>
                <w:sz w:val="24"/>
                <w:szCs w:val="24"/>
              </w:rPr>
            </w:pPr>
          </w:p>
        </w:tc>
        <w:tc>
          <w:tcPr>
            <w:tcW w:w="1697" w:type="dxa"/>
            <w:shd w:val="clear" w:color="auto" w:fill="D5DCE4" w:themeFill="text2" w:themeFillTint="33"/>
          </w:tcPr>
          <w:p w14:paraId="35E0650F" w14:textId="1D5B3296" w:rsidR="29AD193F" w:rsidRDefault="29AD193F" w:rsidP="29AD193F">
            <w:pPr>
              <w:spacing w:line="360" w:lineRule="auto"/>
              <w:rPr>
                <w:rFonts w:ascii="Arial" w:eastAsia="Arial" w:hAnsi="Arial" w:cs="Arial"/>
                <w:sz w:val="24"/>
                <w:szCs w:val="24"/>
              </w:rPr>
            </w:pPr>
          </w:p>
        </w:tc>
        <w:tc>
          <w:tcPr>
            <w:tcW w:w="1691" w:type="dxa"/>
          </w:tcPr>
          <w:p w14:paraId="3DA80A91" w14:textId="090DA991"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70B92276" w14:textId="76256946" w:rsidR="29AD193F" w:rsidRDefault="29AD193F" w:rsidP="29AD193F">
            <w:pPr>
              <w:spacing w:line="360" w:lineRule="auto"/>
              <w:rPr>
                <w:rFonts w:ascii="Arial" w:eastAsia="Arial" w:hAnsi="Arial" w:cs="Arial"/>
                <w:sz w:val="24"/>
                <w:szCs w:val="24"/>
              </w:rPr>
            </w:pPr>
          </w:p>
        </w:tc>
      </w:tr>
      <w:tr w:rsidR="29AD193F" w14:paraId="3D4EBE80" w14:textId="77777777" w:rsidTr="04AC993C">
        <w:tc>
          <w:tcPr>
            <w:tcW w:w="1697" w:type="dxa"/>
            <w:shd w:val="clear" w:color="auto" w:fill="1F3864" w:themeFill="accent5" w:themeFillShade="80"/>
          </w:tcPr>
          <w:p w14:paraId="461D2BF7" w14:textId="56C1F25B" w:rsidR="29AD193F" w:rsidRDefault="29AD193F" w:rsidP="29AD193F">
            <w:pPr>
              <w:spacing w:line="360" w:lineRule="auto"/>
              <w:rPr>
                <w:rFonts w:ascii="Arial" w:eastAsia="Arial" w:hAnsi="Arial" w:cs="Arial"/>
                <w:sz w:val="24"/>
                <w:szCs w:val="24"/>
              </w:rPr>
            </w:pPr>
          </w:p>
        </w:tc>
        <w:tc>
          <w:tcPr>
            <w:tcW w:w="1696" w:type="dxa"/>
            <w:shd w:val="clear" w:color="auto" w:fill="002060"/>
          </w:tcPr>
          <w:p w14:paraId="4A6E4585" w14:textId="7AF5CFDD" w:rsidR="29AD193F" w:rsidRDefault="29AD193F" w:rsidP="29AD193F">
            <w:pPr>
              <w:spacing w:line="360" w:lineRule="auto"/>
              <w:rPr>
                <w:rFonts w:ascii="Arial" w:eastAsia="Arial" w:hAnsi="Arial" w:cs="Arial"/>
                <w:sz w:val="24"/>
                <w:szCs w:val="24"/>
              </w:rPr>
            </w:pPr>
          </w:p>
        </w:tc>
        <w:tc>
          <w:tcPr>
            <w:tcW w:w="1791" w:type="dxa"/>
            <w:shd w:val="clear" w:color="auto" w:fill="002060"/>
          </w:tcPr>
          <w:p w14:paraId="3B543A02" w14:textId="247B39BD" w:rsidR="29AD193F" w:rsidRDefault="29AD193F" w:rsidP="29AD193F">
            <w:pPr>
              <w:spacing w:line="360" w:lineRule="auto"/>
              <w:rPr>
                <w:rFonts w:ascii="Arial" w:eastAsia="Arial" w:hAnsi="Arial" w:cs="Arial"/>
                <w:sz w:val="24"/>
                <w:szCs w:val="24"/>
              </w:rPr>
            </w:pPr>
          </w:p>
        </w:tc>
        <w:tc>
          <w:tcPr>
            <w:tcW w:w="1707" w:type="dxa"/>
            <w:shd w:val="clear" w:color="auto" w:fill="002060"/>
          </w:tcPr>
          <w:p w14:paraId="768C51C1" w14:textId="3740F7E8" w:rsidR="29AD193F" w:rsidRDefault="29AD193F" w:rsidP="29AD193F">
            <w:pPr>
              <w:spacing w:line="360" w:lineRule="auto"/>
              <w:rPr>
                <w:rFonts w:ascii="Arial" w:eastAsia="Arial" w:hAnsi="Arial" w:cs="Arial"/>
                <w:sz w:val="24"/>
                <w:szCs w:val="24"/>
              </w:rPr>
            </w:pPr>
          </w:p>
        </w:tc>
        <w:tc>
          <w:tcPr>
            <w:tcW w:w="1693" w:type="dxa"/>
            <w:shd w:val="clear" w:color="auto" w:fill="002060"/>
          </w:tcPr>
          <w:p w14:paraId="23D8CAD3" w14:textId="20913FFD" w:rsidR="29AD193F" w:rsidRDefault="29AD193F" w:rsidP="29AD193F">
            <w:pPr>
              <w:spacing w:line="360" w:lineRule="auto"/>
              <w:rPr>
                <w:rFonts w:ascii="Arial" w:eastAsia="Arial" w:hAnsi="Arial" w:cs="Arial"/>
                <w:sz w:val="24"/>
                <w:szCs w:val="24"/>
              </w:rPr>
            </w:pPr>
          </w:p>
        </w:tc>
        <w:tc>
          <w:tcPr>
            <w:tcW w:w="1706" w:type="dxa"/>
            <w:shd w:val="clear" w:color="auto" w:fill="002060"/>
          </w:tcPr>
          <w:p w14:paraId="65F27D6F" w14:textId="34D21148" w:rsidR="29AD193F" w:rsidRDefault="29AD193F" w:rsidP="29AD193F">
            <w:pPr>
              <w:spacing w:line="360" w:lineRule="auto"/>
              <w:rPr>
                <w:rFonts w:ascii="Arial" w:eastAsia="Arial" w:hAnsi="Arial" w:cs="Arial"/>
                <w:sz w:val="24"/>
                <w:szCs w:val="24"/>
              </w:rPr>
            </w:pPr>
          </w:p>
        </w:tc>
        <w:tc>
          <w:tcPr>
            <w:tcW w:w="1697" w:type="dxa"/>
            <w:shd w:val="clear" w:color="auto" w:fill="002060"/>
          </w:tcPr>
          <w:p w14:paraId="0C207C26" w14:textId="0D077556" w:rsidR="29AD193F" w:rsidRDefault="29AD193F" w:rsidP="29AD193F">
            <w:pPr>
              <w:spacing w:line="360" w:lineRule="auto"/>
              <w:rPr>
                <w:rFonts w:ascii="Arial" w:eastAsia="Arial" w:hAnsi="Arial" w:cs="Arial"/>
                <w:sz w:val="24"/>
                <w:szCs w:val="24"/>
              </w:rPr>
            </w:pPr>
          </w:p>
        </w:tc>
        <w:tc>
          <w:tcPr>
            <w:tcW w:w="1691" w:type="dxa"/>
            <w:shd w:val="clear" w:color="auto" w:fill="002060"/>
          </w:tcPr>
          <w:p w14:paraId="4DC75671" w14:textId="0CB9DE74" w:rsidR="29AD193F" w:rsidRDefault="29AD193F" w:rsidP="29AD193F">
            <w:pPr>
              <w:spacing w:line="360" w:lineRule="auto"/>
              <w:rPr>
                <w:rFonts w:ascii="Arial" w:eastAsia="Arial" w:hAnsi="Arial" w:cs="Arial"/>
                <w:sz w:val="24"/>
                <w:szCs w:val="24"/>
              </w:rPr>
            </w:pPr>
          </w:p>
        </w:tc>
        <w:tc>
          <w:tcPr>
            <w:tcW w:w="1710" w:type="dxa"/>
            <w:shd w:val="clear" w:color="auto" w:fill="002060"/>
          </w:tcPr>
          <w:p w14:paraId="57CA02CC" w14:textId="32B450B0" w:rsidR="29AD193F" w:rsidRDefault="29AD193F" w:rsidP="29AD193F">
            <w:pPr>
              <w:spacing w:line="360" w:lineRule="auto"/>
              <w:rPr>
                <w:rFonts w:ascii="Arial" w:eastAsia="Arial" w:hAnsi="Arial" w:cs="Arial"/>
                <w:sz w:val="24"/>
                <w:szCs w:val="24"/>
              </w:rPr>
            </w:pPr>
          </w:p>
        </w:tc>
      </w:tr>
      <w:tr w:rsidR="29AD193F" w14:paraId="0AA26949" w14:textId="77777777" w:rsidTr="04AC993C">
        <w:tc>
          <w:tcPr>
            <w:tcW w:w="1697" w:type="dxa"/>
            <w:shd w:val="clear" w:color="auto" w:fill="1F3864" w:themeFill="accent5" w:themeFillShade="80"/>
          </w:tcPr>
          <w:p w14:paraId="6E20EB06" w14:textId="37C9C26C"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ASX0001</w:t>
            </w:r>
          </w:p>
        </w:tc>
        <w:tc>
          <w:tcPr>
            <w:tcW w:w="1696" w:type="dxa"/>
          </w:tcPr>
          <w:p w14:paraId="7AB060AC" w14:textId="1CDC7CA2"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41489C44" w14:textId="2EBE1F5E"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40999DA9" w14:textId="44BC6A81"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67E81D0F" w14:textId="07A77A27"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469F3774" w14:textId="6EA60A93"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7BDA2286" w14:textId="13E4C4CB"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1" w:type="dxa"/>
          </w:tcPr>
          <w:p w14:paraId="4DD6D8EE" w14:textId="524EB56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67C2A979" w14:textId="0840510E"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1D252C1D" w14:textId="77777777" w:rsidTr="04AC993C">
        <w:tc>
          <w:tcPr>
            <w:tcW w:w="1697" w:type="dxa"/>
            <w:shd w:val="clear" w:color="auto" w:fill="1F3864" w:themeFill="accent5" w:themeFillShade="80"/>
          </w:tcPr>
          <w:p w14:paraId="55746F38" w14:textId="0A522384" w:rsidR="29AD193F" w:rsidRDefault="29AD193F" w:rsidP="29AD193F">
            <w:pPr>
              <w:spacing w:line="360" w:lineRule="auto"/>
              <w:rPr>
                <w:rFonts w:ascii="Arial" w:eastAsia="Arial" w:hAnsi="Arial" w:cs="Arial"/>
                <w:sz w:val="24"/>
                <w:szCs w:val="24"/>
              </w:rPr>
            </w:pPr>
          </w:p>
        </w:tc>
        <w:tc>
          <w:tcPr>
            <w:tcW w:w="1696" w:type="dxa"/>
            <w:shd w:val="clear" w:color="auto" w:fill="002060"/>
          </w:tcPr>
          <w:p w14:paraId="6026EE40" w14:textId="15F82601" w:rsidR="29AD193F" w:rsidRDefault="29AD193F" w:rsidP="29AD193F">
            <w:pPr>
              <w:spacing w:line="360" w:lineRule="auto"/>
              <w:rPr>
                <w:rFonts w:ascii="Arial" w:eastAsia="Arial" w:hAnsi="Arial" w:cs="Arial"/>
                <w:sz w:val="24"/>
                <w:szCs w:val="24"/>
              </w:rPr>
            </w:pPr>
          </w:p>
        </w:tc>
        <w:tc>
          <w:tcPr>
            <w:tcW w:w="1791" w:type="dxa"/>
            <w:shd w:val="clear" w:color="auto" w:fill="002060"/>
          </w:tcPr>
          <w:p w14:paraId="443EC8B2" w14:textId="663AFE55" w:rsidR="29AD193F" w:rsidRDefault="29AD193F" w:rsidP="29AD193F">
            <w:pPr>
              <w:spacing w:line="360" w:lineRule="auto"/>
              <w:rPr>
                <w:rFonts w:ascii="Arial" w:eastAsia="Arial" w:hAnsi="Arial" w:cs="Arial"/>
                <w:sz w:val="24"/>
                <w:szCs w:val="24"/>
              </w:rPr>
            </w:pPr>
          </w:p>
        </w:tc>
        <w:tc>
          <w:tcPr>
            <w:tcW w:w="1707" w:type="dxa"/>
            <w:shd w:val="clear" w:color="auto" w:fill="002060"/>
          </w:tcPr>
          <w:p w14:paraId="7E2E2DE1" w14:textId="794727DF" w:rsidR="29AD193F" w:rsidRDefault="29AD193F" w:rsidP="29AD193F">
            <w:pPr>
              <w:spacing w:line="360" w:lineRule="auto"/>
              <w:rPr>
                <w:rFonts w:ascii="Arial" w:eastAsia="Arial" w:hAnsi="Arial" w:cs="Arial"/>
                <w:sz w:val="24"/>
                <w:szCs w:val="24"/>
              </w:rPr>
            </w:pPr>
          </w:p>
        </w:tc>
        <w:tc>
          <w:tcPr>
            <w:tcW w:w="1693" w:type="dxa"/>
            <w:shd w:val="clear" w:color="auto" w:fill="002060"/>
          </w:tcPr>
          <w:p w14:paraId="1B40B92C" w14:textId="03E773DF" w:rsidR="29AD193F" w:rsidRDefault="29AD193F" w:rsidP="29AD193F">
            <w:pPr>
              <w:spacing w:line="360" w:lineRule="auto"/>
              <w:rPr>
                <w:rFonts w:ascii="Arial" w:eastAsia="Arial" w:hAnsi="Arial" w:cs="Arial"/>
                <w:sz w:val="24"/>
                <w:szCs w:val="24"/>
              </w:rPr>
            </w:pPr>
          </w:p>
        </w:tc>
        <w:tc>
          <w:tcPr>
            <w:tcW w:w="1706" w:type="dxa"/>
            <w:shd w:val="clear" w:color="auto" w:fill="002060"/>
          </w:tcPr>
          <w:p w14:paraId="3F1A101B" w14:textId="43B12E9A" w:rsidR="29AD193F" w:rsidRDefault="29AD193F" w:rsidP="29AD193F">
            <w:pPr>
              <w:spacing w:line="360" w:lineRule="auto"/>
              <w:rPr>
                <w:rFonts w:ascii="Arial" w:eastAsia="Arial" w:hAnsi="Arial" w:cs="Arial"/>
                <w:sz w:val="24"/>
                <w:szCs w:val="24"/>
              </w:rPr>
            </w:pPr>
          </w:p>
        </w:tc>
        <w:tc>
          <w:tcPr>
            <w:tcW w:w="1697" w:type="dxa"/>
            <w:shd w:val="clear" w:color="auto" w:fill="002060"/>
          </w:tcPr>
          <w:p w14:paraId="39675454" w14:textId="02EFA1D2" w:rsidR="29AD193F" w:rsidRDefault="29AD193F" w:rsidP="29AD193F">
            <w:pPr>
              <w:spacing w:line="360" w:lineRule="auto"/>
              <w:rPr>
                <w:rFonts w:ascii="Arial" w:eastAsia="Arial" w:hAnsi="Arial" w:cs="Arial"/>
                <w:sz w:val="24"/>
                <w:szCs w:val="24"/>
              </w:rPr>
            </w:pPr>
          </w:p>
        </w:tc>
        <w:tc>
          <w:tcPr>
            <w:tcW w:w="1691" w:type="dxa"/>
            <w:shd w:val="clear" w:color="auto" w:fill="002060"/>
          </w:tcPr>
          <w:p w14:paraId="0ACC36BE" w14:textId="4A97272D" w:rsidR="29AD193F" w:rsidRDefault="29AD193F" w:rsidP="29AD193F">
            <w:pPr>
              <w:spacing w:line="360" w:lineRule="auto"/>
              <w:rPr>
                <w:rFonts w:ascii="Arial" w:eastAsia="Arial" w:hAnsi="Arial" w:cs="Arial"/>
                <w:sz w:val="24"/>
                <w:szCs w:val="24"/>
              </w:rPr>
            </w:pPr>
          </w:p>
        </w:tc>
        <w:tc>
          <w:tcPr>
            <w:tcW w:w="1710" w:type="dxa"/>
            <w:shd w:val="clear" w:color="auto" w:fill="002060"/>
          </w:tcPr>
          <w:p w14:paraId="46A3C0DC" w14:textId="7BA8B9B9" w:rsidR="29AD193F" w:rsidRDefault="29AD193F" w:rsidP="29AD193F">
            <w:pPr>
              <w:spacing w:line="360" w:lineRule="auto"/>
              <w:rPr>
                <w:rFonts w:ascii="Arial" w:eastAsia="Arial" w:hAnsi="Arial" w:cs="Arial"/>
                <w:sz w:val="24"/>
                <w:szCs w:val="24"/>
              </w:rPr>
            </w:pPr>
          </w:p>
        </w:tc>
      </w:tr>
      <w:tr w:rsidR="29AD193F" w14:paraId="688A39B8" w14:textId="77777777" w:rsidTr="04AC993C">
        <w:tc>
          <w:tcPr>
            <w:tcW w:w="1697" w:type="dxa"/>
            <w:shd w:val="clear" w:color="auto" w:fill="1F3864" w:themeFill="accent5" w:themeFillShade="80"/>
          </w:tcPr>
          <w:p w14:paraId="5B392159" w14:textId="3AB70B43"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AHC3011</w:t>
            </w:r>
          </w:p>
        </w:tc>
        <w:tc>
          <w:tcPr>
            <w:tcW w:w="1696" w:type="dxa"/>
          </w:tcPr>
          <w:p w14:paraId="6B022577" w14:textId="51E9B477"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47CD9C97" w14:textId="1014BD70" w:rsidR="29AD193F" w:rsidRDefault="29AD193F" w:rsidP="29AD193F">
            <w:pPr>
              <w:spacing w:line="360" w:lineRule="auto"/>
              <w:rPr>
                <w:sz w:val="24"/>
                <w:szCs w:val="24"/>
              </w:rPr>
            </w:pPr>
            <w:r w:rsidRPr="29AD193F">
              <w:rPr>
                <w:rFonts w:ascii="Arial" w:eastAsia="Arial" w:hAnsi="Arial" w:cs="Arial"/>
                <w:sz w:val="24"/>
                <w:szCs w:val="24"/>
              </w:rPr>
              <w:t>x</w:t>
            </w:r>
          </w:p>
        </w:tc>
        <w:tc>
          <w:tcPr>
            <w:tcW w:w="1707" w:type="dxa"/>
          </w:tcPr>
          <w:p w14:paraId="5277F22D" w14:textId="134C79B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774FB3A4" w14:textId="6866A540"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1312F8A9" w14:textId="21EB49A6" w:rsidR="29AD193F" w:rsidRDefault="29AD193F" w:rsidP="29AD193F">
            <w:pPr>
              <w:spacing w:line="360" w:lineRule="auto"/>
              <w:rPr>
                <w:rFonts w:ascii="Arial" w:eastAsia="Arial" w:hAnsi="Arial" w:cs="Arial"/>
                <w:sz w:val="24"/>
                <w:szCs w:val="24"/>
              </w:rPr>
            </w:pPr>
          </w:p>
        </w:tc>
        <w:tc>
          <w:tcPr>
            <w:tcW w:w="1697" w:type="dxa"/>
            <w:shd w:val="clear" w:color="auto" w:fill="D5DCE4" w:themeFill="text2" w:themeFillTint="33"/>
          </w:tcPr>
          <w:p w14:paraId="661E0B8F" w14:textId="6352120B" w:rsidR="29AD193F" w:rsidRDefault="29AD193F" w:rsidP="29AD193F">
            <w:pPr>
              <w:spacing w:line="360" w:lineRule="auto"/>
              <w:rPr>
                <w:rFonts w:ascii="Arial" w:eastAsia="Arial" w:hAnsi="Arial" w:cs="Arial"/>
                <w:sz w:val="24"/>
                <w:szCs w:val="24"/>
              </w:rPr>
            </w:pPr>
          </w:p>
        </w:tc>
        <w:tc>
          <w:tcPr>
            <w:tcW w:w="1691" w:type="dxa"/>
          </w:tcPr>
          <w:p w14:paraId="2810B4DF" w14:textId="3808F408"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71710A87" w14:textId="68570207"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1F7A31A3" w14:textId="77777777" w:rsidTr="04AC993C">
        <w:tc>
          <w:tcPr>
            <w:tcW w:w="1697" w:type="dxa"/>
            <w:shd w:val="clear" w:color="auto" w:fill="1F3864" w:themeFill="accent5" w:themeFillShade="80"/>
          </w:tcPr>
          <w:p w14:paraId="07DD4E04" w14:textId="19233C8A"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AHC3012</w:t>
            </w:r>
          </w:p>
        </w:tc>
        <w:tc>
          <w:tcPr>
            <w:tcW w:w="1696" w:type="dxa"/>
          </w:tcPr>
          <w:p w14:paraId="3CCB7691" w14:textId="53C6373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51C35C1C" w14:textId="2E100DC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1E20500D" w14:textId="640E242A"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54AC1DAF" w14:textId="3AC1C4F5"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6352CB3D" w14:textId="458B8774" w:rsidR="29AD193F" w:rsidRDefault="29AD193F" w:rsidP="29AD193F">
            <w:pPr>
              <w:spacing w:line="360" w:lineRule="auto"/>
              <w:rPr>
                <w:rFonts w:ascii="Arial" w:eastAsia="Arial" w:hAnsi="Arial" w:cs="Arial"/>
                <w:sz w:val="24"/>
                <w:szCs w:val="24"/>
              </w:rPr>
            </w:pPr>
          </w:p>
        </w:tc>
        <w:tc>
          <w:tcPr>
            <w:tcW w:w="1697" w:type="dxa"/>
            <w:shd w:val="clear" w:color="auto" w:fill="D5DCE4" w:themeFill="text2" w:themeFillTint="33"/>
          </w:tcPr>
          <w:p w14:paraId="153ED999" w14:textId="3AB33367" w:rsidR="29AD193F" w:rsidRDefault="29AD193F" w:rsidP="29AD193F">
            <w:pPr>
              <w:spacing w:line="360" w:lineRule="auto"/>
              <w:rPr>
                <w:rFonts w:ascii="Arial" w:eastAsia="Arial" w:hAnsi="Arial" w:cs="Arial"/>
                <w:sz w:val="24"/>
                <w:szCs w:val="24"/>
              </w:rPr>
            </w:pPr>
          </w:p>
        </w:tc>
        <w:tc>
          <w:tcPr>
            <w:tcW w:w="1691" w:type="dxa"/>
          </w:tcPr>
          <w:p w14:paraId="31D315D2" w14:textId="1F7F6CB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67094148" w14:textId="56617031"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5938F197" w14:textId="77777777" w:rsidTr="04AC993C">
        <w:tc>
          <w:tcPr>
            <w:tcW w:w="1697" w:type="dxa"/>
            <w:shd w:val="clear" w:color="auto" w:fill="1F3864" w:themeFill="accent5" w:themeFillShade="80"/>
          </w:tcPr>
          <w:p w14:paraId="3F405EFE" w14:textId="0A7A81A8"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AHC3013</w:t>
            </w:r>
          </w:p>
        </w:tc>
        <w:tc>
          <w:tcPr>
            <w:tcW w:w="1696" w:type="dxa"/>
          </w:tcPr>
          <w:p w14:paraId="10CC299A" w14:textId="6A92DE21"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5BA7EF4B" w14:textId="5A949932"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1E765E12" w14:textId="0329C917"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2343E6BD" w14:textId="7DFFB72B"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317E63E3" w14:textId="2A5796CE" w:rsidR="29AD193F" w:rsidRDefault="29AD193F" w:rsidP="29AD193F">
            <w:pPr>
              <w:spacing w:line="360" w:lineRule="auto"/>
              <w:rPr>
                <w:rFonts w:ascii="Arial" w:eastAsia="Arial" w:hAnsi="Arial" w:cs="Arial"/>
                <w:sz w:val="24"/>
                <w:szCs w:val="24"/>
              </w:rPr>
            </w:pPr>
          </w:p>
        </w:tc>
        <w:tc>
          <w:tcPr>
            <w:tcW w:w="1697" w:type="dxa"/>
            <w:shd w:val="clear" w:color="auto" w:fill="D5DCE4" w:themeFill="text2" w:themeFillTint="33"/>
          </w:tcPr>
          <w:p w14:paraId="103545CD" w14:textId="45D2E413" w:rsidR="29AD193F" w:rsidRDefault="29AD193F" w:rsidP="29AD193F">
            <w:pPr>
              <w:spacing w:line="360" w:lineRule="auto"/>
              <w:rPr>
                <w:rFonts w:ascii="Arial" w:eastAsia="Arial" w:hAnsi="Arial" w:cs="Arial"/>
                <w:sz w:val="24"/>
                <w:szCs w:val="24"/>
              </w:rPr>
            </w:pPr>
          </w:p>
        </w:tc>
        <w:tc>
          <w:tcPr>
            <w:tcW w:w="1691" w:type="dxa"/>
          </w:tcPr>
          <w:p w14:paraId="1E3BFD31" w14:textId="4A08833E"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0B41C1DD" w14:textId="3DC93C6A"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433A73B5" w14:textId="77777777" w:rsidTr="04AC993C">
        <w:tc>
          <w:tcPr>
            <w:tcW w:w="1697" w:type="dxa"/>
            <w:shd w:val="clear" w:color="auto" w:fill="1F3864" w:themeFill="accent5" w:themeFillShade="80"/>
          </w:tcPr>
          <w:p w14:paraId="358523D0" w14:textId="78E6F344" w:rsidR="29AD193F" w:rsidRDefault="0B131F69" w:rsidP="29AD193F">
            <w:pPr>
              <w:spacing w:line="360" w:lineRule="auto"/>
              <w:rPr>
                <w:rFonts w:ascii="Arial" w:eastAsia="Arial" w:hAnsi="Arial" w:cs="Arial"/>
                <w:sz w:val="24"/>
                <w:szCs w:val="24"/>
              </w:rPr>
            </w:pPr>
            <w:r w:rsidRPr="04AC993C">
              <w:rPr>
                <w:rFonts w:ascii="Arial" w:eastAsia="Arial" w:hAnsi="Arial" w:cs="Arial"/>
                <w:sz w:val="24"/>
                <w:szCs w:val="24"/>
              </w:rPr>
              <w:t>AHC3017</w:t>
            </w:r>
          </w:p>
        </w:tc>
        <w:tc>
          <w:tcPr>
            <w:tcW w:w="1696" w:type="dxa"/>
          </w:tcPr>
          <w:p w14:paraId="7A91DED4" w14:textId="1814D06C"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66AD4952" w14:textId="039D23A3"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2635D943" w14:textId="40DBEEC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39756A36" w14:textId="1C2135A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24F32138" w14:textId="3C96C710"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60E31EBD" w14:textId="4266CD57"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1" w:type="dxa"/>
          </w:tcPr>
          <w:p w14:paraId="34C7C186" w14:textId="1A3C2E75"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04DE973A" w14:textId="16D38753"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72679662" w14:textId="77777777" w:rsidTr="04AC993C">
        <w:tc>
          <w:tcPr>
            <w:tcW w:w="1697" w:type="dxa"/>
            <w:shd w:val="clear" w:color="auto" w:fill="1F3864" w:themeFill="accent5" w:themeFillShade="80"/>
          </w:tcPr>
          <w:p w14:paraId="675DF0D6" w14:textId="3E7B0DF1"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AHC3015</w:t>
            </w:r>
          </w:p>
        </w:tc>
        <w:tc>
          <w:tcPr>
            <w:tcW w:w="1696" w:type="dxa"/>
          </w:tcPr>
          <w:p w14:paraId="4BA4CA3E" w14:textId="193F8EF9"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6C4C3CB9" w14:textId="12B89B53" w:rsidR="29AD193F" w:rsidRDefault="29AD193F" w:rsidP="29AD193F">
            <w:pPr>
              <w:spacing w:line="360" w:lineRule="auto"/>
              <w:rPr>
                <w:rFonts w:ascii="Arial" w:eastAsia="Arial" w:hAnsi="Arial" w:cs="Arial"/>
                <w:sz w:val="24"/>
                <w:szCs w:val="24"/>
              </w:rPr>
            </w:pPr>
          </w:p>
        </w:tc>
        <w:tc>
          <w:tcPr>
            <w:tcW w:w="1707" w:type="dxa"/>
          </w:tcPr>
          <w:p w14:paraId="67B7D1B4" w14:textId="53BBC032" w:rsidR="29AD193F" w:rsidRDefault="29AD193F" w:rsidP="29AD193F">
            <w:pPr>
              <w:spacing w:line="360" w:lineRule="auto"/>
              <w:rPr>
                <w:rFonts w:ascii="Arial" w:eastAsia="Arial" w:hAnsi="Arial" w:cs="Arial"/>
                <w:sz w:val="24"/>
                <w:szCs w:val="24"/>
              </w:rPr>
            </w:pPr>
          </w:p>
        </w:tc>
        <w:tc>
          <w:tcPr>
            <w:tcW w:w="1693" w:type="dxa"/>
            <w:shd w:val="clear" w:color="auto" w:fill="D5DCE4" w:themeFill="text2" w:themeFillTint="33"/>
          </w:tcPr>
          <w:p w14:paraId="1ED11FA9" w14:textId="14A8A35D"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39EF6214" w14:textId="22438F54" w:rsidR="29AD193F" w:rsidRDefault="29AD193F" w:rsidP="29AD193F">
            <w:pPr>
              <w:spacing w:line="360" w:lineRule="auto"/>
              <w:rPr>
                <w:rFonts w:ascii="Arial" w:eastAsia="Arial" w:hAnsi="Arial" w:cs="Arial"/>
                <w:sz w:val="24"/>
                <w:szCs w:val="24"/>
              </w:rPr>
            </w:pPr>
          </w:p>
        </w:tc>
        <w:tc>
          <w:tcPr>
            <w:tcW w:w="1697" w:type="dxa"/>
            <w:shd w:val="clear" w:color="auto" w:fill="D5DCE4" w:themeFill="text2" w:themeFillTint="33"/>
          </w:tcPr>
          <w:p w14:paraId="7E8CC10F" w14:textId="61A9CE88" w:rsidR="29AD193F" w:rsidRDefault="29AD193F" w:rsidP="29AD193F">
            <w:pPr>
              <w:spacing w:line="360" w:lineRule="auto"/>
              <w:rPr>
                <w:rFonts w:ascii="Arial" w:eastAsia="Arial" w:hAnsi="Arial" w:cs="Arial"/>
                <w:sz w:val="24"/>
                <w:szCs w:val="24"/>
              </w:rPr>
            </w:pPr>
          </w:p>
        </w:tc>
        <w:tc>
          <w:tcPr>
            <w:tcW w:w="1691" w:type="dxa"/>
          </w:tcPr>
          <w:p w14:paraId="18D267EB" w14:textId="68D564DE"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74393A5A" w14:textId="77D571E1"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1C344E8F" w14:textId="77777777" w:rsidTr="04AC993C">
        <w:tc>
          <w:tcPr>
            <w:tcW w:w="1697" w:type="dxa"/>
            <w:shd w:val="clear" w:color="auto" w:fill="1F3864" w:themeFill="accent5" w:themeFillShade="80"/>
          </w:tcPr>
          <w:p w14:paraId="1A2AF217" w14:textId="5742B328"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AHC3119</w:t>
            </w:r>
          </w:p>
        </w:tc>
        <w:tc>
          <w:tcPr>
            <w:tcW w:w="1696" w:type="dxa"/>
          </w:tcPr>
          <w:p w14:paraId="52FFFA63" w14:textId="6543BE57"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33E74AA4" w14:textId="20513200"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2E0BFB4F" w14:textId="221C20AB"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6C4CBD2A" w14:textId="0B8F8FE9"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0999B697" w14:textId="4793DBAB" w:rsidR="29AD193F" w:rsidRDefault="29AD193F" w:rsidP="29AD193F">
            <w:pPr>
              <w:spacing w:line="360" w:lineRule="auto"/>
              <w:rPr>
                <w:rFonts w:ascii="Arial" w:eastAsia="Arial" w:hAnsi="Arial" w:cs="Arial"/>
                <w:sz w:val="24"/>
                <w:szCs w:val="24"/>
              </w:rPr>
            </w:pPr>
          </w:p>
        </w:tc>
        <w:tc>
          <w:tcPr>
            <w:tcW w:w="1697" w:type="dxa"/>
            <w:shd w:val="clear" w:color="auto" w:fill="D5DCE4" w:themeFill="text2" w:themeFillTint="33"/>
          </w:tcPr>
          <w:p w14:paraId="5EBECD79" w14:textId="6767C338" w:rsidR="29AD193F" w:rsidRDefault="29AD193F" w:rsidP="29AD193F">
            <w:pPr>
              <w:spacing w:line="360" w:lineRule="auto"/>
              <w:rPr>
                <w:rFonts w:ascii="Arial" w:eastAsia="Arial" w:hAnsi="Arial" w:cs="Arial"/>
                <w:sz w:val="24"/>
                <w:szCs w:val="24"/>
              </w:rPr>
            </w:pPr>
          </w:p>
        </w:tc>
        <w:tc>
          <w:tcPr>
            <w:tcW w:w="1691" w:type="dxa"/>
          </w:tcPr>
          <w:p w14:paraId="2F438705" w14:textId="758624F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3F8A3032" w14:textId="07130AD4" w:rsidR="29AD193F" w:rsidRDefault="29AD193F" w:rsidP="29AD193F">
            <w:pPr>
              <w:spacing w:line="360" w:lineRule="auto"/>
              <w:rPr>
                <w:rFonts w:ascii="Arial" w:eastAsia="Arial" w:hAnsi="Arial" w:cs="Arial"/>
                <w:sz w:val="24"/>
                <w:szCs w:val="24"/>
              </w:rPr>
            </w:pPr>
          </w:p>
        </w:tc>
      </w:tr>
      <w:tr w:rsidR="29AD193F" w14:paraId="70A03BF7" w14:textId="77777777" w:rsidTr="04AC993C">
        <w:tc>
          <w:tcPr>
            <w:tcW w:w="1697" w:type="dxa"/>
            <w:shd w:val="clear" w:color="auto" w:fill="1F3864" w:themeFill="accent5" w:themeFillShade="80"/>
          </w:tcPr>
          <w:p w14:paraId="66B3A41A" w14:textId="0F33402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AHC3122</w:t>
            </w:r>
          </w:p>
        </w:tc>
        <w:tc>
          <w:tcPr>
            <w:tcW w:w="1696" w:type="dxa"/>
          </w:tcPr>
          <w:p w14:paraId="36EEE3AF" w14:textId="422D64F2"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21DBDE65" w14:textId="339A708A"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48166222" w14:textId="346FCE93"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1F6DC66F" w14:textId="17E3EB23"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4C112E72" w14:textId="426BC33A" w:rsidR="29AD193F" w:rsidRDefault="29AD193F" w:rsidP="29AD193F">
            <w:pPr>
              <w:spacing w:line="360" w:lineRule="auto"/>
              <w:rPr>
                <w:rFonts w:ascii="Arial" w:eastAsia="Arial" w:hAnsi="Arial" w:cs="Arial"/>
                <w:sz w:val="24"/>
                <w:szCs w:val="24"/>
              </w:rPr>
            </w:pPr>
          </w:p>
        </w:tc>
        <w:tc>
          <w:tcPr>
            <w:tcW w:w="1697" w:type="dxa"/>
            <w:shd w:val="clear" w:color="auto" w:fill="D5DCE4" w:themeFill="text2" w:themeFillTint="33"/>
          </w:tcPr>
          <w:p w14:paraId="3BFA11C6" w14:textId="5D9AEAF9" w:rsidR="29AD193F" w:rsidRDefault="29AD193F" w:rsidP="29AD193F">
            <w:pPr>
              <w:spacing w:line="360" w:lineRule="auto"/>
              <w:rPr>
                <w:rFonts w:ascii="Arial" w:eastAsia="Arial" w:hAnsi="Arial" w:cs="Arial"/>
                <w:sz w:val="24"/>
                <w:szCs w:val="24"/>
              </w:rPr>
            </w:pPr>
          </w:p>
        </w:tc>
        <w:tc>
          <w:tcPr>
            <w:tcW w:w="1691" w:type="dxa"/>
          </w:tcPr>
          <w:p w14:paraId="1D6D6F32" w14:textId="1A6CF420"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49C7AB1A" w14:textId="204B3815" w:rsidR="29AD193F" w:rsidRDefault="29AD193F" w:rsidP="29AD193F">
            <w:pPr>
              <w:spacing w:line="360" w:lineRule="auto"/>
              <w:rPr>
                <w:rFonts w:ascii="Arial" w:eastAsia="Arial" w:hAnsi="Arial" w:cs="Arial"/>
                <w:sz w:val="24"/>
                <w:szCs w:val="24"/>
              </w:rPr>
            </w:pPr>
          </w:p>
        </w:tc>
      </w:tr>
      <w:tr w:rsidR="29AD193F" w14:paraId="52B75971" w14:textId="77777777" w:rsidTr="04AC993C">
        <w:tc>
          <w:tcPr>
            <w:tcW w:w="1697" w:type="dxa"/>
            <w:shd w:val="clear" w:color="auto" w:fill="1F3864" w:themeFill="accent5" w:themeFillShade="80"/>
          </w:tcPr>
          <w:p w14:paraId="2732CF8D" w14:textId="3919EB20"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AHC3302</w:t>
            </w:r>
          </w:p>
        </w:tc>
        <w:tc>
          <w:tcPr>
            <w:tcW w:w="1696" w:type="dxa"/>
          </w:tcPr>
          <w:p w14:paraId="43FA3306" w14:textId="54158DB2"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2C8D7C59" w14:textId="763633CA"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48169EFD" w14:textId="2992DEF5"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3201C9FD" w14:textId="5127A040"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783E4914" w14:textId="5D652CEC"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3D29BFA1" w14:textId="54FFA54C" w:rsidR="29AD193F" w:rsidRDefault="29AD193F" w:rsidP="29AD193F">
            <w:pPr>
              <w:spacing w:line="360" w:lineRule="auto"/>
              <w:rPr>
                <w:rFonts w:ascii="Arial" w:eastAsia="Arial" w:hAnsi="Arial" w:cs="Arial"/>
                <w:sz w:val="24"/>
                <w:szCs w:val="24"/>
              </w:rPr>
            </w:pPr>
          </w:p>
        </w:tc>
        <w:tc>
          <w:tcPr>
            <w:tcW w:w="1691" w:type="dxa"/>
          </w:tcPr>
          <w:p w14:paraId="764427D2" w14:textId="75DA54F3"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6F629891" w14:textId="5EB98AFC"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2826B06C" w14:textId="77777777" w:rsidTr="04AC993C">
        <w:tc>
          <w:tcPr>
            <w:tcW w:w="1697" w:type="dxa"/>
            <w:shd w:val="clear" w:color="auto" w:fill="1F3864" w:themeFill="accent5" w:themeFillShade="80"/>
          </w:tcPr>
          <w:p w14:paraId="512E8F0E" w14:textId="50E8136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AHC3403</w:t>
            </w:r>
          </w:p>
        </w:tc>
        <w:tc>
          <w:tcPr>
            <w:tcW w:w="1696" w:type="dxa"/>
          </w:tcPr>
          <w:p w14:paraId="2DD1FA35" w14:textId="1C3A75D0"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43EAFEF4" w14:textId="4D181372"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1BD97E63" w14:textId="26CB6BFE"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5F57D703" w14:textId="6267F2D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78333F06" w14:textId="3B725A8C"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40F052C1" w14:textId="5AA9F6B1"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1" w:type="dxa"/>
          </w:tcPr>
          <w:p w14:paraId="207846B4" w14:textId="19F96F6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5C4EF192" w14:textId="4804ABA3"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65B81C29" w14:textId="77777777" w:rsidTr="04AC993C">
        <w:tc>
          <w:tcPr>
            <w:tcW w:w="1697" w:type="dxa"/>
            <w:shd w:val="clear" w:color="auto" w:fill="1F3864" w:themeFill="accent5" w:themeFillShade="80"/>
          </w:tcPr>
          <w:p w14:paraId="60E78231" w14:textId="2580D1AE"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AHC3404</w:t>
            </w:r>
          </w:p>
        </w:tc>
        <w:tc>
          <w:tcPr>
            <w:tcW w:w="1696" w:type="dxa"/>
          </w:tcPr>
          <w:p w14:paraId="5E1B6956" w14:textId="28D71CA9"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1CF47C80" w14:textId="3B2FCBC2" w:rsidR="29AD193F" w:rsidRDefault="29AD193F" w:rsidP="29AD193F">
            <w:pPr>
              <w:spacing w:line="360" w:lineRule="auto"/>
              <w:rPr>
                <w:sz w:val="24"/>
                <w:szCs w:val="24"/>
              </w:rPr>
            </w:pPr>
            <w:r w:rsidRPr="29AD193F">
              <w:rPr>
                <w:rFonts w:ascii="Arial" w:eastAsia="Arial" w:hAnsi="Arial" w:cs="Arial"/>
                <w:sz w:val="24"/>
                <w:szCs w:val="24"/>
              </w:rPr>
              <w:t>x</w:t>
            </w:r>
          </w:p>
        </w:tc>
        <w:tc>
          <w:tcPr>
            <w:tcW w:w="1707" w:type="dxa"/>
          </w:tcPr>
          <w:p w14:paraId="3A1E1715" w14:textId="17236D0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5B4CCDDD" w14:textId="3A60CDBD"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32A56A3E" w14:textId="5C77558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4A39BFD4" w14:textId="46770B93"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1" w:type="dxa"/>
          </w:tcPr>
          <w:p w14:paraId="27991E61" w14:textId="3049BFF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6C717750" w14:textId="697F6B6D"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3846B0BB" w14:textId="77777777" w:rsidTr="04AC993C">
        <w:tc>
          <w:tcPr>
            <w:tcW w:w="1697" w:type="dxa"/>
            <w:shd w:val="clear" w:color="auto" w:fill="1F3864" w:themeFill="accent5" w:themeFillShade="80"/>
          </w:tcPr>
          <w:p w14:paraId="1D66BB82" w14:textId="6C88F6CB"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lastRenderedPageBreak/>
              <w:t>AHC3803</w:t>
            </w:r>
          </w:p>
        </w:tc>
        <w:tc>
          <w:tcPr>
            <w:tcW w:w="1696" w:type="dxa"/>
          </w:tcPr>
          <w:p w14:paraId="5CBA5A7D" w14:textId="60489B52"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91" w:type="dxa"/>
            <w:shd w:val="clear" w:color="auto" w:fill="D5DCE4" w:themeFill="text2" w:themeFillTint="33"/>
          </w:tcPr>
          <w:p w14:paraId="31880D29" w14:textId="7BCB59D3"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7" w:type="dxa"/>
          </w:tcPr>
          <w:p w14:paraId="3ED7E7AF" w14:textId="4366932B" w:rsidR="29AD193F" w:rsidRDefault="29AD193F" w:rsidP="29AD193F">
            <w:pPr>
              <w:spacing w:line="360" w:lineRule="auto"/>
              <w:rPr>
                <w:rFonts w:ascii="Arial" w:eastAsia="Arial" w:hAnsi="Arial" w:cs="Arial"/>
                <w:sz w:val="24"/>
                <w:szCs w:val="24"/>
              </w:rPr>
            </w:pPr>
          </w:p>
        </w:tc>
        <w:tc>
          <w:tcPr>
            <w:tcW w:w="1693" w:type="dxa"/>
            <w:shd w:val="clear" w:color="auto" w:fill="D5DCE4" w:themeFill="text2" w:themeFillTint="33"/>
          </w:tcPr>
          <w:p w14:paraId="2AD813E3" w14:textId="7CCA831C"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6A191645" w14:textId="06C1EEC3" w:rsidR="29AD193F" w:rsidRDefault="29AD193F" w:rsidP="29AD193F">
            <w:pPr>
              <w:spacing w:line="360" w:lineRule="auto"/>
              <w:rPr>
                <w:rFonts w:ascii="Arial" w:eastAsia="Arial" w:hAnsi="Arial" w:cs="Arial"/>
                <w:sz w:val="24"/>
                <w:szCs w:val="24"/>
              </w:rPr>
            </w:pPr>
          </w:p>
        </w:tc>
        <w:tc>
          <w:tcPr>
            <w:tcW w:w="1697" w:type="dxa"/>
            <w:shd w:val="clear" w:color="auto" w:fill="D5DCE4" w:themeFill="text2" w:themeFillTint="33"/>
          </w:tcPr>
          <w:p w14:paraId="2D139490" w14:textId="5848532D" w:rsidR="29AD193F" w:rsidRDefault="29AD193F" w:rsidP="29AD193F">
            <w:pPr>
              <w:spacing w:line="360" w:lineRule="auto"/>
              <w:rPr>
                <w:rFonts w:ascii="Arial" w:eastAsia="Arial" w:hAnsi="Arial" w:cs="Arial"/>
                <w:sz w:val="24"/>
                <w:szCs w:val="24"/>
              </w:rPr>
            </w:pPr>
          </w:p>
        </w:tc>
        <w:tc>
          <w:tcPr>
            <w:tcW w:w="1691" w:type="dxa"/>
          </w:tcPr>
          <w:p w14:paraId="1174F4B1" w14:textId="64E9587C"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1F24A1BE" w14:textId="21DF00F9" w:rsidR="29AD193F" w:rsidRDefault="29AD193F" w:rsidP="29AD193F">
            <w:pPr>
              <w:spacing w:line="360" w:lineRule="auto"/>
              <w:rPr>
                <w:rFonts w:ascii="Arial" w:eastAsia="Arial" w:hAnsi="Arial" w:cs="Arial"/>
                <w:sz w:val="24"/>
                <w:szCs w:val="24"/>
              </w:rPr>
            </w:pPr>
          </w:p>
        </w:tc>
      </w:tr>
      <w:tr w:rsidR="29AD193F" w14:paraId="49E1E929" w14:textId="77777777" w:rsidTr="04AC993C">
        <w:tc>
          <w:tcPr>
            <w:tcW w:w="1697" w:type="dxa"/>
            <w:shd w:val="clear" w:color="auto" w:fill="1F3864" w:themeFill="accent5" w:themeFillShade="80"/>
          </w:tcPr>
          <w:p w14:paraId="1FE128D5" w14:textId="2A27ED5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AHC3914</w:t>
            </w:r>
          </w:p>
        </w:tc>
        <w:tc>
          <w:tcPr>
            <w:tcW w:w="1696" w:type="dxa"/>
          </w:tcPr>
          <w:p w14:paraId="6E14E370" w14:textId="134C813F" w:rsidR="29AD193F" w:rsidRDefault="29AD193F" w:rsidP="29AD193F">
            <w:pPr>
              <w:spacing w:line="360" w:lineRule="auto"/>
              <w:rPr>
                <w:sz w:val="24"/>
                <w:szCs w:val="24"/>
              </w:rPr>
            </w:pPr>
            <w:r w:rsidRPr="29AD193F">
              <w:rPr>
                <w:sz w:val="24"/>
                <w:szCs w:val="24"/>
              </w:rPr>
              <w:t>x</w:t>
            </w:r>
          </w:p>
        </w:tc>
        <w:tc>
          <w:tcPr>
            <w:tcW w:w="1791" w:type="dxa"/>
            <w:shd w:val="clear" w:color="auto" w:fill="D5DCE4" w:themeFill="text2" w:themeFillTint="33"/>
          </w:tcPr>
          <w:p w14:paraId="136F9F6F" w14:textId="56B38136" w:rsidR="29AD193F" w:rsidRDefault="29AD193F" w:rsidP="29AD193F">
            <w:pPr>
              <w:spacing w:line="360" w:lineRule="auto"/>
              <w:rPr>
                <w:sz w:val="24"/>
                <w:szCs w:val="24"/>
              </w:rPr>
            </w:pPr>
            <w:r w:rsidRPr="29AD193F">
              <w:rPr>
                <w:sz w:val="24"/>
                <w:szCs w:val="24"/>
              </w:rPr>
              <w:t>x</w:t>
            </w:r>
          </w:p>
        </w:tc>
        <w:tc>
          <w:tcPr>
            <w:tcW w:w="1707" w:type="dxa"/>
          </w:tcPr>
          <w:p w14:paraId="3D832749" w14:textId="54C38AA7"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218BF985" w14:textId="3081F36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2D97E356" w14:textId="3167F5D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7" w:type="dxa"/>
            <w:shd w:val="clear" w:color="auto" w:fill="D5DCE4" w:themeFill="text2" w:themeFillTint="33"/>
          </w:tcPr>
          <w:p w14:paraId="4652AB63" w14:textId="1BC885C1"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1" w:type="dxa"/>
          </w:tcPr>
          <w:p w14:paraId="6B50CDBA" w14:textId="27D96EA0"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21F71AF5" w14:textId="1B21773B"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r>
      <w:tr w:rsidR="29AD193F" w14:paraId="6E45F710" w14:textId="77777777" w:rsidTr="04AC993C">
        <w:tc>
          <w:tcPr>
            <w:tcW w:w="1697" w:type="dxa"/>
            <w:shd w:val="clear" w:color="auto" w:fill="1F3864" w:themeFill="accent5" w:themeFillShade="80"/>
          </w:tcPr>
          <w:p w14:paraId="533B64C1" w14:textId="6B0BC31C"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AHC3916</w:t>
            </w:r>
          </w:p>
        </w:tc>
        <w:tc>
          <w:tcPr>
            <w:tcW w:w="1696" w:type="dxa"/>
          </w:tcPr>
          <w:p w14:paraId="3D35545C" w14:textId="15E56651" w:rsidR="29AD193F" w:rsidRDefault="29AD193F" w:rsidP="29AD193F">
            <w:pPr>
              <w:spacing w:line="360" w:lineRule="auto"/>
              <w:rPr>
                <w:sz w:val="24"/>
                <w:szCs w:val="24"/>
              </w:rPr>
            </w:pPr>
            <w:r w:rsidRPr="29AD193F">
              <w:rPr>
                <w:sz w:val="24"/>
                <w:szCs w:val="24"/>
              </w:rPr>
              <w:t>x</w:t>
            </w:r>
          </w:p>
        </w:tc>
        <w:tc>
          <w:tcPr>
            <w:tcW w:w="1791" w:type="dxa"/>
            <w:shd w:val="clear" w:color="auto" w:fill="D5DCE4" w:themeFill="text2" w:themeFillTint="33"/>
          </w:tcPr>
          <w:p w14:paraId="4A099FF9" w14:textId="730641E8" w:rsidR="29AD193F" w:rsidRDefault="29AD193F" w:rsidP="29AD193F">
            <w:pPr>
              <w:spacing w:line="360" w:lineRule="auto"/>
              <w:rPr>
                <w:sz w:val="24"/>
                <w:szCs w:val="24"/>
              </w:rPr>
            </w:pPr>
            <w:r w:rsidRPr="29AD193F">
              <w:rPr>
                <w:sz w:val="24"/>
                <w:szCs w:val="24"/>
              </w:rPr>
              <w:t>x</w:t>
            </w:r>
          </w:p>
        </w:tc>
        <w:tc>
          <w:tcPr>
            <w:tcW w:w="1707" w:type="dxa"/>
          </w:tcPr>
          <w:p w14:paraId="12AE99A4" w14:textId="1285040C"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713BA932" w14:textId="062B034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52BCE01E" w14:textId="764DB7B9" w:rsidR="29AD193F" w:rsidRDefault="29AD193F" w:rsidP="29AD193F">
            <w:pPr>
              <w:spacing w:line="360" w:lineRule="auto"/>
              <w:rPr>
                <w:rFonts w:ascii="Arial" w:eastAsia="Arial" w:hAnsi="Arial" w:cs="Arial"/>
                <w:sz w:val="24"/>
                <w:szCs w:val="24"/>
              </w:rPr>
            </w:pPr>
          </w:p>
        </w:tc>
        <w:tc>
          <w:tcPr>
            <w:tcW w:w="1697" w:type="dxa"/>
            <w:shd w:val="clear" w:color="auto" w:fill="D5DCE4" w:themeFill="text2" w:themeFillTint="33"/>
          </w:tcPr>
          <w:p w14:paraId="30459AD5" w14:textId="785B9BC9" w:rsidR="29AD193F" w:rsidRDefault="29AD193F" w:rsidP="29AD193F">
            <w:pPr>
              <w:spacing w:line="360" w:lineRule="auto"/>
              <w:rPr>
                <w:rFonts w:ascii="Arial" w:eastAsia="Arial" w:hAnsi="Arial" w:cs="Arial"/>
                <w:sz w:val="24"/>
                <w:szCs w:val="24"/>
              </w:rPr>
            </w:pPr>
          </w:p>
        </w:tc>
        <w:tc>
          <w:tcPr>
            <w:tcW w:w="1691" w:type="dxa"/>
          </w:tcPr>
          <w:p w14:paraId="1602DC01" w14:textId="6AC7360F"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23C20C69" w14:textId="65155A65" w:rsidR="29AD193F" w:rsidRDefault="29AD193F" w:rsidP="29AD193F">
            <w:pPr>
              <w:spacing w:line="360" w:lineRule="auto"/>
              <w:rPr>
                <w:rFonts w:ascii="Arial" w:eastAsia="Arial" w:hAnsi="Arial" w:cs="Arial"/>
                <w:sz w:val="24"/>
                <w:szCs w:val="24"/>
              </w:rPr>
            </w:pPr>
          </w:p>
        </w:tc>
      </w:tr>
      <w:tr w:rsidR="29AD193F" w14:paraId="030585CF" w14:textId="77777777" w:rsidTr="04AC993C">
        <w:tc>
          <w:tcPr>
            <w:tcW w:w="1697" w:type="dxa"/>
            <w:shd w:val="clear" w:color="auto" w:fill="1F3864" w:themeFill="accent5" w:themeFillShade="80"/>
          </w:tcPr>
          <w:p w14:paraId="046606EC" w14:textId="6408AA20"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AHC3917</w:t>
            </w:r>
          </w:p>
        </w:tc>
        <w:tc>
          <w:tcPr>
            <w:tcW w:w="1696" w:type="dxa"/>
          </w:tcPr>
          <w:p w14:paraId="0621F16C" w14:textId="5D94769B" w:rsidR="29AD193F" w:rsidRDefault="29AD193F" w:rsidP="29AD193F">
            <w:pPr>
              <w:spacing w:line="360" w:lineRule="auto"/>
              <w:rPr>
                <w:sz w:val="24"/>
                <w:szCs w:val="24"/>
              </w:rPr>
            </w:pPr>
            <w:r w:rsidRPr="29AD193F">
              <w:rPr>
                <w:sz w:val="24"/>
                <w:szCs w:val="24"/>
              </w:rPr>
              <w:t>x</w:t>
            </w:r>
          </w:p>
        </w:tc>
        <w:tc>
          <w:tcPr>
            <w:tcW w:w="1791" w:type="dxa"/>
            <w:shd w:val="clear" w:color="auto" w:fill="D5DCE4" w:themeFill="text2" w:themeFillTint="33"/>
          </w:tcPr>
          <w:p w14:paraId="53E8A632" w14:textId="33B2F5D9" w:rsidR="29AD193F" w:rsidRDefault="29AD193F" w:rsidP="29AD193F">
            <w:pPr>
              <w:spacing w:line="360" w:lineRule="auto"/>
              <w:rPr>
                <w:sz w:val="24"/>
                <w:szCs w:val="24"/>
              </w:rPr>
            </w:pPr>
            <w:r w:rsidRPr="29AD193F">
              <w:rPr>
                <w:sz w:val="24"/>
                <w:szCs w:val="24"/>
              </w:rPr>
              <w:t>x</w:t>
            </w:r>
          </w:p>
        </w:tc>
        <w:tc>
          <w:tcPr>
            <w:tcW w:w="1707" w:type="dxa"/>
          </w:tcPr>
          <w:p w14:paraId="6AF40639" w14:textId="0E5D8384"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77A66C2B" w14:textId="3C3FAD2D"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06" w:type="dxa"/>
          </w:tcPr>
          <w:p w14:paraId="65C06244" w14:textId="6B8812EB" w:rsidR="29AD193F" w:rsidRDefault="29AD193F" w:rsidP="29AD193F">
            <w:pPr>
              <w:spacing w:line="360" w:lineRule="auto"/>
              <w:rPr>
                <w:rFonts w:ascii="Arial" w:eastAsia="Arial" w:hAnsi="Arial" w:cs="Arial"/>
                <w:sz w:val="24"/>
                <w:szCs w:val="24"/>
              </w:rPr>
            </w:pPr>
          </w:p>
        </w:tc>
        <w:tc>
          <w:tcPr>
            <w:tcW w:w="1697" w:type="dxa"/>
            <w:shd w:val="clear" w:color="auto" w:fill="D5DCE4" w:themeFill="text2" w:themeFillTint="33"/>
          </w:tcPr>
          <w:p w14:paraId="634184CA" w14:textId="007CB81E" w:rsidR="29AD193F" w:rsidRDefault="29AD193F" w:rsidP="29AD193F">
            <w:pPr>
              <w:spacing w:line="360" w:lineRule="auto"/>
              <w:rPr>
                <w:rFonts w:ascii="Arial" w:eastAsia="Arial" w:hAnsi="Arial" w:cs="Arial"/>
                <w:sz w:val="24"/>
                <w:szCs w:val="24"/>
              </w:rPr>
            </w:pPr>
          </w:p>
        </w:tc>
        <w:tc>
          <w:tcPr>
            <w:tcW w:w="1691" w:type="dxa"/>
          </w:tcPr>
          <w:p w14:paraId="2E3E761D" w14:textId="4D63FAEE"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7FF02CEA" w14:textId="3EBB9DBB" w:rsidR="29AD193F" w:rsidRDefault="29AD193F" w:rsidP="29AD193F">
            <w:pPr>
              <w:spacing w:line="360" w:lineRule="auto"/>
              <w:rPr>
                <w:rFonts w:ascii="Arial" w:eastAsia="Arial" w:hAnsi="Arial" w:cs="Arial"/>
                <w:sz w:val="24"/>
                <w:szCs w:val="24"/>
              </w:rPr>
            </w:pPr>
          </w:p>
        </w:tc>
      </w:tr>
      <w:tr w:rsidR="00F124DE" w14:paraId="1F934281" w14:textId="77777777" w:rsidTr="04AC993C">
        <w:tc>
          <w:tcPr>
            <w:tcW w:w="1697" w:type="dxa"/>
            <w:shd w:val="clear" w:color="auto" w:fill="1F3864" w:themeFill="accent5" w:themeFillShade="80"/>
          </w:tcPr>
          <w:p w14:paraId="17F55832" w14:textId="0122F7B3" w:rsidR="00F124DE" w:rsidRPr="00D8156F" w:rsidRDefault="00F124DE" w:rsidP="29AD193F">
            <w:pPr>
              <w:spacing w:line="360" w:lineRule="auto"/>
              <w:rPr>
                <w:rFonts w:ascii="Arial" w:eastAsia="Arial" w:hAnsi="Arial" w:cs="Arial"/>
                <w:sz w:val="24"/>
                <w:szCs w:val="24"/>
              </w:rPr>
            </w:pPr>
            <w:r w:rsidRPr="00D8156F">
              <w:rPr>
                <w:rFonts w:ascii="Arial" w:hAnsi="Arial" w:cs="Arial"/>
                <w:color w:val="FFFFFF" w:themeColor="background1"/>
                <w:sz w:val="24"/>
                <w:szCs w:val="28"/>
              </w:rPr>
              <w:t>AHM3315</w:t>
            </w:r>
          </w:p>
        </w:tc>
        <w:tc>
          <w:tcPr>
            <w:tcW w:w="1696" w:type="dxa"/>
          </w:tcPr>
          <w:p w14:paraId="3A452BE3" w14:textId="6CD9D75B" w:rsidR="00F124DE" w:rsidRPr="00D8156F" w:rsidRDefault="0042462D" w:rsidP="29AD193F">
            <w:pPr>
              <w:spacing w:line="360" w:lineRule="auto"/>
              <w:rPr>
                <w:sz w:val="24"/>
                <w:szCs w:val="24"/>
              </w:rPr>
            </w:pPr>
            <w:r w:rsidRPr="00D8156F">
              <w:rPr>
                <w:sz w:val="24"/>
                <w:szCs w:val="24"/>
              </w:rPr>
              <w:t>x</w:t>
            </w:r>
          </w:p>
        </w:tc>
        <w:tc>
          <w:tcPr>
            <w:tcW w:w="1791" w:type="dxa"/>
            <w:shd w:val="clear" w:color="auto" w:fill="D5DCE4" w:themeFill="text2" w:themeFillTint="33"/>
          </w:tcPr>
          <w:p w14:paraId="0AB18660" w14:textId="28EDC59C" w:rsidR="00F124DE" w:rsidRPr="00D8156F" w:rsidRDefault="00F124DE" w:rsidP="29AD193F">
            <w:pPr>
              <w:spacing w:line="360" w:lineRule="auto"/>
              <w:rPr>
                <w:sz w:val="24"/>
                <w:szCs w:val="24"/>
              </w:rPr>
            </w:pPr>
          </w:p>
        </w:tc>
        <w:tc>
          <w:tcPr>
            <w:tcW w:w="1707" w:type="dxa"/>
          </w:tcPr>
          <w:p w14:paraId="577CBB5C" w14:textId="44C2C046" w:rsidR="00F124DE" w:rsidRPr="00D8156F" w:rsidRDefault="00426937" w:rsidP="29AD193F">
            <w:pPr>
              <w:spacing w:line="360" w:lineRule="auto"/>
              <w:rPr>
                <w:rFonts w:ascii="Arial" w:eastAsia="Arial" w:hAnsi="Arial" w:cs="Arial"/>
                <w:sz w:val="24"/>
                <w:szCs w:val="24"/>
              </w:rPr>
            </w:pPr>
            <w:r w:rsidRPr="00D8156F">
              <w:rPr>
                <w:rFonts w:ascii="Arial" w:eastAsia="Arial" w:hAnsi="Arial" w:cs="Arial"/>
                <w:sz w:val="24"/>
                <w:szCs w:val="24"/>
              </w:rPr>
              <w:t>x</w:t>
            </w:r>
          </w:p>
        </w:tc>
        <w:tc>
          <w:tcPr>
            <w:tcW w:w="1693" w:type="dxa"/>
            <w:shd w:val="clear" w:color="auto" w:fill="D5DCE4" w:themeFill="text2" w:themeFillTint="33"/>
          </w:tcPr>
          <w:p w14:paraId="672C91E2" w14:textId="7E5705A8" w:rsidR="00F124DE" w:rsidRPr="00D8156F" w:rsidRDefault="00426937" w:rsidP="29AD193F">
            <w:pPr>
              <w:spacing w:line="360" w:lineRule="auto"/>
              <w:rPr>
                <w:rFonts w:ascii="Arial" w:eastAsia="Arial" w:hAnsi="Arial" w:cs="Arial"/>
                <w:sz w:val="24"/>
                <w:szCs w:val="24"/>
              </w:rPr>
            </w:pPr>
            <w:r w:rsidRPr="00D8156F">
              <w:rPr>
                <w:rFonts w:ascii="Arial" w:eastAsia="Arial" w:hAnsi="Arial" w:cs="Arial"/>
                <w:sz w:val="24"/>
                <w:szCs w:val="24"/>
              </w:rPr>
              <w:t>x</w:t>
            </w:r>
          </w:p>
        </w:tc>
        <w:tc>
          <w:tcPr>
            <w:tcW w:w="1706" w:type="dxa"/>
          </w:tcPr>
          <w:p w14:paraId="33E586A9" w14:textId="6B810221" w:rsidR="00F124DE" w:rsidRPr="00D8156F" w:rsidRDefault="00426937" w:rsidP="29AD193F">
            <w:pPr>
              <w:spacing w:line="360" w:lineRule="auto"/>
              <w:rPr>
                <w:rFonts w:ascii="Arial" w:eastAsia="Arial" w:hAnsi="Arial" w:cs="Arial"/>
                <w:sz w:val="24"/>
                <w:szCs w:val="24"/>
              </w:rPr>
            </w:pPr>
            <w:r w:rsidRPr="00D8156F">
              <w:rPr>
                <w:rFonts w:ascii="Arial" w:eastAsia="Arial" w:hAnsi="Arial" w:cs="Arial"/>
                <w:sz w:val="24"/>
                <w:szCs w:val="24"/>
              </w:rPr>
              <w:t>x</w:t>
            </w:r>
          </w:p>
        </w:tc>
        <w:tc>
          <w:tcPr>
            <w:tcW w:w="1697" w:type="dxa"/>
            <w:shd w:val="clear" w:color="auto" w:fill="D5DCE4" w:themeFill="text2" w:themeFillTint="33"/>
          </w:tcPr>
          <w:p w14:paraId="076BC908" w14:textId="4F3B8ED1" w:rsidR="00F124DE" w:rsidRPr="00D8156F" w:rsidRDefault="00426937" w:rsidP="29AD193F">
            <w:pPr>
              <w:spacing w:line="360" w:lineRule="auto"/>
              <w:rPr>
                <w:rFonts w:ascii="Arial" w:eastAsia="Arial" w:hAnsi="Arial" w:cs="Arial"/>
                <w:sz w:val="24"/>
                <w:szCs w:val="24"/>
              </w:rPr>
            </w:pPr>
            <w:r w:rsidRPr="00D8156F">
              <w:rPr>
                <w:rFonts w:ascii="Arial" w:eastAsia="Arial" w:hAnsi="Arial" w:cs="Arial"/>
                <w:sz w:val="24"/>
                <w:szCs w:val="24"/>
              </w:rPr>
              <w:t>x</w:t>
            </w:r>
          </w:p>
        </w:tc>
        <w:tc>
          <w:tcPr>
            <w:tcW w:w="1691" w:type="dxa"/>
          </w:tcPr>
          <w:p w14:paraId="4D0BDDE5" w14:textId="3AE2D83E" w:rsidR="00F124DE" w:rsidRPr="00D8156F" w:rsidRDefault="00426937" w:rsidP="29AD193F">
            <w:pPr>
              <w:spacing w:line="360" w:lineRule="auto"/>
              <w:rPr>
                <w:rFonts w:ascii="Arial" w:eastAsia="Arial" w:hAnsi="Arial" w:cs="Arial"/>
                <w:sz w:val="24"/>
                <w:szCs w:val="24"/>
              </w:rPr>
            </w:pPr>
            <w:r w:rsidRPr="00D8156F">
              <w:rPr>
                <w:rFonts w:ascii="Arial" w:eastAsia="Arial" w:hAnsi="Arial" w:cs="Arial"/>
                <w:sz w:val="24"/>
                <w:szCs w:val="24"/>
              </w:rPr>
              <w:t>x</w:t>
            </w:r>
          </w:p>
        </w:tc>
        <w:tc>
          <w:tcPr>
            <w:tcW w:w="1710" w:type="dxa"/>
            <w:shd w:val="clear" w:color="auto" w:fill="D5DCE4" w:themeFill="text2" w:themeFillTint="33"/>
          </w:tcPr>
          <w:p w14:paraId="5B4C778D" w14:textId="77777777" w:rsidR="00F124DE" w:rsidRPr="00D8156F" w:rsidRDefault="00F124DE" w:rsidP="29AD193F">
            <w:pPr>
              <w:spacing w:line="360" w:lineRule="auto"/>
              <w:rPr>
                <w:rFonts w:ascii="Arial" w:eastAsia="Arial" w:hAnsi="Arial" w:cs="Arial"/>
                <w:sz w:val="24"/>
                <w:szCs w:val="24"/>
              </w:rPr>
            </w:pPr>
          </w:p>
        </w:tc>
      </w:tr>
      <w:tr w:rsidR="00F124DE" w14:paraId="2102BD40" w14:textId="77777777" w:rsidTr="04AC993C">
        <w:tc>
          <w:tcPr>
            <w:tcW w:w="1697" w:type="dxa"/>
            <w:shd w:val="clear" w:color="auto" w:fill="1F3864" w:themeFill="accent5" w:themeFillShade="80"/>
          </w:tcPr>
          <w:p w14:paraId="4745CB7F" w14:textId="5C35E2F5" w:rsidR="00F124DE" w:rsidRPr="00D8156F" w:rsidRDefault="00291926" w:rsidP="29AD193F">
            <w:pPr>
              <w:spacing w:line="360" w:lineRule="auto"/>
              <w:rPr>
                <w:rFonts w:ascii="Arial" w:eastAsia="Arial" w:hAnsi="Arial" w:cs="Arial"/>
                <w:sz w:val="24"/>
                <w:szCs w:val="24"/>
              </w:rPr>
            </w:pPr>
            <w:r w:rsidRPr="00D8156F">
              <w:rPr>
                <w:rFonts w:ascii="Arial" w:hAnsi="Arial" w:cs="Arial"/>
                <w:sz w:val="24"/>
                <w:szCs w:val="36"/>
              </w:rPr>
              <w:t>AHM3312</w:t>
            </w:r>
          </w:p>
        </w:tc>
        <w:tc>
          <w:tcPr>
            <w:tcW w:w="1696" w:type="dxa"/>
          </w:tcPr>
          <w:p w14:paraId="5B9CA120" w14:textId="047C19E0" w:rsidR="00F124DE" w:rsidRPr="00D8156F" w:rsidRDefault="00AD46A6" w:rsidP="29AD193F">
            <w:pPr>
              <w:spacing w:line="360" w:lineRule="auto"/>
              <w:rPr>
                <w:sz w:val="24"/>
                <w:szCs w:val="24"/>
              </w:rPr>
            </w:pPr>
            <w:r w:rsidRPr="00D8156F">
              <w:rPr>
                <w:sz w:val="24"/>
                <w:szCs w:val="24"/>
              </w:rPr>
              <w:t>x</w:t>
            </w:r>
          </w:p>
        </w:tc>
        <w:tc>
          <w:tcPr>
            <w:tcW w:w="1791" w:type="dxa"/>
            <w:shd w:val="clear" w:color="auto" w:fill="D5DCE4" w:themeFill="text2" w:themeFillTint="33"/>
          </w:tcPr>
          <w:p w14:paraId="22DE283C" w14:textId="77777777" w:rsidR="00F124DE" w:rsidRPr="00D8156F" w:rsidRDefault="00F124DE" w:rsidP="29AD193F">
            <w:pPr>
              <w:spacing w:line="360" w:lineRule="auto"/>
              <w:rPr>
                <w:sz w:val="24"/>
                <w:szCs w:val="24"/>
              </w:rPr>
            </w:pPr>
          </w:p>
        </w:tc>
        <w:tc>
          <w:tcPr>
            <w:tcW w:w="1707" w:type="dxa"/>
          </w:tcPr>
          <w:p w14:paraId="3FBA56F2" w14:textId="27F966AA" w:rsidR="00F124DE" w:rsidRPr="00D8156F" w:rsidRDefault="00AD46A6" w:rsidP="29AD193F">
            <w:pPr>
              <w:spacing w:line="360" w:lineRule="auto"/>
              <w:rPr>
                <w:rFonts w:ascii="Arial" w:eastAsia="Arial" w:hAnsi="Arial" w:cs="Arial"/>
                <w:sz w:val="24"/>
                <w:szCs w:val="24"/>
              </w:rPr>
            </w:pPr>
            <w:r w:rsidRPr="00D8156F">
              <w:rPr>
                <w:rFonts w:ascii="Arial" w:eastAsia="Arial" w:hAnsi="Arial" w:cs="Arial"/>
                <w:sz w:val="24"/>
                <w:szCs w:val="24"/>
              </w:rPr>
              <w:t>x</w:t>
            </w:r>
          </w:p>
        </w:tc>
        <w:tc>
          <w:tcPr>
            <w:tcW w:w="1693" w:type="dxa"/>
            <w:shd w:val="clear" w:color="auto" w:fill="D5DCE4" w:themeFill="text2" w:themeFillTint="33"/>
          </w:tcPr>
          <w:p w14:paraId="6AA650E3" w14:textId="77777777" w:rsidR="00F124DE" w:rsidRPr="00D8156F" w:rsidRDefault="00F124DE" w:rsidP="29AD193F">
            <w:pPr>
              <w:spacing w:line="360" w:lineRule="auto"/>
              <w:rPr>
                <w:rFonts w:ascii="Arial" w:eastAsia="Arial" w:hAnsi="Arial" w:cs="Arial"/>
                <w:sz w:val="24"/>
                <w:szCs w:val="24"/>
              </w:rPr>
            </w:pPr>
          </w:p>
        </w:tc>
        <w:tc>
          <w:tcPr>
            <w:tcW w:w="1706" w:type="dxa"/>
          </w:tcPr>
          <w:p w14:paraId="0979FF8B" w14:textId="25E45BC1" w:rsidR="00F124DE" w:rsidRPr="00D8156F" w:rsidRDefault="00AD46A6" w:rsidP="29AD193F">
            <w:pPr>
              <w:spacing w:line="360" w:lineRule="auto"/>
              <w:rPr>
                <w:rFonts w:ascii="Arial" w:eastAsia="Arial" w:hAnsi="Arial" w:cs="Arial"/>
                <w:sz w:val="24"/>
                <w:szCs w:val="24"/>
              </w:rPr>
            </w:pPr>
            <w:r w:rsidRPr="00D8156F">
              <w:rPr>
                <w:rFonts w:ascii="Arial" w:eastAsia="Arial" w:hAnsi="Arial" w:cs="Arial"/>
                <w:sz w:val="24"/>
                <w:szCs w:val="24"/>
              </w:rPr>
              <w:t>x</w:t>
            </w:r>
          </w:p>
        </w:tc>
        <w:tc>
          <w:tcPr>
            <w:tcW w:w="1697" w:type="dxa"/>
            <w:shd w:val="clear" w:color="auto" w:fill="D5DCE4" w:themeFill="text2" w:themeFillTint="33"/>
          </w:tcPr>
          <w:p w14:paraId="284D1A44" w14:textId="77777777" w:rsidR="00F124DE" w:rsidRPr="00D8156F" w:rsidRDefault="00F124DE" w:rsidP="29AD193F">
            <w:pPr>
              <w:spacing w:line="360" w:lineRule="auto"/>
              <w:rPr>
                <w:rFonts w:ascii="Arial" w:eastAsia="Arial" w:hAnsi="Arial" w:cs="Arial"/>
                <w:sz w:val="24"/>
                <w:szCs w:val="24"/>
              </w:rPr>
            </w:pPr>
          </w:p>
        </w:tc>
        <w:tc>
          <w:tcPr>
            <w:tcW w:w="1691" w:type="dxa"/>
          </w:tcPr>
          <w:p w14:paraId="30F560F8" w14:textId="44A0C657" w:rsidR="00F124DE" w:rsidRPr="00D8156F" w:rsidRDefault="00AD46A6" w:rsidP="29AD193F">
            <w:pPr>
              <w:spacing w:line="360" w:lineRule="auto"/>
              <w:rPr>
                <w:rFonts w:ascii="Arial" w:eastAsia="Arial" w:hAnsi="Arial" w:cs="Arial"/>
                <w:sz w:val="24"/>
                <w:szCs w:val="24"/>
              </w:rPr>
            </w:pPr>
            <w:r w:rsidRPr="00D8156F">
              <w:rPr>
                <w:rFonts w:ascii="Arial" w:eastAsia="Arial" w:hAnsi="Arial" w:cs="Arial"/>
                <w:sz w:val="24"/>
                <w:szCs w:val="24"/>
              </w:rPr>
              <w:t>x</w:t>
            </w:r>
          </w:p>
        </w:tc>
        <w:tc>
          <w:tcPr>
            <w:tcW w:w="1710" w:type="dxa"/>
            <w:shd w:val="clear" w:color="auto" w:fill="D5DCE4" w:themeFill="text2" w:themeFillTint="33"/>
          </w:tcPr>
          <w:p w14:paraId="5095E1C2" w14:textId="66E5DF87" w:rsidR="00F124DE" w:rsidRPr="00D8156F" w:rsidRDefault="00AD46A6" w:rsidP="29AD193F">
            <w:pPr>
              <w:spacing w:line="360" w:lineRule="auto"/>
              <w:rPr>
                <w:rFonts w:ascii="Arial" w:eastAsia="Arial" w:hAnsi="Arial" w:cs="Arial"/>
                <w:sz w:val="24"/>
                <w:szCs w:val="24"/>
              </w:rPr>
            </w:pPr>
            <w:r w:rsidRPr="00D8156F">
              <w:rPr>
                <w:rFonts w:ascii="Arial" w:eastAsia="Arial" w:hAnsi="Arial" w:cs="Arial"/>
                <w:sz w:val="24"/>
                <w:szCs w:val="24"/>
              </w:rPr>
              <w:t>x</w:t>
            </w:r>
          </w:p>
        </w:tc>
      </w:tr>
      <w:tr w:rsidR="29AD193F" w14:paraId="1FD47C95" w14:textId="77777777" w:rsidTr="04AC993C">
        <w:tc>
          <w:tcPr>
            <w:tcW w:w="1697" w:type="dxa"/>
            <w:shd w:val="clear" w:color="auto" w:fill="1F3864" w:themeFill="accent5" w:themeFillShade="80"/>
          </w:tcPr>
          <w:p w14:paraId="19548D8D" w14:textId="2FA2F8A9"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AHM3109</w:t>
            </w:r>
          </w:p>
        </w:tc>
        <w:tc>
          <w:tcPr>
            <w:tcW w:w="1696" w:type="dxa"/>
          </w:tcPr>
          <w:p w14:paraId="39D45395" w14:textId="0499A583" w:rsidR="29AD193F" w:rsidRDefault="29AD193F" w:rsidP="29AD193F">
            <w:pPr>
              <w:spacing w:line="360" w:lineRule="auto"/>
              <w:rPr>
                <w:sz w:val="24"/>
                <w:szCs w:val="24"/>
              </w:rPr>
            </w:pPr>
            <w:r w:rsidRPr="29AD193F">
              <w:rPr>
                <w:sz w:val="24"/>
                <w:szCs w:val="24"/>
              </w:rPr>
              <w:t>x</w:t>
            </w:r>
          </w:p>
        </w:tc>
        <w:tc>
          <w:tcPr>
            <w:tcW w:w="1791" w:type="dxa"/>
            <w:shd w:val="clear" w:color="auto" w:fill="D5DCE4" w:themeFill="text2" w:themeFillTint="33"/>
          </w:tcPr>
          <w:p w14:paraId="0A586E13" w14:textId="35E4F1B3" w:rsidR="29AD193F" w:rsidRDefault="29AD193F" w:rsidP="29AD193F">
            <w:pPr>
              <w:spacing w:line="360" w:lineRule="auto"/>
              <w:rPr>
                <w:sz w:val="24"/>
                <w:szCs w:val="24"/>
              </w:rPr>
            </w:pPr>
            <w:r w:rsidRPr="29AD193F">
              <w:rPr>
                <w:sz w:val="24"/>
                <w:szCs w:val="24"/>
              </w:rPr>
              <w:t>x</w:t>
            </w:r>
          </w:p>
        </w:tc>
        <w:tc>
          <w:tcPr>
            <w:tcW w:w="1707" w:type="dxa"/>
          </w:tcPr>
          <w:p w14:paraId="3991FA8D" w14:textId="58578C37"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693" w:type="dxa"/>
            <w:shd w:val="clear" w:color="auto" w:fill="D5DCE4" w:themeFill="text2" w:themeFillTint="33"/>
          </w:tcPr>
          <w:p w14:paraId="4F78B33F" w14:textId="6157593C" w:rsidR="29AD193F" w:rsidRDefault="29AD193F" w:rsidP="29AD193F">
            <w:pPr>
              <w:spacing w:line="360" w:lineRule="auto"/>
              <w:rPr>
                <w:sz w:val="24"/>
                <w:szCs w:val="24"/>
              </w:rPr>
            </w:pPr>
            <w:r w:rsidRPr="29AD193F">
              <w:rPr>
                <w:rFonts w:ascii="Arial" w:eastAsia="Arial" w:hAnsi="Arial" w:cs="Arial"/>
                <w:sz w:val="24"/>
                <w:szCs w:val="24"/>
              </w:rPr>
              <w:t>x</w:t>
            </w:r>
          </w:p>
        </w:tc>
        <w:tc>
          <w:tcPr>
            <w:tcW w:w="1706" w:type="dxa"/>
          </w:tcPr>
          <w:p w14:paraId="731DC971" w14:textId="2CCA1A0D" w:rsidR="29AD193F" w:rsidRDefault="29AD193F" w:rsidP="29AD193F">
            <w:pPr>
              <w:spacing w:line="360" w:lineRule="auto"/>
              <w:rPr>
                <w:rFonts w:ascii="Arial" w:eastAsia="Arial" w:hAnsi="Arial" w:cs="Arial"/>
                <w:sz w:val="24"/>
                <w:szCs w:val="24"/>
              </w:rPr>
            </w:pPr>
          </w:p>
        </w:tc>
        <w:tc>
          <w:tcPr>
            <w:tcW w:w="1697" w:type="dxa"/>
            <w:shd w:val="clear" w:color="auto" w:fill="D5DCE4" w:themeFill="text2" w:themeFillTint="33"/>
          </w:tcPr>
          <w:p w14:paraId="2E156682" w14:textId="339B49BD" w:rsidR="29AD193F" w:rsidRDefault="29AD193F" w:rsidP="29AD193F">
            <w:pPr>
              <w:spacing w:line="360" w:lineRule="auto"/>
              <w:rPr>
                <w:rFonts w:ascii="Arial" w:eastAsia="Arial" w:hAnsi="Arial" w:cs="Arial"/>
                <w:sz w:val="24"/>
                <w:szCs w:val="24"/>
              </w:rPr>
            </w:pPr>
          </w:p>
        </w:tc>
        <w:tc>
          <w:tcPr>
            <w:tcW w:w="1691" w:type="dxa"/>
          </w:tcPr>
          <w:p w14:paraId="2D4A52B8" w14:textId="39B7A526" w:rsidR="29AD193F" w:rsidRDefault="29AD193F" w:rsidP="29AD193F">
            <w:pPr>
              <w:spacing w:line="360" w:lineRule="auto"/>
              <w:rPr>
                <w:rFonts w:ascii="Arial" w:eastAsia="Arial" w:hAnsi="Arial" w:cs="Arial"/>
                <w:sz w:val="24"/>
                <w:szCs w:val="24"/>
              </w:rPr>
            </w:pPr>
            <w:r w:rsidRPr="29AD193F">
              <w:rPr>
                <w:rFonts w:ascii="Arial" w:eastAsia="Arial" w:hAnsi="Arial" w:cs="Arial"/>
                <w:sz w:val="24"/>
                <w:szCs w:val="24"/>
              </w:rPr>
              <w:t>x</w:t>
            </w:r>
          </w:p>
        </w:tc>
        <w:tc>
          <w:tcPr>
            <w:tcW w:w="1710" w:type="dxa"/>
            <w:shd w:val="clear" w:color="auto" w:fill="D5DCE4" w:themeFill="text2" w:themeFillTint="33"/>
          </w:tcPr>
          <w:p w14:paraId="4D61A41E" w14:textId="12C494BB" w:rsidR="29AD193F" w:rsidRDefault="29AD193F" w:rsidP="29AD193F">
            <w:pPr>
              <w:spacing w:line="360" w:lineRule="auto"/>
              <w:rPr>
                <w:rFonts w:ascii="Arial" w:eastAsia="Arial" w:hAnsi="Arial" w:cs="Arial"/>
                <w:sz w:val="24"/>
                <w:szCs w:val="24"/>
              </w:rPr>
            </w:pPr>
          </w:p>
        </w:tc>
      </w:tr>
    </w:tbl>
    <w:p w14:paraId="2E89E88C" w14:textId="77777777" w:rsidR="00662237" w:rsidRDefault="00662237" w:rsidP="004420CD">
      <w:pPr>
        <w:tabs>
          <w:tab w:val="left" w:pos="1134"/>
        </w:tabs>
        <w:spacing w:after="0" w:line="360" w:lineRule="auto"/>
      </w:pPr>
    </w:p>
    <w:p w14:paraId="5C1D3367" w14:textId="77777777" w:rsidR="00662237" w:rsidRDefault="00662237" w:rsidP="004420CD">
      <w:pPr>
        <w:tabs>
          <w:tab w:val="left" w:pos="1134"/>
        </w:tabs>
        <w:spacing w:after="0" w:line="360" w:lineRule="auto"/>
      </w:pPr>
    </w:p>
    <w:p w14:paraId="3C7FC371" w14:textId="77777777" w:rsidR="00B53D16" w:rsidRDefault="00B53D16" w:rsidP="004420CD">
      <w:pPr>
        <w:widowControl w:val="0"/>
        <w:tabs>
          <w:tab w:val="left" w:pos="1134"/>
        </w:tabs>
        <w:spacing w:after="0" w:line="360" w:lineRule="auto"/>
        <w:ind w:left="720" w:hanging="720"/>
        <w:sectPr w:rsidR="00B53D16" w:rsidSect="00662237">
          <w:pgSz w:w="16838" w:h="11906" w:orient="landscape"/>
          <w:pgMar w:top="426" w:right="720" w:bottom="720" w:left="720" w:header="709" w:footer="709" w:gutter="0"/>
          <w:cols w:space="708"/>
          <w:docGrid w:linePitch="360"/>
        </w:sectPr>
      </w:pPr>
    </w:p>
    <w:p w14:paraId="06BEA5EF" w14:textId="78A42763" w:rsidR="00D7525A" w:rsidRPr="00D057CE" w:rsidRDefault="00B53D16"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2</w:t>
      </w:r>
      <w:r w:rsidR="00D7525A" w:rsidRPr="00D057CE">
        <w:rPr>
          <w:rFonts w:ascii="Arial" w:hAnsi="Arial" w:cs="Arial"/>
          <w:b/>
          <w:color w:val="1F4E79" w:themeColor="accent1" w:themeShade="80"/>
          <w:sz w:val="28"/>
          <w:szCs w:val="28"/>
        </w:rPr>
        <w:t xml:space="preserve"> </w:t>
      </w:r>
    </w:p>
    <w:p w14:paraId="5AF0651D" w14:textId="357E97D3" w:rsidR="00D7525A" w:rsidRPr="00D7525A" w:rsidRDefault="00D7525A" w:rsidP="004420CD">
      <w:pPr>
        <w:tabs>
          <w:tab w:val="left" w:pos="1134"/>
        </w:tabs>
        <w:spacing w:after="0" w:line="360" w:lineRule="auto"/>
        <w:rPr>
          <w:rFonts w:cs="Arial"/>
          <w:b/>
          <w:color w:val="1B3A7E"/>
          <w:sz w:val="32"/>
          <w:szCs w:val="32"/>
        </w:rPr>
      </w:pPr>
      <w:r w:rsidRPr="00D7525A">
        <w:rPr>
          <w:rFonts w:cs="Arial"/>
          <w:b/>
          <w:color w:val="1B3A7E"/>
          <w:sz w:val="32"/>
          <w:szCs w:val="32"/>
        </w:rPr>
        <w:t>Module</w:t>
      </w:r>
      <w:r w:rsidR="00E93610">
        <w:rPr>
          <w:rFonts w:cs="Arial"/>
          <w:b/>
          <w:color w:val="1B3A7E"/>
          <w:sz w:val="32"/>
          <w:szCs w:val="32"/>
        </w:rPr>
        <w:t xml:space="preserve">s </w:t>
      </w:r>
      <w:r w:rsidRPr="00D7525A">
        <w:rPr>
          <w:rFonts w:cs="Arial"/>
          <w:b/>
          <w:color w:val="1B3A7E"/>
          <w:sz w:val="32"/>
          <w:szCs w:val="32"/>
        </w:rPr>
        <w:t xml:space="preserve">mapped to course learning outcomes </w:t>
      </w:r>
      <w:r w:rsidR="009A7F1A">
        <w:rPr>
          <w:rFonts w:cs="Arial"/>
          <w:b/>
          <w:color w:val="1B3A7E"/>
          <w:sz w:val="32"/>
          <w:szCs w:val="32"/>
        </w:rPr>
        <w:t>(</w:t>
      </w:r>
      <w:r w:rsidRPr="00D7525A">
        <w:rPr>
          <w:rFonts w:cs="Arial"/>
          <w:b/>
          <w:color w:val="1B3A7E"/>
          <w:sz w:val="32"/>
          <w:szCs w:val="32"/>
        </w:rPr>
        <w:t>CLOs)</w:t>
      </w:r>
    </w:p>
    <w:p w14:paraId="5363F894" w14:textId="1073C957" w:rsidR="00D7525A" w:rsidRPr="00D057CE" w:rsidRDefault="00D7525A" w:rsidP="004420CD">
      <w:pPr>
        <w:tabs>
          <w:tab w:val="left" w:pos="1134"/>
        </w:tabs>
        <w:spacing w:after="0" w:line="360" w:lineRule="auto"/>
        <w:rPr>
          <w:rFonts w:cs="Arial"/>
          <w:b/>
          <w:color w:val="1F4E79" w:themeColor="accent1" w:themeShade="80"/>
          <w:sz w:val="28"/>
          <w:szCs w:val="28"/>
        </w:rPr>
      </w:pPr>
      <w:r w:rsidRPr="00D057CE">
        <w:rPr>
          <w:rFonts w:cs="Arial"/>
          <w:b/>
          <w:color w:val="1F4E79" w:themeColor="accent1" w:themeShade="80"/>
          <w:sz w:val="28"/>
          <w:szCs w:val="28"/>
        </w:rPr>
        <w:t xml:space="preserve">Course learning outcomes for the final award of </w:t>
      </w:r>
      <w:r w:rsidR="00BA35DB">
        <w:rPr>
          <w:rFonts w:cs="Arial"/>
          <w:b/>
          <w:color w:val="1F4E79" w:themeColor="accent1" w:themeShade="80"/>
          <w:sz w:val="28"/>
          <w:szCs w:val="28"/>
        </w:rPr>
        <w:t>BA (Hons)</w:t>
      </w:r>
      <w:r w:rsidRPr="00D057CE">
        <w:rPr>
          <w:rFonts w:cs="Arial"/>
          <w:b/>
          <w:color w:val="1F4E79" w:themeColor="accent1" w:themeShade="80"/>
          <w:sz w:val="28"/>
          <w:szCs w:val="28"/>
        </w:rPr>
        <w:t xml:space="preserve"> </w:t>
      </w:r>
      <w:r w:rsidR="00BA35DB">
        <w:rPr>
          <w:rFonts w:cs="Arial"/>
          <w:b/>
          <w:color w:val="1F4E79" w:themeColor="accent1" w:themeShade="80"/>
          <w:sz w:val="28"/>
          <w:szCs w:val="28"/>
        </w:rPr>
        <w:t>Broadcast Journalism / Journalism / Music Journalism / Sports Journalism</w:t>
      </w:r>
    </w:p>
    <w:p w14:paraId="18C604BE" w14:textId="0B6F3C14" w:rsidR="009A7F1A" w:rsidRPr="009A7F1A" w:rsidRDefault="009A7F1A" w:rsidP="009A7F1A">
      <w:pPr>
        <w:tabs>
          <w:tab w:val="left" w:pos="1134"/>
        </w:tabs>
        <w:spacing w:after="0" w:line="360" w:lineRule="auto"/>
        <w:ind w:left="-284"/>
        <w:rPr>
          <w:rFonts w:ascii="Arial" w:hAnsi="Arial" w:cs="Arial"/>
          <w:b/>
          <w:bCs/>
          <w:color w:val="1F4E79" w:themeColor="accent1" w:themeShade="80"/>
          <w:sz w:val="24"/>
          <w:szCs w:val="24"/>
        </w:rPr>
      </w:pPr>
      <w:r>
        <w:rPr>
          <w:rFonts w:ascii="Arial" w:hAnsi="Arial" w:cs="Arial"/>
          <w:b/>
          <w:bCs/>
          <w:color w:val="1F4E79" w:themeColor="accent1" w:themeShade="80"/>
          <w:sz w:val="24"/>
          <w:szCs w:val="24"/>
        </w:rPr>
        <w:t>Modules mapped to CLOs by award</w:t>
      </w:r>
    </w:p>
    <w:tbl>
      <w:tblPr>
        <w:tblStyle w:val="TableGrid2"/>
        <w:tblW w:w="8749" w:type="dxa"/>
        <w:tblInd w:w="-289" w:type="dxa"/>
        <w:tblLayout w:type="fixed"/>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53"/>
      </w:tblGrid>
      <w:tr w:rsidR="00D8156F" w:rsidRPr="00D7525A" w14:paraId="58D16A0D" w14:textId="61EDD9CF" w:rsidTr="00D8156F">
        <w:trPr>
          <w:cantSplit/>
          <w:trHeight w:val="1762"/>
          <w:tblHeader/>
        </w:trPr>
        <w:tc>
          <w:tcPr>
            <w:tcW w:w="236" w:type="dxa"/>
            <w:shd w:val="clear" w:color="auto" w:fill="D9D9D9" w:themeFill="background1" w:themeFillShade="D9"/>
          </w:tcPr>
          <w:p w14:paraId="601ECB45" w14:textId="7B4D4DD8" w:rsidR="00366563" w:rsidRPr="00C66F39" w:rsidRDefault="00366563" w:rsidP="009A7F1A">
            <w:pPr>
              <w:tabs>
                <w:tab w:val="left" w:pos="1134"/>
              </w:tabs>
              <w:spacing w:line="276" w:lineRule="auto"/>
              <w:ind w:right="-24"/>
              <w:rPr>
                <w:rFonts w:ascii="Arial" w:hAnsi="Arial" w:cs="Arial"/>
                <w:b/>
                <w:color w:val="0D558B"/>
                <w:sz w:val="10"/>
                <w:szCs w:val="10"/>
              </w:rPr>
            </w:pPr>
            <w:r w:rsidRPr="00C66F39">
              <w:rPr>
                <w:rFonts w:ascii="Arial" w:hAnsi="Arial" w:cs="Arial"/>
                <w:b/>
                <w:color w:val="0D558B"/>
                <w:sz w:val="10"/>
                <w:szCs w:val="10"/>
              </w:rPr>
              <w:t>CLO</w:t>
            </w:r>
          </w:p>
        </w:tc>
        <w:tc>
          <w:tcPr>
            <w:tcW w:w="236" w:type="dxa"/>
            <w:shd w:val="clear" w:color="auto" w:fill="D9D9D9" w:themeFill="background1" w:themeFillShade="D9"/>
            <w:textDirection w:val="btLr"/>
          </w:tcPr>
          <w:p w14:paraId="1869123A" w14:textId="021C2C0C" w:rsidR="00366563" w:rsidRPr="00C66F39" w:rsidRDefault="00366563" w:rsidP="00951D65">
            <w:pPr>
              <w:tabs>
                <w:tab w:val="left" w:pos="1134"/>
              </w:tabs>
              <w:spacing w:line="240" w:lineRule="auto"/>
              <w:rPr>
                <w:rFonts w:ascii="Arial" w:hAnsi="Arial" w:cs="Arial"/>
                <w:b/>
                <w:color w:val="0D558B"/>
                <w:sz w:val="11"/>
                <w:szCs w:val="11"/>
              </w:rPr>
            </w:pPr>
            <w:r w:rsidRPr="00C66F39">
              <w:rPr>
                <w:rFonts w:ascii="Arial" w:hAnsi="Arial" w:cs="Arial"/>
                <w:b/>
                <w:color w:val="0D558B"/>
                <w:sz w:val="11"/>
                <w:szCs w:val="11"/>
              </w:rPr>
              <w:t>AFC1023</w:t>
            </w:r>
          </w:p>
        </w:tc>
        <w:tc>
          <w:tcPr>
            <w:tcW w:w="236" w:type="dxa"/>
            <w:shd w:val="clear" w:color="auto" w:fill="D9D9D9" w:themeFill="background1" w:themeFillShade="D9"/>
            <w:textDirection w:val="btLr"/>
          </w:tcPr>
          <w:p w14:paraId="11ECEDBA" w14:textId="17356B64" w:rsidR="00366563" w:rsidRPr="00C66F39" w:rsidRDefault="00366563" w:rsidP="00951D65">
            <w:pPr>
              <w:tabs>
                <w:tab w:val="left" w:pos="1134"/>
              </w:tabs>
              <w:spacing w:line="240" w:lineRule="auto"/>
              <w:rPr>
                <w:rFonts w:ascii="Arial" w:hAnsi="Arial" w:cs="Arial"/>
                <w:b/>
                <w:color w:val="595959"/>
                <w:sz w:val="11"/>
                <w:szCs w:val="11"/>
              </w:rPr>
            </w:pPr>
            <w:r w:rsidRPr="00C66F39">
              <w:rPr>
                <w:rFonts w:ascii="Arial" w:hAnsi="Arial" w:cs="Arial"/>
                <w:b/>
                <w:color w:val="0D558B"/>
                <w:sz w:val="11"/>
                <w:szCs w:val="11"/>
              </w:rPr>
              <w:t>AFC1024</w:t>
            </w:r>
          </w:p>
        </w:tc>
        <w:tc>
          <w:tcPr>
            <w:tcW w:w="236" w:type="dxa"/>
            <w:shd w:val="clear" w:color="auto" w:fill="D9D9D9" w:themeFill="background1" w:themeFillShade="D9"/>
            <w:textDirection w:val="btLr"/>
          </w:tcPr>
          <w:p w14:paraId="685084BC" w14:textId="6B306746" w:rsidR="00366563" w:rsidRPr="00C66F39" w:rsidRDefault="00366563" w:rsidP="00951D65">
            <w:pPr>
              <w:tabs>
                <w:tab w:val="left" w:pos="1134"/>
              </w:tabs>
              <w:spacing w:line="240" w:lineRule="auto"/>
              <w:rPr>
                <w:rFonts w:ascii="Arial" w:hAnsi="Arial" w:cs="Arial"/>
                <w:b/>
                <w:color w:val="0D558B"/>
                <w:sz w:val="11"/>
                <w:szCs w:val="11"/>
              </w:rPr>
            </w:pPr>
            <w:r w:rsidRPr="00C66F39">
              <w:rPr>
                <w:rFonts w:ascii="Arial" w:hAnsi="Arial" w:cs="Arial"/>
                <w:b/>
                <w:color w:val="0D558B"/>
                <w:sz w:val="11"/>
                <w:szCs w:val="11"/>
              </w:rPr>
              <w:t>AFC1119</w:t>
            </w:r>
          </w:p>
        </w:tc>
        <w:tc>
          <w:tcPr>
            <w:tcW w:w="236" w:type="dxa"/>
            <w:shd w:val="clear" w:color="auto" w:fill="D9D9D9" w:themeFill="background1" w:themeFillShade="D9"/>
            <w:textDirection w:val="btLr"/>
          </w:tcPr>
          <w:p w14:paraId="7EC4F0B5" w14:textId="2964CCC2" w:rsidR="00366563" w:rsidRPr="00C66F39" w:rsidRDefault="00366563" w:rsidP="00951D65">
            <w:pPr>
              <w:tabs>
                <w:tab w:val="left" w:pos="1134"/>
              </w:tabs>
              <w:spacing w:line="240" w:lineRule="auto"/>
              <w:rPr>
                <w:rFonts w:ascii="Arial" w:hAnsi="Arial" w:cs="Arial"/>
                <w:b/>
                <w:color w:val="595959"/>
                <w:sz w:val="11"/>
                <w:szCs w:val="11"/>
              </w:rPr>
            </w:pPr>
            <w:r w:rsidRPr="00C66F39">
              <w:rPr>
                <w:rFonts w:ascii="Arial" w:hAnsi="Arial" w:cs="Arial"/>
                <w:b/>
                <w:color w:val="0D558B"/>
                <w:sz w:val="11"/>
                <w:szCs w:val="11"/>
              </w:rPr>
              <w:t>AFC1419</w:t>
            </w:r>
          </w:p>
        </w:tc>
        <w:tc>
          <w:tcPr>
            <w:tcW w:w="236" w:type="dxa"/>
            <w:shd w:val="clear" w:color="auto" w:fill="D9D9D9" w:themeFill="background1" w:themeFillShade="D9"/>
            <w:textDirection w:val="btLr"/>
          </w:tcPr>
          <w:p w14:paraId="64534DEE" w14:textId="75BD63D4" w:rsidR="00366563" w:rsidRPr="00C66F39" w:rsidRDefault="00366563" w:rsidP="00951D65">
            <w:pPr>
              <w:tabs>
                <w:tab w:val="left" w:pos="1134"/>
              </w:tabs>
              <w:spacing w:line="240" w:lineRule="auto"/>
              <w:rPr>
                <w:rFonts w:ascii="Arial" w:hAnsi="Arial" w:cs="Arial"/>
                <w:b/>
                <w:color w:val="595959"/>
                <w:sz w:val="11"/>
                <w:szCs w:val="11"/>
              </w:rPr>
            </w:pPr>
            <w:r w:rsidRPr="00C66F39">
              <w:rPr>
                <w:rFonts w:ascii="Arial" w:hAnsi="Arial" w:cs="Arial"/>
                <w:b/>
                <w:color w:val="0D558B"/>
                <w:sz w:val="11"/>
                <w:szCs w:val="11"/>
              </w:rPr>
              <w:t>AFM1304</w:t>
            </w:r>
          </w:p>
        </w:tc>
        <w:tc>
          <w:tcPr>
            <w:tcW w:w="236" w:type="dxa"/>
            <w:shd w:val="clear" w:color="auto" w:fill="000000" w:themeFill="text1"/>
            <w:textDirection w:val="btLr"/>
          </w:tcPr>
          <w:p w14:paraId="7DA7E7D6" w14:textId="2BEC4228" w:rsidR="00366563" w:rsidRPr="0047293A" w:rsidRDefault="00366563" w:rsidP="00951D65">
            <w:pPr>
              <w:tabs>
                <w:tab w:val="left" w:pos="1134"/>
              </w:tabs>
              <w:spacing w:line="240" w:lineRule="auto"/>
              <w:rPr>
                <w:rFonts w:ascii="Arial" w:hAnsi="Arial" w:cs="Arial"/>
                <w:b/>
                <w:color w:val="FFFFFF" w:themeColor="background1"/>
                <w:sz w:val="11"/>
                <w:szCs w:val="11"/>
              </w:rPr>
            </w:pPr>
            <w:r w:rsidRPr="0047293A">
              <w:rPr>
                <w:rFonts w:ascii="Arial" w:hAnsi="Arial" w:cs="Arial"/>
                <w:b/>
                <w:color w:val="FFFFFF" w:themeColor="background1"/>
                <w:sz w:val="11"/>
                <w:szCs w:val="11"/>
              </w:rPr>
              <w:t>Cert HE</w:t>
            </w:r>
          </w:p>
        </w:tc>
        <w:tc>
          <w:tcPr>
            <w:tcW w:w="236" w:type="dxa"/>
            <w:shd w:val="clear" w:color="auto" w:fill="D9D9D9" w:themeFill="background1" w:themeFillShade="D9"/>
            <w:textDirection w:val="btLr"/>
          </w:tcPr>
          <w:p w14:paraId="6AE19F2A" w14:textId="64391A04" w:rsidR="00366563" w:rsidRPr="00C66F39" w:rsidRDefault="00366563" w:rsidP="00951D65">
            <w:pPr>
              <w:tabs>
                <w:tab w:val="left" w:pos="1134"/>
              </w:tabs>
              <w:spacing w:line="240" w:lineRule="auto"/>
              <w:rPr>
                <w:rFonts w:ascii="Arial" w:hAnsi="Arial" w:cs="Arial"/>
                <w:b/>
                <w:color w:val="595959"/>
                <w:sz w:val="11"/>
                <w:szCs w:val="11"/>
              </w:rPr>
            </w:pPr>
            <w:r w:rsidRPr="00C66F39">
              <w:rPr>
                <w:rFonts w:ascii="Arial" w:hAnsi="Arial" w:cs="Arial"/>
                <w:b/>
                <w:color w:val="0D558B"/>
                <w:sz w:val="11"/>
                <w:szCs w:val="11"/>
              </w:rPr>
              <w:t>AIC2005</w:t>
            </w:r>
          </w:p>
        </w:tc>
        <w:tc>
          <w:tcPr>
            <w:tcW w:w="236" w:type="dxa"/>
            <w:shd w:val="clear" w:color="auto" w:fill="D9D9D9" w:themeFill="background1" w:themeFillShade="D9"/>
            <w:textDirection w:val="btLr"/>
          </w:tcPr>
          <w:p w14:paraId="161F836A" w14:textId="4E86C4C7" w:rsidR="00366563" w:rsidRPr="00C66F39" w:rsidRDefault="00366563" w:rsidP="00951D65">
            <w:pPr>
              <w:tabs>
                <w:tab w:val="left" w:pos="1134"/>
              </w:tabs>
              <w:spacing w:line="240" w:lineRule="auto"/>
              <w:rPr>
                <w:rFonts w:ascii="Arial" w:hAnsi="Arial" w:cs="Arial"/>
                <w:b/>
                <w:color w:val="595959"/>
                <w:sz w:val="11"/>
                <w:szCs w:val="11"/>
              </w:rPr>
            </w:pPr>
            <w:r w:rsidRPr="00C66F39">
              <w:rPr>
                <w:rFonts w:ascii="Arial" w:hAnsi="Arial" w:cs="Arial"/>
                <w:b/>
                <w:color w:val="0D558B"/>
                <w:sz w:val="11"/>
                <w:szCs w:val="11"/>
              </w:rPr>
              <w:t>AIC2118</w:t>
            </w:r>
          </w:p>
        </w:tc>
        <w:tc>
          <w:tcPr>
            <w:tcW w:w="236" w:type="dxa"/>
            <w:shd w:val="clear" w:color="auto" w:fill="D9D9D9" w:themeFill="background1" w:themeFillShade="D9"/>
            <w:textDirection w:val="btLr"/>
          </w:tcPr>
          <w:p w14:paraId="52013659" w14:textId="12AC6F23" w:rsidR="00366563" w:rsidRPr="00C66F39" w:rsidRDefault="00366563" w:rsidP="00951D65">
            <w:pPr>
              <w:tabs>
                <w:tab w:val="left" w:pos="1134"/>
              </w:tabs>
              <w:spacing w:line="240" w:lineRule="auto"/>
              <w:rPr>
                <w:rFonts w:ascii="Arial" w:hAnsi="Arial" w:cs="Arial"/>
                <w:b/>
                <w:color w:val="595959"/>
                <w:sz w:val="11"/>
                <w:szCs w:val="11"/>
              </w:rPr>
            </w:pPr>
            <w:r w:rsidRPr="00C66F39">
              <w:rPr>
                <w:rFonts w:ascii="Arial" w:hAnsi="Arial" w:cs="Arial"/>
                <w:b/>
                <w:color w:val="0D558B"/>
                <w:sz w:val="11"/>
                <w:szCs w:val="11"/>
              </w:rPr>
              <w:t>AIC2119</w:t>
            </w:r>
          </w:p>
        </w:tc>
        <w:tc>
          <w:tcPr>
            <w:tcW w:w="236" w:type="dxa"/>
            <w:shd w:val="clear" w:color="auto" w:fill="D9D9D9" w:themeFill="background1" w:themeFillShade="D9"/>
            <w:textDirection w:val="btLr"/>
          </w:tcPr>
          <w:p w14:paraId="138EE10E" w14:textId="522AA563" w:rsidR="00366563" w:rsidRPr="00C66F39" w:rsidRDefault="00366563" w:rsidP="00951D65">
            <w:pPr>
              <w:tabs>
                <w:tab w:val="left" w:pos="1134"/>
              </w:tabs>
              <w:spacing w:line="240" w:lineRule="auto"/>
              <w:rPr>
                <w:rFonts w:ascii="Arial" w:hAnsi="Arial" w:cs="Arial"/>
                <w:b/>
                <w:color w:val="0D558B"/>
                <w:sz w:val="11"/>
                <w:szCs w:val="11"/>
              </w:rPr>
            </w:pPr>
            <w:r w:rsidRPr="00C66F39">
              <w:rPr>
                <w:rFonts w:ascii="Arial" w:hAnsi="Arial" w:cs="Arial"/>
                <w:b/>
                <w:color w:val="0D558B"/>
                <w:sz w:val="11"/>
                <w:szCs w:val="11"/>
              </w:rPr>
              <w:t>AIC2120</w:t>
            </w:r>
          </w:p>
        </w:tc>
        <w:tc>
          <w:tcPr>
            <w:tcW w:w="236" w:type="dxa"/>
            <w:shd w:val="clear" w:color="auto" w:fill="D9D9D9" w:themeFill="background1" w:themeFillShade="D9"/>
            <w:textDirection w:val="btLr"/>
          </w:tcPr>
          <w:p w14:paraId="6B5C9F10" w14:textId="04F01DE1" w:rsidR="00366563" w:rsidRPr="00C66F39" w:rsidRDefault="00366563" w:rsidP="00951D65">
            <w:pPr>
              <w:tabs>
                <w:tab w:val="left" w:pos="1134"/>
              </w:tabs>
              <w:spacing w:line="240" w:lineRule="auto"/>
              <w:rPr>
                <w:rFonts w:ascii="Arial" w:hAnsi="Arial" w:cs="Arial"/>
                <w:b/>
                <w:color w:val="0D558B"/>
                <w:sz w:val="11"/>
                <w:szCs w:val="11"/>
              </w:rPr>
            </w:pPr>
            <w:r w:rsidRPr="00C66F39">
              <w:rPr>
                <w:rFonts w:ascii="Arial" w:hAnsi="Arial" w:cs="Arial"/>
                <w:b/>
                <w:color w:val="0D558B"/>
                <w:sz w:val="11"/>
                <w:szCs w:val="11"/>
              </w:rPr>
              <w:t>AIC2121</w:t>
            </w:r>
          </w:p>
        </w:tc>
        <w:tc>
          <w:tcPr>
            <w:tcW w:w="236" w:type="dxa"/>
            <w:shd w:val="clear" w:color="auto" w:fill="D9D9D9" w:themeFill="background1" w:themeFillShade="D9"/>
            <w:textDirection w:val="btLr"/>
          </w:tcPr>
          <w:p w14:paraId="5B4F25DE" w14:textId="0626991E" w:rsidR="00366563" w:rsidRPr="00C66F39" w:rsidRDefault="00366563" w:rsidP="00951D65">
            <w:pPr>
              <w:tabs>
                <w:tab w:val="left" w:pos="1134"/>
              </w:tabs>
              <w:spacing w:line="240" w:lineRule="auto"/>
              <w:rPr>
                <w:rFonts w:ascii="Arial" w:hAnsi="Arial" w:cs="Arial"/>
                <w:b/>
                <w:color w:val="0D558B"/>
                <w:sz w:val="11"/>
                <w:szCs w:val="11"/>
              </w:rPr>
            </w:pPr>
            <w:r w:rsidRPr="00C66F39">
              <w:rPr>
                <w:rFonts w:ascii="Arial" w:hAnsi="Arial" w:cs="Arial"/>
                <w:b/>
                <w:color w:val="0D558B"/>
                <w:sz w:val="11"/>
                <w:szCs w:val="11"/>
              </w:rPr>
              <w:t>AIC2122</w:t>
            </w:r>
          </w:p>
        </w:tc>
        <w:tc>
          <w:tcPr>
            <w:tcW w:w="236" w:type="dxa"/>
            <w:shd w:val="clear" w:color="auto" w:fill="D9D9D9" w:themeFill="background1" w:themeFillShade="D9"/>
            <w:textDirection w:val="btLr"/>
          </w:tcPr>
          <w:p w14:paraId="066C95A3" w14:textId="0272D29C" w:rsidR="00366563" w:rsidRPr="00C66F39" w:rsidRDefault="00366563" w:rsidP="00951D65">
            <w:pPr>
              <w:tabs>
                <w:tab w:val="left" w:pos="1134"/>
              </w:tabs>
              <w:spacing w:line="240" w:lineRule="auto"/>
              <w:rPr>
                <w:rFonts w:ascii="Arial" w:hAnsi="Arial" w:cs="Arial"/>
                <w:b/>
                <w:color w:val="0D558B"/>
                <w:sz w:val="11"/>
                <w:szCs w:val="11"/>
              </w:rPr>
            </w:pPr>
            <w:r w:rsidRPr="00C66F39">
              <w:rPr>
                <w:rFonts w:ascii="Arial" w:hAnsi="Arial" w:cs="Arial"/>
                <w:b/>
                <w:color w:val="0D558B"/>
                <w:sz w:val="11"/>
                <w:szCs w:val="11"/>
              </w:rPr>
              <w:t>AIC2123</w:t>
            </w:r>
          </w:p>
        </w:tc>
        <w:tc>
          <w:tcPr>
            <w:tcW w:w="236" w:type="dxa"/>
            <w:shd w:val="clear" w:color="auto" w:fill="D9D9D9" w:themeFill="background1" w:themeFillShade="D9"/>
            <w:textDirection w:val="btLr"/>
          </w:tcPr>
          <w:p w14:paraId="0EB5357B" w14:textId="21CB01F5" w:rsidR="00366563" w:rsidRPr="00C66F39" w:rsidRDefault="00366563" w:rsidP="00951D65">
            <w:pPr>
              <w:tabs>
                <w:tab w:val="left" w:pos="1134"/>
              </w:tabs>
              <w:spacing w:line="240" w:lineRule="auto"/>
              <w:rPr>
                <w:rFonts w:ascii="Arial" w:hAnsi="Arial" w:cs="Arial"/>
                <w:b/>
                <w:color w:val="0D558B"/>
                <w:sz w:val="11"/>
                <w:szCs w:val="11"/>
              </w:rPr>
            </w:pPr>
            <w:r w:rsidRPr="00C66F39">
              <w:rPr>
                <w:rFonts w:ascii="Arial" w:hAnsi="Arial" w:cs="Arial"/>
                <w:b/>
                <w:color w:val="0D558B"/>
                <w:sz w:val="11"/>
                <w:szCs w:val="11"/>
              </w:rPr>
              <w:t>AIC2124</w:t>
            </w:r>
          </w:p>
        </w:tc>
        <w:tc>
          <w:tcPr>
            <w:tcW w:w="236" w:type="dxa"/>
            <w:shd w:val="clear" w:color="auto" w:fill="D9D9D9" w:themeFill="background1" w:themeFillShade="D9"/>
            <w:textDirection w:val="btLr"/>
          </w:tcPr>
          <w:p w14:paraId="00EF03E6" w14:textId="73E2BA34" w:rsidR="00366563" w:rsidRPr="00C66F39" w:rsidRDefault="00366563" w:rsidP="00951D65">
            <w:pPr>
              <w:tabs>
                <w:tab w:val="left" w:pos="1134"/>
              </w:tabs>
              <w:spacing w:line="240" w:lineRule="auto"/>
              <w:rPr>
                <w:rFonts w:ascii="Arial" w:hAnsi="Arial" w:cs="Arial"/>
                <w:b/>
                <w:color w:val="0D558B"/>
                <w:sz w:val="11"/>
                <w:szCs w:val="11"/>
              </w:rPr>
            </w:pPr>
            <w:r>
              <w:rPr>
                <w:rFonts w:ascii="Arial" w:hAnsi="Arial" w:cs="Arial"/>
                <w:b/>
                <w:color w:val="0D558B"/>
                <w:sz w:val="11"/>
                <w:szCs w:val="11"/>
              </w:rPr>
              <w:t>AIC2126</w:t>
            </w:r>
          </w:p>
        </w:tc>
        <w:tc>
          <w:tcPr>
            <w:tcW w:w="236" w:type="dxa"/>
            <w:shd w:val="clear" w:color="auto" w:fill="D9D9D9" w:themeFill="background1" w:themeFillShade="D9"/>
            <w:textDirection w:val="btLr"/>
          </w:tcPr>
          <w:p w14:paraId="63046BC8" w14:textId="4DD86FCF" w:rsidR="00366563" w:rsidRPr="00C66F39" w:rsidRDefault="00366563" w:rsidP="00951D65">
            <w:pPr>
              <w:tabs>
                <w:tab w:val="left" w:pos="1134"/>
              </w:tabs>
              <w:spacing w:line="240" w:lineRule="auto"/>
              <w:rPr>
                <w:rFonts w:ascii="Arial" w:hAnsi="Arial" w:cs="Arial"/>
                <w:b/>
                <w:color w:val="0D558B"/>
                <w:sz w:val="11"/>
                <w:szCs w:val="11"/>
              </w:rPr>
            </w:pPr>
            <w:r>
              <w:rPr>
                <w:rFonts w:ascii="Arial" w:hAnsi="Arial" w:cs="Arial"/>
                <w:b/>
                <w:color w:val="0D558B"/>
                <w:sz w:val="11"/>
                <w:szCs w:val="11"/>
              </w:rPr>
              <w:t>AIC2214</w:t>
            </w:r>
          </w:p>
        </w:tc>
        <w:tc>
          <w:tcPr>
            <w:tcW w:w="236" w:type="dxa"/>
            <w:shd w:val="clear" w:color="auto" w:fill="D9D9D9" w:themeFill="background1" w:themeFillShade="D9"/>
            <w:textDirection w:val="btLr"/>
          </w:tcPr>
          <w:p w14:paraId="0349830B" w14:textId="4A0F8B67" w:rsidR="00366563" w:rsidRPr="00C66F39" w:rsidRDefault="00366563" w:rsidP="00951D65">
            <w:pPr>
              <w:tabs>
                <w:tab w:val="left" w:pos="1134"/>
              </w:tabs>
              <w:spacing w:line="240" w:lineRule="auto"/>
              <w:rPr>
                <w:rFonts w:ascii="Arial" w:hAnsi="Arial" w:cs="Arial"/>
                <w:b/>
                <w:color w:val="0D558B"/>
                <w:sz w:val="11"/>
                <w:szCs w:val="11"/>
              </w:rPr>
            </w:pPr>
            <w:r>
              <w:rPr>
                <w:rFonts w:ascii="Arial" w:hAnsi="Arial" w:cs="Arial"/>
                <w:b/>
                <w:color w:val="0D558B"/>
                <w:sz w:val="11"/>
                <w:szCs w:val="11"/>
              </w:rPr>
              <w:t>AIC2422</w:t>
            </w:r>
          </w:p>
        </w:tc>
        <w:tc>
          <w:tcPr>
            <w:tcW w:w="236" w:type="dxa"/>
            <w:shd w:val="clear" w:color="auto" w:fill="D9D9D9" w:themeFill="background1" w:themeFillShade="D9"/>
            <w:textDirection w:val="btLr"/>
          </w:tcPr>
          <w:p w14:paraId="5FCF95BF" w14:textId="69383358" w:rsidR="00366563" w:rsidRPr="00C66F39" w:rsidRDefault="00366563" w:rsidP="00951D65">
            <w:pPr>
              <w:tabs>
                <w:tab w:val="left" w:pos="1134"/>
              </w:tabs>
              <w:spacing w:line="240" w:lineRule="auto"/>
              <w:rPr>
                <w:rFonts w:ascii="Arial" w:hAnsi="Arial" w:cs="Arial"/>
                <w:b/>
                <w:color w:val="0D558B"/>
                <w:sz w:val="11"/>
                <w:szCs w:val="11"/>
              </w:rPr>
            </w:pPr>
            <w:r>
              <w:rPr>
                <w:rFonts w:ascii="Arial" w:hAnsi="Arial" w:cs="Arial"/>
                <w:b/>
                <w:color w:val="0D558B"/>
                <w:sz w:val="11"/>
                <w:szCs w:val="11"/>
              </w:rPr>
              <w:t>AIC2507</w:t>
            </w:r>
          </w:p>
        </w:tc>
        <w:tc>
          <w:tcPr>
            <w:tcW w:w="236" w:type="dxa"/>
            <w:shd w:val="clear" w:color="auto" w:fill="D9D9D9" w:themeFill="background1" w:themeFillShade="D9"/>
            <w:textDirection w:val="btLr"/>
          </w:tcPr>
          <w:p w14:paraId="67B64D5D" w14:textId="7913435F" w:rsidR="00366563" w:rsidRPr="00C66F39" w:rsidRDefault="00366563" w:rsidP="00951D65">
            <w:pPr>
              <w:tabs>
                <w:tab w:val="left" w:pos="1134"/>
              </w:tabs>
              <w:spacing w:line="240" w:lineRule="auto"/>
              <w:rPr>
                <w:rFonts w:ascii="Arial" w:hAnsi="Arial" w:cs="Arial"/>
                <w:b/>
                <w:color w:val="0D558B"/>
                <w:sz w:val="11"/>
                <w:szCs w:val="11"/>
              </w:rPr>
            </w:pPr>
            <w:r>
              <w:rPr>
                <w:rFonts w:ascii="Arial" w:hAnsi="Arial" w:cs="Arial"/>
                <w:b/>
                <w:color w:val="0D558B"/>
                <w:sz w:val="11"/>
                <w:szCs w:val="11"/>
              </w:rPr>
              <w:t>AIE2401</w:t>
            </w:r>
          </w:p>
        </w:tc>
        <w:tc>
          <w:tcPr>
            <w:tcW w:w="236" w:type="dxa"/>
            <w:shd w:val="clear" w:color="auto" w:fill="D9D9D9" w:themeFill="background1" w:themeFillShade="D9"/>
            <w:textDirection w:val="btLr"/>
          </w:tcPr>
          <w:p w14:paraId="7B339775" w14:textId="063E84B0" w:rsidR="00366563" w:rsidRPr="00C66F39" w:rsidRDefault="00366563" w:rsidP="00951D65">
            <w:pPr>
              <w:tabs>
                <w:tab w:val="left" w:pos="1134"/>
              </w:tabs>
              <w:spacing w:line="240" w:lineRule="auto"/>
              <w:rPr>
                <w:rFonts w:ascii="Arial" w:hAnsi="Arial" w:cs="Arial"/>
                <w:b/>
                <w:color w:val="0D558B"/>
                <w:sz w:val="11"/>
                <w:szCs w:val="11"/>
              </w:rPr>
            </w:pPr>
            <w:r>
              <w:rPr>
                <w:rFonts w:ascii="Arial" w:hAnsi="Arial" w:cs="Arial"/>
                <w:b/>
                <w:color w:val="0D558B"/>
                <w:sz w:val="11"/>
                <w:szCs w:val="11"/>
              </w:rPr>
              <w:t>AIM2302</w:t>
            </w:r>
          </w:p>
        </w:tc>
        <w:tc>
          <w:tcPr>
            <w:tcW w:w="236" w:type="dxa"/>
            <w:shd w:val="clear" w:color="auto" w:fill="000000" w:themeFill="text1"/>
            <w:textDirection w:val="btLr"/>
          </w:tcPr>
          <w:p w14:paraId="3D1D4221" w14:textId="2B48A44A" w:rsidR="00366563" w:rsidRPr="0047293A" w:rsidRDefault="00366563" w:rsidP="00951D65">
            <w:pPr>
              <w:tabs>
                <w:tab w:val="left" w:pos="1134"/>
              </w:tabs>
              <w:spacing w:line="240" w:lineRule="auto"/>
              <w:rPr>
                <w:rFonts w:ascii="Arial" w:hAnsi="Arial" w:cs="Arial"/>
                <w:b/>
                <w:color w:val="FFFFFF" w:themeColor="background1"/>
                <w:sz w:val="11"/>
                <w:szCs w:val="11"/>
              </w:rPr>
            </w:pPr>
            <w:r w:rsidRPr="0047293A">
              <w:rPr>
                <w:rFonts w:ascii="Arial" w:hAnsi="Arial" w:cs="Arial"/>
                <w:b/>
                <w:color w:val="FFFFFF" w:themeColor="background1"/>
                <w:sz w:val="11"/>
                <w:szCs w:val="11"/>
              </w:rPr>
              <w:t>Dip HE</w:t>
            </w:r>
          </w:p>
        </w:tc>
        <w:tc>
          <w:tcPr>
            <w:tcW w:w="236" w:type="dxa"/>
            <w:shd w:val="clear" w:color="auto" w:fill="D9D9D9" w:themeFill="background1" w:themeFillShade="D9"/>
            <w:textDirection w:val="btLr"/>
          </w:tcPr>
          <w:p w14:paraId="6EC44B55" w14:textId="3C76E803" w:rsidR="00366563" w:rsidRPr="00C66F39" w:rsidRDefault="00366563" w:rsidP="00951D65">
            <w:pPr>
              <w:tabs>
                <w:tab w:val="left" w:pos="1134"/>
              </w:tabs>
              <w:spacing w:line="240" w:lineRule="auto"/>
              <w:rPr>
                <w:rFonts w:ascii="Arial" w:hAnsi="Arial" w:cs="Arial"/>
                <w:b/>
                <w:color w:val="0D558B"/>
                <w:sz w:val="11"/>
                <w:szCs w:val="11"/>
              </w:rPr>
            </w:pPr>
            <w:r>
              <w:rPr>
                <w:rFonts w:ascii="Arial" w:hAnsi="Arial" w:cs="Arial"/>
                <w:b/>
                <w:color w:val="0D558B"/>
                <w:sz w:val="11"/>
                <w:szCs w:val="11"/>
              </w:rPr>
              <w:t>AHC3011</w:t>
            </w:r>
          </w:p>
        </w:tc>
        <w:tc>
          <w:tcPr>
            <w:tcW w:w="236" w:type="dxa"/>
            <w:shd w:val="clear" w:color="auto" w:fill="D9D9D9" w:themeFill="background1" w:themeFillShade="D9"/>
            <w:textDirection w:val="btLr"/>
          </w:tcPr>
          <w:p w14:paraId="388A529B" w14:textId="7A0D8EFA" w:rsidR="00366563" w:rsidRPr="00C66F39" w:rsidRDefault="00366563" w:rsidP="00951D65">
            <w:pPr>
              <w:tabs>
                <w:tab w:val="left" w:pos="1134"/>
              </w:tabs>
              <w:spacing w:line="240" w:lineRule="auto"/>
              <w:rPr>
                <w:rFonts w:ascii="Arial" w:hAnsi="Arial" w:cs="Arial"/>
                <w:b/>
                <w:color w:val="0D558B"/>
                <w:sz w:val="11"/>
                <w:szCs w:val="11"/>
              </w:rPr>
            </w:pPr>
            <w:r>
              <w:rPr>
                <w:rFonts w:ascii="Arial" w:hAnsi="Arial" w:cs="Arial"/>
                <w:b/>
                <w:color w:val="0D558B"/>
                <w:sz w:val="11"/>
                <w:szCs w:val="11"/>
              </w:rPr>
              <w:t>AHC3012</w:t>
            </w:r>
          </w:p>
        </w:tc>
        <w:tc>
          <w:tcPr>
            <w:tcW w:w="236" w:type="dxa"/>
            <w:shd w:val="clear" w:color="auto" w:fill="D9D9D9" w:themeFill="background1" w:themeFillShade="D9"/>
            <w:textDirection w:val="btLr"/>
          </w:tcPr>
          <w:p w14:paraId="2B5F00C3" w14:textId="23ACB7B5" w:rsidR="00366563" w:rsidRPr="00C66F39" w:rsidRDefault="00366563" w:rsidP="00951D65">
            <w:pPr>
              <w:tabs>
                <w:tab w:val="left" w:pos="1134"/>
              </w:tabs>
              <w:spacing w:line="240" w:lineRule="auto"/>
              <w:rPr>
                <w:rFonts w:ascii="Arial" w:hAnsi="Arial" w:cs="Arial"/>
                <w:b/>
                <w:color w:val="0D558B"/>
                <w:sz w:val="11"/>
                <w:szCs w:val="11"/>
              </w:rPr>
            </w:pPr>
            <w:r>
              <w:rPr>
                <w:rFonts w:ascii="Arial" w:hAnsi="Arial" w:cs="Arial"/>
                <w:b/>
                <w:color w:val="0D558B"/>
                <w:sz w:val="11"/>
                <w:szCs w:val="11"/>
              </w:rPr>
              <w:t>AHC3013</w:t>
            </w:r>
          </w:p>
        </w:tc>
        <w:tc>
          <w:tcPr>
            <w:tcW w:w="236" w:type="dxa"/>
            <w:shd w:val="clear" w:color="auto" w:fill="D9D9D9" w:themeFill="background1" w:themeFillShade="D9"/>
            <w:textDirection w:val="btLr"/>
          </w:tcPr>
          <w:p w14:paraId="31B6316E" w14:textId="462466F5" w:rsidR="00366563" w:rsidRPr="00C66F39" w:rsidRDefault="0B131F69" w:rsidP="04AC993C">
            <w:pPr>
              <w:tabs>
                <w:tab w:val="left" w:pos="1134"/>
              </w:tabs>
              <w:spacing w:line="240" w:lineRule="auto"/>
              <w:rPr>
                <w:rFonts w:ascii="Arial" w:hAnsi="Arial" w:cs="Arial"/>
                <w:b/>
                <w:bCs/>
                <w:color w:val="0D558B"/>
                <w:sz w:val="11"/>
                <w:szCs w:val="11"/>
              </w:rPr>
            </w:pPr>
            <w:r w:rsidRPr="04AC993C">
              <w:rPr>
                <w:rFonts w:ascii="Arial" w:hAnsi="Arial" w:cs="Arial"/>
                <w:b/>
                <w:bCs/>
                <w:color w:val="0D558B"/>
                <w:sz w:val="11"/>
                <w:szCs w:val="11"/>
              </w:rPr>
              <w:t>AHC3017</w:t>
            </w:r>
          </w:p>
        </w:tc>
        <w:tc>
          <w:tcPr>
            <w:tcW w:w="236" w:type="dxa"/>
            <w:shd w:val="clear" w:color="auto" w:fill="D9D9D9" w:themeFill="background1" w:themeFillShade="D9"/>
            <w:textDirection w:val="btLr"/>
          </w:tcPr>
          <w:p w14:paraId="7DDA7891" w14:textId="5D3E84A2" w:rsidR="00366563" w:rsidRPr="00C66F39" w:rsidRDefault="00366563" w:rsidP="00951D65">
            <w:pPr>
              <w:tabs>
                <w:tab w:val="left" w:pos="1134"/>
              </w:tabs>
              <w:spacing w:line="240" w:lineRule="auto"/>
              <w:rPr>
                <w:rFonts w:ascii="Arial" w:hAnsi="Arial" w:cs="Arial"/>
                <w:b/>
                <w:color w:val="0D558B"/>
                <w:sz w:val="11"/>
                <w:szCs w:val="11"/>
              </w:rPr>
            </w:pPr>
            <w:r>
              <w:rPr>
                <w:rFonts w:ascii="Arial" w:hAnsi="Arial" w:cs="Arial"/>
                <w:b/>
                <w:color w:val="0D558B"/>
                <w:sz w:val="11"/>
                <w:szCs w:val="11"/>
              </w:rPr>
              <w:t>AHC3015</w:t>
            </w:r>
          </w:p>
        </w:tc>
        <w:tc>
          <w:tcPr>
            <w:tcW w:w="236" w:type="dxa"/>
            <w:shd w:val="clear" w:color="auto" w:fill="D9D9D9" w:themeFill="background1" w:themeFillShade="D9"/>
            <w:textDirection w:val="btLr"/>
          </w:tcPr>
          <w:p w14:paraId="1CE4F5B0" w14:textId="1173AE31" w:rsidR="00366563" w:rsidRPr="00C66F39" w:rsidRDefault="00366563" w:rsidP="00951D65">
            <w:pPr>
              <w:tabs>
                <w:tab w:val="left" w:pos="1134"/>
              </w:tabs>
              <w:spacing w:line="240" w:lineRule="auto"/>
              <w:rPr>
                <w:rFonts w:ascii="Arial" w:hAnsi="Arial" w:cs="Arial"/>
                <w:b/>
                <w:color w:val="0D558B"/>
                <w:sz w:val="11"/>
                <w:szCs w:val="11"/>
              </w:rPr>
            </w:pPr>
            <w:r>
              <w:rPr>
                <w:rFonts w:ascii="Arial" w:hAnsi="Arial" w:cs="Arial"/>
                <w:b/>
                <w:color w:val="0D558B"/>
                <w:sz w:val="11"/>
                <w:szCs w:val="11"/>
              </w:rPr>
              <w:t>AHC3119</w:t>
            </w:r>
          </w:p>
        </w:tc>
        <w:tc>
          <w:tcPr>
            <w:tcW w:w="236" w:type="dxa"/>
            <w:shd w:val="clear" w:color="auto" w:fill="D9D9D9" w:themeFill="background1" w:themeFillShade="D9"/>
            <w:textDirection w:val="btLr"/>
          </w:tcPr>
          <w:p w14:paraId="5DA1E16A" w14:textId="6AAEFD30" w:rsidR="00366563" w:rsidRPr="00C66F39" w:rsidRDefault="00366563" w:rsidP="00951D65">
            <w:pPr>
              <w:tabs>
                <w:tab w:val="left" w:pos="1134"/>
              </w:tabs>
              <w:spacing w:line="240" w:lineRule="auto"/>
              <w:rPr>
                <w:rFonts w:ascii="Arial" w:hAnsi="Arial" w:cs="Arial"/>
                <w:b/>
                <w:color w:val="0D558B"/>
                <w:sz w:val="11"/>
                <w:szCs w:val="11"/>
              </w:rPr>
            </w:pPr>
            <w:r>
              <w:rPr>
                <w:rFonts w:ascii="Arial" w:hAnsi="Arial" w:cs="Arial"/>
                <w:b/>
                <w:color w:val="0D558B"/>
                <w:sz w:val="11"/>
                <w:szCs w:val="11"/>
              </w:rPr>
              <w:t>AHC3122</w:t>
            </w:r>
          </w:p>
        </w:tc>
        <w:tc>
          <w:tcPr>
            <w:tcW w:w="236" w:type="dxa"/>
            <w:shd w:val="clear" w:color="auto" w:fill="D9D9D9" w:themeFill="background1" w:themeFillShade="D9"/>
            <w:textDirection w:val="btLr"/>
          </w:tcPr>
          <w:p w14:paraId="1112C629" w14:textId="02AF6DFD" w:rsidR="00366563" w:rsidRDefault="00366563" w:rsidP="00951D65">
            <w:pPr>
              <w:tabs>
                <w:tab w:val="left" w:pos="1134"/>
              </w:tabs>
              <w:spacing w:line="240" w:lineRule="auto"/>
              <w:rPr>
                <w:rFonts w:ascii="Arial" w:hAnsi="Arial" w:cs="Arial"/>
                <w:b/>
                <w:color w:val="0D558B"/>
                <w:sz w:val="11"/>
                <w:szCs w:val="11"/>
              </w:rPr>
            </w:pPr>
            <w:r>
              <w:rPr>
                <w:rFonts w:ascii="Arial" w:hAnsi="Arial" w:cs="Arial"/>
                <w:b/>
                <w:color w:val="0D558B"/>
                <w:sz w:val="11"/>
                <w:szCs w:val="11"/>
              </w:rPr>
              <w:t>AHC3403, 3404</w:t>
            </w:r>
          </w:p>
        </w:tc>
        <w:tc>
          <w:tcPr>
            <w:tcW w:w="236" w:type="dxa"/>
            <w:shd w:val="clear" w:color="auto" w:fill="D9D9D9" w:themeFill="background1" w:themeFillShade="D9"/>
            <w:textDirection w:val="btLr"/>
          </w:tcPr>
          <w:p w14:paraId="4E195D09" w14:textId="228AB56D" w:rsidR="00366563" w:rsidRDefault="00366563" w:rsidP="00951D65">
            <w:pPr>
              <w:tabs>
                <w:tab w:val="left" w:pos="1134"/>
              </w:tabs>
              <w:spacing w:line="240" w:lineRule="auto"/>
              <w:rPr>
                <w:rFonts w:ascii="Arial" w:hAnsi="Arial" w:cs="Arial"/>
                <w:b/>
                <w:color w:val="0D558B"/>
                <w:sz w:val="11"/>
                <w:szCs w:val="11"/>
              </w:rPr>
            </w:pPr>
            <w:r>
              <w:rPr>
                <w:rFonts w:ascii="Arial" w:hAnsi="Arial" w:cs="Arial"/>
                <w:b/>
                <w:color w:val="0D558B"/>
                <w:sz w:val="11"/>
                <w:szCs w:val="11"/>
              </w:rPr>
              <w:t>AHC3914</w:t>
            </w:r>
          </w:p>
        </w:tc>
        <w:tc>
          <w:tcPr>
            <w:tcW w:w="236" w:type="dxa"/>
            <w:shd w:val="clear" w:color="auto" w:fill="D9D9D9" w:themeFill="background1" w:themeFillShade="D9"/>
            <w:textDirection w:val="btLr"/>
          </w:tcPr>
          <w:p w14:paraId="5C35B98B" w14:textId="2C360434" w:rsidR="00366563" w:rsidRDefault="00366563" w:rsidP="00951D65">
            <w:pPr>
              <w:tabs>
                <w:tab w:val="left" w:pos="1134"/>
              </w:tabs>
              <w:spacing w:line="240" w:lineRule="auto"/>
              <w:rPr>
                <w:rFonts w:ascii="Arial" w:hAnsi="Arial" w:cs="Arial"/>
                <w:b/>
                <w:color w:val="0D558B"/>
                <w:sz w:val="11"/>
                <w:szCs w:val="11"/>
              </w:rPr>
            </w:pPr>
            <w:r>
              <w:rPr>
                <w:rFonts w:ascii="Arial" w:hAnsi="Arial" w:cs="Arial"/>
                <w:b/>
                <w:color w:val="0D558B"/>
                <w:sz w:val="11"/>
                <w:szCs w:val="11"/>
              </w:rPr>
              <w:t>AHC3916</w:t>
            </w:r>
          </w:p>
        </w:tc>
        <w:tc>
          <w:tcPr>
            <w:tcW w:w="236" w:type="dxa"/>
            <w:shd w:val="clear" w:color="auto" w:fill="D9D9D9" w:themeFill="background1" w:themeFillShade="D9"/>
            <w:textDirection w:val="btLr"/>
          </w:tcPr>
          <w:p w14:paraId="346A81B4" w14:textId="71A9E2D0" w:rsidR="00366563" w:rsidRDefault="00366563" w:rsidP="00951D65">
            <w:pPr>
              <w:tabs>
                <w:tab w:val="left" w:pos="1134"/>
              </w:tabs>
              <w:spacing w:line="240" w:lineRule="auto"/>
              <w:rPr>
                <w:rFonts w:ascii="Arial" w:hAnsi="Arial" w:cs="Arial"/>
                <w:b/>
                <w:color w:val="0D558B"/>
                <w:sz w:val="11"/>
                <w:szCs w:val="11"/>
              </w:rPr>
            </w:pPr>
            <w:r>
              <w:rPr>
                <w:rFonts w:ascii="Arial" w:hAnsi="Arial" w:cs="Arial"/>
                <w:b/>
                <w:color w:val="0D558B"/>
                <w:sz w:val="11"/>
                <w:szCs w:val="11"/>
              </w:rPr>
              <w:t>AHC3917</w:t>
            </w:r>
          </w:p>
        </w:tc>
        <w:tc>
          <w:tcPr>
            <w:tcW w:w="236" w:type="dxa"/>
            <w:shd w:val="clear" w:color="auto" w:fill="D9D9D9" w:themeFill="background1" w:themeFillShade="D9"/>
            <w:textDirection w:val="btLr"/>
          </w:tcPr>
          <w:p w14:paraId="483BADE8" w14:textId="70ED439C" w:rsidR="00366563" w:rsidRDefault="00366563" w:rsidP="00951D65">
            <w:pPr>
              <w:tabs>
                <w:tab w:val="left" w:pos="1134"/>
              </w:tabs>
              <w:spacing w:line="240" w:lineRule="auto"/>
              <w:rPr>
                <w:rFonts w:ascii="Arial" w:hAnsi="Arial" w:cs="Arial"/>
                <w:b/>
                <w:color w:val="0D558B"/>
                <w:sz w:val="11"/>
                <w:szCs w:val="11"/>
              </w:rPr>
            </w:pPr>
            <w:r>
              <w:rPr>
                <w:rFonts w:ascii="Arial" w:hAnsi="Arial" w:cs="Arial"/>
                <w:b/>
                <w:color w:val="0D558B"/>
                <w:sz w:val="11"/>
                <w:szCs w:val="11"/>
              </w:rPr>
              <w:t>AHM3109</w:t>
            </w:r>
          </w:p>
        </w:tc>
        <w:tc>
          <w:tcPr>
            <w:tcW w:w="236" w:type="dxa"/>
            <w:shd w:val="clear" w:color="auto" w:fill="D9D9D9" w:themeFill="background1" w:themeFillShade="D9"/>
            <w:textDirection w:val="btLr"/>
          </w:tcPr>
          <w:p w14:paraId="62543D0D" w14:textId="2AAE76E2" w:rsidR="05707904" w:rsidRPr="00D8156F" w:rsidRDefault="05707904" w:rsidP="00D8156F">
            <w:pPr>
              <w:spacing w:line="240" w:lineRule="auto"/>
              <w:ind w:left="113" w:right="113"/>
              <w:rPr>
                <w:rFonts w:ascii="Arial" w:hAnsi="Arial" w:cs="Arial"/>
                <w:b/>
                <w:bCs/>
                <w:color w:val="0D558B"/>
                <w:sz w:val="11"/>
                <w:szCs w:val="11"/>
              </w:rPr>
            </w:pPr>
            <w:r w:rsidRPr="00D8156F">
              <w:rPr>
                <w:rFonts w:ascii="Arial" w:hAnsi="Arial" w:cs="Arial"/>
                <w:b/>
                <w:bCs/>
                <w:color w:val="0D558B"/>
                <w:sz w:val="11"/>
                <w:szCs w:val="11"/>
              </w:rPr>
              <w:t>AHM3312</w:t>
            </w:r>
          </w:p>
        </w:tc>
        <w:tc>
          <w:tcPr>
            <w:tcW w:w="236" w:type="dxa"/>
            <w:shd w:val="clear" w:color="auto" w:fill="D9D9D9" w:themeFill="background1" w:themeFillShade="D9"/>
            <w:textDirection w:val="btLr"/>
          </w:tcPr>
          <w:p w14:paraId="59D1B5A7" w14:textId="0BE9F970" w:rsidR="05707904" w:rsidRPr="00D8156F" w:rsidRDefault="05707904" w:rsidP="00D8156F">
            <w:pPr>
              <w:spacing w:line="240" w:lineRule="auto"/>
              <w:ind w:left="113" w:right="113"/>
              <w:rPr>
                <w:rFonts w:ascii="Arial" w:hAnsi="Arial" w:cs="Arial"/>
                <w:b/>
                <w:bCs/>
                <w:color w:val="0D558B"/>
                <w:sz w:val="11"/>
                <w:szCs w:val="11"/>
              </w:rPr>
            </w:pPr>
            <w:r w:rsidRPr="00D8156F">
              <w:rPr>
                <w:rFonts w:ascii="Arial" w:hAnsi="Arial" w:cs="Arial"/>
                <w:b/>
                <w:bCs/>
                <w:color w:val="0D558B"/>
                <w:sz w:val="11"/>
                <w:szCs w:val="11"/>
              </w:rPr>
              <w:t>AHM3315</w:t>
            </w:r>
          </w:p>
        </w:tc>
        <w:tc>
          <w:tcPr>
            <w:tcW w:w="253" w:type="dxa"/>
            <w:shd w:val="clear" w:color="auto" w:fill="000000" w:themeFill="text1"/>
            <w:textDirection w:val="btLr"/>
          </w:tcPr>
          <w:p w14:paraId="7CC9B396" w14:textId="33DF0FE6" w:rsidR="00366563" w:rsidRPr="0047293A" w:rsidRDefault="00366563" w:rsidP="00D8156F">
            <w:pPr>
              <w:tabs>
                <w:tab w:val="left" w:pos="1134"/>
              </w:tabs>
              <w:spacing w:line="240" w:lineRule="auto"/>
              <w:ind w:left="113" w:right="113"/>
              <w:rPr>
                <w:rFonts w:ascii="Arial" w:hAnsi="Arial" w:cs="Arial"/>
                <w:b/>
                <w:color w:val="FFFFFF" w:themeColor="background1"/>
                <w:sz w:val="11"/>
                <w:szCs w:val="11"/>
              </w:rPr>
            </w:pPr>
            <w:r w:rsidRPr="0047293A">
              <w:rPr>
                <w:rFonts w:ascii="Arial" w:hAnsi="Arial" w:cs="Arial"/>
                <w:b/>
                <w:color w:val="FFFFFF" w:themeColor="background1"/>
                <w:sz w:val="11"/>
                <w:szCs w:val="11"/>
              </w:rPr>
              <w:t>BA (Hons)</w:t>
            </w:r>
          </w:p>
        </w:tc>
      </w:tr>
      <w:tr w:rsidR="00D75738" w:rsidRPr="00D7525A" w14:paraId="1E98A783" w14:textId="60FB7614" w:rsidTr="2F12B644">
        <w:trPr>
          <w:trHeight w:val="300"/>
        </w:trPr>
        <w:tc>
          <w:tcPr>
            <w:tcW w:w="236" w:type="dxa"/>
            <w:shd w:val="clear" w:color="auto" w:fill="0D558B"/>
          </w:tcPr>
          <w:p w14:paraId="74DE61AA" w14:textId="77457769" w:rsidR="00366563" w:rsidRPr="00C66F39" w:rsidRDefault="00366563" w:rsidP="00D40CAD">
            <w:pPr>
              <w:tabs>
                <w:tab w:val="left" w:pos="1134"/>
              </w:tabs>
              <w:spacing w:line="276" w:lineRule="auto"/>
              <w:ind w:right="-114"/>
              <w:rPr>
                <w:rFonts w:cs="Arial"/>
                <w:b/>
                <w:color w:val="FFFFFF"/>
                <w:sz w:val="10"/>
                <w:szCs w:val="10"/>
              </w:rPr>
            </w:pPr>
            <w:r>
              <w:rPr>
                <w:rFonts w:cs="Arial"/>
                <w:b/>
                <w:color w:val="FFFFFF"/>
                <w:sz w:val="10"/>
                <w:szCs w:val="10"/>
              </w:rPr>
              <w:t>1</w:t>
            </w:r>
          </w:p>
        </w:tc>
        <w:tc>
          <w:tcPr>
            <w:tcW w:w="236" w:type="dxa"/>
            <w:vAlign w:val="center"/>
          </w:tcPr>
          <w:p w14:paraId="1255BB02" w14:textId="3C1EF631" w:rsidR="00366563" w:rsidRPr="00983A7F" w:rsidRDefault="00366563" w:rsidP="00D40CAD">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7DF40620" w14:textId="0AD79A22" w:rsidR="00366563" w:rsidRPr="00983A7F" w:rsidRDefault="00366563" w:rsidP="00D40CAD">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1C808B38"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EF6CE3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D52873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223F040C" w14:textId="77777777" w:rsidR="00366563" w:rsidRPr="00983A7F" w:rsidRDefault="00366563" w:rsidP="00D40CAD">
            <w:pPr>
              <w:tabs>
                <w:tab w:val="left" w:pos="1134"/>
              </w:tabs>
              <w:spacing w:line="276" w:lineRule="auto"/>
              <w:rPr>
                <w:color w:val="FFFFFF" w:themeColor="background1"/>
                <w:sz w:val="16"/>
                <w:szCs w:val="16"/>
              </w:rPr>
            </w:pPr>
          </w:p>
        </w:tc>
        <w:tc>
          <w:tcPr>
            <w:tcW w:w="236" w:type="dxa"/>
            <w:shd w:val="clear" w:color="auto" w:fill="auto"/>
            <w:vAlign w:val="center"/>
          </w:tcPr>
          <w:p w14:paraId="42197A62" w14:textId="2D75FB86"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D8DB388"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02D5B92" w14:textId="086BF7B8"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71ED0EC"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441C240"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9C60D4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DF7680E"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75FBB14"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9F458C2"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BCCC140"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9618A77" w14:textId="0C922BBC"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907DE7F" w14:textId="6797A3F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643DF33" w14:textId="330DEE10" w:rsidR="00366563" w:rsidRPr="00983A7F" w:rsidRDefault="00366563" w:rsidP="00D40CAD">
            <w:pPr>
              <w:tabs>
                <w:tab w:val="left" w:pos="1134"/>
              </w:tabs>
              <w:spacing w:line="276" w:lineRule="auto"/>
              <w:rPr>
                <w:color w:val="000000" w:themeColor="text1"/>
                <w:sz w:val="16"/>
                <w:szCs w:val="16"/>
              </w:rPr>
            </w:pPr>
          </w:p>
        </w:tc>
        <w:tc>
          <w:tcPr>
            <w:tcW w:w="236" w:type="dxa"/>
          </w:tcPr>
          <w:p w14:paraId="74B7532D" w14:textId="4B7EF23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000000" w:themeFill="text1"/>
          </w:tcPr>
          <w:p w14:paraId="69277FCC" w14:textId="77777777" w:rsidR="00366563" w:rsidRPr="00983A7F" w:rsidRDefault="00366563" w:rsidP="00D40CAD">
            <w:pPr>
              <w:tabs>
                <w:tab w:val="left" w:pos="1134"/>
              </w:tabs>
              <w:spacing w:line="276" w:lineRule="auto"/>
              <w:rPr>
                <w:color w:val="FFFFFF" w:themeColor="background1"/>
                <w:sz w:val="16"/>
                <w:szCs w:val="16"/>
              </w:rPr>
            </w:pPr>
          </w:p>
        </w:tc>
        <w:tc>
          <w:tcPr>
            <w:tcW w:w="236" w:type="dxa"/>
          </w:tcPr>
          <w:p w14:paraId="1CF5AEF7"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2C02FB0" w14:textId="7874173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777AD0B" w14:textId="18AC7FF7"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77A31DA" w14:textId="2CB5E380"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1EA0F17" w14:textId="58E564E3"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CA2CBB1" w14:textId="735C4BE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FF96DE0" w14:textId="24844C79"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CE045D0" w14:textId="24A10D2E" w:rsidR="00366563" w:rsidRPr="00983A7F" w:rsidRDefault="00366563" w:rsidP="00D40CAD">
            <w:pPr>
              <w:tabs>
                <w:tab w:val="left" w:pos="1134"/>
              </w:tabs>
              <w:spacing w:line="276" w:lineRule="auto"/>
              <w:rPr>
                <w:color w:val="000000" w:themeColor="text1"/>
                <w:sz w:val="16"/>
                <w:szCs w:val="16"/>
              </w:rPr>
            </w:pPr>
          </w:p>
        </w:tc>
        <w:tc>
          <w:tcPr>
            <w:tcW w:w="236" w:type="dxa"/>
          </w:tcPr>
          <w:p w14:paraId="7AAC00D7" w14:textId="39BC82D9"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0E741A54" w14:textId="0FF4814C"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8378A90" w14:textId="3210F882"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5C48DAA" w14:textId="501A5A08"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6C63EE5" w14:textId="37C1FADF" w:rsidR="5384E448" w:rsidRDefault="5384E448" w:rsidP="2F12B644">
            <w:pPr>
              <w:spacing w:line="276" w:lineRule="auto"/>
              <w:rPr>
                <w:sz w:val="16"/>
                <w:szCs w:val="16"/>
              </w:rPr>
            </w:pPr>
            <w:r w:rsidRPr="2F12B644">
              <w:rPr>
                <w:sz w:val="16"/>
                <w:szCs w:val="16"/>
              </w:rPr>
              <w:t>x</w:t>
            </w:r>
          </w:p>
        </w:tc>
        <w:tc>
          <w:tcPr>
            <w:tcW w:w="236" w:type="dxa"/>
          </w:tcPr>
          <w:p w14:paraId="35B68080" w14:textId="45B0D4A2" w:rsidR="3FA483A9" w:rsidRDefault="3FA483A9" w:rsidP="2F12B644">
            <w:pPr>
              <w:spacing w:line="276" w:lineRule="auto"/>
              <w:rPr>
                <w:sz w:val="16"/>
                <w:szCs w:val="16"/>
              </w:rPr>
            </w:pPr>
            <w:r w:rsidRPr="2F12B644">
              <w:rPr>
                <w:sz w:val="16"/>
                <w:szCs w:val="16"/>
              </w:rPr>
              <w:t>x</w:t>
            </w:r>
          </w:p>
        </w:tc>
        <w:tc>
          <w:tcPr>
            <w:tcW w:w="253" w:type="dxa"/>
            <w:shd w:val="clear" w:color="auto" w:fill="000000" w:themeFill="text1"/>
          </w:tcPr>
          <w:p w14:paraId="29EDCF62" w14:textId="77777777" w:rsidR="00366563" w:rsidRPr="00983A7F" w:rsidRDefault="00366563" w:rsidP="00D40CAD">
            <w:pPr>
              <w:tabs>
                <w:tab w:val="left" w:pos="1134"/>
              </w:tabs>
              <w:spacing w:line="276" w:lineRule="auto"/>
              <w:rPr>
                <w:color w:val="FFFFFF" w:themeColor="background1"/>
                <w:sz w:val="16"/>
                <w:szCs w:val="16"/>
              </w:rPr>
            </w:pPr>
          </w:p>
        </w:tc>
      </w:tr>
      <w:tr w:rsidR="00D75738" w:rsidRPr="00D7525A" w14:paraId="63D6B82C" w14:textId="2339AE95" w:rsidTr="2F12B644">
        <w:trPr>
          <w:trHeight w:val="300"/>
        </w:trPr>
        <w:tc>
          <w:tcPr>
            <w:tcW w:w="236" w:type="dxa"/>
            <w:shd w:val="clear" w:color="auto" w:fill="0D558B"/>
          </w:tcPr>
          <w:p w14:paraId="615F1DBC" w14:textId="714D9244" w:rsidR="00366563" w:rsidRPr="00C66F39" w:rsidRDefault="00366563" w:rsidP="00D40CAD">
            <w:pPr>
              <w:tabs>
                <w:tab w:val="left" w:pos="1134"/>
              </w:tabs>
              <w:spacing w:line="276" w:lineRule="auto"/>
              <w:ind w:right="-114"/>
              <w:rPr>
                <w:rFonts w:cs="Arial"/>
                <w:b/>
                <w:color w:val="FFFFFF"/>
                <w:sz w:val="10"/>
                <w:szCs w:val="10"/>
              </w:rPr>
            </w:pPr>
            <w:r>
              <w:rPr>
                <w:rFonts w:cs="Arial"/>
                <w:b/>
                <w:color w:val="FFFFFF"/>
                <w:sz w:val="10"/>
                <w:szCs w:val="10"/>
              </w:rPr>
              <w:t>2</w:t>
            </w:r>
          </w:p>
        </w:tc>
        <w:tc>
          <w:tcPr>
            <w:tcW w:w="236" w:type="dxa"/>
            <w:vAlign w:val="center"/>
          </w:tcPr>
          <w:p w14:paraId="1904AAA3" w14:textId="1ED6CDCC" w:rsidR="00366563" w:rsidRPr="00983A7F" w:rsidRDefault="00366563" w:rsidP="00D40CAD">
            <w:pPr>
              <w:tabs>
                <w:tab w:val="left" w:pos="1134"/>
              </w:tabs>
              <w:spacing w:line="276" w:lineRule="auto"/>
              <w:rPr>
                <w:rFonts w:ascii="Wingdings 2" w:hAnsi="Wingdings 2" w:cs="Arial"/>
                <w:b/>
                <w:color w:val="000000" w:themeColor="text1"/>
                <w:sz w:val="16"/>
                <w:szCs w:val="16"/>
              </w:rPr>
            </w:pPr>
          </w:p>
        </w:tc>
        <w:tc>
          <w:tcPr>
            <w:tcW w:w="236" w:type="dxa"/>
            <w:shd w:val="clear" w:color="auto" w:fill="auto"/>
            <w:vAlign w:val="center"/>
          </w:tcPr>
          <w:p w14:paraId="6312F3EC" w14:textId="11CCF6BD" w:rsidR="00366563" w:rsidRPr="00983A7F" w:rsidRDefault="00366563" w:rsidP="00D40CAD">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7006C13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CE0347E"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104A8B16"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7BE44879"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16C67F25" w14:textId="63B89F78"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409A35B" w14:textId="0234DD8F"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10CCA990" w14:textId="412465EE"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1691A214" w14:textId="2C673108"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6C03858C" w14:textId="0DD0DB06"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E27331C" w14:textId="206F23D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0E09EB4" w14:textId="62BF8EFA"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64351796" w14:textId="69DD07C7"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2CD6AD5" w14:textId="61CE76C4"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09D63CD" w14:textId="48AF201C"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49EAB25" w14:textId="1CBC2F5A"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C31719B"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71C0311" w14:textId="22176BB5" w:rsidR="00366563" w:rsidRPr="00983A7F" w:rsidRDefault="00366563" w:rsidP="00D40CAD">
            <w:pPr>
              <w:tabs>
                <w:tab w:val="left" w:pos="1134"/>
              </w:tabs>
              <w:spacing w:line="276" w:lineRule="auto"/>
              <w:rPr>
                <w:color w:val="000000" w:themeColor="text1"/>
                <w:sz w:val="16"/>
                <w:szCs w:val="16"/>
              </w:rPr>
            </w:pPr>
          </w:p>
        </w:tc>
        <w:tc>
          <w:tcPr>
            <w:tcW w:w="236" w:type="dxa"/>
          </w:tcPr>
          <w:p w14:paraId="46889D1D" w14:textId="185EA6E2"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000000" w:themeFill="text1"/>
          </w:tcPr>
          <w:p w14:paraId="681FD51B"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D2B619E" w14:textId="07EBABFF"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28D389C" w14:textId="7732116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2708A9A" w14:textId="56D380DA"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29ADC1C" w14:textId="0B030796"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75AB2C8" w14:textId="0E46B78C"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184376D" w14:textId="49FC3639"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ECDCA0F" w14:textId="198D1D3C"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9728688" w14:textId="27BBA75A"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B2A5FBD" w14:textId="3170FDF2"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2CC077DC" w14:textId="56CAE8C8"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03A5940" w14:textId="41511F84"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15A1DE5" w14:textId="6032E324"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207BACC4" w14:textId="5D0DBB45" w:rsidR="2F12B644" w:rsidRDefault="2F12B644" w:rsidP="2F12B644">
            <w:pPr>
              <w:spacing w:line="276" w:lineRule="auto"/>
              <w:rPr>
                <w:sz w:val="16"/>
                <w:szCs w:val="16"/>
              </w:rPr>
            </w:pPr>
          </w:p>
        </w:tc>
        <w:tc>
          <w:tcPr>
            <w:tcW w:w="236" w:type="dxa"/>
          </w:tcPr>
          <w:p w14:paraId="32CC21E4" w14:textId="15ECA7C2" w:rsidR="2F12B644" w:rsidRDefault="2F12B644" w:rsidP="2F12B644">
            <w:pPr>
              <w:spacing w:line="276" w:lineRule="auto"/>
              <w:rPr>
                <w:sz w:val="16"/>
                <w:szCs w:val="16"/>
              </w:rPr>
            </w:pPr>
          </w:p>
        </w:tc>
        <w:tc>
          <w:tcPr>
            <w:tcW w:w="253" w:type="dxa"/>
            <w:shd w:val="clear" w:color="auto" w:fill="000000" w:themeFill="text1"/>
          </w:tcPr>
          <w:p w14:paraId="76EB44A5" w14:textId="77777777" w:rsidR="00366563" w:rsidRPr="00983A7F" w:rsidRDefault="00366563" w:rsidP="00D40CAD">
            <w:pPr>
              <w:tabs>
                <w:tab w:val="left" w:pos="1134"/>
              </w:tabs>
              <w:spacing w:line="276" w:lineRule="auto"/>
              <w:rPr>
                <w:sz w:val="16"/>
                <w:szCs w:val="16"/>
              </w:rPr>
            </w:pPr>
          </w:p>
        </w:tc>
      </w:tr>
      <w:tr w:rsidR="00D75738" w:rsidRPr="00D7525A" w14:paraId="507921A8" w14:textId="3AB568D3" w:rsidTr="2F12B644">
        <w:trPr>
          <w:trHeight w:val="300"/>
        </w:trPr>
        <w:tc>
          <w:tcPr>
            <w:tcW w:w="236" w:type="dxa"/>
            <w:shd w:val="clear" w:color="auto" w:fill="0D558B"/>
          </w:tcPr>
          <w:p w14:paraId="3F64524A" w14:textId="07DBBC98" w:rsidR="00366563" w:rsidRPr="00C66F39" w:rsidRDefault="00366563" w:rsidP="00D40CAD">
            <w:pPr>
              <w:tabs>
                <w:tab w:val="left" w:pos="1134"/>
              </w:tabs>
              <w:spacing w:line="276" w:lineRule="auto"/>
              <w:ind w:right="-114"/>
              <w:rPr>
                <w:rFonts w:cs="Arial"/>
                <w:b/>
                <w:color w:val="FFFFFF"/>
                <w:sz w:val="10"/>
                <w:szCs w:val="10"/>
              </w:rPr>
            </w:pPr>
            <w:r>
              <w:rPr>
                <w:rFonts w:cs="Arial"/>
                <w:b/>
                <w:color w:val="FFFFFF"/>
                <w:sz w:val="10"/>
                <w:szCs w:val="10"/>
              </w:rPr>
              <w:t>3</w:t>
            </w:r>
          </w:p>
        </w:tc>
        <w:tc>
          <w:tcPr>
            <w:tcW w:w="236" w:type="dxa"/>
            <w:vAlign w:val="center"/>
          </w:tcPr>
          <w:p w14:paraId="06B5C6B7" w14:textId="31A1DB5C" w:rsidR="00366563" w:rsidRPr="00983A7F" w:rsidRDefault="00366563" w:rsidP="00D40CAD">
            <w:pPr>
              <w:tabs>
                <w:tab w:val="left" w:pos="1134"/>
              </w:tabs>
              <w:spacing w:line="276" w:lineRule="auto"/>
              <w:rPr>
                <w:rFonts w:cs="Arial"/>
                <w:color w:val="000000" w:themeColor="text1"/>
                <w:sz w:val="16"/>
                <w:szCs w:val="16"/>
              </w:rPr>
            </w:pPr>
          </w:p>
        </w:tc>
        <w:tc>
          <w:tcPr>
            <w:tcW w:w="236" w:type="dxa"/>
            <w:shd w:val="clear" w:color="auto" w:fill="auto"/>
            <w:vAlign w:val="center"/>
          </w:tcPr>
          <w:p w14:paraId="06950831" w14:textId="248BF152" w:rsidR="00366563" w:rsidRPr="00983A7F" w:rsidRDefault="00366563" w:rsidP="00D40CAD">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0741EA6E" w14:textId="4110C4AA" w:rsidR="00366563" w:rsidRPr="00983A7F" w:rsidRDefault="00366563" w:rsidP="00D40CAD">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0D70EB41" w14:textId="3B557265" w:rsidR="00366563" w:rsidRPr="00983A7F" w:rsidRDefault="00366563" w:rsidP="00D40CAD">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3FFDDA21"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183DE1D3"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8A602B4" w14:textId="329656F9"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71ADDBFC" w14:textId="4C93587C"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5DD53C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6E4AB3B" w14:textId="4BB67892"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D899C0D" w14:textId="323C459E"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7334593D" w14:textId="4D478A4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A50740B" w14:textId="4C9185E3"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B809FA4" w14:textId="05CA2E1C"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50648B5" w14:textId="2A1FD97A"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A73C88E" w14:textId="589A14E1"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BFE062F"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93E48AF"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8B6F75B" w14:textId="6DBB74D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D93C7D0"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2476BB91"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5E6D7CB6" w14:textId="211BF5A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6CA72F9" w14:textId="48AC671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2C6E225" w14:textId="67DEBABF"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E2004B5" w14:textId="785ECCA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BB9A57E"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3AAC9AF4"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56213C74" w14:textId="4AF700EB" w:rsidR="00366563" w:rsidRPr="00983A7F" w:rsidRDefault="00366563" w:rsidP="00D40CAD">
            <w:pPr>
              <w:tabs>
                <w:tab w:val="left" w:pos="1134"/>
              </w:tabs>
              <w:spacing w:line="276" w:lineRule="auto"/>
              <w:rPr>
                <w:color w:val="000000" w:themeColor="text1"/>
                <w:sz w:val="16"/>
                <w:szCs w:val="16"/>
              </w:rPr>
            </w:pPr>
          </w:p>
        </w:tc>
        <w:tc>
          <w:tcPr>
            <w:tcW w:w="236" w:type="dxa"/>
          </w:tcPr>
          <w:p w14:paraId="2B16ACC6" w14:textId="4925738C"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9B8A5F6" w14:textId="3CCE9EEC"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6E81EE6" w14:textId="77777777" w:rsidR="00366563" w:rsidRPr="00983A7F" w:rsidRDefault="00366563" w:rsidP="00D40CAD">
            <w:pPr>
              <w:tabs>
                <w:tab w:val="left" w:pos="1134"/>
              </w:tabs>
              <w:spacing w:line="276" w:lineRule="auto"/>
              <w:rPr>
                <w:sz w:val="16"/>
                <w:szCs w:val="16"/>
              </w:rPr>
            </w:pPr>
          </w:p>
        </w:tc>
        <w:tc>
          <w:tcPr>
            <w:tcW w:w="236" w:type="dxa"/>
          </w:tcPr>
          <w:p w14:paraId="4F097775" w14:textId="77777777" w:rsidR="00366563" w:rsidRPr="00983A7F" w:rsidRDefault="00366563" w:rsidP="00D40CAD">
            <w:pPr>
              <w:tabs>
                <w:tab w:val="left" w:pos="1134"/>
              </w:tabs>
              <w:spacing w:line="276" w:lineRule="auto"/>
              <w:rPr>
                <w:sz w:val="16"/>
                <w:szCs w:val="16"/>
              </w:rPr>
            </w:pPr>
          </w:p>
        </w:tc>
        <w:tc>
          <w:tcPr>
            <w:tcW w:w="236" w:type="dxa"/>
          </w:tcPr>
          <w:p w14:paraId="1934A09E" w14:textId="397EC2F1" w:rsidR="00366563" w:rsidRPr="00983A7F" w:rsidRDefault="00366563" w:rsidP="00D40CAD">
            <w:pPr>
              <w:tabs>
                <w:tab w:val="left" w:pos="1134"/>
              </w:tabs>
              <w:spacing w:line="276" w:lineRule="auto"/>
              <w:rPr>
                <w:sz w:val="16"/>
                <w:szCs w:val="16"/>
              </w:rPr>
            </w:pPr>
          </w:p>
        </w:tc>
        <w:tc>
          <w:tcPr>
            <w:tcW w:w="236" w:type="dxa"/>
          </w:tcPr>
          <w:p w14:paraId="0E95B0AD" w14:textId="4F3E9345" w:rsidR="2F12B644" w:rsidRDefault="2F12B644" w:rsidP="2F12B644">
            <w:pPr>
              <w:spacing w:line="276" w:lineRule="auto"/>
              <w:rPr>
                <w:sz w:val="16"/>
                <w:szCs w:val="16"/>
              </w:rPr>
            </w:pPr>
          </w:p>
        </w:tc>
        <w:tc>
          <w:tcPr>
            <w:tcW w:w="236" w:type="dxa"/>
          </w:tcPr>
          <w:p w14:paraId="4E623153" w14:textId="23D15D0A" w:rsidR="2F12B644" w:rsidRDefault="2F12B644" w:rsidP="2F12B644">
            <w:pPr>
              <w:spacing w:line="276" w:lineRule="auto"/>
              <w:rPr>
                <w:sz w:val="16"/>
                <w:szCs w:val="16"/>
              </w:rPr>
            </w:pPr>
          </w:p>
        </w:tc>
        <w:tc>
          <w:tcPr>
            <w:tcW w:w="253" w:type="dxa"/>
            <w:shd w:val="clear" w:color="auto" w:fill="000000" w:themeFill="text1"/>
          </w:tcPr>
          <w:p w14:paraId="5C833C4B" w14:textId="77777777" w:rsidR="00366563" w:rsidRPr="00983A7F" w:rsidRDefault="00366563" w:rsidP="00D40CAD">
            <w:pPr>
              <w:tabs>
                <w:tab w:val="left" w:pos="1134"/>
              </w:tabs>
              <w:spacing w:line="276" w:lineRule="auto"/>
              <w:rPr>
                <w:sz w:val="16"/>
                <w:szCs w:val="16"/>
              </w:rPr>
            </w:pPr>
          </w:p>
        </w:tc>
      </w:tr>
      <w:tr w:rsidR="00D75738" w:rsidRPr="00D7525A" w14:paraId="2D6B9F1B" w14:textId="31ACFAB0" w:rsidTr="2F12B644">
        <w:trPr>
          <w:trHeight w:val="300"/>
        </w:trPr>
        <w:tc>
          <w:tcPr>
            <w:tcW w:w="236" w:type="dxa"/>
            <w:shd w:val="clear" w:color="auto" w:fill="0D558B"/>
          </w:tcPr>
          <w:p w14:paraId="520D0405" w14:textId="62CD1F9B" w:rsidR="00366563" w:rsidRPr="00C66F39" w:rsidRDefault="00366563" w:rsidP="00D40CAD">
            <w:pPr>
              <w:tabs>
                <w:tab w:val="left" w:pos="1134"/>
              </w:tabs>
              <w:spacing w:line="276" w:lineRule="auto"/>
              <w:ind w:right="-114"/>
              <w:rPr>
                <w:rFonts w:cs="Arial"/>
                <w:b/>
                <w:color w:val="FFFFFF"/>
                <w:sz w:val="10"/>
                <w:szCs w:val="10"/>
              </w:rPr>
            </w:pPr>
            <w:r>
              <w:rPr>
                <w:rFonts w:cs="Arial"/>
                <w:b/>
                <w:color w:val="FFFFFF"/>
                <w:sz w:val="10"/>
                <w:szCs w:val="10"/>
              </w:rPr>
              <w:t>4</w:t>
            </w:r>
          </w:p>
        </w:tc>
        <w:tc>
          <w:tcPr>
            <w:tcW w:w="236" w:type="dxa"/>
            <w:vAlign w:val="center"/>
          </w:tcPr>
          <w:p w14:paraId="5860136C" w14:textId="1A86C035" w:rsidR="00366563" w:rsidRPr="00983A7F" w:rsidRDefault="00366563" w:rsidP="00D40CAD">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78D60DBE" w14:textId="3E887C2F" w:rsidR="00366563" w:rsidRPr="00983A7F" w:rsidRDefault="00366563" w:rsidP="00D40CAD">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0A1EBF54" w14:textId="25BD1ADD" w:rsidR="00366563" w:rsidRPr="00983A7F" w:rsidRDefault="00366563" w:rsidP="00D40CAD">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08D626E5" w14:textId="62BC57D7" w:rsidR="00366563" w:rsidRPr="00983A7F" w:rsidRDefault="00366563" w:rsidP="00D40CAD">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1A9EDD6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2685A597"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B9FC94C" w14:textId="0F8E63C2"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EC8A639" w14:textId="611F7B8F"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29D8776" w14:textId="0FD4069A"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062A0E5" w14:textId="540DF9C4"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2C341AA" w14:textId="3733BA68"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7BAF3BF" w14:textId="5682F854"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A25A9D2" w14:textId="797D9277"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1F0C96A" w14:textId="6168EB45"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0E161FE" w14:textId="2C6A28A0"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099F985" w14:textId="7FA53AB1"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9890E79" w14:textId="2C80A524"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8D352D4" w14:textId="47ACAC4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B18F79D" w14:textId="465A97B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1DB24C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621F081B"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DBDFB2F" w14:textId="4FD33503"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6DEE278" w14:textId="74A5933F"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55114B4" w14:textId="0F0ECBF4"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DC1B15F" w14:textId="45B3110E"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BC42067" w14:textId="01A20F85"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6E8EDA6" w14:textId="413A1518"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EBBA0B5" w14:textId="0B22175F"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BA89C55" w14:textId="548C0CA8"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106B24D" w14:textId="566385D0"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CBAFABE" w14:textId="43116BC2"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ED8E988" w14:textId="0E5FBA3C"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6A8CE69" w14:textId="3938B086" w:rsidR="00366563" w:rsidRPr="00983A7F" w:rsidRDefault="00366563" w:rsidP="00D40CAD">
            <w:pPr>
              <w:tabs>
                <w:tab w:val="left" w:pos="1134"/>
              </w:tabs>
              <w:spacing w:line="276" w:lineRule="auto"/>
              <w:rPr>
                <w:sz w:val="16"/>
                <w:szCs w:val="16"/>
              </w:rPr>
            </w:pPr>
          </w:p>
        </w:tc>
        <w:tc>
          <w:tcPr>
            <w:tcW w:w="236" w:type="dxa"/>
          </w:tcPr>
          <w:p w14:paraId="5E116207" w14:textId="2DF692C3" w:rsidR="2F12B644" w:rsidRDefault="2F12B644" w:rsidP="2F12B644">
            <w:pPr>
              <w:spacing w:line="276" w:lineRule="auto"/>
              <w:rPr>
                <w:sz w:val="16"/>
                <w:szCs w:val="16"/>
              </w:rPr>
            </w:pPr>
          </w:p>
        </w:tc>
        <w:tc>
          <w:tcPr>
            <w:tcW w:w="236" w:type="dxa"/>
          </w:tcPr>
          <w:p w14:paraId="2A433C1A" w14:textId="4E749EC2" w:rsidR="2F12B644" w:rsidRDefault="2F12B644" w:rsidP="2F12B644">
            <w:pPr>
              <w:spacing w:line="276" w:lineRule="auto"/>
              <w:rPr>
                <w:sz w:val="16"/>
                <w:szCs w:val="16"/>
              </w:rPr>
            </w:pPr>
          </w:p>
        </w:tc>
        <w:tc>
          <w:tcPr>
            <w:tcW w:w="253" w:type="dxa"/>
            <w:shd w:val="clear" w:color="auto" w:fill="000000" w:themeFill="text1"/>
          </w:tcPr>
          <w:p w14:paraId="541A0BED" w14:textId="77777777" w:rsidR="00366563" w:rsidRPr="00983A7F" w:rsidRDefault="00366563" w:rsidP="00D40CAD">
            <w:pPr>
              <w:tabs>
                <w:tab w:val="left" w:pos="1134"/>
              </w:tabs>
              <w:spacing w:line="276" w:lineRule="auto"/>
              <w:rPr>
                <w:sz w:val="16"/>
                <w:szCs w:val="16"/>
              </w:rPr>
            </w:pPr>
          </w:p>
        </w:tc>
      </w:tr>
      <w:tr w:rsidR="00D75738" w:rsidRPr="00D7525A" w14:paraId="5590457A" w14:textId="064862B6" w:rsidTr="2F12B644">
        <w:trPr>
          <w:trHeight w:val="300"/>
        </w:trPr>
        <w:tc>
          <w:tcPr>
            <w:tcW w:w="236" w:type="dxa"/>
            <w:shd w:val="clear" w:color="auto" w:fill="0D558B"/>
          </w:tcPr>
          <w:p w14:paraId="14C3A01C" w14:textId="760D7EDD" w:rsidR="00366563" w:rsidRPr="00C66F39" w:rsidRDefault="00366563" w:rsidP="00D40CAD">
            <w:pPr>
              <w:tabs>
                <w:tab w:val="left" w:pos="1134"/>
              </w:tabs>
              <w:spacing w:line="276" w:lineRule="auto"/>
              <w:ind w:right="-114"/>
              <w:rPr>
                <w:rFonts w:cs="Arial"/>
                <w:b/>
                <w:color w:val="FFFFFF"/>
                <w:sz w:val="10"/>
                <w:szCs w:val="10"/>
              </w:rPr>
            </w:pPr>
            <w:r>
              <w:rPr>
                <w:rFonts w:cs="Arial"/>
                <w:b/>
                <w:color w:val="FFFFFF"/>
                <w:sz w:val="10"/>
                <w:szCs w:val="10"/>
              </w:rPr>
              <w:t>5</w:t>
            </w:r>
          </w:p>
        </w:tc>
        <w:tc>
          <w:tcPr>
            <w:tcW w:w="236" w:type="dxa"/>
            <w:vAlign w:val="center"/>
          </w:tcPr>
          <w:p w14:paraId="2FE208B9" w14:textId="77777777" w:rsidR="00366563" w:rsidRPr="00983A7F" w:rsidRDefault="00366563" w:rsidP="00D40CAD">
            <w:pPr>
              <w:tabs>
                <w:tab w:val="left" w:pos="1134"/>
              </w:tabs>
              <w:spacing w:line="276" w:lineRule="auto"/>
              <w:rPr>
                <w:rFonts w:cs="Arial"/>
                <w:color w:val="000000" w:themeColor="text1"/>
                <w:sz w:val="16"/>
                <w:szCs w:val="16"/>
              </w:rPr>
            </w:pPr>
          </w:p>
        </w:tc>
        <w:tc>
          <w:tcPr>
            <w:tcW w:w="236" w:type="dxa"/>
            <w:shd w:val="clear" w:color="auto" w:fill="auto"/>
            <w:vAlign w:val="center"/>
          </w:tcPr>
          <w:p w14:paraId="0D755DAD" w14:textId="6E82BEDA" w:rsidR="00366563" w:rsidRPr="00983A7F" w:rsidRDefault="00366563" w:rsidP="00D40CAD">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378B2F9C" w14:textId="28E092AE" w:rsidR="00366563" w:rsidRPr="00983A7F" w:rsidRDefault="00366563" w:rsidP="00D40CAD">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411ED9A3" w14:textId="4A67DCD3" w:rsidR="00366563" w:rsidRPr="00983A7F" w:rsidRDefault="00366563" w:rsidP="00D40CAD">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57900E44"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3ECCAA03"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C802E8E" w14:textId="5200EC5E"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32682B4"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7710E6F"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1743600A" w14:textId="0878B79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EC81D74"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E1E9900"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6E04EC5"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63AB721"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DADCE6D"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D03C021" w14:textId="518DE971"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E751BB3" w14:textId="1A28668A"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9384C24"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570190C" w14:textId="57CE526E" w:rsidR="00366563" w:rsidRPr="00983A7F" w:rsidRDefault="00366563" w:rsidP="00D40CAD">
            <w:pPr>
              <w:tabs>
                <w:tab w:val="left" w:pos="1134"/>
              </w:tabs>
              <w:spacing w:line="276" w:lineRule="auto"/>
              <w:rPr>
                <w:color w:val="000000" w:themeColor="text1"/>
                <w:sz w:val="16"/>
                <w:szCs w:val="16"/>
              </w:rPr>
            </w:pPr>
          </w:p>
        </w:tc>
        <w:tc>
          <w:tcPr>
            <w:tcW w:w="236" w:type="dxa"/>
          </w:tcPr>
          <w:p w14:paraId="07AFC968"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5DF96610"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CAE4537" w14:textId="67DEAD66"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0D242B1" w14:textId="2C5A3BA0" w:rsidR="00366563" w:rsidRPr="00983A7F" w:rsidRDefault="00366563" w:rsidP="00D40CAD">
            <w:pPr>
              <w:tabs>
                <w:tab w:val="left" w:pos="1134"/>
              </w:tabs>
              <w:spacing w:line="276" w:lineRule="auto"/>
              <w:rPr>
                <w:color w:val="000000" w:themeColor="text1"/>
                <w:sz w:val="16"/>
                <w:szCs w:val="16"/>
              </w:rPr>
            </w:pPr>
          </w:p>
        </w:tc>
        <w:tc>
          <w:tcPr>
            <w:tcW w:w="236" w:type="dxa"/>
          </w:tcPr>
          <w:p w14:paraId="15D069AB"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8322020" w14:textId="64AF0DF3"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08572A6"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899FFF9"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31FAE0C2" w14:textId="7E3BD130" w:rsidR="00366563" w:rsidRPr="00983A7F" w:rsidRDefault="00366563" w:rsidP="00D40CAD">
            <w:pPr>
              <w:tabs>
                <w:tab w:val="left" w:pos="1134"/>
              </w:tabs>
              <w:spacing w:line="276" w:lineRule="auto"/>
              <w:rPr>
                <w:color w:val="000000" w:themeColor="text1"/>
                <w:sz w:val="16"/>
                <w:szCs w:val="16"/>
              </w:rPr>
            </w:pPr>
          </w:p>
        </w:tc>
        <w:tc>
          <w:tcPr>
            <w:tcW w:w="236" w:type="dxa"/>
          </w:tcPr>
          <w:p w14:paraId="62300D97" w14:textId="4C998F9E" w:rsidR="00366563" w:rsidRPr="00983A7F" w:rsidRDefault="00366563" w:rsidP="00D40CAD">
            <w:pPr>
              <w:tabs>
                <w:tab w:val="left" w:pos="1134"/>
              </w:tabs>
              <w:spacing w:line="276" w:lineRule="auto"/>
              <w:rPr>
                <w:color w:val="000000" w:themeColor="text1"/>
                <w:sz w:val="16"/>
                <w:szCs w:val="16"/>
              </w:rPr>
            </w:pPr>
          </w:p>
        </w:tc>
        <w:tc>
          <w:tcPr>
            <w:tcW w:w="236" w:type="dxa"/>
          </w:tcPr>
          <w:p w14:paraId="0082496F" w14:textId="77777777" w:rsidR="00366563" w:rsidRPr="00983A7F" w:rsidRDefault="00366563" w:rsidP="00D40CAD">
            <w:pPr>
              <w:tabs>
                <w:tab w:val="left" w:pos="1134"/>
              </w:tabs>
              <w:spacing w:line="276" w:lineRule="auto"/>
              <w:rPr>
                <w:sz w:val="16"/>
                <w:szCs w:val="16"/>
              </w:rPr>
            </w:pPr>
          </w:p>
        </w:tc>
        <w:tc>
          <w:tcPr>
            <w:tcW w:w="236" w:type="dxa"/>
          </w:tcPr>
          <w:p w14:paraId="0D46A6CF" w14:textId="77777777" w:rsidR="00366563" w:rsidRPr="00983A7F" w:rsidRDefault="00366563" w:rsidP="00D40CAD">
            <w:pPr>
              <w:tabs>
                <w:tab w:val="left" w:pos="1134"/>
              </w:tabs>
              <w:spacing w:line="276" w:lineRule="auto"/>
              <w:rPr>
                <w:sz w:val="16"/>
                <w:szCs w:val="16"/>
              </w:rPr>
            </w:pPr>
          </w:p>
        </w:tc>
        <w:tc>
          <w:tcPr>
            <w:tcW w:w="236" w:type="dxa"/>
          </w:tcPr>
          <w:p w14:paraId="4B0D423A" w14:textId="77777777" w:rsidR="00366563" w:rsidRPr="00983A7F" w:rsidRDefault="00366563" w:rsidP="00D40CAD">
            <w:pPr>
              <w:tabs>
                <w:tab w:val="left" w:pos="1134"/>
              </w:tabs>
              <w:spacing w:line="276" w:lineRule="auto"/>
              <w:rPr>
                <w:sz w:val="16"/>
                <w:szCs w:val="16"/>
              </w:rPr>
            </w:pPr>
          </w:p>
        </w:tc>
        <w:tc>
          <w:tcPr>
            <w:tcW w:w="236" w:type="dxa"/>
          </w:tcPr>
          <w:p w14:paraId="20DC4281" w14:textId="7283F2F9" w:rsidR="00366563" w:rsidRPr="00983A7F" w:rsidRDefault="00366563" w:rsidP="00D40CAD">
            <w:pPr>
              <w:tabs>
                <w:tab w:val="left" w:pos="1134"/>
              </w:tabs>
              <w:spacing w:line="276" w:lineRule="auto"/>
              <w:rPr>
                <w:sz w:val="16"/>
                <w:szCs w:val="16"/>
              </w:rPr>
            </w:pPr>
          </w:p>
        </w:tc>
        <w:tc>
          <w:tcPr>
            <w:tcW w:w="236" w:type="dxa"/>
          </w:tcPr>
          <w:p w14:paraId="5949442B" w14:textId="23D4FE38" w:rsidR="2F12B644" w:rsidRDefault="2F12B644" w:rsidP="2F12B644">
            <w:pPr>
              <w:spacing w:line="276" w:lineRule="auto"/>
              <w:rPr>
                <w:sz w:val="16"/>
                <w:szCs w:val="16"/>
              </w:rPr>
            </w:pPr>
          </w:p>
        </w:tc>
        <w:tc>
          <w:tcPr>
            <w:tcW w:w="236" w:type="dxa"/>
          </w:tcPr>
          <w:p w14:paraId="604E3351" w14:textId="07BBFAC3" w:rsidR="2F12B644" w:rsidRDefault="2F12B644" w:rsidP="2F12B644">
            <w:pPr>
              <w:spacing w:line="276" w:lineRule="auto"/>
              <w:rPr>
                <w:sz w:val="16"/>
                <w:szCs w:val="16"/>
              </w:rPr>
            </w:pPr>
          </w:p>
        </w:tc>
        <w:tc>
          <w:tcPr>
            <w:tcW w:w="253" w:type="dxa"/>
            <w:shd w:val="clear" w:color="auto" w:fill="000000" w:themeFill="text1"/>
          </w:tcPr>
          <w:p w14:paraId="21FF8AE7" w14:textId="77777777" w:rsidR="00366563" w:rsidRPr="00983A7F" w:rsidRDefault="00366563" w:rsidP="00D40CAD">
            <w:pPr>
              <w:tabs>
                <w:tab w:val="left" w:pos="1134"/>
              </w:tabs>
              <w:spacing w:line="276" w:lineRule="auto"/>
              <w:rPr>
                <w:sz w:val="16"/>
                <w:szCs w:val="16"/>
              </w:rPr>
            </w:pPr>
          </w:p>
        </w:tc>
      </w:tr>
      <w:tr w:rsidR="00D75738" w:rsidRPr="00D7525A" w14:paraId="6DA59099" w14:textId="63808EE4" w:rsidTr="2F12B644">
        <w:trPr>
          <w:trHeight w:val="300"/>
        </w:trPr>
        <w:tc>
          <w:tcPr>
            <w:tcW w:w="236" w:type="dxa"/>
            <w:shd w:val="clear" w:color="auto" w:fill="0D558B"/>
          </w:tcPr>
          <w:p w14:paraId="1AC64705" w14:textId="77FE8EAD" w:rsidR="00366563" w:rsidRPr="00C66F39" w:rsidRDefault="00366563" w:rsidP="00D40CAD">
            <w:pPr>
              <w:tabs>
                <w:tab w:val="left" w:pos="1134"/>
              </w:tabs>
              <w:spacing w:line="276" w:lineRule="auto"/>
              <w:ind w:right="-114"/>
              <w:rPr>
                <w:rFonts w:cs="Arial"/>
                <w:b/>
                <w:color w:val="FFFFFF"/>
                <w:sz w:val="10"/>
                <w:szCs w:val="10"/>
              </w:rPr>
            </w:pPr>
            <w:r>
              <w:rPr>
                <w:rFonts w:cs="Arial"/>
                <w:b/>
                <w:color w:val="FFFFFF"/>
                <w:sz w:val="10"/>
                <w:szCs w:val="10"/>
              </w:rPr>
              <w:t>6</w:t>
            </w:r>
          </w:p>
        </w:tc>
        <w:tc>
          <w:tcPr>
            <w:tcW w:w="236" w:type="dxa"/>
            <w:vAlign w:val="center"/>
          </w:tcPr>
          <w:p w14:paraId="439F3B4C" w14:textId="0D8F6CA9" w:rsidR="00366563" w:rsidRPr="00983A7F" w:rsidRDefault="00366563" w:rsidP="00D40CAD">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4EB29A17" w14:textId="52485959" w:rsidR="00366563" w:rsidRPr="00983A7F" w:rsidRDefault="00366563" w:rsidP="00D40CAD">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4052318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83A070E"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52D6C2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23B7B235"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A9B7D6B" w14:textId="4CA2FC59"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E848E1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E4B3064" w14:textId="3EE70F3E"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58C3CB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0028196"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B324569"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29DB8E4"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7CAE44F"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9DF8FA1"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3351605A"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32C105A3"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0162E76"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A4CC7A9" w14:textId="414A4986" w:rsidR="00366563" w:rsidRPr="00983A7F" w:rsidRDefault="00366563" w:rsidP="00D40CAD">
            <w:pPr>
              <w:tabs>
                <w:tab w:val="left" w:pos="1134"/>
              </w:tabs>
              <w:spacing w:line="276" w:lineRule="auto"/>
              <w:rPr>
                <w:color w:val="000000" w:themeColor="text1"/>
                <w:sz w:val="16"/>
                <w:szCs w:val="16"/>
              </w:rPr>
            </w:pPr>
          </w:p>
        </w:tc>
        <w:tc>
          <w:tcPr>
            <w:tcW w:w="236" w:type="dxa"/>
          </w:tcPr>
          <w:p w14:paraId="6C24A819"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359ED78C"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37A0E487"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98D8101" w14:textId="64A20B85" w:rsidR="00366563" w:rsidRPr="00983A7F" w:rsidRDefault="00366563" w:rsidP="00D40CAD">
            <w:pPr>
              <w:tabs>
                <w:tab w:val="left" w:pos="1134"/>
              </w:tabs>
              <w:spacing w:line="276" w:lineRule="auto"/>
              <w:rPr>
                <w:color w:val="000000" w:themeColor="text1"/>
                <w:sz w:val="16"/>
                <w:szCs w:val="16"/>
              </w:rPr>
            </w:pPr>
          </w:p>
        </w:tc>
        <w:tc>
          <w:tcPr>
            <w:tcW w:w="236" w:type="dxa"/>
          </w:tcPr>
          <w:p w14:paraId="01074F0A"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A8BB6C1"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0AEEA99" w14:textId="65484CA8"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4E449E4"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4D2D256" w14:textId="27F3B515" w:rsidR="00366563" w:rsidRPr="00983A7F" w:rsidRDefault="00366563" w:rsidP="00D40CAD">
            <w:pPr>
              <w:tabs>
                <w:tab w:val="left" w:pos="1134"/>
              </w:tabs>
              <w:spacing w:line="276" w:lineRule="auto"/>
              <w:rPr>
                <w:color w:val="000000" w:themeColor="text1"/>
                <w:sz w:val="16"/>
                <w:szCs w:val="16"/>
              </w:rPr>
            </w:pPr>
          </w:p>
        </w:tc>
        <w:tc>
          <w:tcPr>
            <w:tcW w:w="236" w:type="dxa"/>
          </w:tcPr>
          <w:p w14:paraId="0003FF22" w14:textId="15D17B9F" w:rsidR="00366563" w:rsidRPr="00983A7F" w:rsidRDefault="00366563" w:rsidP="00D40CAD">
            <w:pPr>
              <w:tabs>
                <w:tab w:val="left" w:pos="1134"/>
              </w:tabs>
              <w:spacing w:line="276" w:lineRule="auto"/>
              <w:rPr>
                <w:color w:val="000000" w:themeColor="text1"/>
                <w:sz w:val="16"/>
                <w:szCs w:val="16"/>
              </w:rPr>
            </w:pPr>
          </w:p>
        </w:tc>
        <w:tc>
          <w:tcPr>
            <w:tcW w:w="236" w:type="dxa"/>
          </w:tcPr>
          <w:p w14:paraId="5EAA04BC" w14:textId="77777777" w:rsidR="00366563" w:rsidRPr="00983A7F" w:rsidRDefault="00366563" w:rsidP="00D40CAD">
            <w:pPr>
              <w:tabs>
                <w:tab w:val="left" w:pos="1134"/>
              </w:tabs>
              <w:spacing w:line="276" w:lineRule="auto"/>
              <w:rPr>
                <w:sz w:val="16"/>
                <w:szCs w:val="16"/>
              </w:rPr>
            </w:pPr>
          </w:p>
        </w:tc>
        <w:tc>
          <w:tcPr>
            <w:tcW w:w="236" w:type="dxa"/>
          </w:tcPr>
          <w:p w14:paraId="65C0D3A1" w14:textId="77777777" w:rsidR="00366563" w:rsidRPr="00983A7F" w:rsidRDefault="00366563" w:rsidP="00D40CAD">
            <w:pPr>
              <w:tabs>
                <w:tab w:val="left" w:pos="1134"/>
              </w:tabs>
              <w:spacing w:line="276" w:lineRule="auto"/>
              <w:rPr>
                <w:sz w:val="16"/>
                <w:szCs w:val="16"/>
              </w:rPr>
            </w:pPr>
          </w:p>
        </w:tc>
        <w:tc>
          <w:tcPr>
            <w:tcW w:w="236" w:type="dxa"/>
          </w:tcPr>
          <w:p w14:paraId="1A652786" w14:textId="77777777" w:rsidR="00366563" w:rsidRPr="00983A7F" w:rsidRDefault="00366563" w:rsidP="00D40CAD">
            <w:pPr>
              <w:tabs>
                <w:tab w:val="left" w:pos="1134"/>
              </w:tabs>
              <w:spacing w:line="276" w:lineRule="auto"/>
              <w:rPr>
                <w:sz w:val="16"/>
                <w:szCs w:val="16"/>
              </w:rPr>
            </w:pPr>
          </w:p>
        </w:tc>
        <w:tc>
          <w:tcPr>
            <w:tcW w:w="236" w:type="dxa"/>
          </w:tcPr>
          <w:p w14:paraId="6029032C" w14:textId="56B28A01" w:rsidR="00366563" w:rsidRPr="00983A7F" w:rsidRDefault="00366563" w:rsidP="00D40CAD">
            <w:pPr>
              <w:tabs>
                <w:tab w:val="left" w:pos="1134"/>
              </w:tabs>
              <w:spacing w:line="276" w:lineRule="auto"/>
              <w:rPr>
                <w:sz w:val="16"/>
                <w:szCs w:val="16"/>
              </w:rPr>
            </w:pPr>
          </w:p>
        </w:tc>
        <w:tc>
          <w:tcPr>
            <w:tcW w:w="236" w:type="dxa"/>
          </w:tcPr>
          <w:p w14:paraId="313F2B75" w14:textId="2A399267" w:rsidR="2F12B644" w:rsidRDefault="2F12B644" w:rsidP="2F12B644">
            <w:pPr>
              <w:spacing w:line="276" w:lineRule="auto"/>
              <w:rPr>
                <w:sz w:val="16"/>
                <w:szCs w:val="16"/>
              </w:rPr>
            </w:pPr>
          </w:p>
        </w:tc>
        <w:tc>
          <w:tcPr>
            <w:tcW w:w="236" w:type="dxa"/>
          </w:tcPr>
          <w:p w14:paraId="7C92A42E" w14:textId="37335450" w:rsidR="2F12B644" w:rsidRDefault="2F12B644" w:rsidP="2F12B644">
            <w:pPr>
              <w:spacing w:line="276" w:lineRule="auto"/>
              <w:rPr>
                <w:sz w:val="16"/>
                <w:szCs w:val="16"/>
              </w:rPr>
            </w:pPr>
          </w:p>
        </w:tc>
        <w:tc>
          <w:tcPr>
            <w:tcW w:w="253" w:type="dxa"/>
            <w:shd w:val="clear" w:color="auto" w:fill="000000" w:themeFill="text1"/>
          </w:tcPr>
          <w:p w14:paraId="55F6ABE6" w14:textId="77777777" w:rsidR="00366563" w:rsidRPr="00983A7F" w:rsidRDefault="00366563" w:rsidP="00D40CAD">
            <w:pPr>
              <w:tabs>
                <w:tab w:val="left" w:pos="1134"/>
              </w:tabs>
              <w:spacing w:line="276" w:lineRule="auto"/>
              <w:rPr>
                <w:sz w:val="16"/>
                <w:szCs w:val="16"/>
              </w:rPr>
            </w:pPr>
          </w:p>
        </w:tc>
      </w:tr>
      <w:tr w:rsidR="00D75738" w:rsidRPr="00D7525A" w14:paraId="316E7C7E" w14:textId="732D860C" w:rsidTr="2F12B644">
        <w:trPr>
          <w:trHeight w:val="300"/>
        </w:trPr>
        <w:tc>
          <w:tcPr>
            <w:tcW w:w="236" w:type="dxa"/>
            <w:shd w:val="clear" w:color="auto" w:fill="0D558B"/>
          </w:tcPr>
          <w:p w14:paraId="12B3F2D1" w14:textId="56FD5C81" w:rsidR="00366563" w:rsidRPr="00C66F39" w:rsidRDefault="00366563" w:rsidP="00D40CAD">
            <w:pPr>
              <w:tabs>
                <w:tab w:val="left" w:pos="1134"/>
              </w:tabs>
              <w:spacing w:line="276" w:lineRule="auto"/>
              <w:rPr>
                <w:rFonts w:cs="Arial"/>
                <w:sz w:val="10"/>
                <w:szCs w:val="10"/>
              </w:rPr>
            </w:pPr>
            <w:r>
              <w:rPr>
                <w:rFonts w:cs="Arial"/>
                <w:b/>
                <w:color w:val="FFFFFF"/>
                <w:sz w:val="10"/>
                <w:szCs w:val="10"/>
              </w:rPr>
              <w:t>7</w:t>
            </w:r>
          </w:p>
        </w:tc>
        <w:tc>
          <w:tcPr>
            <w:tcW w:w="236" w:type="dxa"/>
            <w:shd w:val="clear" w:color="auto" w:fill="auto"/>
            <w:vAlign w:val="center"/>
          </w:tcPr>
          <w:p w14:paraId="1C76E5AA" w14:textId="77777777" w:rsidR="00366563" w:rsidRPr="00983A7F" w:rsidRDefault="00366563" w:rsidP="00D40CAD">
            <w:pPr>
              <w:tabs>
                <w:tab w:val="left" w:pos="1134"/>
              </w:tabs>
              <w:spacing w:line="276" w:lineRule="auto"/>
              <w:rPr>
                <w:rFonts w:cs="Arial"/>
                <w:color w:val="000000" w:themeColor="text1"/>
                <w:sz w:val="16"/>
                <w:szCs w:val="16"/>
              </w:rPr>
            </w:pPr>
          </w:p>
        </w:tc>
        <w:tc>
          <w:tcPr>
            <w:tcW w:w="236" w:type="dxa"/>
            <w:shd w:val="clear" w:color="auto" w:fill="auto"/>
            <w:vAlign w:val="center"/>
          </w:tcPr>
          <w:p w14:paraId="185564E8" w14:textId="77777777" w:rsidR="00366563" w:rsidRPr="00983A7F" w:rsidRDefault="00366563" w:rsidP="00D40CAD">
            <w:pPr>
              <w:tabs>
                <w:tab w:val="left" w:pos="1134"/>
              </w:tabs>
              <w:spacing w:line="276" w:lineRule="auto"/>
              <w:rPr>
                <w:rFonts w:cs="Arial"/>
                <w:color w:val="000000" w:themeColor="text1"/>
                <w:sz w:val="16"/>
                <w:szCs w:val="16"/>
              </w:rPr>
            </w:pPr>
          </w:p>
        </w:tc>
        <w:tc>
          <w:tcPr>
            <w:tcW w:w="236" w:type="dxa"/>
            <w:shd w:val="clear" w:color="auto" w:fill="auto"/>
            <w:vAlign w:val="center"/>
          </w:tcPr>
          <w:p w14:paraId="03788A7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D76C424"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04F96F6"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7D42C3F6"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85F14D7" w14:textId="593C66DB"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C6FD5B3"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965EBB3" w14:textId="41408934"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6100A4B"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067B80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60C1479"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87A52A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7C2A630"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5CDF97B" w14:textId="4006FCC9"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7E437D4" w14:textId="671C8322"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12BB19B" w14:textId="63DC54E6"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8C7A1E8"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29B1034" w14:textId="1BD2433F" w:rsidR="00366563" w:rsidRPr="00983A7F" w:rsidRDefault="00366563" w:rsidP="00D40CAD">
            <w:pPr>
              <w:tabs>
                <w:tab w:val="left" w:pos="1134"/>
              </w:tabs>
              <w:spacing w:line="276" w:lineRule="auto"/>
              <w:rPr>
                <w:color w:val="000000" w:themeColor="text1"/>
                <w:sz w:val="16"/>
                <w:szCs w:val="16"/>
              </w:rPr>
            </w:pPr>
          </w:p>
        </w:tc>
        <w:tc>
          <w:tcPr>
            <w:tcW w:w="236" w:type="dxa"/>
          </w:tcPr>
          <w:p w14:paraId="06AC6AF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44302E21"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A01C701" w14:textId="1582B262"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7D9E221" w14:textId="1ABB2EDE" w:rsidR="00366563" w:rsidRPr="00983A7F" w:rsidRDefault="00366563" w:rsidP="00D40CAD">
            <w:pPr>
              <w:tabs>
                <w:tab w:val="left" w:pos="1134"/>
              </w:tabs>
              <w:spacing w:line="276" w:lineRule="auto"/>
              <w:rPr>
                <w:color w:val="000000" w:themeColor="text1"/>
                <w:sz w:val="16"/>
                <w:szCs w:val="16"/>
              </w:rPr>
            </w:pPr>
          </w:p>
        </w:tc>
        <w:tc>
          <w:tcPr>
            <w:tcW w:w="236" w:type="dxa"/>
          </w:tcPr>
          <w:p w14:paraId="4D24CAE7"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54D9A3A4"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034373C"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6055F5A"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DB1364F" w14:textId="52F78E1C" w:rsidR="00366563" w:rsidRPr="00983A7F" w:rsidRDefault="00366563" w:rsidP="00D40CAD">
            <w:pPr>
              <w:tabs>
                <w:tab w:val="left" w:pos="1134"/>
              </w:tabs>
              <w:spacing w:line="276" w:lineRule="auto"/>
              <w:rPr>
                <w:color w:val="000000" w:themeColor="text1"/>
                <w:sz w:val="16"/>
                <w:szCs w:val="16"/>
              </w:rPr>
            </w:pPr>
          </w:p>
        </w:tc>
        <w:tc>
          <w:tcPr>
            <w:tcW w:w="236" w:type="dxa"/>
          </w:tcPr>
          <w:p w14:paraId="4B3457CF" w14:textId="741D57C4" w:rsidR="00366563" w:rsidRPr="00983A7F" w:rsidRDefault="00366563" w:rsidP="00D40CAD">
            <w:pPr>
              <w:tabs>
                <w:tab w:val="left" w:pos="1134"/>
              </w:tabs>
              <w:spacing w:line="276" w:lineRule="auto"/>
              <w:rPr>
                <w:color w:val="000000" w:themeColor="text1"/>
                <w:sz w:val="16"/>
                <w:szCs w:val="16"/>
              </w:rPr>
            </w:pPr>
          </w:p>
        </w:tc>
        <w:tc>
          <w:tcPr>
            <w:tcW w:w="236" w:type="dxa"/>
          </w:tcPr>
          <w:p w14:paraId="69299A6A" w14:textId="7A64DF64"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26F849D4" w14:textId="77777777" w:rsidR="00366563" w:rsidRPr="00983A7F" w:rsidRDefault="00366563" w:rsidP="00D40CAD">
            <w:pPr>
              <w:tabs>
                <w:tab w:val="left" w:pos="1134"/>
              </w:tabs>
              <w:spacing w:line="276" w:lineRule="auto"/>
              <w:rPr>
                <w:sz w:val="16"/>
                <w:szCs w:val="16"/>
              </w:rPr>
            </w:pPr>
          </w:p>
        </w:tc>
        <w:tc>
          <w:tcPr>
            <w:tcW w:w="236" w:type="dxa"/>
          </w:tcPr>
          <w:p w14:paraId="57D029F0" w14:textId="77777777" w:rsidR="00366563" w:rsidRPr="00983A7F" w:rsidRDefault="00366563" w:rsidP="00D40CAD">
            <w:pPr>
              <w:tabs>
                <w:tab w:val="left" w:pos="1134"/>
              </w:tabs>
              <w:spacing w:line="276" w:lineRule="auto"/>
              <w:rPr>
                <w:sz w:val="16"/>
                <w:szCs w:val="16"/>
              </w:rPr>
            </w:pPr>
          </w:p>
        </w:tc>
        <w:tc>
          <w:tcPr>
            <w:tcW w:w="236" w:type="dxa"/>
          </w:tcPr>
          <w:p w14:paraId="58221BAF" w14:textId="35AA0D62" w:rsidR="00366563" w:rsidRPr="00983A7F" w:rsidRDefault="00366563" w:rsidP="00D40CAD">
            <w:pPr>
              <w:tabs>
                <w:tab w:val="left" w:pos="1134"/>
              </w:tabs>
              <w:spacing w:line="276" w:lineRule="auto"/>
              <w:rPr>
                <w:sz w:val="16"/>
                <w:szCs w:val="16"/>
              </w:rPr>
            </w:pPr>
          </w:p>
        </w:tc>
        <w:tc>
          <w:tcPr>
            <w:tcW w:w="236" w:type="dxa"/>
          </w:tcPr>
          <w:p w14:paraId="65039FDF" w14:textId="65074F41" w:rsidR="2F12B644" w:rsidRDefault="2F12B644" w:rsidP="2F12B644">
            <w:pPr>
              <w:spacing w:line="276" w:lineRule="auto"/>
              <w:rPr>
                <w:sz w:val="16"/>
                <w:szCs w:val="16"/>
              </w:rPr>
            </w:pPr>
          </w:p>
        </w:tc>
        <w:tc>
          <w:tcPr>
            <w:tcW w:w="236" w:type="dxa"/>
          </w:tcPr>
          <w:p w14:paraId="0EB51CC2" w14:textId="368C31C2" w:rsidR="2F12B644" w:rsidRDefault="2F12B644" w:rsidP="2F12B644">
            <w:pPr>
              <w:spacing w:line="276" w:lineRule="auto"/>
              <w:rPr>
                <w:sz w:val="16"/>
                <w:szCs w:val="16"/>
              </w:rPr>
            </w:pPr>
          </w:p>
        </w:tc>
        <w:tc>
          <w:tcPr>
            <w:tcW w:w="253" w:type="dxa"/>
            <w:shd w:val="clear" w:color="auto" w:fill="000000" w:themeFill="text1"/>
          </w:tcPr>
          <w:p w14:paraId="347C5EFD" w14:textId="77777777" w:rsidR="00366563" w:rsidRPr="00983A7F" w:rsidRDefault="00366563" w:rsidP="00D40CAD">
            <w:pPr>
              <w:tabs>
                <w:tab w:val="left" w:pos="1134"/>
              </w:tabs>
              <w:spacing w:line="276" w:lineRule="auto"/>
              <w:rPr>
                <w:sz w:val="16"/>
                <w:szCs w:val="16"/>
              </w:rPr>
            </w:pPr>
          </w:p>
        </w:tc>
      </w:tr>
      <w:tr w:rsidR="00D75738" w:rsidRPr="00D7525A" w14:paraId="11C789AE" w14:textId="2254E7A7" w:rsidTr="2F12B644">
        <w:trPr>
          <w:trHeight w:val="300"/>
        </w:trPr>
        <w:tc>
          <w:tcPr>
            <w:tcW w:w="236" w:type="dxa"/>
            <w:shd w:val="clear" w:color="auto" w:fill="0D558B"/>
          </w:tcPr>
          <w:p w14:paraId="76AACDAE" w14:textId="3AB3BAFE" w:rsidR="00366563" w:rsidRPr="00C66F39" w:rsidRDefault="00366563" w:rsidP="00D40CAD">
            <w:pPr>
              <w:tabs>
                <w:tab w:val="left" w:pos="1134"/>
              </w:tabs>
              <w:spacing w:line="276" w:lineRule="auto"/>
              <w:rPr>
                <w:sz w:val="10"/>
                <w:szCs w:val="10"/>
              </w:rPr>
            </w:pPr>
            <w:r>
              <w:rPr>
                <w:rFonts w:cs="Arial"/>
                <w:b/>
                <w:color w:val="FFFFFF"/>
                <w:sz w:val="10"/>
                <w:szCs w:val="10"/>
              </w:rPr>
              <w:t>8</w:t>
            </w:r>
          </w:p>
        </w:tc>
        <w:tc>
          <w:tcPr>
            <w:tcW w:w="236" w:type="dxa"/>
            <w:shd w:val="clear" w:color="auto" w:fill="auto"/>
            <w:vAlign w:val="center"/>
          </w:tcPr>
          <w:p w14:paraId="11A1793C" w14:textId="77777777" w:rsidR="00366563" w:rsidRPr="00983A7F" w:rsidRDefault="00366563" w:rsidP="00D40CAD">
            <w:pPr>
              <w:tabs>
                <w:tab w:val="left" w:pos="1134"/>
              </w:tabs>
              <w:spacing w:line="276" w:lineRule="auto"/>
              <w:rPr>
                <w:rFonts w:cs="Arial"/>
                <w:color w:val="000000" w:themeColor="text1"/>
                <w:sz w:val="16"/>
                <w:szCs w:val="16"/>
              </w:rPr>
            </w:pPr>
          </w:p>
        </w:tc>
        <w:tc>
          <w:tcPr>
            <w:tcW w:w="236" w:type="dxa"/>
            <w:shd w:val="clear" w:color="auto" w:fill="auto"/>
            <w:vAlign w:val="center"/>
          </w:tcPr>
          <w:p w14:paraId="7AB4B15C" w14:textId="77777777" w:rsidR="00366563" w:rsidRPr="00983A7F" w:rsidRDefault="00366563" w:rsidP="00D40CAD">
            <w:pPr>
              <w:tabs>
                <w:tab w:val="left" w:pos="1134"/>
              </w:tabs>
              <w:spacing w:line="276" w:lineRule="auto"/>
              <w:rPr>
                <w:rFonts w:cs="Arial"/>
                <w:color w:val="000000" w:themeColor="text1"/>
                <w:sz w:val="16"/>
                <w:szCs w:val="16"/>
              </w:rPr>
            </w:pPr>
          </w:p>
        </w:tc>
        <w:tc>
          <w:tcPr>
            <w:tcW w:w="236" w:type="dxa"/>
            <w:shd w:val="clear" w:color="auto" w:fill="auto"/>
            <w:vAlign w:val="center"/>
          </w:tcPr>
          <w:p w14:paraId="7189D89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5FAB358"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DBF08B7"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7FFABE9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4BE34D6" w14:textId="05649D7F"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2F5E595"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1E755CA6" w14:textId="5D1FC61F"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177005C7"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F9A62FB"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0D42029"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4E28ABB"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1F0E681"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5B0A65D"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8C28642"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EF856C7"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662F848"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3C1B2F6" w14:textId="50415FF6" w:rsidR="00366563" w:rsidRPr="00983A7F" w:rsidRDefault="00366563" w:rsidP="00D40CAD">
            <w:pPr>
              <w:tabs>
                <w:tab w:val="left" w:pos="1134"/>
              </w:tabs>
              <w:spacing w:line="276" w:lineRule="auto"/>
              <w:rPr>
                <w:color w:val="000000" w:themeColor="text1"/>
                <w:sz w:val="16"/>
                <w:szCs w:val="16"/>
              </w:rPr>
            </w:pPr>
          </w:p>
        </w:tc>
        <w:tc>
          <w:tcPr>
            <w:tcW w:w="236" w:type="dxa"/>
          </w:tcPr>
          <w:p w14:paraId="1EF7B8EC"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02C8F11B"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BE537B4"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225F316" w14:textId="513C285C" w:rsidR="00366563" w:rsidRPr="00983A7F" w:rsidRDefault="00366563" w:rsidP="00D40CAD">
            <w:pPr>
              <w:tabs>
                <w:tab w:val="left" w:pos="1134"/>
              </w:tabs>
              <w:spacing w:line="276" w:lineRule="auto"/>
              <w:rPr>
                <w:color w:val="000000" w:themeColor="text1"/>
                <w:sz w:val="16"/>
                <w:szCs w:val="16"/>
              </w:rPr>
            </w:pPr>
          </w:p>
        </w:tc>
        <w:tc>
          <w:tcPr>
            <w:tcW w:w="236" w:type="dxa"/>
          </w:tcPr>
          <w:p w14:paraId="79BD4622"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1B65089"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502AF6C8" w14:textId="0ADB036E"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B7894FA"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3CF88D45" w14:textId="527D3BC9" w:rsidR="00366563" w:rsidRPr="00983A7F" w:rsidRDefault="00366563" w:rsidP="00D40CAD">
            <w:pPr>
              <w:tabs>
                <w:tab w:val="left" w:pos="1134"/>
              </w:tabs>
              <w:spacing w:line="276" w:lineRule="auto"/>
              <w:rPr>
                <w:color w:val="000000" w:themeColor="text1"/>
                <w:sz w:val="16"/>
                <w:szCs w:val="16"/>
              </w:rPr>
            </w:pPr>
          </w:p>
        </w:tc>
        <w:tc>
          <w:tcPr>
            <w:tcW w:w="236" w:type="dxa"/>
          </w:tcPr>
          <w:p w14:paraId="19CB6C68" w14:textId="7F04EEF0" w:rsidR="00366563" w:rsidRPr="00983A7F" w:rsidRDefault="00366563" w:rsidP="00D40CAD">
            <w:pPr>
              <w:tabs>
                <w:tab w:val="left" w:pos="1134"/>
              </w:tabs>
              <w:spacing w:line="276" w:lineRule="auto"/>
              <w:rPr>
                <w:color w:val="000000" w:themeColor="text1"/>
                <w:sz w:val="16"/>
                <w:szCs w:val="16"/>
              </w:rPr>
            </w:pPr>
          </w:p>
        </w:tc>
        <w:tc>
          <w:tcPr>
            <w:tcW w:w="236" w:type="dxa"/>
          </w:tcPr>
          <w:p w14:paraId="69524108" w14:textId="77777777" w:rsidR="00366563" w:rsidRPr="00983A7F" w:rsidRDefault="00366563" w:rsidP="00D40CAD">
            <w:pPr>
              <w:tabs>
                <w:tab w:val="left" w:pos="1134"/>
              </w:tabs>
              <w:spacing w:line="276" w:lineRule="auto"/>
              <w:rPr>
                <w:sz w:val="16"/>
                <w:szCs w:val="16"/>
              </w:rPr>
            </w:pPr>
          </w:p>
        </w:tc>
        <w:tc>
          <w:tcPr>
            <w:tcW w:w="236" w:type="dxa"/>
          </w:tcPr>
          <w:p w14:paraId="75D8CF4F" w14:textId="77777777" w:rsidR="00366563" w:rsidRPr="00983A7F" w:rsidRDefault="00366563" w:rsidP="00D40CAD">
            <w:pPr>
              <w:tabs>
                <w:tab w:val="left" w:pos="1134"/>
              </w:tabs>
              <w:spacing w:line="276" w:lineRule="auto"/>
              <w:rPr>
                <w:sz w:val="16"/>
                <w:szCs w:val="16"/>
              </w:rPr>
            </w:pPr>
          </w:p>
        </w:tc>
        <w:tc>
          <w:tcPr>
            <w:tcW w:w="236" w:type="dxa"/>
          </w:tcPr>
          <w:p w14:paraId="74C3E259" w14:textId="77777777" w:rsidR="00366563" w:rsidRPr="00983A7F" w:rsidRDefault="00366563" w:rsidP="00D40CAD">
            <w:pPr>
              <w:tabs>
                <w:tab w:val="left" w:pos="1134"/>
              </w:tabs>
              <w:spacing w:line="276" w:lineRule="auto"/>
              <w:rPr>
                <w:sz w:val="16"/>
                <w:szCs w:val="16"/>
              </w:rPr>
            </w:pPr>
          </w:p>
        </w:tc>
        <w:tc>
          <w:tcPr>
            <w:tcW w:w="236" w:type="dxa"/>
          </w:tcPr>
          <w:p w14:paraId="4F549A73" w14:textId="67E5C503" w:rsidR="00366563" w:rsidRPr="00983A7F" w:rsidRDefault="00366563" w:rsidP="00D40CAD">
            <w:pPr>
              <w:tabs>
                <w:tab w:val="left" w:pos="1134"/>
              </w:tabs>
              <w:spacing w:line="276" w:lineRule="auto"/>
              <w:rPr>
                <w:sz w:val="16"/>
                <w:szCs w:val="16"/>
              </w:rPr>
            </w:pPr>
          </w:p>
        </w:tc>
        <w:tc>
          <w:tcPr>
            <w:tcW w:w="236" w:type="dxa"/>
          </w:tcPr>
          <w:p w14:paraId="74C384B0" w14:textId="1CC9A844" w:rsidR="2F12B644" w:rsidRDefault="2F12B644" w:rsidP="2F12B644">
            <w:pPr>
              <w:spacing w:line="276" w:lineRule="auto"/>
              <w:rPr>
                <w:sz w:val="16"/>
                <w:szCs w:val="16"/>
              </w:rPr>
            </w:pPr>
          </w:p>
        </w:tc>
        <w:tc>
          <w:tcPr>
            <w:tcW w:w="236" w:type="dxa"/>
          </w:tcPr>
          <w:p w14:paraId="3470B296" w14:textId="6668D47D" w:rsidR="033B6EE4" w:rsidRDefault="033B6EE4" w:rsidP="2F12B644">
            <w:pPr>
              <w:spacing w:line="276" w:lineRule="auto"/>
              <w:rPr>
                <w:sz w:val="16"/>
                <w:szCs w:val="16"/>
              </w:rPr>
            </w:pPr>
            <w:r w:rsidRPr="2F12B644">
              <w:rPr>
                <w:sz w:val="16"/>
                <w:szCs w:val="16"/>
              </w:rPr>
              <w:t>x</w:t>
            </w:r>
          </w:p>
        </w:tc>
        <w:tc>
          <w:tcPr>
            <w:tcW w:w="253" w:type="dxa"/>
            <w:shd w:val="clear" w:color="auto" w:fill="000000" w:themeFill="text1"/>
          </w:tcPr>
          <w:p w14:paraId="2E47C00B" w14:textId="77777777" w:rsidR="00366563" w:rsidRPr="00983A7F" w:rsidRDefault="00366563" w:rsidP="00D40CAD">
            <w:pPr>
              <w:tabs>
                <w:tab w:val="left" w:pos="1134"/>
              </w:tabs>
              <w:spacing w:line="276" w:lineRule="auto"/>
              <w:rPr>
                <w:sz w:val="16"/>
                <w:szCs w:val="16"/>
              </w:rPr>
            </w:pPr>
          </w:p>
        </w:tc>
      </w:tr>
      <w:tr w:rsidR="00D75738" w:rsidRPr="00D7525A" w14:paraId="77D6B2F8" w14:textId="119F3FB0" w:rsidTr="2F12B644">
        <w:trPr>
          <w:trHeight w:val="300"/>
        </w:trPr>
        <w:tc>
          <w:tcPr>
            <w:tcW w:w="236" w:type="dxa"/>
            <w:shd w:val="clear" w:color="auto" w:fill="0D558B"/>
          </w:tcPr>
          <w:p w14:paraId="2EF98F23" w14:textId="1A47E45D" w:rsidR="00366563" w:rsidRPr="00C66F39" w:rsidRDefault="00366563" w:rsidP="00D40CAD">
            <w:pPr>
              <w:tabs>
                <w:tab w:val="left" w:pos="1134"/>
              </w:tabs>
              <w:spacing w:line="276" w:lineRule="auto"/>
              <w:rPr>
                <w:sz w:val="10"/>
                <w:szCs w:val="10"/>
              </w:rPr>
            </w:pPr>
            <w:r>
              <w:rPr>
                <w:rFonts w:cs="Arial"/>
                <w:b/>
                <w:color w:val="FFFFFF"/>
                <w:sz w:val="10"/>
                <w:szCs w:val="10"/>
              </w:rPr>
              <w:t>9</w:t>
            </w:r>
          </w:p>
        </w:tc>
        <w:tc>
          <w:tcPr>
            <w:tcW w:w="236" w:type="dxa"/>
            <w:shd w:val="clear" w:color="auto" w:fill="auto"/>
            <w:vAlign w:val="center"/>
          </w:tcPr>
          <w:p w14:paraId="36F501AA" w14:textId="77777777" w:rsidR="00366563" w:rsidRPr="00983A7F" w:rsidRDefault="00366563" w:rsidP="00D40CAD">
            <w:pPr>
              <w:tabs>
                <w:tab w:val="left" w:pos="1134"/>
              </w:tabs>
              <w:spacing w:line="276" w:lineRule="auto"/>
              <w:rPr>
                <w:rFonts w:cs="Arial"/>
                <w:color w:val="000000" w:themeColor="text1"/>
                <w:sz w:val="16"/>
                <w:szCs w:val="16"/>
              </w:rPr>
            </w:pPr>
          </w:p>
        </w:tc>
        <w:tc>
          <w:tcPr>
            <w:tcW w:w="236" w:type="dxa"/>
            <w:shd w:val="clear" w:color="auto" w:fill="auto"/>
            <w:vAlign w:val="center"/>
          </w:tcPr>
          <w:p w14:paraId="704DA953" w14:textId="77777777" w:rsidR="00366563" w:rsidRPr="00983A7F" w:rsidRDefault="00366563" w:rsidP="00D40CAD">
            <w:pPr>
              <w:tabs>
                <w:tab w:val="left" w:pos="1134"/>
              </w:tabs>
              <w:spacing w:line="276" w:lineRule="auto"/>
              <w:rPr>
                <w:rFonts w:cs="Arial"/>
                <w:color w:val="000000" w:themeColor="text1"/>
                <w:sz w:val="16"/>
                <w:szCs w:val="16"/>
              </w:rPr>
            </w:pPr>
          </w:p>
        </w:tc>
        <w:tc>
          <w:tcPr>
            <w:tcW w:w="236" w:type="dxa"/>
            <w:shd w:val="clear" w:color="auto" w:fill="auto"/>
            <w:vAlign w:val="center"/>
          </w:tcPr>
          <w:p w14:paraId="356575B1"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E7C7116"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70B32D5"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4102BE0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13A9E70E" w14:textId="591DF0D2"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A0B13F5" w14:textId="6CAC81D3"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6095441" w14:textId="30FD7E2E"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EF20892" w14:textId="07DE6E60"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163FA368" w14:textId="7B3D0D2C"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26C828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7D771C5" w14:textId="702F48F1"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F34636A" w14:textId="610E3E69"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EC46F86" w14:textId="2C9624FF"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AF2196B" w14:textId="17161664"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12F508D"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22C92C8"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8D98479" w14:textId="0315A854" w:rsidR="00366563" w:rsidRPr="00983A7F" w:rsidRDefault="00366563" w:rsidP="00D40CAD">
            <w:pPr>
              <w:tabs>
                <w:tab w:val="left" w:pos="1134"/>
              </w:tabs>
              <w:spacing w:line="276" w:lineRule="auto"/>
              <w:rPr>
                <w:color w:val="000000" w:themeColor="text1"/>
                <w:sz w:val="16"/>
                <w:szCs w:val="16"/>
              </w:rPr>
            </w:pPr>
          </w:p>
        </w:tc>
        <w:tc>
          <w:tcPr>
            <w:tcW w:w="236" w:type="dxa"/>
          </w:tcPr>
          <w:p w14:paraId="1AF81C51"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444DA8CC"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559A554" w14:textId="0F1F4F6E"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484B288" w14:textId="3F36F8D7"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DB11A33" w14:textId="3AF52DB1"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200B8D0"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7E88D2D"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5CFD26ED"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56641AD" w14:textId="1B78D232" w:rsidR="00366563" w:rsidRPr="00983A7F" w:rsidRDefault="00366563" w:rsidP="00D40CAD">
            <w:pPr>
              <w:tabs>
                <w:tab w:val="left" w:pos="1134"/>
              </w:tabs>
              <w:spacing w:line="276" w:lineRule="auto"/>
              <w:rPr>
                <w:color w:val="000000" w:themeColor="text1"/>
                <w:sz w:val="16"/>
                <w:szCs w:val="16"/>
              </w:rPr>
            </w:pPr>
          </w:p>
        </w:tc>
        <w:tc>
          <w:tcPr>
            <w:tcW w:w="236" w:type="dxa"/>
          </w:tcPr>
          <w:p w14:paraId="2E335DC8" w14:textId="6AE6B41E"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4F6187F" w14:textId="77777777" w:rsidR="00366563" w:rsidRPr="00983A7F" w:rsidRDefault="00366563" w:rsidP="00D40CAD">
            <w:pPr>
              <w:tabs>
                <w:tab w:val="left" w:pos="1134"/>
              </w:tabs>
              <w:spacing w:line="276" w:lineRule="auto"/>
              <w:rPr>
                <w:sz w:val="16"/>
                <w:szCs w:val="16"/>
              </w:rPr>
            </w:pPr>
          </w:p>
        </w:tc>
        <w:tc>
          <w:tcPr>
            <w:tcW w:w="236" w:type="dxa"/>
          </w:tcPr>
          <w:p w14:paraId="2923F5FA" w14:textId="77777777" w:rsidR="00366563" w:rsidRPr="00983A7F" w:rsidRDefault="00366563" w:rsidP="00D40CAD">
            <w:pPr>
              <w:tabs>
                <w:tab w:val="left" w:pos="1134"/>
              </w:tabs>
              <w:spacing w:line="276" w:lineRule="auto"/>
              <w:rPr>
                <w:sz w:val="16"/>
                <w:szCs w:val="16"/>
              </w:rPr>
            </w:pPr>
          </w:p>
        </w:tc>
        <w:tc>
          <w:tcPr>
            <w:tcW w:w="236" w:type="dxa"/>
          </w:tcPr>
          <w:p w14:paraId="4342EA5D" w14:textId="77777777" w:rsidR="00366563" w:rsidRPr="00983A7F" w:rsidRDefault="00366563" w:rsidP="00D40CAD">
            <w:pPr>
              <w:tabs>
                <w:tab w:val="left" w:pos="1134"/>
              </w:tabs>
              <w:spacing w:line="276" w:lineRule="auto"/>
              <w:rPr>
                <w:sz w:val="16"/>
                <w:szCs w:val="16"/>
              </w:rPr>
            </w:pPr>
          </w:p>
        </w:tc>
        <w:tc>
          <w:tcPr>
            <w:tcW w:w="236" w:type="dxa"/>
          </w:tcPr>
          <w:p w14:paraId="116BC8C8" w14:textId="19CF5D81" w:rsidR="00366563" w:rsidRPr="00983A7F" w:rsidRDefault="00366563" w:rsidP="00D40CAD">
            <w:pPr>
              <w:tabs>
                <w:tab w:val="left" w:pos="1134"/>
              </w:tabs>
              <w:spacing w:line="276" w:lineRule="auto"/>
              <w:rPr>
                <w:sz w:val="16"/>
                <w:szCs w:val="16"/>
              </w:rPr>
            </w:pPr>
          </w:p>
        </w:tc>
        <w:tc>
          <w:tcPr>
            <w:tcW w:w="236" w:type="dxa"/>
          </w:tcPr>
          <w:p w14:paraId="2D2343CD" w14:textId="3E245A89" w:rsidR="2F12B644" w:rsidRDefault="2F12B644" w:rsidP="2F12B644">
            <w:pPr>
              <w:spacing w:line="276" w:lineRule="auto"/>
              <w:rPr>
                <w:sz w:val="16"/>
                <w:szCs w:val="16"/>
              </w:rPr>
            </w:pPr>
          </w:p>
        </w:tc>
        <w:tc>
          <w:tcPr>
            <w:tcW w:w="236" w:type="dxa"/>
          </w:tcPr>
          <w:p w14:paraId="760C0D0F" w14:textId="59EB3643" w:rsidR="2F12B644" w:rsidRDefault="2F12B644" w:rsidP="2F12B644">
            <w:pPr>
              <w:spacing w:line="276" w:lineRule="auto"/>
              <w:rPr>
                <w:sz w:val="16"/>
                <w:szCs w:val="16"/>
              </w:rPr>
            </w:pPr>
          </w:p>
        </w:tc>
        <w:tc>
          <w:tcPr>
            <w:tcW w:w="253" w:type="dxa"/>
            <w:shd w:val="clear" w:color="auto" w:fill="000000" w:themeFill="text1"/>
          </w:tcPr>
          <w:p w14:paraId="255B06AD" w14:textId="77777777" w:rsidR="00366563" w:rsidRPr="00983A7F" w:rsidRDefault="00366563" w:rsidP="00D40CAD">
            <w:pPr>
              <w:tabs>
                <w:tab w:val="left" w:pos="1134"/>
              </w:tabs>
              <w:spacing w:line="276" w:lineRule="auto"/>
              <w:rPr>
                <w:sz w:val="16"/>
                <w:szCs w:val="16"/>
              </w:rPr>
            </w:pPr>
          </w:p>
        </w:tc>
      </w:tr>
      <w:tr w:rsidR="00D75738" w:rsidRPr="00D7525A" w14:paraId="176FF224" w14:textId="301BD61E" w:rsidTr="2F12B644">
        <w:trPr>
          <w:trHeight w:val="300"/>
        </w:trPr>
        <w:tc>
          <w:tcPr>
            <w:tcW w:w="236" w:type="dxa"/>
            <w:shd w:val="clear" w:color="auto" w:fill="0D558B"/>
          </w:tcPr>
          <w:p w14:paraId="029CCFA8" w14:textId="2EE6664C" w:rsidR="00366563" w:rsidRPr="00C66F39" w:rsidRDefault="00366563" w:rsidP="00D40CAD">
            <w:pPr>
              <w:tabs>
                <w:tab w:val="left" w:pos="1134"/>
              </w:tabs>
              <w:spacing w:line="276" w:lineRule="auto"/>
              <w:rPr>
                <w:sz w:val="10"/>
                <w:szCs w:val="10"/>
              </w:rPr>
            </w:pPr>
            <w:r>
              <w:rPr>
                <w:rFonts w:cs="Arial"/>
                <w:b/>
                <w:color w:val="FFFFFF"/>
                <w:sz w:val="10"/>
                <w:szCs w:val="10"/>
              </w:rPr>
              <w:t>10</w:t>
            </w:r>
          </w:p>
        </w:tc>
        <w:tc>
          <w:tcPr>
            <w:tcW w:w="236" w:type="dxa"/>
            <w:shd w:val="clear" w:color="auto" w:fill="auto"/>
            <w:vAlign w:val="center"/>
          </w:tcPr>
          <w:p w14:paraId="54D70160" w14:textId="77777777" w:rsidR="00366563" w:rsidRPr="00983A7F" w:rsidRDefault="00366563" w:rsidP="00D40CAD">
            <w:pPr>
              <w:tabs>
                <w:tab w:val="left" w:pos="1134"/>
              </w:tabs>
              <w:spacing w:line="276" w:lineRule="auto"/>
              <w:rPr>
                <w:rFonts w:cs="Arial"/>
                <w:color w:val="000000" w:themeColor="text1"/>
                <w:sz w:val="16"/>
                <w:szCs w:val="16"/>
              </w:rPr>
            </w:pPr>
          </w:p>
        </w:tc>
        <w:tc>
          <w:tcPr>
            <w:tcW w:w="236" w:type="dxa"/>
            <w:shd w:val="clear" w:color="auto" w:fill="auto"/>
            <w:vAlign w:val="center"/>
          </w:tcPr>
          <w:p w14:paraId="575C9332" w14:textId="77777777" w:rsidR="00366563" w:rsidRPr="00983A7F" w:rsidRDefault="00366563" w:rsidP="00D40CAD">
            <w:pPr>
              <w:tabs>
                <w:tab w:val="left" w:pos="1134"/>
              </w:tabs>
              <w:spacing w:line="276" w:lineRule="auto"/>
              <w:rPr>
                <w:rFonts w:cs="Arial"/>
                <w:color w:val="000000" w:themeColor="text1"/>
                <w:sz w:val="16"/>
                <w:szCs w:val="16"/>
              </w:rPr>
            </w:pPr>
          </w:p>
        </w:tc>
        <w:tc>
          <w:tcPr>
            <w:tcW w:w="236" w:type="dxa"/>
            <w:shd w:val="clear" w:color="auto" w:fill="auto"/>
            <w:vAlign w:val="center"/>
          </w:tcPr>
          <w:p w14:paraId="5A06ED86" w14:textId="29C63DC3"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ED40B3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7BFA317"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6593842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DE055DD" w14:textId="353C335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12EF75EE" w14:textId="618B423C"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78BF0A0" w14:textId="3678F4A1"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1E9AD057" w14:textId="594D8F7E"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4376582" w14:textId="0F86A7CC"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C3E0624" w14:textId="74A31FD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27E6BB9" w14:textId="3BDFFA7A"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6F7471D" w14:textId="7C7D794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3F63266" w14:textId="74CF5B3A"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610DD14" w14:textId="51EBA752"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C6C672A" w14:textId="158A33F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0F5F69F" w14:textId="5B3E4189"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DB87E2C" w14:textId="75D6C838" w:rsidR="00366563" w:rsidRPr="00983A7F" w:rsidRDefault="00366563" w:rsidP="00D40CAD">
            <w:pPr>
              <w:tabs>
                <w:tab w:val="left" w:pos="1134"/>
              </w:tabs>
              <w:spacing w:line="276" w:lineRule="auto"/>
              <w:rPr>
                <w:color w:val="000000" w:themeColor="text1"/>
                <w:sz w:val="16"/>
                <w:szCs w:val="16"/>
              </w:rPr>
            </w:pPr>
          </w:p>
        </w:tc>
        <w:tc>
          <w:tcPr>
            <w:tcW w:w="236" w:type="dxa"/>
          </w:tcPr>
          <w:p w14:paraId="60C685D6"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3C246891"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9031C99" w14:textId="1519C78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1A20BD1" w14:textId="1908DB97"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D8F50B8" w14:textId="03DCFD43"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CBDAC1F"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B7040CE"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C5B7C9B"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73442A9" w14:textId="660978D5" w:rsidR="00366563" w:rsidRPr="00983A7F" w:rsidRDefault="00366563" w:rsidP="00D40CAD">
            <w:pPr>
              <w:tabs>
                <w:tab w:val="left" w:pos="1134"/>
              </w:tabs>
              <w:spacing w:line="276" w:lineRule="auto"/>
              <w:rPr>
                <w:color w:val="000000" w:themeColor="text1"/>
                <w:sz w:val="16"/>
                <w:szCs w:val="16"/>
              </w:rPr>
            </w:pPr>
          </w:p>
        </w:tc>
        <w:tc>
          <w:tcPr>
            <w:tcW w:w="236" w:type="dxa"/>
          </w:tcPr>
          <w:p w14:paraId="6A1665F6" w14:textId="2F98D46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308E4ED" w14:textId="77777777" w:rsidR="00366563" w:rsidRPr="00983A7F" w:rsidRDefault="00366563" w:rsidP="00D40CAD">
            <w:pPr>
              <w:tabs>
                <w:tab w:val="left" w:pos="1134"/>
              </w:tabs>
              <w:spacing w:line="276" w:lineRule="auto"/>
              <w:rPr>
                <w:sz w:val="16"/>
                <w:szCs w:val="16"/>
              </w:rPr>
            </w:pPr>
          </w:p>
        </w:tc>
        <w:tc>
          <w:tcPr>
            <w:tcW w:w="236" w:type="dxa"/>
          </w:tcPr>
          <w:p w14:paraId="182D34C9" w14:textId="77777777" w:rsidR="00366563" w:rsidRPr="00983A7F" w:rsidRDefault="00366563" w:rsidP="00D40CAD">
            <w:pPr>
              <w:tabs>
                <w:tab w:val="left" w:pos="1134"/>
              </w:tabs>
              <w:spacing w:line="276" w:lineRule="auto"/>
              <w:rPr>
                <w:sz w:val="16"/>
                <w:szCs w:val="16"/>
              </w:rPr>
            </w:pPr>
          </w:p>
        </w:tc>
        <w:tc>
          <w:tcPr>
            <w:tcW w:w="236" w:type="dxa"/>
          </w:tcPr>
          <w:p w14:paraId="3C9F4CAA" w14:textId="77777777" w:rsidR="00366563" w:rsidRPr="00983A7F" w:rsidRDefault="00366563" w:rsidP="00D40CAD">
            <w:pPr>
              <w:tabs>
                <w:tab w:val="left" w:pos="1134"/>
              </w:tabs>
              <w:spacing w:line="276" w:lineRule="auto"/>
              <w:rPr>
                <w:sz w:val="16"/>
                <w:szCs w:val="16"/>
              </w:rPr>
            </w:pPr>
          </w:p>
        </w:tc>
        <w:tc>
          <w:tcPr>
            <w:tcW w:w="236" w:type="dxa"/>
          </w:tcPr>
          <w:p w14:paraId="46E3F3B7" w14:textId="7925DD14" w:rsidR="00366563" w:rsidRPr="00983A7F" w:rsidRDefault="00366563" w:rsidP="00D40CAD">
            <w:pPr>
              <w:tabs>
                <w:tab w:val="left" w:pos="1134"/>
              </w:tabs>
              <w:spacing w:line="276" w:lineRule="auto"/>
              <w:rPr>
                <w:sz w:val="16"/>
                <w:szCs w:val="16"/>
              </w:rPr>
            </w:pPr>
          </w:p>
        </w:tc>
        <w:tc>
          <w:tcPr>
            <w:tcW w:w="236" w:type="dxa"/>
          </w:tcPr>
          <w:p w14:paraId="4DD95A0F" w14:textId="4ADD19E7" w:rsidR="2F12B644" w:rsidRDefault="2F12B644" w:rsidP="2F12B644">
            <w:pPr>
              <w:spacing w:line="276" w:lineRule="auto"/>
              <w:rPr>
                <w:sz w:val="16"/>
                <w:szCs w:val="16"/>
              </w:rPr>
            </w:pPr>
          </w:p>
        </w:tc>
        <w:tc>
          <w:tcPr>
            <w:tcW w:w="236" w:type="dxa"/>
          </w:tcPr>
          <w:p w14:paraId="3DF14925" w14:textId="3D4AD4EC" w:rsidR="2F12B644" w:rsidRDefault="2F12B644" w:rsidP="2F12B644">
            <w:pPr>
              <w:spacing w:line="276" w:lineRule="auto"/>
              <w:rPr>
                <w:sz w:val="16"/>
                <w:szCs w:val="16"/>
              </w:rPr>
            </w:pPr>
          </w:p>
        </w:tc>
        <w:tc>
          <w:tcPr>
            <w:tcW w:w="253" w:type="dxa"/>
            <w:shd w:val="clear" w:color="auto" w:fill="000000" w:themeFill="text1"/>
          </w:tcPr>
          <w:p w14:paraId="36F20A60" w14:textId="77777777" w:rsidR="00366563" w:rsidRPr="00983A7F" w:rsidRDefault="00366563" w:rsidP="00D40CAD">
            <w:pPr>
              <w:tabs>
                <w:tab w:val="left" w:pos="1134"/>
              </w:tabs>
              <w:spacing w:line="276" w:lineRule="auto"/>
              <w:rPr>
                <w:sz w:val="16"/>
                <w:szCs w:val="16"/>
              </w:rPr>
            </w:pPr>
          </w:p>
        </w:tc>
      </w:tr>
      <w:tr w:rsidR="00D75738" w:rsidRPr="00D7525A" w14:paraId="14E12FE2" w14:textId="7E84D7AB" w:rsidTr="2F12B644">
        <w:trPr>
          <w:trHeight w:val="300"/>
        </w:trPr>
        <w:tc>
          <w:tcPr>
            <w:tcW w:w="236" w:type="dxa"/>
            <w:shd w:val="clear" w:color="auto" w:fill="0D558B"/>
          </w:tcPr>
          <w:p w14:paraId="3CA907F3" w14:textId="4E454634" w:rsidR="00366563" w:rsidRPr="00C66F39" w:rsidRDefault="00366563" w:rsidP="00D40CAD">
            <w:pPr>
              <w:tabs>
                <w:tab w:val="left" w:pos="1134"/>
              </w:tabs>
              <w:spacing w:line="276" w:lineRule="auto"/>
              <w:rPr>
                <w:sz w:val="10"/>
                <w:szCs w:val="10"/>
              </w:rPr>
            </w:pPr>
            <w:r>
              <w:rPr>
                <w:rFonts w:cs="Arial"/>
                <w:b/>
                <w:color w:val="FFFFFF"/>
                <w:sz w:val="10"/>
                <w:szCs w:val="10"/>
              </w:rPr>
              <w:t>11</w:t>
            </w:r>
          </w:p>
        </w:tc>
        <w:tc>
          <w:tcPr>
            <w:tcW w:w="236" w:type="dxa"/>
            <w:shd w:val="clear" w:color="auto" w:fill="auto"/>
            <w:vAlign w:val="center"/>
          </w:tcPr>
          <w:p w14:paraId="3BA2C9F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F2A2C7E"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72D06A5"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30A5DA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FB8A317"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43666DF6"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1955A344" w14:textId="6740FE3E"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FD6FD38"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5BD199E" w14:textId="7E64FDEE"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28CBF28"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C8E259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44402D1"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02CEF49"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6E47173"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0B5E754" w14:textId="4503E86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418CFDA" w14:textId="036E9983"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F8788C2"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DB823E6"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5CCD1A66" w14:textId="6E0FE858" w:rsidR="00366563" w:rsidRPr="00983A7F" w:rsidRDefault="00366563" w:rsidP="00D40CAD">
            <w:pPr>
              <w:tabs>
                <w:tab w:val="left" w:pos="1134"/>
              </w:tabs>
              <w:spacing w:line="276" w:lineRule="auto"/>
              <w:rPr>
                <w:color w:val="000000" w:themeColor="text1"/>
                <w:sz w:val="16"/>
                <w:szCs w:val="16"/>
              </w:rPr>
            </w:pPr>
          </w:p>
        </w:tc>
        <w:tc>
          <w:tcPr>
            <w:tcW w:w="236" w:type="dxa"/>
          </w:tcPr>
          <w:p w14:paraId="716AD7F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4A790074"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7310586"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650A5A0" w14:textId="776CE242" w:rsidR="00366563" w:rsidRPr="00983A7F" w:rsidRDefault="00366563" w:rsidP="00D40CAD">
            <w:pPr>
              <w:tabs>
                <w:tab w:val="left" w:pos="1134"/>
              </w:tabs>
              <w:spacing w:line="276" w:lineRule="auto"/>
              <w:rPr>
                <w:color w:val="000000" w:themeColor="text1"/>
                <w:sz w:val="16"/>
                <w:szCs w:val="16"/>
              </w:rPr>
            </w:pPr>
          </w:p>
        </w:tc>
        <w:tc>
          <w:tcPr>
            <w:tcW w:w="236" w:type="dxa"/>
          </w:tcPr>
          <w:p w14:paraId="13AF440A"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3644E515" w14:textId="7CE10AE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79D12D3"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83AB8DF"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0C8136B" w14:textId="43DA30CA" w:rsidR="00366563" w:rsidRPr="00983A7F" w:rsidRDefault="00366563" w:rsidP="00D40CAD">
            <w:pPr>
              <w:tabs>
                <w:tab w:val="left" w:pos="1134"/>
              </w:tabs>
              <w:spacing w:line="276" w:lineRule="auto"/>
              <w:rPr>
                <w:color w:val="000000" w:themeColor="text1"/>
                <w:sz w:val="16"/>
                <w:szCs w:val="16"/>
              </w:rPr>
            </w:pPr>
          </w:p>
        </w:tc>
        <w:tc>
          <w:tcPr>
            <w:tcW w:w="236" w:type="dxa"/>
          </w:tcPr>
          <w:p w14:paraId="100C618B" w14:textId="3053DAE1" w:rsidR="00366563" w:rsidRPr="00983A7F" w:rsidRDefault="00366563" w:rsidP="00D40CAD">
            <w:pPr>
              <w:tabs>
                <w:tab w:val="left" w:pos="1134"/>
              </w:tabs>
              <w:spacing w:line="276" w:lineRule="auto"/>
              <w:rPr>
                <w:color w:val="000000" w:themeColor="text1"/>
                <w:sz w:val="16"/>
                <w:szCs w:val="16"/>
              </w:rPr>
            </w:pPr>
          </w:p>
        </w:tc>
        <w:tc>
          <w:tcPr>
            <w:tcW w:w="236" w:type="dxa"/>
          </w:tcPr>
          <w:p w14:paraId="52CF302F" w14:textId="77777777" w:rsidR="00366563" w:rsidRPr="00983A7F" w:rsidRDefault="00366563" w:rsidP="00D40CAD">
            <w:pPr>
              <w:tabs>
                <w:tab w:val="left" w:pos="1134"/>
              </w:tabs>
              <w:spacing w:line="276" w:lineRule="auto"/>
              <w:rPr>
                <w:sz w:val="16"/>
                <w:szCs w:val="16"/>
              </w:rPr>
            </w:pPr>
          </w:p>
        </w:tc>
        <w:tc>
          <w:tcPr>
            <w:tcW w:w="236" w:type="dxa"/>
          </w:tcPr>
          <w:p w14:paraId="7D2347A4" w14:textId="77777777" w:rsidR="00366563" w:rsidRPr="00983A7F" w:rsidRDefault="00366563" w:rsidP="00D40CAD">
            <w:pPr>
              <w:tabs>
                <w:tab w:val="left" w:pos="1134"/>
              </w:tabs>
              <w:spacing w:line="276" w:lineRule="auto"/>
              <w:rPr>
                <w:sz w:val="16"/>
                <w:szCs w:val="16"/>
              </w:rPr>
            </w:pPr>
          </w:p>
        </w:tc>
        <w:tc>
          <w:tcPr>
            <w:tcW w:w="236" w:type="dxa"/>
          </w:tcPr>
          <w:p w14:paraId="105714D8" w14:textId="77777777" w:rsidR="00366563" w:rsidRPr="00983A7F" w:rsidRDefault="00366563" w:rsidP="00D40CAD">
            <w:pPr>
              <w:tabs>
                <w:tab w:val="left" w:pos="1134"/>
              </w:tabs>
              <w:spacing w:line="276" w:lineRule="auto"/>
              <w:rPr>
                <w:sz w:val="16"/>
                <w:szCs w:val="16"/>
              </w:rPr>
            </w:pPr>
          </w:p>
        </w:tc>
        <w:tc>
          <w:tcPr>
            <w:tcW w:w="236" w:type="dxa"/>
          </w:tcPr>
          <w:p w14:paraId="31E16716" w14:textId="464CEE19" w:rsidR="00366563" w:rsidRPr="00983A7F" w:rsidRDefault="00366563" w:rsidP="00D40CAD">
            <w:pPr>
              <w:tabs>
                <w:tab w:val="left" w:pos="1134"/>
              </w:tabs>
              <w:spacing w:line="276" w:lineRule="auto"/>
              <w:rPr>
                <w:sz w:val="16"/>
                <w:szCs w:val="16"/>
              </w:rPr>
            </w:pPr>
          </w:p>
        </w:tc>
        <w:tc>
          <w:tcPr>
            <w:tcW w:w="236" w:type="dxa"/>
          </w:tcPr>
          <w:p w14:paraId="732C9100" w14:textId="58024CDA" w:rsidR="2F12B644" w:rsidRDefault="2F12B644" w:rsidP="2F12B644">
            <w:pPr>
              <w:spacing w:line="276" w:lineRule="auto"/>
              <w:rPr>
                <w:sz w:val="16"/>
                <w:szCs w:val="16"/>
              </w:rPr>
            </w:pPr>
          </w:p>
        </w:tc>
        <w:tc>
          <w:tcPr>
            <w:tcW w:w="236" w:type="dxa"/>
          </w:tcPr>
          <w:p w14:paraId="5B6E7E8D" w14:textId="4526C37D" w:rsidR="2F12B644" w:rsidRDefault="2F12B644" w:rsidP="2F12B644">
            <w:pPr>
              <w:spacing w:line="276" w:lineRule="auto"/>
              <w:rPr>
                <w:sz w:val="16"/>
                <w:szCs w:val="16"/>
              </w:rPr>
            </w:pPr>
          </w:p>
        </w:tc>
        <w:tc>
          <w:tcPr>
            <w:tcW w:w="253" w:type="dxa"/>
            <w:shd w:val="clear" w:color="auto" w:fill="000000" w:themeFill="text1"/>
          </w:tcPr>
          <w:p w14:paraId="4952B04F" w14:textId="77777777" w:rsidR="00366563" w:rsidRPr="00983A7F" w:rsidRDefault="00366563" w:rsidP="00D40CAD">
            <w:pPr>
              <w:tabs>
                <w:tab w:val="left" w:pos="1134"/>
              </w:tabs>
              <w:spacing w:line="276" w:lineRule="auto"/>
              <w:rPr>
                <w:sz w:val="16"/>
                <w:szCs w:val="16"/>
              </w:rPr>
            </w:pPr>
          </w:p>
        </w:tc>
      </w:tr>
      <w:tr w:rsidR="00D75738" w:rsidRPr="00D7525A" w14:paraId="3E99554C" w14:textId="0442A3D7" w:rsidTr="2F12B644">
        <w:trPr>
          <w:trHeight w:val="300"/>
        </w:trPr>
        <w:tc>
          <w:tcPr>
            <w:tcW w:w="236" w:type="dxa"/>
            <w:shd w:val="clear" w:color="auto" w:fill="0D558B"/>
          </w:tcPr>
          <w:p w14:paraId="1DF6B091" w14:textId="2FA8DA0A" w:rsidR="00366563" w:rsidRPr="00C66F39" w:rsidRDefault="00366563" w:rsidP="00D40CAD">
            <w:pPr>
              <w:tabs>
                <w:tab w:val="left" w:pos="1134"/>
              </w:tabs>
              <w:spacing w:line="276" w:lineRule="auto"/>
              <w:rPr>
                <w:sz w:val="10"/>
                <w:szCs w:val="10"/>
              </w:rPr>
            </w:pPr>
            <w:r>
              <w:rPr>
                <w:rFonts w:cs="Arial"/>
                <w:b/>
                <w:color w:val="FFFFFF"/>
                <w:sz w:val="10"/>
                <w:szCs w:val="10"/>
              </w:rPr>
              <w:t>12</w:t>
            </w:r>
          </w:p>
        </w:tc>
        <w:tc>
          <w:tcPr>
            <w:tcW w:w="236" w:type="dxa"/>
            <w:shd w:val="clear" w:color="auto" w:fill="auto"/>
            <w:vAlign w:val="center"/>
          </w:tcPr>
          <w:p w14:paraId="1BE07EBF"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E6B3796"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E46C6E7"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9D7D351"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7D28ED6"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375B93A5"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3BE7B5D" w14:textId="4B953D40"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3708BAE" w14:textId="41F822B1"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FAB642F"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D2F2DF8"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16038D90" w14:textId="6757C7A0"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15A9A91" w14:textId="2D923179"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BE86A91" w14:textId="5C80BB75"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E4D17DE" w14:textId="06A4C37F"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A19A8FB"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3A07A17"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8283BE4"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4A608E8"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513320EA" w14:textId="1739E4A2" w:rsidR="00366563" w:rsidRPr="00983A7F" w:rsidRDefault="00366563" w:rsidP="00D40CAD">
            <w:pPr>
              <w:tabs>
                <w:tab w:val="left" w:pos="1134"/>
              </w:tabs>
              <w:spacing w:line="276" w:lineRule="auto"/>
              <w:rPr>
                <w:color w:val="000000" w:themeColor="text1"/>
                <w:sz w:val="16"/>
                <w:szCs w:val="16"/>
              </w:rPr>
            </w:pPr>
          </w:p>
        </w:tc>
        <w:tc>
          <w:tcPr>
            <w:tcW w:w="236" w:type="dxa"/>
          </w:tcPr>
          <w:p w14:paraId="61BEDD25"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3E2AB24A"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83D7E27"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C45CF7D" w14:textId="1EADAFC9" w:rsidR="00366563" w:rsidRPr="00983A7F" w:rsidRDefault="00366563" w:rsidP="00D40CAD">
            <w:pPr>
              <w:tabs>
                <w:tab w:val="left" w:pos="1134"/>
              </w:tabs>
              <w:spacing w:line="276" w:lineRule="auto"/>
              <w:rPr>
                <w:color w:val="000000" w:themeColor="text1"/>
                <w:sz w:val="16"/>
                <w:szCs w:val="16"/>
              </w:rPr>
            </w:pPr>
          </w:p>
        </w:tc>
        <w:tc>
          <w:tcPr>
            <w:tcW w:w="236" w:type="dxa"/>
          </w:tcPr>
          <w:p w14:paraId="20906F5D"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4B4B479" w14:textId="4078B700"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7C4D344"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52B5925"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35F57D02" w14:textId="0D164400" w:rsidR="00366563" w:rsidRPr="00983A7F" w:rsidRDefault="00366563" w:rsidP="00D40CAD">
            <w:pPr>
              <w:tabs>
                <w:tab w:val="left" w:pos="1134"/>
              </w:tabs>
              <w:spacing w:line="276" w:lineRule="auto"/>
              <w:rPr>
                <w:color w:val="000000" w:themeColor="text1"/>
                <w:sz w:val="16"/>
                <w:szCs w:val="16"/>
              </w:rPr>
            </w:pPr>
          </w:p>
        </w:tc>
        <w:tc>
          <w:tcPr>
            <w:tcW w:w="236" w:type="dxa"/>
          </w:tcPr>
          <w:p w14:paraId="104BAD44" w14:textId="606D29AC"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2DF69D7" w14:textId="77777777" w:rsidR="00366563" w:rsidRPr="00983A7F" w:rsidRDefault="00366563" w:rsidP="00D40CAD">
            <w:pPr>
              <w:tabs>
                <w:tab w:val="left" w:pos="1134"/>
              </w:tabs>
              <w:spacing w:line="276" w:lineRule="auto"/>
              <w:rPr>
                <w:sz w:val="16"/>
                <w:szCs w:val="16"/>
              </w:rPr>
            </w:pPr>
          </w:p>
        </w:tc>
        <w:tc>
          <w:tcPr>
            <w:tcW w:w="236" w:type="dxa"/>
          </w:tcPr>
          <w:p w14:paraId="4E3A2D93" w14:textId="77777777" w:rsidR="00366563" w:rsidRPr="00983A7F" w:rsidRDefault="00366563" w:rsidP="00D40CAD">
            <w:pPr>
              <w:tabs>
                <w:tab w:val="left" w:pos="1134"/>
              </w:tabs>
              <w:spacing w:line="276" w:lineRule="auto"/>
              <w:rPr>
                <w:sz w:val="16"/>
                <w:szCs w:val="16"/>
              </w:rPr>
            </w:pPr>
          </w:p>
        </w:tc>
        <w:tc>
          <w:tcPr>
            <w:tcW w:w="236" w:type="dxa"/>
          </w:tcPr>
          <w:p w14:paraId="36022D89" w14:textId="77777777" w:rsidR="00366563" w:rsidRPr="00983A7F" w:rsidRDefault="00366563" w:rsidP="00D40CAD">
            <w:pPr>
              <w:tabs>
                <w:tab w:val="left" w:pos="1134"/>
              </w:tabs>
              <w:spacing w:line="276" w:lineRule="auto"/>
              <w:rPr>
                <w:sz w:val="16"/>
                <w:szCs w:val="16"/>
              </w:rPr>
            </w:pPr>
          </w:p>
        </w:tc>
        <w:tc>
          <w:tcPr>
            <w:tcW w:w="236" w:type="dxa"/>
          </w:tcPr>
          <w:p w14:paraId="3E6DF101" w14:textId="77C75B30" w:rsidR="00366563" w:rsidRPr="00983A7F" w:rsidRDefault="00366563" w:rsidP="00D40CAD">
            <w:pPr>
              <w:tabs>
                <w:tab w:val="left" w:pos="1134"/>
              </w:tabs>
              <w:spacing w:line="276" w:lineRule="auto"/>
              <w:rPr>
                <w:sz w:val="16"/>
                <w:szCs w:val="16"/>
              </w:rPr>
            </w:pPr>
          </w:p>
        </w:tc>
        <w:tc>
          <w:tcPr>
            <w:tcW w:w="236" w:type="dxa"/>
          </w:tcPr>
          <w:p w14:paraId="74DBC5CF" w14:textId="37535071" w:rsidR="2F12B644" w:rsidRDefault="2F12B644" w:rsidP="2F12B644">
            <w:pPr>
              <w:spacing w:line="276" w:lineRule="auto"/>
              <w:rPr>
                <w:sz w:val="16"/>
                <w:szCs w:val="16"/>
              </w:rPr>
            </w:pPr>
          </w:p>
        </w:tc>
        <w:tc>
          <w:tcPr>
            <w:tcW w:w="236" w:type="dxa"/>
          </w:tcPr>
          <w:p w14:paraId="6DB38528" w14:textId="43829225" w:rsidR="2F12B644" w:rsidRDefault="2F12B644" w:rsidP="2F12B644">
            <w:pPr>
              <w:spacing w:line="276" w:lineRule="auto"/>
              <w:rPr>
                <w:sz w:val="16"/>
                <w:szCs w:val="16"/>
              </w:rPr>
            </w:pPr>
          </w:p>
        </w:tc>
        <w:tc>
          <w:tcPr>
            <w:tcW w:w="253" w:type="dxa"/>
            <w:shd w:val="clear" w:color="auto" w:fill="000000" w:themeFill="text1"/>
          </w:tcPr>
          <w:p w14:paraId="0B941A1E" w14:textId="77777777" w:rsidR="00366563" w:rsidRPr="00983A7F" w:rsidRDefault="00366563" w:rsidP="00D40CAD">
            <w:pPr>
              <w:tabs>
                <w:tab w:val="left" w:pos="1134"/>
              </w:tabs>
              <w:spacing w:line="276" w:lineRule="auto"/>
              <w:rPr>
                <w:sz w:val="16"/>
                <w:szCs w:val="16"/>
              </w:rPr>
            </w:pPr>
          </w:p>
        </w:tc>
      </w:tr>
      <w:tr w:rsidR="00D75738" w:rsidRPr="00D7525A" w14:paraId="68546249" w14:textId="4BBAAE6A" w:rsidTr="2F12B644">
        <w:trPr>
          <w:trHeight w:val="300"/>
        </w:trPr>
        <w:tc>
          <w:tcPr>
            <w:tcW w:w="236" w:type="dxa"/>
            <w:shd w:val="clear" w:color="auto" w:fill="0D558B"/>
          </w:tcPr>
          <w:p w14:paraId="3B21F11B" w14:textId="5573BD9D" w:rsidR="00366563" w:rsidRPr="00C66F39" w:rsidRDefault="00366563" w:rsidP="00D40CAD">
            <w:pPr>
              <w:tabs>
                <w:tab w:val="left" w:pos="1134"/>
              </w:tabs>
              <w:spacing w:line="276" w:lineRule="auto"/>
              <w:rPr>
                <w:sz w:val="10"/>
                <w:szCs w:val="10"/>
              </w:rPr>
            </w:pPr>
            <w:r>
              <w:rPr>
                <w:rFonts w:cs="Arial"/>
                <w:b/>
                <w:color w:val="FFFFFF"/>
                <w:sz w:val="10"/>
                <w:szCs w:val="10"/>
              </w:rPr>
              <w:t>13</w:t>
            </w:r>
          </w:p>
        </w:tc>
        <w:tc>
          <w:tcPr>
            <w:tcW w:w="236" w:type="dxa"/>
            <w:shd w:val="clear" w:color="auto" w:fill="auto"/>
            <w:vAlign w:val="center"/>
          </w:tcPr>
          <w:p w14:paraId="202B7187" w14:textId="4C27925B" w:rsidR="00366563" w:rsidRPr="00983A7F" w:rsidRDefault="00366563" w:rsidP="00D40CAD">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3DAEFDEB" w14:textId="25267FEE" w:rsidR="00366563" w:rsidRPr="00983A7F" w:rsidRDefault="00366563" w:rsidP="00D40CAD">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644B9F6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85001C6" w14:textId="1705B4E8"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6060F054"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4C04F156"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1F0B9D6" w14:textId="577B676A"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433122A" w14:textId="343B325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64CA10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4C9BC11"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A40B90F" w14:textId="5E07DFFE"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00848F9" w14:textId="6F28F4A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8E427BC" w14:textId="113F9626"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3D548BD" w14:textId="4F6FE8A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F46B79A" w14:textId="4DFFF088"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36F0908" w14:textId="6EBB7A9A"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40D3229" w14:textId="328D1000"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3428C96" w14:textId="453D686E"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635FEC8" w14:textId="500CD318" w:rsidR="00366563" w:rsidRPr="00983A7F" w:rsidRDefault="00366563" w:rsidP="00D40CAD">
            <w:pPr>
              <w:tabs>
                <w:tab w:val="left" w:pos="1134"/>
              </w:tabs>
              <w:spacing w:line="276" w:lineRule="auto"/>
              <w:rPr>
                <w:color w:val="000000" w:themeColor="text1"/>
                <w:sz w:val="16"/>
                <w:szCs w:val="16"/>
              </w:rPr>
            </w:pPr>
          </w:p>
        </w:tc>
        <w:tc>
          <w:tcPr>
            <w:tcW w:w="236" w:type="dxa"/>
          </w:tcPr>
          <w:p w14:paraId="4345F120"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2330FF78"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A5F0CC7" w14:textId="163F6A2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FC85AFB" w14:textId="19D8B915"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5D66E60" w14:textId="2A411CB8"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14BB9BD" w14:textId="5930CEC1"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2085932"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1DC8382"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578342E" w14:textId="1B69688B" w:rsidR="00366563" w:rsidRPr="00983A7F" w:rsidRDefault="00366563" w:rsidP="00D40CAD">
            <w:pPr>
              <w:tabs>
                <w:tab w:val="left" w:pos="1134"/>
              </w:tabs>
              <w:spacing w:line="276" w:lineRule="auto"/>
              <w:rPr>
                <w:color w:val="000000" w:themeColor="text1"/>
                <w:sz w:val="16"/>
                <w:szCs w:val="16"/>
              </w:rPr>
            </w:pPr>
          </w:p>
        </w:tc>
        <w:tc>
          <w:tcPr>
            <w:tcW w:w="236" w:type="dxa"/>
          </w:tcPr>
          <w:p w14:paraId="159F9C8A" w14:textId="1EF77A44"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4387142" w14:textId="77777777" w:rsidR="00366563" w:rsidRPr="00983A7F" w:rsidRDefault="00366563" w:rsidP="00D40CAD">
            <w:pPr>
              <w:tabs>
                <w:tab w:val="left" w:pos="1134"/>
              </w:tabs>
              <w:spacing w:line="276" w:lineRule="auto"/>
              <w:rPr>
                <w:sz w:val="16"/>
                <w:szCs w:val="16"/>
              </w:rPr>
            </w:pPr>
          </w:p>
        </w:tc>
        <w:tc>
          <w:tcPr>
            <w:tcW w:w="236" w:type="dxa"/>
          </w:tcPr>
          <w:p w14:paraId="190DABAB" w14:textId="77777777" w:rsidR="00366563" w:rsidRPr="00983A7F" w:rsidRDefault="00366563" w:rsidP="00D40CAD">
            <w:pPr>
              <w:tabs>
                <w:tab w:val="left" w:pos="1134"/>
              </w:tabs>
              <w:spacing w:line="276" w:lineRule="auto"/>
              <w:rPr>
                <w:sz w:val="16"/>
                <w:szCs w:val="16"/>
              </w:rPr>
            </w:pPr>
          </w:p>
        </w:tc>
        <w:tc>
          <w:tcPr>
            <w:tcW w:w="236" w:type="dxa"/>
          </w:tcPr>
          <w:p w14:paraId="7D8AE784" w14:textId="77777777" w:rsidR="00366563" w:rsidRPr="00983A7F" w:rsidRDefault="00366563" w:rsidP="00D40CAD">
            <w:pPr>
              <w:tabs>
                <w:tab w:val="left" w:pos="1134"/>
              </w:tabs>
              <w:spacing w:line="276" w:lineRule="auto"/>
              <w:rPr>
                <w:sz w:val="16"/>
                <w:szCs w:val="16"/>
              </w:rPr>
            </w:pPr>
          </w:p>
        </w:tc>
        <w:tc>
          <w:tcPr>
            <w:tcW w:w="236" w:type="dxa"/>
          </w:tcPr>
          <w:p w14:paraId="5A325F64" w14:textId="0C99A63B" w:rsidR="00366563" w:rsidRPr="00983A7F" w:rsidRDefault="00366563" w:rsidP="00D40CAD">
            <w:pPr>
              <w:tabs>
                <w:tab w:val="left" w:pos="1134"/>
              </w:tabs>
              <w:spacing w:line="276" w:lineRule="auto"/>
              <w:rPr>
                <w:sz w:val="16"/>
                <w:szCs w:val="16"/>
              </w:rPr>
            </w:pPr>
          </w:p>
        </w:tc>
        <w:tc>
          <w:tcPr>
            <w:tcW w:w="236" w:type="dxa"/>
          </w:tcPr>
          <w:p w14:paraId="6AB3A189" w14:textId="58A59F56" w:rsidR="2F12B644" w:rsidRDefault="2F12B644" w:rsidP="2F12B644">
            <w:pPr>
              <w:spacing w:line="276" w:lineRule="auto"/>
              <w:rPr>
                <w:sz w:val="16"/>
                <w:szCs w:val="16"/>
              </w:rPr>
            </w:pPr>
          </w:p>
        </w:tc>
        <w:tc>
          <w:tcPr>
            <w:tcW w:w="236" w:type="dxa"/>
          </w:tcPr>
          <w:p w14:paraId="28553587" w14:textId="2EF96D5C" w:rsidR="2F12B644" w:rsidRDefault="2F12B644" w:rsidP="2F12B644">
            <w:pPr>
              <w:spacing w:line="276" w:lineRule="auto"/>
              <w:rPr>
                <w:sz w:val="16"/>
                <w:szCs w:val="16"/>
              </w:rPr>
            </w:pPr>
          </w:p>
        </w:tc>
        <w:tc>
          <w:tcPr>
            <w:tcW w:w="253" w:type="dxa"/>
            <w:shd w:val="clear" w:color="auto" w:fill="000000" w:themeFill="text1"/>
          </w:tcPr>
          <w:p w14:paraId="53C1F737" w14:textId="77777777" w:rsidR="00366563" w:rsidRPr="00983A7F" w:rsidRDefault="00366563" w:rsidP="00D40CAD">
            <w:pPr>
              <w:tabs>
                <w:tab w:val="left" w:pos="1134"/>
              </w:tabs>
              <w:spacing w:line="276" w:lineRule="auto"/>
              <w:rPr>
                <w:sz w:val="16"/>
                <w:szCs w:val="16"/>
              </w:rPr>
            </w:pPr>
          </w:p>
        </w:tc>
      </w:tr>
      <w:tr w:rsidR="00D75738" w:rsidRPr="00D7525A" w14:paraId="583D0493" w14:textId="5335E999" w:rsidTr="2F12B644">
        <w:trPr>
          <w:trHeight w:val="300"/>
        </w:trPr>
        <w:tc>
          <w:tcPr>
            <w:tcW w:w="236" w:type="dxa"/>
            <w:shd w:val="clear" w:color="auto" w:fill="0D558B"/>
          </w:tcPr>
          <w:p w14:paraId="084B6C61" w14:textId="0D7120E7" w:rsidR="00366563" w:rsidRPr="00C66F39" w:rsidRDefault="00366563" w:rsidP="00D40CAD">
            <w:pPr>
              <w:tabs>
                <w:tab w:val="left" w:pos="1134"/>
              </w:tabs>
              <w:spacing w:line="276" w:lineRule="auto"/>
              <w:rPr>
                <w:sz w:val="10"/>
                <w:szCs w:val="10"/>
              </w:rPr>
            </w:pPr>
            <w:r>
              <w:rPr>
                <w:rFonts w:cs="Arial"/>
                <w:b/>
                <w:color w:val="FFFFFF"/>
                <w:sz w:val="10"/>
                <w:szCs w:val="10"/>
              </w:rPr>
              <w:t>14</w:t>
            </w:r>
          </w:p>
        </w:tc>
        <w:tc>
          <w:tcPr>
            <w:tcW w:w="236" w:type="dxa"/>
            <w:shd w:val="clear" w:color="auto" w:fill="auto"/>
            <w:vAlign w:val="center"/>
          </w:tcPr>
          <w:p w14:paraId="50898141"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6308769"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C576C78"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4D1F543" w14:textId="282D3A2C" w:rsidR="00366563" w:rsidRPr="00983A7F" w:rsidRDefault="00366563" w:rsidP="00D40CAD">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75BAE926"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697402B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1E8F4088" w14:textId="5FDC26B7"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7D3BDC6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C83B887"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44B1424" w14:textId="1BC623C2"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F50A815"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44D02E6"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9750027"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893C6C2"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8AABCD5"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518E982" w14:textId="1B5684D3"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D5162BC" w14:textId="613240B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6D58327"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1888B8B" w14:textId="1FB256B1" w:rsidR="00366563" w:rsidRPr="00983A7F" w:rsidRDefault="00366563" w:rsidP="00D40CAD">
            <w:pPr>
              <w:tabs>
                <w:tab w:val="left" w:pos="1134"/>
              </w:tabs>
              <w:spacing w:line="276" w:lineRule="auto"/>
              <w:rPr>
                <w:color w:val="000000" w:themeColor="text1"/>
                <w:sz w:val="16"/>
                <w:szCs w:val="16"/>
              </w:rPr>
            </w:pPr>
          </w:p>
        </w:tc>
        <w:tc>
          <w:tcPr>
            <w:tcW w:w="236" w:type="dxa"/>
          </w:tcPr>
          <w:p w14:paraId="54D6BA24"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12B38529"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8EF1476" w14:textId="63D9B1AA"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F887473" w14:textId="5B7A2BCC" w:rsidR="00366563" w:rsidRPr="00983A7F" w:rsidRDefault="00366563" w:rsidP="00D40CAD">
            <w:pPr>
              <w:tabs>
                <w:tab w:val="left" w:pos="1134"/>
              </w:tabs>
              <w:spacing w:line="276" w:lineRule="auto"/>
              <w:rPr>
                <w:color w:val="000000" w:themeColor="text1"/>
                <w:sz w:val="16"/>
                <w:szCs w:val="16"/>
              </w:rPr>
            </w:pPr>
          </w:p>
        </w:tc>
        <w:tc>
          <w:tcPr>
            <w:tcW w:w="236" w:type="dxa"/>
          </w:tcPr>
          <w:p w14:paraId="26817CE7"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5CC1E05" w14:textId="3181BCB2"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084685E"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D2754D2"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E33DE5F" w14:textId="62BDB50E" w:rsidR="00366563" w:rsidRPr="00983A7F" w:rsidRDefault="00366563" w:rsidP="00D40CAD">
            <w:pPr>
              <w:tabs>
                <w:tab w:val="left" w:pos="1134"/>
              </w:tabs>
              <w:spacing w:line="276" w:lineRule="auto"/>
              <w:rPr>
                <w:color w:val="000000" w:themeColor="text1"/>
                <w:sz w:val="16"/>
                <w:szCs w:val="16"/>
              </w:rPr>
            </w:pPr>
          </w:p>
        </w:tc>
        <w:tc>
          <w:tcPr>
            <w:tcW w:w="236" w:type="dxa"/>
          </w:tcPr>
          <w:p w14:paraId="22BFC1F6" w14:textId="5AD1EFEC" w:rsidR="00366563" w:rsidRPr="00983A7F" w:rsidRDefault="00366563" w:rsidP="00D40CAD">
            <w:pPr>
              <w:tabs>
                <w:tab w:val="left" w:pos="1134"/>
              </w:tabs>
              <w:spacing w:line="276" w:lineRule="auto"/>
              <w:rPr>
                <w:color w:val="000000" w:themeColor="text1"/>
                <w:sz w:val="16"/>
                <w:szCs w:val="16"/>
              </w:rPr>
            </w:pPr>
          </w:p>
        </w:tc>
        <w:tc>
          <w:tcPr>
            <w:tcW w:w="236" w:type="dxa"/>
          </w:tcPr>
          <w:p w14:paraId="7D8B01F9" w14:textId="77777777" w:rsidR="00366563" w:rsidRPr="00983A7F" w:rsidRDefault="00366563" w:rsidP="00D40CAD">
            <w:pPr>
              <w:tabs>
                <w:tab w:val="left" w:pos="1134"/>
              </w:tabs>
              <w:spacing w:line="276" w:lineRule="auto"/>
              <w:rPr>
                <w:sz w:val="16"/>
                <w:szCs w:val="16"/>
              </w:rPr>
            </w:pPr>
          </w:p>
        </w:tc>
        <w:tc>
          <w:tcPr>
            <w:tcW w:w="236" w:type="dxa"/>
          </w:tcPr>
          <w:p w14:paraId="021F74F4" w14:textId="77777777" w:rsidR="00366563" w:rsidRPr="00983A7F" w:rsidRDefault="00366563" w:rsidP="00D40CAD">
            <w:pPr>
              <w:tabs>
                <w:tab w:val="left" w:pos="1134"/>
              </w:tabs>
              <w:spacing w:line="276" w:lineRule="auto"/>
              <w:rPr>
                <w:sz w:val="16"/>
                <w:szCs w:val="16"/>
              </w:rPr>
            </w:pPr>
          </w:p>
        </w:tc>
        <w:tc>
          <w:tcPr>
            <w:tcW w:w="236" w:type="dxa"/>
          </w:tcPr>
          <w:p w14:paraId="4C768992" w14:textId="77777777" w:rsidR="00366563" w:rsidRPr="00983A7F" w:rsidRDefault="00366563" w:rsidP="00D40CAD">
            <w:pPr>
              <w:tabs>
                <w:tab w:val="left" w:pos="1134"/>
              </w:tabs>
              <w:spacing w:line="276" w:lineRule="auto"/>
              <w:rPr>
                <w:sz w:val="16"/>
                <w:szCs w:val="16"/>
              </w:rPr>
            </w:pPr>
          </w:p>
        </w:tc>
        <w:tc>
          <w:tcPr>
            <w:tcW w:w="236" w:type="dxa"/>
          </w:tcPr>
          <w:p w14:paraId="7983CE34" w14:textId="54E0BB19" w:rsidR="00366563" w:rsidRPr="00983A7F" w:rsidRDefault="00366563" w:rsidP="00D40CAD">
            <w:pPr>
              <w:tabs>
                <w:tab w:val="left" w:pos="1134"/>
              </w:tabs>
              <w:spacing w:line="276" w:lineRule="auto"/>
              <w:rPr>
                <w:sz w:val="16"/>
                <w:szCs w:val="16"/>
              </w:rPr>
            </w:pPr>
          </w:p>
        </w:tc>
        <w:tc>
          <w:tcPr>
            <w:tcW w:w="236" w:type="dxa"/>
          </w:tcPr>
          <w:p w14:paraId="0239F787" w14:textId="46C025BA" w:rsidR="2F12B644" w:rsidRDefault="2F12B644" w:rsidP="2F12B644">
            <w:pPr>
              <w:spacing w:line="276" w:lineRule="auto"/>
              <w:rPr>
                <w:sz w:val="16"/>
                <w:szCs w:val="16"/>
              </w:rPr>
            </w:pPr>
          </w:p>
        </w:tc>
        <w:tc>
          <w:tcPr>
            <w:tcW w:w="236" w:type="dxa"/>
          </w:tcPr>
          <w:p w14:paraId="4394FCB1" w14:textId="09682600" w:rsidR="2F12B644" w:rsidRDefault="2F12B644" w:rsidP="2F12B644">
            <w:pPr>
              <w:spacing w:line="276" w:lineRule="auto"/>
              <w:rPr>
                <w:sz w:val="16"/>
                <w:szCs w:val="16"/>
              </w:rPr>
            </w:pPr>
          </w:p>
        </w:tc>
        <w:tc>
          <w:tcPr>
            <w:tcW w:w="253" w:type="dxa"/>
            <w:shd w:val="clear" w:color="auto" w:fill="000000" w:themeFill="text1"/>
          </w:tcPr>
          <w:p w14:paraId="564F6CA5" w14:textId="77777777" w:rsidR="00366563" w:rsidRPr="00983A7F" w:rsidRDefault="00366563" w:rsidP="00D40CAD">
            <w:pPr>
              <w:tabs>
                <w:tab w:val="left" w:pos="1134"/>
              </w:tabs>
              <w:spacing w:line="276" w:lineRule="auto"/>
              <w:rPr>
                <w:sz w:val="16"/>
                <w:szCs w:val="16"/>
              </w:rPr>
            </w:pPr>
          </w:p>
        </w:tc>
      </w:tr>
      <w:tr w:rsidR="00D75738" w:rsidRPr="00D7525A" w14:paraId="0AAC8547" w14:textId="4007DC85" w:rsidTr="2F12B644">
        <w:trPr>
          <w:trHeight w:val="300"/>
        </w:trPr>
        <w:tc>
          <w:tcPr>
            <w:tcW w:w="236" w:type="dxa"/>
            <w:shd w:val="clear" w:color="auto" w:fill="0D558B"/>
          </w:tcPr>
          <w:p w14:paraId="37E55E3C" w14:textId="78550C9B" w:rsidR="00366563" w:rsidRPr="00C66F39" w:rsidRDefault="00366563" w:rsidP="00D40CAD">
            <w:pPr>
              <w:tabs>
                <w:tab w:val="left" w:pos="1134"/>
              </w:tabs>
              <w:spacing w:line="276" w:lineRule="auto"/>
              <w:rPr>
                <w:sz w:val="10"/>
                <w:szCs w:val="10"/>
              </w:rPr>
            </w:pPr>
            <w:r>
              <w:rPr>
                <w:rFonts w:cs="Arial"/>
                <w:b/>
                <w:color w:val="FFFFFF"/>
                <w:sz w:val="10"/>
                <w:szCs w:val="10"/>
              </w:rPr>
              <w:t>15</w:t>
            </w:r>
          </w:p>
        </w:tc>
        <w:tc>
          <w:tcPr>
            <w:tcW w:w="236" w:type="dxa"/>
            <w:shd w:val="clear" w:color="auto" w:fill="auto"/>
            <w:vAlign w:val="center"/>
          </w:tcPr>
          <w:p w14:paraId="755CEDAC"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916E370"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3FC5D27" w14:textId="1060B32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EA7D6DB"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7EA365F"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09F51715"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F34B7CC" w14:textId="6EAED3A5"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2FE4C24"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0BBD141" w14:textId="43FA4412"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0576BB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4CC927E"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71CB008"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29A0EF5"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B3C7DA1"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5B234909"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7B39867"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9DABC58"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38D642D"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01795BA" w14:textId="05747027" w:rsidR="00366563" w:rsidRPr="00983A7F" w:rsidRDefault="00366563" w:rsidP="00D40CAD">
            <w:pPr>
              <w:tabs>
                <w:tab w:val="left" w:pos="1134"/>
              </w:tabs>
              <w:spacing w:line="276" w:lineRule="auto"/>
              <w:rPr>
                <w:color w:val="000000" w:themeColor="text1"/>
                <w:sz w:val="16"/>
                <w:szCs w:val="16"/>
              </w:rPr>
            </w:pPr>
          </w:p>
        </w:tc>
        <w:tc>
          <w:tcPr>
            <w:tcW w:w="236" w:type="dxa"/>
          </w:tcPr>
          <w:p w14:paraId="106D135B"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32D9D425"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3D514DB" w14:textId="200175FC"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24015E5" w14:textId="731800B6"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D3D52AF" w14:textId="7AE040D9"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6C88F99" w14:textId="0824B30E"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8BF6235"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57144378"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AE6309D" w14:textId="4A1E05C0" w:rsidR="00366563" w:rsidRPr="00983A7F" w:rsidRDefault="00366563" w:rsidP="00D40CAD">
            <w:pPr>
              <w:tabs>
                <w:tab w:val="left" w:pos="1134"/>
              </w:tabs>
              <w:spacing w:line="276" w:lineRule="auto"/>
              <w:rPr>
                <w:color w:val="000000" w:themeColor="text1"/>
                <w:sz w:val="16"/>
                <w:szCs w:val="16"/>
              </w:rPr>
            </w:pPr>
          </w:p>
        </w:tc>
        <w:tc>
          <w:tcPr>
            <w:tcW w:w="236" w:type="dxa"/>
          </w:tcPr>
          <w:p w14:paraId="3420A089" w14:textId="02F5DB0F"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5113F6F" w14:textId="77777777" w:rsidR="00366563" w:rsidRPr="00983A7F" w:rsidRDefault="00366563" w:rsidP="00D40CAD">
            <w:pPr>
              <w:tabs>
                <w:tab w:val="left" w:pos="1134"/>
              </w:tabs>
              <w:spacing w:line="276" w:lineRule="auto"/>
              <w:rPr>
                <w:sz w:val="16"/>
                <w:szCs w:val="16"/>
              </w:rPr>
            </w:pPr>
          </w:p>
        </w:tc>
        <w:tc>
          <w:tcPr>
            <w:tcW w:w="236" w:type="dxa"/>
          </w:tcPr>
          <w:p w14:paraId="3C1A306D" w14:textId="77777777" w:rsidR="00366563" w:rsidRPr="00983A7F" w:rsidRDefault="00366563" w:rsidP="00D40CAD">
            <w:pPr>
              <w:tabs>
                <w:tab w:val="left" w:pos="1134"/>
              </w:tabs>
              <w:spacing w:line="276" w:lineRule="auto"/>
              <w:rPr>
                <w:sz w:val="16"/>
                <w:szCs w:val="16"/>
              </w:rPr>
            </w:pPr>
          </w:p>
        </w:tc>
        <w:tc>
          <w:tcPr>
            <w:tcW w:w="236" w:type="dxa"/>
          </w:tcPr>
          <w:p w14:paraId="605F9AC3" w14:textId="77777777" w:rsidR="00366563" w:rsidRPr="00983A7F" w:rsidRDefault="00366563" w:rsidP="00D40CAD">
            <w:pPr>
              <w:tabs>
                <w:tab w:val="left" w:pos="1134"/>
              </w:tabs>
              <w:spacing w:line="276" w:lineRule="auto"/>
              <w:rPr>
                <w:sz w:val="16"/>
                <w:szCs w:val="16"/>
              </w:rPr>
            </w:pPr>
          </w:p>
        </w:tc>
        <w:tc>
          <w:tcPr>
            <w:tcW w:w="236" w:type="dxa"/>
          </w:tcPr>
          <w:p w14:paraId="6F140154" w14:textId="7A88778F" w:rsidR="00366563" w:rsidRPr="00983A7F" w:rsidRDefault="00366563" w:rsidP="00D40CAD">
            <w:pPr>
              <w:tabs>
                <w:tab w:val="left" w:pos="1134"/>
              </w:tabs>
              <w:spacing w:line="276" w:lineRule="auto"/>
              <w:rPr>
                <w:sz w:val="16"/>
                <w:szCs w:val="16"/>
              </w:rPr>
            </w:pPr>
          </w:p>
        </w:tc>
        <w:tc>
          <w:tcPr>
            <w:tcW w:w="236" w:type="dxa"/>
          </w:tcPr>
          <w:p w14:paraId="1442720E" w14:textId="1BA456B5" w:rsidR="2F12B644" w:rsidRDefault="2F12B644" w:rsidP="2F12B644">
            <w:pPr>
              <w:spacing w:line="276" w:lineRule="auto"/>
              <w:rPr>
                <w:sz w:val="16"/>
                <w:szCs w:val="16"/>
              </w:rPr>
            </w:pPr>
          </w:p>
        </w:tc>
        <w:tc>
          <w:tcPr>
            <w:tcW w:w="236" w:type="dxa"/>
          </w:tcPr>
          <w:p w14:paraId="48575852" w14:textId="687B7190" w:rsidR="2F12B644" w:rsidRDefault="2F12B644" w:rsidP="2F12B644">
            <w:pPr>
              <w:spacing w:line="276" w:lineRule="auto"/>
              <w:rPr>
                <w:sz w:val="16"/>
                <w:szCs w:val="16"/>
              </w:rPr>
            </w:pPr>
          </w:p>
        </w:tc>
        <w:tc>
          <w:tcPr>
            <w:tcW w:w="253" w:type="dxa"/>
            <w:shd w:val="clear" w:color="auto" w:fill="000000" w:themeFill="text1"/>
          </w:tcPr>
          <w:p w14:paraId="08A3A759" w14:textId="77777777" w:rsidR="00366563" w:rsidRPr="00983A7F" w:rsidRDefault="00366563" w:rsidP="00D40CAD">
            <w:pPr>
              <w:tabs>
                <w:tab w:val="left" w:pos="1134"/>
              </w:tabs>
              <w:spacing w:line="276" w:lineRule="auto"/>
              <w:rPr>
                <w:sz w:val="16"/>
                <w:szCs w:val="16"/>
              </w:rPr>
            </w:pPr>
          </w:p>
        </w:tc>
      </w:tr>
      <w:tr w:rsidR="00D75738" w:rsidRPr="00D7525A" w14:paraId="291EFA93" w14:textId="0957AA52" w:rsidTr="2F12B644">
        <w:trPr>
          <w:trHeight w:val="300"/>
        </w:trPr>
        <w:tc>
          <w:tcPr>
            <w:tcW w:w="236" w:type="dxa"/>
            <w:shd w:val="clear" w:color="auto" w:fill="0D558B"/>
          </w:tcPr>
          <w:p w14:paraId="0A221E6C" w14:textId="333165B2" w:rsidR="00366563" w:rsidRPr="00C66F39" w:rsidRDefault="00366563" w:rsidP="00D40CAD">
            <w:pPr>
              <w:tabs>
                <w:tab w:val="left" w:pos="1134"/>
              </w:tabs>
              <w:spacing w:line="276" w:lineRule="auto"/>
              <w:rPr>
                <w:rFonts w:cs="Arial"/>
                <w:b/>
                <w:color w:val="FFFFFF"/>
                <w:sz w:val="10"/>
                <w:szCs w:val="10"/>
              </w:rPr>
            </w:pPr>
            <w:r>
              <w:rPr>
                <w:rFonts w:cs="Arial"/>
                <w:b/>
                <w:color w:val="FFFFFF"/>
                <w:sz w:val="10"/>
                <w:szCs w:val="10"/>
              </w:rPr>
              <w:t>16</w:t>
            </w:r>
          </w:p>
        </w:tc>
        <w:tc>
          <w:tcPr>
            <w:tcW w:w="236" w:type="dxa"/>
            <w:shd w:val="clear" w:color="auto" w:fill="auto"/>
            <w:vAlign w:val="center"/>
          </w:tcPr>
          <w:p w14:paraId="59F5CAE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5751C0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6C956C3"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15973B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FB9907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37C0327B"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CE73224" w14:textId="1A833CCD"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1762AA91"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F36373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1DF04DB0"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6E10838"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205176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8606439"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4F1BE50"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2B4EF18"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043A470"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E1F6BE8"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9A4726A"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CFDF51F" w14:textId="2841985F" w:rsidR="00366563" w:rsidRPr="00983A7F" w:rsidRDefault="00366563" w:rsidP="00D40CAD">
            <w:pPr>
              <w:tabs>
                <w:tab w:val="left" w:pos="1134"/>
              </w:tabs>
              <w:spacing w:line="276" w:lineRule="auto"/>
              <w:rPr>
                <w:color w:val="000000" w:themeColor="text1"/>
                <w:sz w:val="16"/>
                <w:szCs w:val="16"/>
              </w:rPr>
            </w:pPr>
          </w:p>
        </w:tc>
        <w:tc>
          <w:tcPr>
            <w:tcW w:w="236" w:type="dxa"/>
          </w:tcPr>
          <w:p w14:paraId="15DA7286"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1780731F"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E3BC06D"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ACF962B" w14:textId="13FE5F1F"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6CDD6B5"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55361A70"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3BB5EF56"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0A1C4DD"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3DC1786B" w14:textId="5665D880" w:rsidR="00366563" w:rsidRPr="00983A7F" w:rsidRDefault="00366563" w:rsidP="00D40CAD">
            <w:pPr>
              <w:tabs>
                <w:tab w:val="left" w:pos="1134"/>
              </w:tabs>
              <w:spacing w:line="276" w:lineRule="auto"/>
              <w:rPr>
                <w:color w:val="000000" w:themeColor="text1"/>
                <w:sz w:val="16"/>
                <w:szCs w:val="16"/>
              </w:rPr>
            </w:pPr>
          </w:p>
        </w:tc>
        <w:tc>
          <w:tcPr>
            <w:tcW w:w="236" w:type="dxa"/>
          </w:tcPr>
          <w:p w14:paraId="4A23C07D" w14:textId="321BA750" w:rsidR="00366563" w:rsidRPr="00983A7F" w:rsidRDefault="00366563" w:rsidP="00D40CAD">
            <w:pPr>
              <w:tabs>
                <w:tab w:val="left" w:pos="1134"/>
              </w:tabs>
              <w:spacing w:line="276" w:lineRule="auto"/>
              <w:rPr>
                <w:color w:val="000000" w:themeColor="text1"/>
                <w:sz w:val="16"/>
                <w:szCs w:val="16"/>
              </w:rPr>
            </w:pPr>
          </w:p>
        </w:tc>
        <w:tc>
          <w:tcPr>
            <w:tcW w:w="236" w:type="dxa"/>
          </w:tcPr>
          <w:p w14:paraId="6DA5EFC3" w14:textId="77777777" w:rsidR="00366563" w:rsidRPr="00983A7F" w:rsidRDefault="00366563" w:rsidP="00D40CAD">
            <w:pPr>
              <w:tabs>
                <w:tab w:val="left" w:pos="1134"/>
              </w:tabs>
              <w:spacing w:line="276" w:lineRule="auto"/>
              <w:rPr>
                <w:sz w:val="16"/>
                <w:szCs w:val="16"/>
              </w:rPr>
            </w:pPr>
          </w:p>
        </w:tc>
        <w:tc>
          <w:tcPr>
            <w:tcW w:w="236" w:type="dxa"/>
          </w:tcPr>
          <w:p w14:paraId="1EA88D3F" w14:textId="77777777" w:rsidR="00366563" w:rsidRPr="00983A7F" w:rsidRDefault="00366563" w:rsidP="00D40CAD">
            <w:pPr>
              <w:tabs>
                <w:tab w:val="left" w:pos="1134"/>
              </w:tabs>
              <w:spacing w:line="276" w:lineRule="auto"/>
              <w:rPr>
                <w:sz w:val="16"/>
                <w:szCs w:val="16"/>
              </w:rPr>
            </w:pPr>
          </w:p>
        </w:tc>
        <w:tc>
          <w:tcPr>
            <w:tcW w:w="236" w:type="dxa"/>
          </w:tcPr>
          <w:p w14:paraId="631E9C5B" w14:textId="77777777" w:rsidR="00366563" w:rsidRPr="00983A7F" w:rsidRDefault="00366563" w:rsidP="00D40CAD">
            <w:pPr>
              <w:tabs>
                <w:tab w:val="left" w:pos="1134"/>
              </w:tabs>
              <w:spacing w:line="276" w:lineRule="auto"/>
              <w:rPr>
                <w:sz w:val="16"/>
                <w:szCs w:val="16"/>
              </w:rPr>
            </w:pPr>
          </w:p>
        </w:tc>
        <w:tc>
          <w:tcPr>
            <w:tcW w:w="236" w:type="dxa"/>
          </w:tcPr>
          <w:p w14:paraId="782CE28E" w14:textId="4EC127BF" w:rsidR="00366563" w:rsidRPr="00983A7F" w:rsidRDefault="00366563" w:rsidP="00D40CAD">
            <w:pPr>
              <w:tabs>
                <w:tab w:val="left" w:pos="1134"/>
              </w:tabs>
              <w:spacing w:line="276" w:lineRule="auto"/>
              <w:rPr>
                <w:sz w:val="16"/>
                <w:szCs w:val="16"/>
              </w:rPr>
            </w:pPr>
          </w:p>
        </w:tc>
        <w:tc>
          <w:tcPr>
            <w:tcW w:w="236" w:type="dxa"/>
          </w:tcPr>
          <w:p w14:paraId="0BBC6936" w14:textId="4A299097" w:rsidR="2F12B644" w:rsidRDefault="2F12B644" w:rsidP="2F12B644">
            <w:pPr>
              <w:spacing w:line="276" w:lineRule="auto"/>
              <w:rPr>
                <w:sz w:val="16"/>
                <w:szCs w:val="16"/>
              </w:rPr>
            </w:pPr>
          </w:p>
        </w:tc>
        <w:tc>
          <w:tcPr>
            <w:tcW w:w="236" w:type="dxa"/>
          </w:tcPr>
          <w:p w14:paraId="32BACB79" w14:textId="657BB662" w:rsidR="2F12B644" w:rsidRDefault="2F12B644" w:rsidP="2F12B644">
            <w:pPr>
              <w:spacing w:line="276" w:lineRule="auto"/>
              <w:rPr>
                <w:sz w:val="16"/>
                <w:szCs w:val="16"/>
              </w:rPr>
            </w:pPr>
          </w:p>
        </w:tc>
        <w:tc>
          <w:tcPr>
            <w:tcW w:w="253" w:type="dxa"/>
            <w:shd w:val="clear" w:color="auto" w:fill="000000" w:themeFill="text1"/>
          </w:tcPr>
          <w:p w14:paraId="032DCCFB" w14:textId="77777777" w:rsidR="00366563" w:rsidRPr="00983A7F" w:rsidRDefault="00366563" w:rsidP="00D40CAD">
            <w:pPr>
              <w:tabs>
                <w:tab w:val="left" w:pos="1134"/>
              </w:tabs>
              <w:spacing w:line="276" w:lineRule="auto"/>
              <w:rPr>
                <w:sz w:val="16"/>
                <w:szCs w:val="16"/>
              </w:rPr>
            </w:pPr>
          </w:p>
        </w:tc>
      </w:tr>
      <w:tr w:rsidR="00D75738" w:rsidRPr="00D7525A" w14:paraId="53D2CB77" w14:textId="0F1D6DB6" w:rsidTr="2F12B644">
        <w:trPr>
          <w:trHeight w:val="300"/>
        </w:trPr>
        <w:tc>
          <w:tcPr>
            <w:tcW w:w="236" w:type="dxa"/>
            <w:shd w:val="clear" w:color="auto" w:fill="0D558B"/>
          </w:tcPr>
          <w:p w14:paraId="247FA861" w14:textId="5840BA1C" w:rsidR="00366563" w:rsidRPr="00C66F39" w:rsidRDefault="00366563" w:rsidP="00D40CAD">
            <w:pPr>
              <w:tabs>
                <w:tab w:val="left" w:pos="1134"/>
              </w:tabs>
              <w:spacing w:line="276" w:lineRule="auto"/>
              <w:rPr>
                <w:sz w:val="10"/>
                <w:szCs w:val="10"/>
              </w:rPr>
            </w:pPr>
            <w:r>
              <w:rPr>
                <w:rFonts w:cs="Arial"/>
                <w:b/>
                <w:color w:val="FFFFFF"/>
                <w:sz w:val="10"/>
                <w:szCs w:val="10"/>
              </w:rPr>
              <w:t>17</w:t>
            </w:r>
          </w:p>
        </w:tc>
        <w:tc>
          <w:tcPr>
            <w:tcW w:w="236" w:type="dxa"/>
            <w:shd w:val="clear" w:color="auto" w:fill="auto"/>
            <w:vAlign w:val="center"/>
          </w:tcPr>
          <w:p w14:paraId="506B55F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0CD1468"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390D903"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C436F83"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21A01B8" w14:textId="3C7E0300"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000000" w:themeFill="text1"/>
          </w:tcPr>
          <w:p w14:paraId="1047AFA7"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AC0BB25" w14:textId="635D6063"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2B64C5F"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69CAEA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3E61EB5"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E34C2E5"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925AD6C"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157AE719"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7005BE9"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A10E803" w14:textId="3952D9D6"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4A640D8"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90ED05C"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35D8BB1B"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D1AC014" w14:textId="65199BFA" w:rsidR="00366563" w:rsidRPr="00983A7F" w:rsidRDefault="00366563" w:rsidP="00D40CAD">
            <w:pPr>
              <w:tabs>
                <w:tab w:val="left" w:pos="1134"/>
              </w:tabs>
              <w:spacing w:line="276" w:lineRule="auto"/>
              <w:rPr>
                <w:color w:val="000000" w:themeColor="text1"/>
                <w:sz w:val="16"/>
                <w:szCs w:val="16"/>
              </w:rPr>
            </w:pPr>
          </w:p>
        </w:tc>
        <w:tc>
          <w:tcPr>
            <w:tcW w:w="236" w:type="dxa"/>
          </w:tcPr>
          <w:p w14:paraId="534CF831" w14:textId="1F352686"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000000" w:themeFill="text1"/>
          </w:tcPr>
          <w:p w14:paraId="1CBCBF81"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25E78BD"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BC04EC7" w14:textId="7551E8D7" w:rsidR="00366563" w:rsidRPr="00983A7F" w:rsidRDefault="00366563" w:rsidP="00D40CAD">
            <w:pPr>
              <w:tabs>
                <w:tab w:val="left" w:pos="1134"/>
              </w:tabs>
              <w:spacing w:line="276" w:lineRule="auto"/>
              <w:rPr>
                <w:color w:val="000000" w:themeColor="text1"/>
                <w:sz w:val="16"/>
                <w:szCs w:val="16"/>
              </w:rPr>
            </w:pPr>
          </w:p>
        </w:tc>
        <w:tc>
          <w:tcPr>
            <w:tcW w:w="236" w:type="dxa"/>
          </w:tcPr>
          <w:p w14:paraId="52FA5434"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9BA1DCF"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986EA04"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92B7843"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7753805" w14:textId="6926EF90" w:rsidR="00366563" w:rsidRPr="00983A7F" w:rsidRDefault="00366563" w:rsidP="00D40CAD">
            <w:pPr>
              <w:tabs>
                <w:tab w:val="left" w:pos="1134"/>
              </w:tabs>
              <w:spacing w:line="276" w:lineRule="auto"/>
              <w:rPr>
                <w:color w:val="000000" w:themeColor="text1"/>
                <w:sz w:val="16"/>
                <w:szCs w:val="16"/>
              </w:rPr>
            </w:pPr>
          </w:p>
        </w:tc>
        <w:tc>
          <w:tcPr>
            <w:tcW w:w="236" w:type="dxa"/>
          </w:tcPr>
          <w:p w14:paraId="7F659698" w14:textId="7AB0127B" w:rsidR="00366563" w:rsidRPr="00983A7F" w:rsidRDefault="00366563" w:rsidP="00D40CAD">
            <w:pPr>
              <w:tabs>
                <w:tab w:val="left" w:pos="1134"/>
              </w:tabs>
              <w:spacing w:line="276" w:lineRule="auto"/>
              <w:rPr>
                <w:color w:val="000000" w:themeColor="text1"/>
                <w:sz w:val="16"/>
                <w:szCs w:val="16"/>
              </w:rPr>
            </w:pPr>
          </w:p>
        </w:tc>
        <w:tc>
          <w:tcPr>
            <w:tcW w:w="236" w:type="dxa"/>
          </w:tcPr>
          <w:p w14:paraId="251010EB" w14:textId="77777777" w:rsidR="00366563" w:rsidRPr="00983A7F" w:rsidRDefault="00366563" w:rsidP="00D40CAD">
            <w:pPr>
              <w:tabs>
                <w:tab w:val="left" w:pos="1134"/>
              </w:tabs>
              <w:spacing w:line="276" w:lineRule="auto"/>
              <w:rPr>
                <w:sz w:val="16"/>
                <w:szCs w:val="16"/>
              </w:rPr>
            </w:pPr>
          </w:p>
        </w:tc>
        <w:tc>
          <w:tcPr>
            <w:tcW w:w="236" w:type="dxa"/>
          </w:tcPr>
          <w:p w14:paraId="759F1465" w14:textId="77777777" w:rsidR="00366563" w:rsidRPr="00983A7F" w:rsidRDefault="00366563" w:rsidP="00D40CAD">
            <w:pPr>
              <w:tabs>
                <w:tab w:val="left" w:pos="1134"/>
              </w:tabs>
              <w:spacing w:line="276" w:lineRule="auto"/>
              <w:rPr>
                <w:sz w:val="16"/>
                <w:szCs w:val="16"/>
              </w:rPr>
            </w:pPr>
          </w:p>
        </w:tc>
        <w:tc>
          <w:tcPr>
            <w:tcW w:w="236" w:type="dxa"/>
          </w:tcPr>
          <w:p w14:paraId="3686E1E5" w14:textId="77777777" w:rsidR="00366563" w:rsidRPr="00983A7F" w:rsidRDefault="00366563" w:rsidP="00D40CAD">
            <w:pPr>
              <w:tabs>
                <w:tab w:val="left" w:pos="1134"/>
              </w:tabs>
              <w:spacing w:line="276" w:lineRule="auto"/>
              <w:rPr>
                <w:sz w:val="16"/>
                <w:szCs w:val="16"/>
              </w:rPr>
            </w:pPr>
          </w:p>
        </w:tc>
        <w:tc>
          <w:tcPr>
            <w:tcW w:w="236" w:type="dxa"/>
          </w:tcPr>
          <w:p w14:paraId="259CFE08" w14:textId="620210DE"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2E9B4CD3" w14:textId="2BD306C0" w:rsidR="7FFC748E" w:rsidRDefault="7FFC748E" w:rsidP="2F12B644">
            <w:pPr>
              <w:spacing w:line="276" w:lineRule="auto"/>
              <w:rPr>
                <w:sz w:val="16"/>
                <w:szCs w:val="16"/>
              </w:rPr>
            </w:pPr>
            <w:r w:rsidRPr="2F12B644">
              <w:rPr>
                <w:sz w:val="16"/>
                <w:szCs w:val="16"/>
              </w:rPr>
              <w:t>x</w:t>
            </w:r>
          </w:p>
        </w:tc>
        <w:tc>
          <w:tcPr>
            <w:tcW w:w="236" w:type="dxa"/>
          </w:tcPr>
          <w:p w14:paraId="17C97B20" w14:textId="013694B8" w:rsidR="1E394B43" w:rsidRDefault="1E394B43" w:rsidP="2F12B644">
            <w:pPr>
              <w:spacing w:line="276" w:lineRule="auto"/>
              <w:rPr>
                <w:sz w:val="16"/>
                <w:szCs w:val="16"/>
              </w:rPr>
            </w:pPr>
            <w:r w:rsidRPr="2F12B644">
              <w:rPr>
                <w:sz w:val="16"/>
                <w:szCs w:val="16"/>
              </w:rPr>
              <w:t>x</w:t>
            </w:r>
          </w:p>
        </w:tc>
        <w:tc>
          <w:tcPr>
            <w:tcW w:w="253" w:type="dxa"/>
            <w:shd w:val="clear" w:color="auto" w:fill="000000" w:themeFill="text1"/>
          </w:tcPr>
          <w:p w14:paraId="77069F41" w14:textId="77777777" w:rsidR="00366563" w:rsidRPr="00983A7F" w:rsidRDefault="00366563" w:rsidP="00D40CAD">
            <w:pPr>
              <w:tabs>
                <w:tab w:val="left" w:pos="1134"/>
              </w:tabs>
              <w:spacing w:line="276" w:lineRule="auto"/>
              <w:rPr>
                <w:sz w:val="16"/>
                <w:szCs w:val="16"/>
              </w:rPr>
            </w:pPr>
          </w:p>
        </w:tc>
      </w:tr>
      <w:tr w:rsidR="00D75738" w:rsidRPr="00D7525A" w14:paraId="45BC831F" w14:textId="54188409" w:rsidTr="2F12B644">
        <w:trPr>
          <w:trHeight w:val="300"/>
        </w:trPr>
        <w:tc>
          <w:tcPr>
            <w:tcW w:w="236" w:type="dxa"/>
            <w:shd w:val="clear" w:color="auto" w:fill="0D558B"/>
          </w:tcPr>
          <w:p w14:paraId="58D47B8E" w14:textId="12F14AF3" w:rsidR="00366563" w:rsidRPr="00C66F39" w:rsidRDefault="00366563" w:rsidP="00D40CAD">
            <w:pPr>
              <w:tabs>
                <w:tab w:val="left" w:pos="1134"/>
              </w:tabs>
              <w:spacing w:line="276" w:lineRule="auto"/>
              <w:rPr>
                <w:sz w:val="10"/>
                <w:szCs w:val="10"/>
              </w:rPr>
            </w:pPr>
            <w:r>
              <w:rPr>
                <w:rFonts w:cs="Arial"/>
                <w:b/>
                <w:color w:val="FFFFFF"/>
                <w:sz w:val="10"/>
                <w:szCs w:val="10"/>
              </w:rPr>
              <w:t>18</w:t>
            </w:r>
          </w:p>
        </w:tc>
        <w:tc>
          <w:tcPr>
            <w:tcW w:w="236" w:type="dxa"/>
            <w:shd w:val="clear" w:color="auto" w:fill="auto"/>
            <w:vAlign w:val="center"/>
          </w:tcPr>
          <w:p w14:paraId="6A94E2EE"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CD2B753"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6A56069"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6AA21A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7DAAF3B" w14:textId="4945EA18"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000000" w:themeFill="text1"/>
          </w:tcPr>
          <w:p w14:paraId="56C75726"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B814BEA" w14:textId="292A4C8C"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D9102B4"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F21B131"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A97A41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67F6AA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12BC0EC"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694C3F4"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142E0D2F"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456AF10" w14:textId="3A7BB2DF"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7AC1D32"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2081B74"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191C9B1"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7C5E4B9" w14:textId="62DF5C2B" w:rsidR="00366563" w:rsidRPr="00983A7F" w:rsidRDefault="00366563" w:rsidP="00D40CAD">
            <w:pPr>
              <w:tabs>
                <w:tab w:val="left" w:pos="1134"/>
              </w:tabs>
              <w:spacing w:line="276" w:lineRule="auto"/>
              <w:rPr>
                <w:color w:val="000000" w:themeColor="text1"/>
                <w:sz w:val="16"/>
                <w:szCs w:val="16"/>
              </w:rPr>
            </w:pPr>
          </w:p>
        </w:tc>
        <w:tc>
          <w:tcPr>
            <w:tcW w:w="236" w:type="dxa"/>
          </w:tcPr>
          <w:p w14:paraId="31C6BB95" w14:textId="7028B803"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000000" w:themeFill="text1"/>
          </w:tcPr>
          <w:p w14:paraId="209200BF"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AF096B0"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8429AEC" w14:textId="5D4AD595" w:rsidR="00366563" w:rsidRPr="00983A7F" w:rsidRDefault="00366563" w:rsidP="00D40CAD">
            <w:pPr>
              <w:tabs>
                <w:tab w:val="left" w:pos="1134"/>
              </w:tabs>
              <w:spacing w:line="276" w:lineRule="auto"/>
              <w:rPr>
                <w:color w:val="000000" w:themeColor="text1"/>
                <w:sz w:val="16"/>
                <w:szCs w:val="16"/>
              </w:rPr>
            </w:pPr>
          </w:p>
        </w:tc>
        <w:tc>
          <w:tcPr>
            <w:tcW w:w="236" w:type="dxa"/>
          </w:tcPr>
          <w:p w14:paraId="286A5340"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396BA746"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5B23DFC0"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ECFB607"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A4E5ADA" w14:textId="35D599D6" w:rsidR="00366563" w:rsidRPr="00983A7F" w:rsidRDefault="00366563" w:rsidP="00D40CAD">
            <w:pPr>
              <w:tabs>
                <w:tab w:val="left" w:pos="1134"/>
              </w:tabs>
              <w:spacing w:line="276" w:lineRule="auto"/>
              <w:rPr>
                <w:color w:val="000000" w:themeColor="text1"/>
                <w:sz w:val="16"/>
                <w:szCs w:val="16"/>
              </w:rPr>
            </w:pPr>
          </w:p>
        </w:tc>
        <w:tc>
          <w:tcPr>
            <w:tcW w:w="236" w:type="dxa"/>
          </w:tcPr>
          <w:p w14:paraId="345E320E" w14:textId="5C5F71B3" w:rsidR="00366563" w:rsidRPr="00983A7F" w:rsidRDefault="00366563" w:rsidP="00D40CAD">
            <w:pPr>
              <w:tabs>
                <w:tab w:val="left" w:pos="1134"/>
              </w:tabs>
              <w:spacing w:line="276" w:lineRule="auto"/>
              <w:rPr>
                <w:color w:val="000000" w:themeColor="text1"/>
                <w:sz w:val="16"/>
                <w:szCs w:val="16"/>
              </w:rPr>
            </w:pPr>
          </w:p>
        </w:tc>
        <w:tc>
          <w:tcPr>
            <w:tcW w:w="236" w:type="dxa"/>
          </w:tcPr>
          <w:p w14:paraId="00BD65FA" w14:textId="77777777" w:rsidR="00366563" w:rsidRPr="00983A7F" w:rsidRDefault="00366563" w:rsidP="00D40CAD">
            <w:pPr>
              <w:tabs>
                <w:tab w:val="left" w:pos="1134"/>
              </w:tabs>
              <w:spacing w:line="276" w:lineRule="auto"/>
              <w:rPr>
                <w:sz w:val="16"/>
                <w:szCs w:val="16"/>
              </w:rPr>
            </w:pPr>
          </w:p>
        </w:tc>
        <w:tc>
          <w:tcPr>
            <w:tcW w:w="236" w:type="dxa"/>
          </w:tcPr>
          <w:p w14:paraId="599CAB3F" w14:textId="77777777" w:rsidR="00366563" w:rsidRPr="00983A7F" w:rsidRDefault="00366563" w:rsidP="00D40CAD">
            <w:pPr>
              <w:tabs>
                <w:tab w:val="left" w:pos="1134"/>
              </w:tabs>
              <w:spacing w:line="276" w:lineRule="auto"/>
              <w:rPr>
                <w:sz w:val="16"/>
                <w:szCs w:val="16"/>
              </w:rPr>
            </w:pPr>
          </w:p>
        </w:tc>
        <w:tc>
          <w:tcPr>
            <w:tcW w:w="236" w:type="dxa"/>
          </w:tcPr>
          <w:p w14:paraId="3CB3624E" w14:textId="77777777" w:rsidR="00366563" w:rsidRPr="00983A7F" w:rsidRDefault="00366563" w:rsidP="00D40CAD">
            <w:pPr>
              <w:tabs>
                <w:tab w:val="left" w:pos="1134"/>
              </w:tabs>
              <w:spacing w:line="276" w:lineRule="auto"/>
              <w:rPr>
                <w:sz w:val="16"/>
                <w:szCs w:val="16"/>
              </w:rPr>
            </w:pPr>
          </w:p>
        </w:tc>
        <w:tc>
          <w:tcPr>
            <w:tcW w:w="236" w:type="dxa"/>
          </w:tcPr>
          <w:p w14:paraId="76B2BC9C" w14:textId="044E1168"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D5B3081" w14:textId="64C61FB5" w:rsidR="4DA28006" w:rsidRDefault="4DA28006" w:rsidP="2F12B644">
            <w:pPr>
              <w:spacing w:line="276" w:lineRule="auto"/>
              <w:rPr>
                <w:sz w:val="16"/>
                <w:szCs w:val="16"/>
              </w:rPr>
            </w:pPr>
            <w:r w:rsidRPr="2F12B644">
              <w:rPr>
                <w:sz w:val="16"/>
                <w:szCs w:val="16"/>
              </w:rPr>
              <w:t>x</w:t>
            </w:r>
          </w:p>
        </w:tc>
        <w:tc>
          <w:tcPr>
            <w:tcW w:w="236" w:type="dxa"/>
          </w:tcPr>
          <w:p w14:paraId="4E00949A" w14:textId="4FAF29F4" w:rsidR="601D329E" w:rsidRDefault="601D329E" w:rsidP="2F12B644">
            <w:pPr>
              <w:spacing w:line="276" w:lineRule="auto"/>
              <w:rPr>
                <w:sz w:val="16"/>
                <w:szCs w:val="16"/>
              </w:rPr>
            </w:pPr>
            <w:r w:rsidRPr="2F12B644">
              <w:rPr>
                <w:sz w:val="16"/>
                <w:szCs w:val="16"/>
              </w:rPr>
              <w:t>x</w:t>
            </w:r>
          </w:p>
        </w:tc>
        <w:tc>
          <w:tcPr>
            <w:tcW w:w="253" w:type="dxa"/>
            <w:shd w:val="clear" w:color="auto" w:fill="000000" w:themeFill="text1"/>
          </w:tcPr>
          <w:p w14:paraId="4B8E3E30" w14:textId="77777777" w:rsidR="00366563" w:rsidRPr="00983A7F" w:rsidRDefault="00366563" w:rsidP="00D40CAD">
            <w:pPr>
              <w:tabs>
                <w:tab w:val="left" w:pos="1134"/>
              </w:tabs>
              <w:spacing w:line="276" w:lineRule="auto"/>
              <w:rPr>
                <w:sz w:val="16"/>
                <w:szCs w:val="16"/>
              </w:rPr>
            </w:pPr>
          </w:p>
        </w:tc>
      </w:tr>
      <w:tr w:rsidR="00D75738" w:rsidRPr="00D7525A" w14:paraId="007AF5F6" w14:textId="2AF48703" w:rsidTr="2F12B644">
        <w:trPr>
          <w:trHeight w:val="300"/>
        </w:trPr>
        <w:tc>
          <w:tcPr>
            <w:tcW w:w="236" w:type="dxa"/>
            <w:shd w:val="clear" w:color="auto" w:fill="0D558B"/>
          </w:tcPr>
          <w:p w14:paraId="6BFF1BED" w14:textId="7E4CD4F3" w:rsidR="00366563" w:rsidRPr="00C66F39" w:rsidRDefault="00366563" w:rsidP="00D40CAD">
            <w:pPr>
              <w:tabs>
                <w:tab w:val="left" w:pos="1134"/>
              </w:tabs>
              <w:spacing w:line="276" w:lineRule="auto"/>
              <w:rPr>
                <w:sz w:val="10"/>
                <w:szCs w:val="10"/>
              </w:rPr>
            </w:pPr>
            <w:r>
              <w:rPr>
                <w:rFonts w:cs="Arial"/>
                <w:b/>
                <w:color w:val="FFFFFF"/>
                <w:sz w:val="10"/>
                <w:szCs w:val="10"/>
              </w:rPr>
              <w:t>19</w:t>
            </w:r>
          </w:p>
        </w:tc>
        <w:tc>
          <w:tcPr>
            <w:tcW w:w="236" w:type="dxa"/>
            <w:shd w:val="clear" w:color="auto" w:fill="auto"/>
            <w:vAlign w:val="center"/>
          </w:tcPr>
          <w:p w14:paraId="34DF3315"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1B77A54"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9613AC9"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3231AE9"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4CC45C6" w14:textId="1A32856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000000" w:themeFill="text1"/>
          </w:tcPr>
          <w:p w14:paraId="676223B3"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B9D6A56" w14:textId="386720CD"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DFEB5F8"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1F97A70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17EFEA1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9F49526"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70ACB5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4289297"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38C8299"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A326F03" w14:textId="3689DD78"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FB9844B"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CE85D97"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33CD61A"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9D15CE4" w14:textId="7B29348D" w:rsidR="00366563" w:rsidRPr="00983A7F" w:rsidRDefault="00366563" w:rsidP="00D40CAD">
            <w:pPr>
              <w:tabs>
                <w:tab w:val="left" w:pos="1134"/>
              </w:tabs>
              <w:spacing w:line="276" w:lineRule="auto"/>
              <w:rPr>
                <w:color w:val="000000" w:themeColor="text1"/>
                <w:sz w:val="16"/>
                <w:szCs w:val="16"/>
              </w:rPr>
            </w:pPr>
          </w:p>
        </w:tc>
        <w:tc>
          <w:tcPr>
            <w:tcW w:w="236" w:type="dxa"/>
          </w:tcPr>
          <w:p w14:paraId="7E32D0A1" w14:textId="55BDAF57"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000000" w:themeFill="text1"/>
          </w:tcPr>
          <w:p w14:paraId="7A0FA228"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79E8054"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3C899ABB" w14:textId="1AD1A473" w:rsidR="00366563" w:rsidRPr="00983A7F" w:rsidRDefault="00366563" w:rsidP="00D40CAD">
            <w:pPr>
              <w:tabs>
                <w:tab w:val="left" w:pos="1134"/>
              </w:tabs>
              <w:spacing w:line="276" w:lineRule="auto"/>
              <w:rPr>
                <w:color w:val="000000" w:themeColor="text1"/>
                <w:sz w:val="16"/>
                <w:szCs w:val="16"/>
              </w:rPr>
            </w:pPr>
          </w:p>
        </w:tc>
        <w:tc>
          <w:tcPr>
            <w:tcW w:w="236" w:type="dxa"/>
          </w:tcPr>
          <w:p w14:paraId="69D194CD"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FF13DE6"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5E2476A"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3ED20E0C"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0BF77C9" w14:textId="40BBFFED" w:rsidR="00366563" w:rsidRPr="00983A7F" w:rsidRDefault="00366563" w:rsidP="00D40CAD">
            <w:pPr>
              <w:tabs>
                <w:tab w:val="left" w:pos="1134"/>
              </w:tabs>
              <w:spacing w:line="276" w:lineRule="auto"/>
              <w:rPr>
                <w:color w:val="000000" w:themeColor="text1"/>
                <w:sz w:val="16"/>
                <w:szCs w:val="16"/>
              </w:rPr>
            </w:pPr>
          </w:p>
        </w:tc>
        <w:tc>
          <w:tcPr>
            <w:tcW w:w="236" w:type="dxa"/>
          </w:tcPr>
          <w:p w14:paraId="1D558E30" w14:textId="2B874846" w:rsidR="00366563" w:rsidRPr="00983A7F" w:rsidRDefault="00366563" w:rsidP="00D40CAD">
            <w:pPr>
              <w:tabs>
                <w:tab w:val="left" w:pos="1134"/>
              </w:tabs>
              <w:spacing w:line="276" w:lineRule="auto"/>
              <w:rPr>
                <w:color w:val="000000" w:themeColor="text1"/>
                <w:sz w:val="16"/>
                <w:szCs w:val="16"/>
              </w:rPr>
            </w:pPr>
          </w:p>
        </w:tc>
        <w:tc>
          <w:tcPr>
            <w:tcW w:w="236" w:type="dxa"/>
          </w:tcPr>
          <w:p w14:paraId="3398EFDA" w14:textId="77777777" w:rsidR="00366563" w:rsidRPr="00983A7F" w:rsidRDefault="00366563" w:rsidP="00D40CAD">
            <w:pPr>
              <w:tabs>
                <w:tab w:val="left" w:pos="1134"/>
              </w:tabs>
              <w:spacing w:line="276" w:lineRule="auto"/>
              <w:rPr>
                <w:sz w:val="16"/>
                <w:szCs w:val="16"/>
              </w:rPr>
            </w:pPr>
          </w:p>
        </w:tc>
        <w:tc>
          <w:tcPr>
            <w:tcW w:w="236" w:type="dxa"/>
          </w:tcPr>
          <w:p w14:paraId="5F0E38C1" w14:textId="77777777" w:rsidR="00366563" w:rsidRPr="00983A7F" w:rsidRDefault="00366563" w:rsidP="00D40CAD">
            <w:pPr>
              <w:tabs>
                <w:tab w:val="left" w:pos="1134"/>
              </w:tabs>
              <w:spacing w:line="276" w:lineRule="auto"/>
              <w:rPr>
                <w:sz w:val="16"/>
                <w:szCs w:val="16"/>
              </w:rPr>
            </w:pPr>
          </w:p>
        </w:tc>
        <w:tc>
          <w:tcPr>
            <w:tcW w:w="236" w:type="dxa"/>
          </w:tcPr>
          <w:p w14:paraId="4DE5216F" w14:textId="77777777" w:rsidR="00366563" w:rsidRPr="00983A7F" w:rsidRDefault="00366563" w:rsidP="00D40CAD">
            <w:pPr>
              <w:tabs>
                <w:tab w:val="left" w:pos="1134"/>
              </w:tabs>
              <w:spacing w:line="276" w:lineRule="auto"/>
              <w:rPr>
                <w:sz w:val="16"/>
                <w:szCs w:val="16"/>
              </w:rPr>
            </w:pPr>
          </w:p>
        </w:tc>
        <w:tc>
          <w:tcPr>
            <w:tcW w:w="236" w:type="dxa"/>
          </w:tcPr>
          <w:p w14:paraId="449F4EF9" w14:textId="41FE86D1"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04E798B1" w14:textId="0973038A" w:rsidR="5409166A" w:rsidRDefault="5409166A" w:rsidP="2F12B644">
            <w:pPr>
              <w:spacing w:line="276" w:lineRule="auto"/>
              <w:rPr>
                <w:sz w:val="16"/>
                <w:szCs w:val="16"/>
              </w:rPr>
            </w:pPr>
            <w:r w:rsidRPr="2F12B644">
              <w:rPr>
                <w:sz w:val="16"/>
                <w:szCs w:val="16"/>
              </w:rPr>
              <w:t>x</w:t>
            </w:r>
          </w:p>
        </w:tc>
        <w:tc>
          <w:tcPr>
            <w:tcW w:w="236" w:type="dxa"/>
          </w:tcPr>
          <w:p w14:paraId="1FEBBC45" w14:textId="3A33224F" w:rsidR="64C1BEEB" w:rsidRDefault="64C1BEEB" w:rsidP="2F12B644">
            <w:pPr>
              <w:spacing w:line="276" w:lineRule="auto"/>
              <w:rPr>
                <w:sz w:val="16"/>
                <w:szCs w:val="16"/>
              </w:rPr>
            </w:pPr>
            <w:r w:rsidRPr="2F12B644">
              <w:rPr>
                <w:sz w:val="16"/>
                <w:szCs w:val="16"/>
              </w:rPr>
              <w:t>x</w:t>
            </w:r>
          </w:p>
        </w:tc>
        <w:tc>
          <w:tcPr>
            <w:tcW w:w="253" w:type="dxa"/>
            <w:shd w:val="clear" w:color="auto" w:fill="000000" w:themeFill="text1"/>
          </w:tcPr>
          <w:p w14:paraId="01EC5430" w14:textId="77777777" w:rsidR="00366563" w:rsidRPr="00983A7F" w:rsidRDefault="00366563" w:rsidP="00D40CAD">
            <w:pPr>
              <w:tabs>
                <w:tab w:val="left" w:pos="1134"/>
              </w:tabs>
              <w:spacing w:line="276" w:lineRule="auto"/>
              <w:rPr>
                <w:sz w:val="16"/>
                <w:szCs w:val="16"/>
              </w:rPr>
            </w:pPr>
          </w:p>
        </w:tc>
      </w:tr>
      <w:tr w:rsidR="00D75738" w:rsidRPr="00D7525A" w14:paraId="460FA4B6" w14:textId="62665D99" w:rsidTr="2F12B644">
        <w:trPr>
          <w:trHeight w:val="300"/>
        </w:trPr>
        <w:tc>
          <w:tcPr>
            <w:tcW w:w="236" w:type="dxa"/>
            <w:shd w:val="clear" w:color="auto" w:fill="0D558B"/>
          </w:tcPr>
          <w:p w14:paraId="083A91B2" w14:textId="7D306770" w:rsidR="00366563" w:rsidRPr="00C66F39" w:rsidRDefault="00366563" w:rsidP="00D40CAD">
            <w:pPr>
              <w:tabs>
                <w:tab w:val="left" w:pos="1134"/>
              </w:tabs>
              <w:spacing w:line="276" w:lineRule="auto"/>
              <w:rPr>
                <w:sz w:val="10"/>
                <w:szCs w:val="10"/>
              </w:rPr>
            </w:pPr>
            <w:r>
              <w:rPr>
                <w:rFonts w:cs="Arial"/>
                <w:b/>
                <w:color w:val="FFFFFF"/>
                <w:sz w:val="10"/>
                <w:szCs w:val="10"/>
              </w:rPr>
              <w:t>20</w:t>
            </w:r>
          </w:p>
        </w:tc>
        <w:tc>
          <w:tcPr>
            <w:tcW w:w="236" w:type="dxa"/>
            <w:shd w:val="clear" w:color="auto" w:fill="auto"/>
            <w:vAlign w:val="center"/>
          </w:tcPr>
          <w:p w14:paraId="49F41D66"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518BF30"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F50C20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4E5745B"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1AD9403"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1B20750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B13FF78" w14:textId="3B0071F4"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63A531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691BA1F"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F9E1644"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EC93B31"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8F0B6D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5A25F0C"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1251126"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39D01CFE"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52870B2"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76A1896"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0878ECB"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07EFD87" w14:textId="733AEBED" w:rsidR="00366563" w:rsidRPr="00983A7F" w:rsidRDefault="00366563" w:rsidP="00D40CAD">
            <w:pPr>
              <w:tabs>
                <w:tab w:val="left" w:pos="1134"/>
              </w:tabs>
              <w:spacing w:line="276" w:lineRule="auto"/>
              <w:rPr>
                <w:color w:val="000000" w:themeColor="text1"/>
                <w:sz w:val="16"/>
                <w:szCs w:val="16"/>
              </w:rPr>
            </w:pPr>
          </w:p>
        </w:tc>
        <w:tc>
          <w:tcPr>
            <w:tcW w:w="236" w:type="dxa"/>
          </w:tcPr>
          <w:p w14:paraId="43778C7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02EB274E"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DF57640"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B38F461" w14:textId="16AE0B55" w:rsidR="00366563" w:rsidRPr="00983A7F" w:rsidRDefault="00366563" w:rsidP="00D40CAD">
            <w:pPr>
              <w:tabs>
                <w:tab w:val="left" w:pos="1134"/>
              </w:tabs>
              <w:spacing w:line="276" w:lineRule="auto"/>
              <w:rPr>
                <w:color w:val="000000" w:themeColor="text1"/>
                <w:sz w:val="16"/>
                <w:szCs w:val="16"/>
              </w:rPr>
            </w:pPr>
          </w:p>
        </w:tc>
        <w:tc>
          <w:tcPr>
            <w:tcW w:w="236" w:type="dxa"/>
          </w:tcPr>
          <w:p w14:paraId="2E41A309"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029645E"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9B04ABE"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625587F"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9751ADF" w14:textId="4F854025"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AFEE0C4" w14:textId="2E2633E3" w:rsidR="00366563" w:rsidRPr="00983A7F" w:rsidRDefault="00366563" w:rsidP="00D40CAD">
            <w:pPr>
              <w:tabs>
                <w:tab w:val="left" w:pos="1134"/>
              </w:tabs>
              <w:spacing w:line="276" w:lineRule="auto"/>
              <w:rPr>
                <w:color w:val="000000" w:themeColor="text1"/>
                <w:sz w:val="16"/>
                <w:szCs w:val="16"/>
              </w:rPr>
            </w:pPr>
          </w:p>
        </w:tc>
        <w:tc>
          <w:tcPr>
            <w:tcW w:w="236" w:type="dxa"/>
          </w:tcPr>
          <w:p w14:paraId="74EE1034" w14:textId="77777777" w:rsidR="00366563" w:rsidRPr="00983A7F" w:rsidRDefault="00366563" w:rsidP="00D40CAD">
            <w:pPr>
              <w:tabs>
                <w:tab w:val="left" w:pos="1134"/>
              </w:tabs>
              <w:spacing w:line="276" w:lineRule="auto"/>
              <w:rPr>
                <w:sz w:val="16"/>
                <w:szCs w:val="16"/>
              </w:rPr>
            </w:pPr>
          </w:p>
        </w:tc>
        <w:tc>
          <w:tcPr>
            <w:tcW w:w="236" w:type="dxa"/>
          </w:tcPr>
          <w:p w14:paraId="18F80A77" w14:textId="77777777" w:rsidR="00366563" w:rsidRPr="00983A7F" w:rsidRDefault="00366563" w:rsidP="00D40CAD">
            <w:pPr>
              <w:tabs>
                <w:tab w:val="left" w:pos="1134"/>
              </w:tabs>
              <w:spacing w:line="276" w:lineRule="auto"/>
              <w:rPr>
                <w:sz w:val="16"/>
                <w:szCs w:val="16"/>
              </w:rPr>
            </w:pPr>
          </w:p>
        </w:tc>
        <w:tc>
          <w:tcPr>
            <w:tcW w:w="236" w:type="dxa"/>
          </w:tcPr>
          <w:p w14:paraId="45895C89" w14:textId="77777777" w:rsidR="00366563" w:rsidRPr="00983A7F" w:rsidRDefault="00366563" w:rsidP="00D40CAD">
            <w:pPr>
              <w:tabs>
                <w:tab w:val="left" w:pos="1134"/>
              </w:tabs>
              <w:spacing w:line="276" w:lineRule="auto"/>
              <w:rPr>
                <w:sz w:val="16"/>
                <w:szCs w:val="16"/>
              </w:rPr>
            </w:pPr>
          </w:p>
        </w:tc>
        <w:tc>
          <w:tcPr>
            <w:tcW w:w="236" w:type="dxa"/>
          </w:tcPr>
          <w:p w14:paraId="1DBC1AD8" w14:textId="6A407304" w:rsidR="00366563" w:rsidRPr="00983A7F" w:rsidRDefault="00366563" w:rsidP="00D40CAD">
            <w:pPr>
              <w:tabs>
                <w:tab w:val="left" w:pos="1134"/>
              </w:tabs>
              <w:spacing w:line="276" w:lineRule="auto"/>
              <w:rPr>
                <w:sz w:val="16"/>
                <w:szCs w:val="16"/>
              </w:rPr>
            </w:pPr>
          </w:p>
        </w:tc>
        <w:tc>
          <w:tcPr>
            <w:tcW w:w="236" w:type="dxa"/>
          </w:tcPr>
          <w:p w14:paraId="37865E73" w14:textId="6A622373" w:rsidR="2F12B644" w:rsidRDefault="2F12B644" w:rsidP="2F12B644">
            <w:pPr>
              <w:spacing w:line="276" w:lineRule="auto"/>
              <w:rPr>
                <w:sz w:val="16"/>
                <w:szCs w:val="16"/>
              </w:rPr>
            </w:pPr>
          </w:p>
        </w:tc>
        <w:tc>
          <w:tcPr>
            <w:tcW w:w="236" w:type="dxa"/>
          </w:tcPr>
          <w:p w14:paraId="259C894D" w14:textId="720DD228" w:rsidR="2F12B644" w:rsidRDefault="2F12B644" w:rsidP="2F12B644">
            <w:pPr>
              <w:spacing w:line="276" w:lineRule="auto"/>
              <w:rPr>
                <w:sz w:val="16"/>
                <w:szCs w:val="16"/>
              </w:rPr>
            </w:pPr>
          </w:p>
        </w:tc>
        <w:tc>
          <w:tcPr>
            <w:tcW w:w="253" w:type="dxa"/>
            <w:shd w:val="clear" w:color="auto" w:fill="000000" w:themeFill="text1"/>
          </w:tcPr>
          <w:p w14:paraId="0C219E37" w14:textId="77777777" w:rsidR="00366563" w:rsidRPr="00983A7F" w:rsidRDefault="00366563" w:rsidP="00D40CAD">
            <w:pPr>
              <w:tabs>
                <w:tab w:val="left" w:pos="1134"/>
              </w:tabs>
              <w:spacing w:line="276" w:lineRule="auto"/>
              <w:rPr>
                <w:sz w:val="16"/>
                <w:szCs w:val="16"/>
              </w:rPr>
            </w:pPr>
          </w:p>
        </w:tc>
      </w:tr>
      <w:tr w:rsidR="00D75738" w:rsidRPr="00D7525A" w14:paraId="70273430" w14:textId="00BF501E" w:rsidTr="2F12B644">
        <w:trPr>
          <w:trHeight w:val="300"/>
        </w:trPr>
        <w:tc>
          <w:tcPr>
            <w:tcW w:w="236" w:type="dxa"/>
            <w:shd w:val="clear" w:color="auto" w:fill="0D558B"/>
          </w:tcPr>
          <w:p w14:paraId="612EC603" w14:textId="1539D598" w:rsidR="00366563" w:rsidRPr="00C66F39" w:rsidRDefault="00366563" w:rsidP="00D40CAD">
            <w:pPr>
              <w:tabs>
                <w:tab w:val="left" w:pos="1134"/>
              </w:tabs>
              <w:spacing w:line="276" w:lineRule="auto"/>
              <w:rPr>
                <w:sz w:val="10"/>
                <w:szCs w:val="10"/>
              </w:rPr>
            </w:pPr>
            <w:r>
              <w:rPr>
                <w:rFonts w:cs="Arial"/>
                <w:b/>
                <w:color w:val="FFFFFF"/>
                <w:sz w:val="10"/>
                <w:szCs w:val="10"/>
              </w:rPr>
              <w:lastRenderedPageBreak/>
              <w:t>21</w:t>
            </w:r>
          </w:p>
        </w:tc>
        <w:tc>
          <w:tcPr>
            <w:tcW w:w="236" w:type="dxa"/>
            <w:shd w:val="clear" w:color="auto" w:fill="auto"/>
            <w:vAlign w:val="center"/>
          </w:tcPr>
          <w:p w14:paraId="5A6F508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B7068E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275E6CC9"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0C6B5AA"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233F234"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6F39850E"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DDF9E9D" w14:textId="47359FA0"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EB7BD40"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9E42FD1"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20B5098"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71FD819"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BB1FABE"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5ED25B0"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5CBA28A"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63C00C7"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AC1E7B6"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028BB4A4"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4B1804B8"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3783D80" w14:textId="7C42DC07" w:rsidR="00366563" w:rsidRPr="00983A7F" w:rsidRDefault="00366563" w:rsidP="00D40CAD">
            <w:pPr>
              <w:tabs>
                <w:tab w:val="left" w:pos="1134"/>
              </w:tabs>
              <w:spacing w:line="276" w:lineRule="auto"/>
              <w:rPr>
                <w:color w:val="000000" w:themeColor="text1"/>
                <w:sz w:val="16"/>
                <w:szCs w:val="16"/>
              </w:rPr>
            </w:pPr>
          </w:p>
        </w:tc>
        <w:tc>
          <w:tcPr>
            <w:tcW w:w="236" w:type="dxa"/>
          </w:tcPr>
          <w:p w14:paraId="14A699E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10B67849"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BF23844"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501D2F9" w14:textId="3CC63BD5" w:rsidR="00366563" w:rsidRPr="00983A7F" w:rsidRDefault="00366563" w:rsidP="00D40CAD">
            <w:pPr>
              <w:tabs>
                <w:tab w:val="left" w:pos="1134"/>
              </w:tabs>
              <w:spacing w:line="276" w:lineRule="auto"/>
              <w:rPr>
                <w:color w:val="000000" w:themeColor="text1"/>
                <w:sz w:val="16"/>
                <w:szCs w:val="16"/>
              </w:rPr>
            </w:pPr>
          </w:p>
        </w:tc>
        <w:tc>
          <w:tcPr>
            <w:tcW w:w="236" w:type="dxa"/>
          </w:tcPr>
          <w:p w14:paraId="6E46EA5E"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5E44D888"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50F60F1"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33D23FCE"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1D40BD03" w14:textId="45FAAAFA"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828B166" w14:textId="6B53C30B" w:rsidR="00366563" w:rsidRPr="00983A7F" w:rsidRDefault="00366563" w:rsidP="00D40CAD">
            <w:pPr>
              <w:tabs>
                <w:tab w:val="left" w:pos="1134"/>
              </w:tabs>
              <w:spacing w:line="276" w:lineRule="auto"/>
              <w:rPr>
                <w:color w:val="000000" w:themeColor="text1"/>
                <w:sz w:val="16"/>
                <w:szCs w:val="16"/>
              </w:rPr>
            </w:pPr>
          </w:p>
        </w:tc>
        <w:tc>
          <w:tcPr>
            <w:tcW w:w="236" w:type="dxa"/>
          </w:tcPr>
          <w:p w14:paraId="061954E3" w14:textId="77777777" w:rsidR="00366563" w:rsidRPr="00983A7F" w:rsidRDefault="00366563" w:rsidP="00D40CAD">
            <w:pPr>
              <w:tabs>
                <w:tab w:val="left" w:pos="1134"/>
              </w:tabs>
              <w:spacing w:line="276" w:lineRule="auto"/>
              <w:rPr>
                <w:sz w:val="16"/>
                <w:szCs w:val="16"/>
              </w:rPr>
            </w:pPr>
          </w:p>
        </w:tc>
        <w:tc>
          <w:tcPr>
            <w:tcW w:w="236" w:type="dxa"/>
          </w:tcPr>
          <w:p w14:paraId="319C04DF" w14:textId="77777777" w:rsidR="00366563" w:rsidRPr="00983A7F" w:rsidRDefault="00366563" w:rsidP="00D40CAD">
            <w:pPr>
              <w:tabs>
                <w:tab w:val="left" w:pos="1134"/>
              </w:tabs>
              <w:spacing w:line="276" w:lineRule="auto"/>
              <w:rPr>
                <w:sz w:val="16"/>
                <w:szCs w:val="16"/>
              </w:rPr>
            </w:pPr>
          </w:p>
        </w:tc>
        <w:tc>
          <w:tcPr>
            <w:tcW w:w="236" w:type="dxa"/>
          </w:tcPr>
          <w:p w14:paraId="0F44B8CC" w14:textId="77777777" w:rsidR="00366563" w:rsidRPr="00983A7F" w:rsidRDefault="00366563" w:rsidP="00D40CAD">
            <w:pPr>
              <w:tabs>
                <w:tab w:val="left" w:pos="1134"/>
              </w:tabs>
              <w:spacing w:line="276" w:lineRule="auto"/>
              <w:rPr>
                <w:sz w:val="16"/>
                <w:szCs w:val="16"/>
              </w:rPr>
            </w:pPr>
          </w:p>
        </w:tc>
        <w:tc>
          <w:tcPr>
            <w:tcW w:w="236" w:type="dxa"/>
          </w:tcPr>
          <w:p w14:paraId="4C76A45D" w14:textId="41AFC5D1" w:rsidR="00366563" w:rsidRPr="00983A7F" w:rsidRDefault="00366563" w:rsidP="00D40CAD">
            <w:pPr>
              <w:tabs>
                <w:tab w:val="left" w:pos="1134"/>
              </w:tabs>
              <w:spacing w:line="276" w:lineRule="auto"/>
              <w:rPr>
                <w:sz w:val="16"/>
                <w:szCs w:val="16"/>
              </w:rPr>
            </w:pPr>
          </w:p>
        </w:tc>
        <w:tc>
          <w:tcPr>
            <w:tcW w:w="236" w:type="dxa"/>
          </w:tcPr>
          <w:p w14:paraId="0788AE76" w14:textId="164AC78E" w:rsidR="2F12B644" w:rsidRDefault="2F12B644" w:rsidP="2F12B644">
            <w:pPr>
              <w:spacing w:line="276" w:lineRule="auto"/>
              <w:rPr>
                <w:sz w:val="16"/>
                <w:szCs w:val="16"/>
              </w:rPr>
            </w:pPr>
          </w:p>
        </w:tc>
        <w:tc>
          <w:tcPr>
            <w:tcW w:w="236" w:type="dxa"/>
          </w:tcPr>
          <w:p w14:paraId="3A3A36F3" w14:textId="4B439A82" w:rsidR="2F12B644" w:rsidRDefault="2F12B644" w:rsidP="2F12B644">
            <w:pPr>
              <w:spacing w:line="276" w:lineRule="auto"/>
              <w:rPr>
                <w:sz w:val="16"/>
                <w:szCs w:val="16"/>
              </w:rPr>
            </w:pPr>
          </w:p>
        </w:tc>
        <w:tc>
          <w:tcPr>
            <w:tcW w:w="253" w:type="dxa"/>
            <w:shd w:val="clear" w:color="auto" w:fill="000000" w:themeFill="text1"/>
          </w:tcPr>
          <w:p w14:paraId="467141DA" w14:textId="77777777" w:rsidR="00366563" w:rsidRPr="00983A7F" w:rsidRDefault="00366563" w:rsidP="00D40CAD">
            <w:pPr>
              <w:tabs>
                <w:tab w:val="left" w:pos="1134"/>
              </w:tabs>
              <w:spacing w:line="276" w:lineRule="auto"/>
              <w:rPr>
                <w:sz w:val="16"/>
                <w:szCs w:val="16"/>
              </w:rPr>
            </w:pPr>
          </w:p>
        </w:tc>
      </w:tr>
      <w:tr w:rsidR="00D75738" w:rsidRPr="00D7525A" w14:paraId="7E242B45" w14:textId="01F80F75" w:rsidTr="2F12B644">
        <w:trPr>
          <w:trHeight w:val="300"/>
        </w:trPr>
        <w:tc>
          <w:tcPr>
            <w:tcW w:w="236" w:type="dxa"/>
            <w:shd w:val="clear" w:color="auto" w:fill="0D558B"/>
          </w:tcPr>
          <w:p w14:paraId="2B0A0E26" w14:textId="2DAB321B" w:rsidR="00366563" w:rsidRPr="00C66F39" w:rsidRDefault="00366563" w:rsidP="00D40CAD">
            <w:pPr>
              <w:tabs>
                <w:tab w:val="left" w:pos="1134"/>
              </w:tabs>
              <w:spacing w:line="276" w:lineRule="auto"/>
              <w:rPr>
                <w:sz w:val="10"/>
                <w:szCs w:val="10"/>
              </w:rPr>
            </w:pPr>
            <w:r>
              <w:rPr>
                <w:rFonts w:cs="Arial"/>
                <w:b/>
                <w:color w:val="FFFFFF"/>
                <w:sz w:val="10"/>
                <w:szCs w:val="10"/>
              </w:rPr>
              <w:t>22</w:t>
            </w:r>
          </w:p>
        </w:tc>
        <w:tc>
          <w:tcPr>
            <w:tcW w:w="236" w:type="dxa"/>
            <w:shd w:val="clear" w:color="auto" w:fill="auto"/>
            <w:vAlign w:val="center"/>
          </w:tcPr>
          <w:p w14:paraId="3BCD934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8972171" w14:textId="50F9DB3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72714C0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6E66139" w14:textId="408DE4F8"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F2C9DCE"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300C9404"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DAE8FFF" w14:textId="73124C5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6DFC7C23" w14:textId="20088638"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A334A52"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CB6EC26" w14:textId="0211E4B2"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08E6F22" w14:textId="037F25AF"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34A329C" w14:textId="3FD553B6"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0845A8C" w14:textId="75F9533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0927877" w14:textId="4E43D52F"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280CBB7" w14:textId="55E7C926"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158DCF8" w14:textId="381C89C0"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1D47172" w14:textId="7DD8E17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4519AE6" w14:textId="42672A4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B37C76E" w14:textId="1569AF8C" w:rsidR="00366563" w:rsidRPr="00983A7F" w:rsidRDefault="00366563" w:rsidP="00D40CAD">
            <w:pPr>
              <w:tabs>
                <w:tab w:val="left" w:pos="1134"/>
              </w:tabs>
              <w:spacing w:line="276" w:lineRule="auto"/>
              <w:rPr>
                <w:color w:val="000000" w:themeColor="text1"/>
                <w:sz w:val="16"/>
                <w:szCs w:val="16"/>
              </w:rPr>
            </w:pPr>
          </w:p>
        </w:tc>
        <w:tc>
          <w:tcPr>
            <w:tcW w:w="236" w:type="dxa"/>
          </w:tcPr>
          <w:p w14:paraId="0459C9A0"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518FC60D"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82F3AF0" w14:textId="61FA5601"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4A62687" w14:textId="5BC248B1"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E323732" w14:textId="476B9075"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408CE36" w14:textId="0491B066"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A63F9BA"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5F7C3E33"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AF02812" w14:textId="23E1422A" w:rsidR="00366563" w:rsidRPr="00983A7F" w:rsidRDefault="00366563" w:rsidP="00D40CAD">
            <w:pPr>
              <w:tabs>
                <w:tab w:val="left" w:pos="1134"/>
              </w:tabs>
              <w:spacing w:line="276" w:lineRule="auto"/>
              <w:rPr>
                <w:color w:val="000000" w:themeColor="text1"/>
                <w:sz w:val="16"/>
                <w:szCs w:val="16"/>
              </w:rPr>
            </w:pPr>
          </w:p>
        </w:tc>
        <w:tc>
          <w:tcPr>
            <w:tcW w:w="236" w:type="dxa"/>
          </w:tcPr>
          <w:p w14:paraId="403396F9" w14:textId="0922520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2E9E1D9" w14:textId="6B4ED706"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39F01DF" w14:textId="77777777" w:rsidR="00366563" w:rsidRPr="00983A7F" w:rsidRDefault="00366563" w:rsidP="00D40CAD">
            <w:pPr>
              <w:tabs>
                <w:tab w:val="left" w:pos="1134"/>
              </w:tabs>
              <w:spacing w:line="276" w:lineRule="auto"/>
              <w:rPr>
                <w:sz w:val="16"/>
                <w:szCs w:val="16"/>
              </w:rPr>
            </w:pPr>
          </w:p>
        </w:tc>
        <w:tc>
          <w:tcPr>
            <w:tcW w:w="236" w:type="dxa"/>
          </w:tcPr>
          <w:p w14:paraId="67D18A8F" w14:textId="77777777" w:rsidR="00366563" w:rsidRPr="00983A7F" w:rsidRDefault="00366563" w:rsidP="00D40CAD">
            <w:pPr>
              <w:tabs>
                <w:tab w:val="left" w:pos="1134"/>
              </w:tabs>
              <w:spacing w:line="276" w:lineRule="auto"/>
              <w:rPr>
                <w:sz w:val="16"/>
                <w:szCs w:val="16"/>
              </w:rPr>
            </w:pPr>
          </w:p>
        </w:tc>
        <w:tc>
          <w:tcPr>
            <w:tcW w:w="236" w:type="dxa"/>
          </w:tcPr>
          <w:p w14:paraId="6D464E62" w14:textId="5A7223BA" w:rsidR="00366563" w:rsidRPr="00983A7F" w:rsidRDefault="00366563" w:rsidP="00D40CAD">
            <w:pPr>
              <w:tabs>
                <w:tab w:val="left" w:pos="1134"/>
              </w:tabs>
              <w:spacing w:line="276" w:lineRule="auto"/>
              <w:rPr>
                <w:sz w:val="16"/>
                <w:szCs w:val="16"/>
              </w:rPr>
            </w:pPr>
          </w:p>
        </w:tc>
        <w:tc>
          <w:tcPr>
            <w:tcW w:w="236" w:type="dxa"/>
          </w:tcPr>
          <w:p w14:paraId="104763E2" w14:textId="1AEFD3F8" w:rsidR="2F12B644" w:rsidRDefault="2F12B644" w:rsidP="2F12B644">
            <w:pPr>
              <w:spacing w:line="276" w:lineRule="auto"/>
              <w:rPr>
                <w:sz w:val="16"/>
                <w:szCs w:val="16"/>
              </w:rPr>
            </w:pPr>
          </w:p>
        </w:tc>
        <w:tc>
          <w:tcPr>
            <w:tcW w:w="236" w:type="dxa"/>
          </w:tcPr>
          <w:p w14:paraId="71D4D4BF" w14:textId="66CBE637" w:rsidR="26A66246" w:rsidRDefault="26A66246" w:rsidP="2F12B644">
            <w:pPr>
              <w:spacing w:line="276" w:lineRule="auto"/>
              <w:rPr>
                <w:sz w:val="16"/>
                <w:szCs w:val="16"/>
              </w:rPr>
            </w:pPr>
            <w:r w:rsidRPr="2F12B644">
              <w:rPr>
                <w:sz w:val="16"/>
                <w:szCs w:val="16"/>
              </w:rPr>
              <w:t>x</w:t>
            </w:r>
          </w:p>
        </w:tc>
        <w:tc>
          <w:tcPr>
            <w:tcW w:w="253" w:type="dxa"/>
            <w:shd w:val="clear" w:color="auto" w:fill="000000" w:themeFill="text1"/>
          </w:tcPr>
          <w:p w14:paraId="2475B07B" w14:textId="77777777" w:rsidR="00366563" w:rsidRPr="00983A7F" w:rsidRDefault="00366563" w:rsidP="00D40CAD">
            <w:pPr>
              <w:tabs>
                <w:tab w:val="left" w:pos="1134"/>
              </w:tabs>
              <w:spacing w:line="276" w:lineRule="auto"/>
              <w:rPr>
                <w:sz w:val="16"/>
                <w:szCs w:val="16"/>
              </w:rPr>
            </w:pPr>
          </w:p>
        </w:tc>
      </w:tr>
      <w:tr w:rsidR="00D75738" w:rsidRPr="00D7525A" w14:paraId="209625D0" w14:textId="52002245" w:rsidTr="2F12B644">
        <w:trPr>
          <w:trHeight w:val="300"/>
        </w:trPr>
        <w:tc>
          <w:tcPr>
            <w:tcW w:w="236" w:type="dxa"/>
            <w:shd w:val="clear" w:color="auto" w:fill="0D558B"/>
          </w:tcPr>
          <w:p w14:paraId="4C9CDF31" w14:textId="03BA2D83" w:rsidR="00366563" w:rsidRPr="00C66F39" w:rsidRDefault="00366563" w:rsidP="00D40CAD">
            <w:pPr>
              <w:tabs>
                <w:tab w:val="left" w:pos="1134"/>
              </w:tabs>
              <w:spacing w:line="276" w:lineRule="auto"/>
              <w:rPr>
                <w:sz w:val="10"/>
                <w:szCs w:val="10"/>
              </w:rPr>
            </w:pPr>
            <w:r>
              <w:rPr>
                <w:rFonts w:cs="Arial"/>
                <w:b/>
                <w:color w:val="FFFFFF"/>
                <w:sz w:val="10"/>
                <w:szCs w:val="10"/>
              </w:rPr>
              <w:t>23</w:t>
            </w:r>
          </w:p>
        </w:tc>
        <w:tc>
          <w:tcPr>
            <w:tcW w:w="236" w:type="dxa"/>
            <w:shd w:val="clear" w:color="auto" w:fill="auto"/>
            <w:vAlign w:val="center"/>
          </w:tcPr>
          <w:p w14:paraId="392B2EA5" w14:textId="1E95E280"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8A95399" w14:textId="771F0B42"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629D6FB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1EBD0217"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5405F2F0" w14:textId="2174789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000000" w:themeFill="text1"/>
          </w:tcPr>
          <w:p w14:paraId="5A93480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345BF14" w14:textId="6D9725D5"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4F1FB285"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0E106E1D" w14:textId="31971272"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75D0130"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603602F"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3A8DCB6F"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6CC22B6D"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auto"/>
            <w:vAlign w:val="center"/>
          </w:tcPr>
          <w:p w14:paraId="7008E716"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6985B76"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73B40FE0"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6EEBE14A"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4454E5B" w14:textId="73F708C3"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372BDCD" w14:textId="60E0C92D" w:rsidR="00366563" w:rsidRPr="00983A7F" w:rsidRDefault="00366563" w:rsidP="00D40CAD">
            <w:pPr>
              <w:tabs>
                <w:tab w:val="left" w:pos="1134"/>
              </w:tabs>
              <w:spacing w:line="276" w:lineRule="auto"/>
              <w:rPr>
                <w:color w:val="000000" w:themeColor="text1"/>
                <w:sz w:val="16"/>
                <w:szCs w:val="16"/>
              </w:rPr>
            </w:pPr>
          </w:p>
        </w:tc>
        <w:tc>
          <w:tcPr>
            <w:tcW w:w="236" w:type="dxa"/>
          </w:tcPr>
          <w:p w14:paraId="136D569B" w14:textId="77777777" w:rsidR="00366563" w:rsidRPr="00983A7F" w:rsidRDefault="00366563" w:rsidP="00D40CAD">
            <w:pPr>
              <w:tabs>
                <w:tab w:val="left" w:pos="1134"/>
              </w:tabs>
              <w:spacing w:line="276" w:lineRule="auto"/>
              <w:rPr>
                <w:color w:val="000000" w:themeColor="text1"/>
                <w:sz w:val="16"/>
                <w:szCs w:val="16"/>
              </w:rPr>
            </w:pPr>
          </w:p>
        </w:tc>
        <w:tc>
          <w:tcPr>
            <w:tcW w:w="236" w:type="dxa"/>
            <w:shd w:val="clear" w:color="auto" w:fill="000000" w:themeFill="text1"/>
          </w:tcPr>
          <w:p w14:paraId="0C33E878" w14:textId="77777777" w:rsidR="00366563" w:rsidRPr="00983A7F" w:rsidRDefault="00366563" w:rsidP="00D40CAD">
            <w:pPr>
              <w:tabs>
                <w:tab w:val="left" w:pos="1134"/>
              </w:tabs>
              <w:spacing w:line="276" w:lineRule="auto"/>
              <w:rPr>
                <w:color w:val="000000" w:themeColor="text1"/>
                <w:sz w:val="16"/>
                <w:szCs w:val="16"/>
              </w:rPr>
            </w:pPr>
          </w:p>
        </w:tc>
        <w:tc>
          <w:tcPr>
            <w:tcW w:w="236" w:type="dxa"/>
          </w:tcPr>
          <w:p w14:paraId="2D00E658" w14:textId="59B7EEC5"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C0B4E7C" w14:textId="004FDFD3"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E7C6F22" w14:textId="134A567B"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F6AAC88" w14:textId="25E46256"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DBD9CD9" w14:textId="459D412F"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57003D2" w14:textId="3CDA801E"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8A0F5EF" w14:textId="78A7104D" w:rsidR="00366563" w:rsidRPr="00983A7F" w:rsidRDefault="00366563" w:rsidP="00D40CAD">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3DB1F2A" w14:textId="40EE07B5" w:rsidR="00366563" w:rsidRPr="00983A7F" w:rsidRDefault="00366563" w:rsidP="00D40CAD">
            <w:pPr>
              <w:tabs>
                <w:tab w:val="left" w:pos="1134"/>
              </w:tabs>
              <w:spacing w:line="276" w:lineRule="auto"/>
              <w:rPr>
                <w:color w:val="000000" w:themeColor="text1"/>
                <w:sz w:val="16"/>
                <w:szCs w:val="16"/>
              </w:rPr>
            </w:pPr>
          </w:p>
        </w:tc>
        <w:tc>
          <w:tcPr>
            <w:tcW w:w="236" w:type="dxa"/>
          </w:tcPr>
          <w:p w14:paraId="148EE9A2" w14:textId="5AC41253"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5CB215F" w14:textId="61F1787A"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A98B028" w14:textId="07A7D3A4"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67BFBE4" w14:textId="4C6EDC98"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0C11598D" w14:textId="4360FDB8" w:rsidR="005E96D1" w:rsidRDefault="005E96D1" w:rsidP="2F12B644">
            <w:pPr>
              <w:spacing w:line="276" w:lineRule="auto"/>
              <w:rPr>
                <w:sz w:val="16"/>
                <w:szCs w:val="16"/>
              </w:rPr>
            </w:pPr>
            <w:r w:rsidRPr="2F12B644">
              <w:rPr>
                <w:sz w:val="16"/>
                <w:szCs w:val="16"/>
              </w:rPr>
              <w:t>x</w:t>
            </w:r>
          </w:p>
        </w:tc>
        <w:tc>
          <w:tcPr>
            <w:tcW w:w="236" w:type="dxa"/>
          </w:tcPr>
          <w:p w14:paraId="607B4F2E" w14:textId="6710FD56" w:rsidR="43D0C16E" w:rsidRDefault="43D0C16E" w:rsidP="2F12B644">
            <w:pPr>
              <w:spacing w:line="276" w:lineRule="auto"/>
              <w:rPr>
                <w:sz w:val="16"/>
                <w:szCs w:val="16"/>
              </w:rPr>
            </w:pPr>
            <w:r w:rsidRPr="2F12B644">
              <w:rPr>
                <w:sz w:val="16"/>
                <w:szCs w:val="16"/>
              </w:rPr>
              <w:t>x</w:t>
            </w:r>
          </w:p>
        </w:tc>
        <w:tc>
          <w:tcPr>
            <w:tcW w:w="253" w:type="dxa"/>
            <w:shd w:val="clear" w:color="auto" w:fill="000000" w:themeFill="text1"/>
          </w:tcPr>
          <w:p w14:paraId="6A2F9BC3" w14:textId="77777777" w:rsidR="00366563" w:rsidRPr="00983A7F" w:rsidRDefault="00366563" w:rsidP="00D40CAD">
            <w:pPr>
              <w:tabs>
                <w:tab w:val="left" w:pos="1134"/>
              </w:tabs>
              <w:spacing w:line="276" w:lineRule="auto"/>
              <w:rPr>
                <w:sz w:val="16"/>
                <w:szCs w:val="16"/>
              </w:rPr>
            </w:pPr>
          </w:p>
        </w:tc>
      </w:tr>
      <w:tr w:rsidR="00D75738" w:rsidRPr="00D7525A" w14:paraId="5377E237" w14:textId="3F777ADB" w:rsidTr="2F12B644">
        <w:trPr>
          <w:trHeight w:val="300"/>
        </w:trPr>
        <w:tc>
          <w:tcPr>
            <w:tcW w:w="236" w:type="dxa"/>
            <w:shd w:val="clear" w:color="auto" w:fill="0D558B"/>
          </w:tcPr>
          <w:p w14:paraId="3B3568EA" w14:textId="450B7717" w:rsidR="00366563" w:rsidRPr="00C66F39" w:rsidRDefault="00366563" w:rsidP="00D40CAD">
            <w:pPr>
              <w:tabs>
                <w:tab w:val="left" w:pos="1134"/>
              </w:tabs>
              <w:spacing w:line="276" w:lineRule="auto"/>
              <w:rPr>
                <w:sz w:val="10"/>
                <w:szCs w:val="10"/>
              </w:rPr>
            </w:pPr>
            <w:r>
              <w:rPr>
                <w:rFonts w:cs="Arial"/>
                <w:b/>
                <w:color w:val="FFFFFF"/>
                <w:sz w:val="10"/>
                <w:szCs w:val="10"/>
              </w:rPr>
              <w:t>24</w:t>
            </w:r>
          </w:p>
        </w:tc>
        <w:tc>
          <w:tcPr>
            <w:tcW w:w="236" w:type="dxa"/>
            <w:shd w:val="clear" w:color="auto" w:fill="auto"/>
            <w:vAlign w:val="center"/>
          </w:tcPr>
          <w:p w14:paraId="0B06B65F"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1B8F1A6E" w14:textId="0C43E5FF"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7845E78A" w14:textId="23DB1BA4"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761A7BCF" w14:textId="02A09C97"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710C9DEC" w14:textId="77777777" w:rsidR="00366563" w:rsidRPr="00983A7F" w:rsidRDefault="00366563" w:rsidP="00D40CAD">
            <w:pPr>
              <w:tabs>
                <w:tab w:val="left" w:pos="1134"/>
              </w:tabs>
              <w:spacing w:line="276" w:lineRule="auto"/>
              <w:rPr>
                <w:sz w:val="16"/>
                <w:szCs w:val="16"/>
              </w:rPr>
            </w:pPr>
          </w:p>
        </w:tc>
        <w:tc>
          <w:tcPr>
            <w:tcW w:w="236" w:type="dxa"/>
            <w:shd w:val="clear" w:color="auto" w:fill="000000" w:themeFill="text1"/>
          </w:tcPr>
          <w:p w14:paraId="33B2C8B1" w14:textId="77777777" w:rsidR="00366563" w:rsidRPr="00983A7F" w:rsidRDefault="00366563" w:rsidP="00D40CAD">
            <w:pPr>
              <w:tabs>
                <w:tab w:val="left" w:pos="1134"/>
              </w:tabs>
              <w:spacing w:line="276" w:lineRule="auto"/>
              <w:rPr>
                <w:sz w:val="16"/>
                <w:szCs w:val="16"/>
                <w:highlight w:val="black"/>
              </w:rPr>
            </w:pPr>
          </w:p>
        </w:tc>
        <w:tc>
          <w:tcPr>
            <w:tcW w:w="236" w:type="dxa"/>
            <w:shd w:val="clear" w:color="auto" w:fill="auto"/>
            <w:vAlign w:val="center"/>
          </w:tcPr>
          <w:p w14:paraId="0C134BF7" w14:textId="2B17FA66"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0B4320FD" w14:textId="51EDEE00"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295542EF"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46F58711" w14:textId="2FD052C3"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544B7283" w14:textId="6603D7BB"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6D74F589" w14:textId="3C78196B"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3AFC82D4" w14:textId="6673FAB5"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0433D4D0" w14:textId="0A65CD9F"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0EF2ADB" w14:textId="26E5CA44"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5C76B9FA" w14:textId="588D6B0B"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1E15C993" w14:textId="77777777" w:rsidR="00366563" w:rsidRPr="00983A7F" w:rsidRDefault="00366563" w:rsidP="00D40CAD">
            <w:pPr>
              <w:tabs>
                <w:tab w:val="left" w:pos="1134"/>
              </w:tabs>
              <w:spacing w:line="276" w:lineRule="auto"/>
              <w:rPr>
                <w:sz w:val="16"/>
                <w:szCs w:val="16"/>
              </w:rPr>
            </w:pPr>
          </w:p>
        </w:tc>
        <w:tc>
          <w:tcPr>
            <w:tcW w:w="236" w:type="dxa"/>
          </w:tcPr>
          <w:p w14:paraId="371A2B8A" w14:textId="1D7C4B90"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109E8C9" w14:textId="446B8EBB"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E861DA8" w14:textId="77777777" w:rsidR="00366563" w:rsidRPr="00983A7F" w:rsidRDefault="00366563" w:rsidP="00D40CAD">
            <w:pPr>
              <w:tabs>
                <w:tab w:val="left" w:pos="1134"/>
              </w:tabs>
              <w:spacing w:line="276" w:lineRule="auto"/>
              <w:rPr>
                <w:sz w:val="16"/>
                <w:szCs w:val="16"/>
              </w:rPr>
            </w:pPr>
          </w:p>
        </w:tc>
        <w:tc>
          <w:tcPr>
            <w:tcW w:w="236" w:type="dxa"/>
            <w:shd w:val="clear" w:color="auto" w:fill="000000" w:themeFill="text1"/>
          </w:tcPr>
          <w:p w14:paraId="02C7F8C0" w14:textId="77777777" w:rsidR="00366563" w:rsidRPr="00983A7F" w:rsidRDefault="00366563" w:rsidP="00D40CAD">
            <w:pPr>
              <w:tabs>
                <w:tab w:val="left" w:pos="1134"/>
              </w:tabs>
              <w:spacing w:line="276" w:lineRule="auto"/>
              <w:rPr>
                <w:sz w:val="16"/>
                <w:szCs w:val="16"/>
              </w:rPr>
            </w:pPr>
          </w:p>
        </w:tc>
        <w:tc>
          <w:tcPr>
            <w:tcW w:w="236" w:type="dxa"/>
          </w:tcPr>
          <w:p w14:paraId="686309EC" w14:textId="43096B57"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13E54CC" w14:textId="5B67D2A1"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85963EA" w14:textId="39084527"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544BC1B2" w14:textId="0D51BAC5"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2B5023B" w14:textId="77777777" w:rsidR="00366563" w:rsidRPr="00983A7F" w:rsidRDefault="00366563" w:rsidP="00D40CAD">
            <w:pPr>
              <w:tabs>
                <w:tab w:val="left" w:pos="1134"/>
              </w:tabs>
              <w:spacing w:line="276" w:lineRule="auto"/>
              <w:rPr>
                <w:sz w:val="16"/>
                <w:szCs w:val="16"/>
              </w:rPr>
            </w:pPr>
          </w:p>
        </w:tc>
        <w:tc>
          <w:tcPr>
            <w:tcW w:w="236" w:type="dxa"/>
          </w:tcPr>
          <w:p w14:paraId="353B6963" w14:textId="77777777" w:rsidR="00366563" w:rsidRPr="00983A7F" w:rsidRDefault="00366563" w:rsidP="00D40CAD">
            <w:pPr>
              <w:tabs>
                <w:tab w:val="left" w:pos="1134"/>
              </w:tabs>
              <w:spacing w:line="276" w:lineRule="auto"/>
              <w:rPr>
                <w:sz w:val="16"/>
                <w:szCs w:val="16"/>
              </w:rPr>
            </w:pPr>
          </w:p>
        </w:tc>
        <w:tc>
          <w:tcPr>
            <w:tcW w:w="236" w:type="dxa"/>
          </w:tcPr>
          <w:p w14:paraId="2632A567" w14:textId="189B7DE0" w:rsidR="00366563" w:rsidRPr="00983A7F" w:rsidRDefault="00366563" w:rsidP="00D40CAD">
            <w:pPr>
              <w:tabs>
                <w:tab w:val="left" w:pos="1134"/>
              </w:tabs>
              <w:spacing w:line="276" w:lineRule="auto"/>
              <w:rPr>
                <w:sz w:val="16"/>
                <w:szCs w:val="16"/>
              </w:rPr>
            </w:pPr>
          </w:p>
        </w:tc>
        <w:tc>
          <w:tcPr>
            <w:tcW w:w="236" w:type="dxa"/>
          </w:tcPr>
          <w:p w14:paraId="0734CFF7" w14:textId="2EAE3626"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3091DBC" w14:textId="6C602273"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5AADA546" w14:textId="77777777" w:rsidR="00366563" w:rsidRPr="00983A7F" w:rsidRDefault="00366563" w:rsidP="00D40CAD">
            <w:pPr>
              <w:tabs>
                <w:tab w:val="left" w:pos="1134"/>
              </w:tabs>
              <w:spacing w:line="276" w:lineRule="auto"/>
              <w:rPr>
                <w:sz w:val="16"/>
                <w:szCs w:val="16"/>
              </w:rPr>
            </w:pPr>
          </w:p>
        </w:tc>
        <w:tc>
          <w:tcPr>
            <w:tcW w:w="236" w:type="dxa"/>
          </w:tcPr>
          <w:p w14:paraId="4976AEF1" w14:textId="77777777" w:rsidR="00366563" w:rsidRPr="00983A7F" w:rsidRDefault="00366563" w:rsidP="00D40CAD">
            <w:pPr>
              <w:tabs>
                <w:tab w:val="left" w:pos="1134"/>
              </w:tabs>
              <w:spacing w:line="276" w:lineRule="auto"/>
              <w:rPr>
                <w:sz w:val="16"/>
                <w:szCs w:val="16"/>
              </w:rPr>
            </w:pPr>
          </w:p>
        </w:tc>
        <w:tc>
          <w:tcPr>
            <w:tcW w:w="236" w:type="dxa"/>
          </w:tcPr>
          <w:p w14:paraId="4D067B96" w14:textId="0EAACC92" w:rsidR="00366563" w:rsidRPr="00983A7F" w:rsidRDefault="00366563" w:rsidP="00D40CAD">
            <w:pPr>
              <w:tabs>
                <w:tab w:val="left" w:pos="1134"/>
              </w:tabs>
              <w:spacing w:line="276" w:lineRule="auto"/>
              <w:rPr>
                <w:sz w:val="16"/>
                <w:szCs w:val="16"/>
              </w:rPr>
            </w:pPr>
          </w:p>
        </w:tc>
        <w:tc>
          <w:tcPr>
            <w:tcW w:w="236" w:type="dxa"/>
          </w:tcPr>
          <w:p w14:paraId="25DA308C" w14:textId="6292B960" w:rsidR="2F12B644" w:rsidRDefault="2F12B644" w:rsidP="2F12B644">
            <w:pPr>
              <w:spacing w:line="276" w:lineRule="auto"/>
              <w:rPr>
                <w:sz w:val="16"/>
                <w:szCs w:val="16"/>
              </w:rPr>
            </w:pPr>
          </w:p>
        </w:tc>
        <w:tc>
          <w:tcPr>
            <w:tcW w:w="236" w:type="dxa"/>
          </w:tcPr>
          <w:p w14:paraId="7FB7B53A" w14:textId="772C1325" w:rsidR="2F12B644" w:rsidRDefault="2F12B644" w:rsidP="2F12B644">
            <w:pPr>
              <w:spacing w:line="276" w:lineRule="auto"/>
              <w:rPr>
                <w:sz w:val="16"/>
                <w:szCs w:val="16"/>
              </w:rPr>
            </w:pPr>
          </w:p>
        </w:tc>
        <w:tc>
          <w:tcPr>
            <w:tcW w:w="253" w:type="dxa"/>
            <w:shd w:val="clear" w:color="auto" w:fill="000000" w:themeFill="text1"/>
          </w:tcPr>
          <w:p w14:paraId="65B0F66D" w14:textId="77777777" w:rsidR="00366563" w:rsidRPr="00983A7F" w:rsidRDefault="00366563" w:rsidP="00D40CAD">
            <w:pPr>
              <w:tabs>
                <w:tab w:val="left" w:pos="1134"/>
              </w:tabs>
              <w:spacing w:line="276" w:lineRule="auto"/>
              <w:rPr>
                <w:sz w:val="16"/>
                <w:szCs w:val="16"/>
              </w:rPr>
            </w:pPr>
          </w:p>
        </w:tc>
      </w:tr>
      <w:tr w:rsidR="00D75738" w:rsidRPr="00D7525A" w14:paraId="20617543" w14:textId="50EAAFC1" w:rsidTr="2F12B644">
        <w:trPr>
          <w:trHeight w:val="300"/>
        </w:trPr>
        <w:tc>
          <w:tcPr>
            <w:tcW w:w="236" w:type="dxa"/>
            <w:shd w:val="clear" w:color="auto" w:fill="0D558B"/>
          </w:tcPr>
          <w:p w14:paraId="392E29BA" w14:textId="3276FDA8" w:rsidR="00366563" w:rsidRPr="00C66F39" w:rsidRDefault="00366563" w:rsidP="00D40CAD">
            <w:pPr>
              <w:tabs>
                <w:tab w:val="left" w:pos="1134"/>
              </w:tabs>
              <w:spacing w:line="276" w:lineRule="auto"/>
              <w:rPr>
                <w:sz w:val="10"/>
                <w:szCs w:val="10"/>
              </w:rPr>
            </w:pPr>
            <w:r>
              <w:rPr>
                <w:rFonts w:cs="Arial"/>
                <w:b/>
                <w:color w:val="FFFFFF"/>
                <w:sz w:val="10"/>
                <w:szCs w:val="10"/>
              </w:rPr>
              <w:t>25</w:t>
            </w:r>
          </w:p>
        </w:tc>
        <w:tc>
          <w:tcPr>
            <w:tcW w:w="236" w:type="dxa"/>
            <w:shd w:val="clear" w:color="auto" w:fill="auto"/>
            <w:vAlign w:val="center"/>
          </w:tcPr>
          <w:p w14:paraId="3B03A4EE" w14:textId="66A3FFF4"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15DB0891" w14:textId="3C9F2F33"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30A5B547" w14:textId="2CB98F6A"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4E155477" w14:textId="2D4D5732"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23563CDA" w14:textId="0B16F39B"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000000" w:themeFill="text1"/>
          </w:tcPr>
          <w:p w14:paraId="1D28A471" w14:textId="77777777" w:rsidR="00366563" w:rsidRPr="00983A7F" w:rsidRDefault="00366563" w:rsidP="00D40CAD">
            <w:pPr>
              <w:tabs>
                <w:tab w:val="left" w:pos="1134"/>
              </w:tabs>
              <w:spacing w:line="276" w:lineRule="auto"/>
              <w:rPr>
                <w:sz w:val="16"/>
                <w:szCs w:val="16"/>
                <w:highlight w:val="black"/>
              </w:rPr>
            </w:pPr>
          </w:p>
        </w:tc>
        <w:tc>
          <w:tcPr>
            <w:tcW w:w="236" w:type="dxa"/>
            <w:shd w:val="clear" w:color="auto" w:fill="auto"/>
            <w:vAlign w:val="center"/>
          </w:tcPr>
          <w:p w14:paraId="3E692A4C" w14:textId="1A0CFDD7"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0AB83246" w14:textId="72D0CF9E"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576D60E6" w14:textId="4FB9D9DB"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1A2B3D9C" w14:textId="27E79155"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07E74C49" w14:textId="79BF3D7F"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4F66525A" w14:textId="38A72640"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23722BA0" w14:textId="7F733B7D"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6E00664C" w14:textId="02BE2D3D"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58E750E2" w14:textId="5263250F"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E35B23E" w14:textId="40919A8C"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B607B78" w14:textId="0BBCBB0D"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1BC323FA" w14:textId="2E4A6489"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147A503" w14:textId="0552B915"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0DFC48B5" w14:textId="51930DBB"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000000" w:themeFill="text1"/>
          </w:tcPr>
          <w:p w14:paraId="7802C917" w14:textId="77777777" w:rsidR="00366563" w:rsidRPr="00983A7F" w:rsidRDefault="00366563" w:rsidP="00D40CAD">
            <w:pPr>
              <w:tabs>
                <w:tab w:val="left" w:pos="1134"/>
              </w:tabs>
              <w:spacing w:line="276" w:lineRule="auto"/>
              <w:rPr>
                <w:sz w:val="16"/>
                <w:szCs w:val="16"/>
              </w:rPr>
            </w:pPr>
          </w:p>
        </w:tc>
        <w:tc>
          <w:tcPr>
            <w:tcW w:w="236" w:type="dxa"/>
          </w:tcPr>
          <w:p w14:paraId="73C9A4ED" w14:textId="68368977"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7511D7D" w14:textId="0F44981D"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09FDEA0" w14:textId="558C4A01"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4CA0157" w14:textId="01FFEE6B"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1B80C679" w14:textId="526A417B"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0B0C064D" w14:textId="515EF7E2"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23A54934" w14:textId="6C442554"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1C619E0" w14:textId="37C3217D"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41F8D67" w14:textId="1CA9CE24"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ACB636A" w14:textId="3955EF14"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5F0BE8CF" w14:textId="30C1AE5B"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D1BC7C0" w14:textId="114A959B"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2D583AE" w14:textId="4DCAB8BD" w:rsidR="30212144" w:rsidRDefault="30212144" w:rsidP="2F12B644">
            <w:pPr>
              <w:spacing w:line="276" w:lineRule="auto"/>
              <w:rPr>
                <w:sz w:val="16"/>
                <w:szCs w:val="16"/>
              </w:rPr>
            </w:pPr>
            <w:r w:rsidRPr="2F12B644">
              <w:rPr>
                <w:sz w:val="16"/>
                <w:szCs w:val="16"/>
              </w:rPr>
              <w:t>x</w:t>
            </w:r>
          </w:p>
        </w:tc>
        <w:tc>
          <w:tcPr>
            <w:tcW w:w="236" w:type="dxa"/>
          </w:tcPr>
          <w:p w14:paraId="33EAB173" w14:textId="44E3B8DD" w:rsidR="147B035E" w:rsidRDefault="147B035E" w:rsidP="2F12B644">
            <w:pPr>
              <w:spacing w:line="276" w:lineRule="auto"/>
              <w:rPr>
                <w:sz w:val="16"/>
                <w:szCs w:val="16"/>
              </w:rPr>
            </w:pPr>
            <w:r w:rsidRPr="2F12B644">
              <w:rPr>
                <w:sz w:val="16"/>
                <w:szCs w:val="16"/>
              </w:rPr>
              <w:t>x</w:t>
            </w:r>
          </w:p>
        </w:tc>
        <w:tc>
          <w:tcPr>
            <w:tcW w:w="253" w:type="dxa"/>
            <w:shd w:val="clear" w:color="auto" w:fill="000000" w:themeFill="text1"/>
          </w:tcPr>
          <w:p w14:paraId="56655821" w14:textId="77777777" w:rsidR="00366563" w:rsidRPr="00983A7F" w:rsidRDefault="00366563" w:rsidP="00D40CAD">
            <w:pPr>
              <w:tabs>
                <w:tab w:val="left" w:pos="1134"/>
              </w:tabs>
              <w:spacing w:line="276" w:lineRule="auto"/>
              <w:rPr>
                <w:sz w:val="16"/>
                <w:szCs w:val="16"/>
              </w:rPr>
            </w:pPr>
          </w:p>
        </w:tc>
      </w:tr>
      <w:tr w:rsidR="00D75738" w:rsidRPr="00D7525A" w14:paraId="375523A6" w14:textId="08F2BBBD" w:rsidTr="2F12B644">
        <w:trPr>
          <w:trHeight w:val="300"/>
        </w:trPr>
        <w:tc>
          <w:tcPr>
            <w:tcW w:w="236" w:type="dxa"/>
            <w:shd w:val="clear" w:color="auto" w:fill="0D558B"/>
          </w:tcPr>
          <w:p w14:paraId="55DC445C" w14:textId="2644BB7F" w:rsidR="00366563" w:rsidRPr="00C66F39" w:rsidRDefault="00366563" w:rsidP="00D40CAD">
            <w:pPr>
              <w:tabs>
                <w:tab w:val="left" w:pos="1134"/>
              </w:tabs>
              <w:spacing w:line="276" w:lineRule="auto"/>
              <w:rPr>
                <w:sz w:val="10"/>
                <w:szCs w:val="10"/>
              </w:rPr>
            </w:pPr>
            <w:r>
              <w:rPr>
                <w:rFonts w:cs="Arial"/>
                <w:b/>
                <w:color w:val="FFFFFF"/>
                <w:sz w:val="10"/>
                <w:szCs w:val="10"/>
              </w:rPr>
              <w:t>26</w:t>
            </w:r>
          </w:p>
        </w:tc>
        <w:tc>
          <w:tcPr>
            <w:tcW w:w="236" w:type="dxa"/>
            <w:shd w:val="clear" w:color="auto" w:fill="auto"/>
            <w:vAlign w:val="center"/>
          </w:tcPr>
          <w:p w14:paraId="7E376006"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2D6BC7E2" w14:textId="0A8C3E01"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114DF437"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3258FCFA"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1AEDCB81" w14:textId="77777777" w:rsidR="00366563" w:rsidRPr="00983A7F" w:rsidRDefault="00366563" w:rsidP="00D40CAD">
            <w:pPr>
              <w:tabs>
                <w:tab w:val="left" w:pos="1134"/>
              </w:tabs>
              <w:spacing w:line="276" w:lineRule="auto"/>
              <w:rPr>
                <w:sz w:val="16"/>
                <w:szCs w:val="16"/>
              </w:rPr>
            </w:pPr>
          </w:p>
        </w:tc>
        <w:tc>
          <w:tcPr>
            <w:tcW w:w="236" w:type="dxa"/>
            <w:shd w:val="clear" w:color="auto" w:fill="000000" w:themeFill="text1"/>
          </w:tcPr>
          <w:p w14:paraId="210F7B20" w14:textId="77777777" w:rsidR="00366563" w:rsidRPr="00983A7F" w:rsidRDefault="00366563" w:rsidP="00D40CAD">
            <w:pPr>
              <w:tabs>
                <w:tab w:val="left" w:pos="1134"/>
              </w:tabs>
              <w:spacing w:line="276" w:lineRule="auto"/>
              <w:rPr>
                <w:sz w:val="16"/>
                <w:szCs w:val="16"/>
                <w:highlight w:val="black"/>
              </w:rPr>
            </w:pPr>
          </w:p>
        </w:tc>
        <w:tc>
          <w:tcPr>
            <w:tcW w:w="236" w:type="dxa"/>
            <w:shd w:val="clear" w:color="auto" w:fill="auto"/>
            <w:vAlign w:val="center"/>
          </w:tcPr>
          <w:p w14:paraId="2FA4CEAF" w14:textId="3B39521A"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3705BEE1"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72789301" w14:textId="6D4F7758"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16AC8254"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731098D2"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5EC394FE"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1037B2E9"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43D757EE" w14:textId="77777777" w:rsidR="00366563" w:rsidRPr="00983A7F" w:rsidRDefault="00366563" w:rsidP="00D40CAD">
            <w:pPr>
              <w:tabs>
                <w:tab w:val="left" w:pos="1134"/>
              </w:tabs>
              <w:spacing w:line="276" w:lineRule="auto"/>
              <w:rPr>
                <w:sz w:val="16"/>
                <w:szCs w:val="16"/>
              </w:rPr>
            </w:pPr>
          </w:p>
        </w:tc>
        <w:tc>
          <w:tcPr>
            <w:tcW w:w="236" w:type="dxa"/>
          </w:tcPr>
          <w:p w14:paraId="2EF58F3B" w14:textId="77777777" w:rsidR="00366563" w:rsidRPr="00983A7F" w:rsidRDefault="00366563" w:rsidP="00D40CAD">
            <w:pPr>
              <w:tabs>
                <w:tab w:val="left" w:pos="1134"/>
              </w:tabs>
              <w:spacing w:line="276" w:lineRule="auto"/>
              <w:rPr>
                <w:sz w:val="16"/>
                <w:szCs w:val="16"/>
              </w:rPr>
            </w:pPr>
          </w:p>
        </w:tc>
        <w:tc>
          <w:tcPr>
            <w:tcW w:w="236" w:type="dxa"/>
          </w:tcPr>
          <w:p w14:paraId="0766A812" w14:textId="77777777" w:rsidR="00366563" w:rsidRPr="00983A7F" w:rsidRDefault="00366563" w:rsidP="00D40CAD">
            <w:pPr>
              <w:tabs>
                <w:tab w:val="left" w:pos="1134"/>
              </w:tabs>
              <w:spacing w:line="276" w:lineRule="auto"/>
              <w:rPr>
                <w:sz w:val="16"/>
                <w:szCs w:val="16"/>
              </w:rPr>
            </w:pPr>
          </w:p>
        </w:tc>
        <w:tc>
          <w:tcPr>
            <w:tcW w:w="236" w:type="dxa"/>
          </w:tcPr>
          <w:p w14:paraId="3702CD8F" w14:textId="77777777" w:rsidR="00366563" w:rsidRPr="00983A7F" w:rsidRDefault="00366563" w:rsidP="00D40CAD">
            <w:pPr>
              <w:tabs>
                <w:tab w:val="left" w:pos="1134"/>
              </w:tabs>
              <w:spacing w:line="276" w:lineRule="auto"/>
              <w:rPr>
                <w:sz w:val="16"/>
                <w:szCs w:val="16"/>
              </w:rPr>
            </w:pPr>
          </w:p>
        </w:tc>
        <w:tc>
          <w:tcPr>
            <w:tcW w:w="236" w:type="dxa"/>
          </w:tcPr>
          <w:p w14:paraId="67FA1086" w14:textId="77777777" w:rsidR="00366563" w:rsidRPr="00983A7F" w:rsidRDefault="00366563" w:rsidP="00D40CAD">
            <w:pPr>
              <w:tabs>
                <w:tab w:val="left" w:pos="1134"/>
              </w:tabs>
              <w:spacing w:line="276" w:lineRule="auto"/>
              <w:rPr>
                <w:sz w:val="16"/>
                <w:szCs w:val="16"/>
              </w:rPr>
            </w:pPr>
          </w:p>
        </w:tc>
        <w:tc>
          <w:tcPr>
            <w:tcW w:w="236" w:type="dxa"/>
          </w:tcPr>
          <w:p w14:paraId="27FFF4EA" w14:textId="3FE8DA3E" w:rsidR="00366563" w:rsidRPr="00983A7F" w:rsidRDefault="00366563" w:rsidP="00D40CAD">
            <w:pPr>
              <w:tabs>
                <w:tab w:val="left" w:pos="1134"/>
              </w:tabs>
              <w:spacing w:line="276" w:lineRule="auto"/>
              <w:rPr>
                <w:sz w:val="16"/>
                <w:szCs w:val="16"/>
              </w:rPr>
            </w:pPr>
          </w:p>
        </w:tc>
        <w:tc>
          <w:tcPr>
            <w:tcW w:w="236" w:type="dxa"/>
          </w:tcPr>
          <w:p w14:paraId="548C4A15" w14:textId="77777777" w:rsidR="00366563" w:rsidRPr="00983A7F" w:rsidRDefault="00366563" w:rsidP="00D40CAD">
            <w:pPr>
              <w:tabs>
                <w:tab w:val="left" w:pos="1134"/>
              </w:tabs>
              <w:spacing w:line="276" w:lineRule="auto"/>
              <w:rPr>
                <w:sz w:val="16"/>
                <w:szCs w:val="16"/>
              </w:rPr>
            </w:pPr>
          </w:p>
        </w:tc>
        <w:tc>
          <w:tcPr>
            <w:tcW w:w="236" w:type="dxa"/>
            <w:shd w:val="clear" w:color="auto" w:fill="000000" w:themeFill="text1"/>
          </w:tcPr>
          <w:p w14:paraId="1E8E724A" w14:textId="77777777" w:rsidR="00366563" w:rsidRPr="00983A7F" w:rsidRDefault="00366563" w:rsidP="00D40CAD">
            <w:pPr>
              <w:tabs>
                <w:tab w:val="left" w:pos="1134"/>
              </w:tabs>
              <w:spacing w:line="276" w:lineRule="auto"/>
              <w:rPr>
                <w:sz w:val="16"/>
                <w:szCs w:val="16"/>
              </w:rPr>
            </w:pPr>
          </w:p>
        </w:tc>
        <w:tc>
          <w:tcPr>
            <w:tcW w:w="236" w:type="dxa"/>
          </w:tcPr>
          <w:p w14:paraId="5106E71E" w14:textId="77777777" w:rsidR="00366563" w:rsidRPr="00983A7F" w:rsidRDefault="00366563" w:rsidP="00D40CAD">
            <w:pPr>
              <w:tabs>
                <w:tab w:val="left" w:pos="1134"/>
              </w:tabs>
              <w:spacing w:line="276" w:lineRule="auto"/>
              <w:rPr>
                <w:sz w:val="16"/>
                <w:szCs w:val="16"/>
              </w:rPr>
            </w:pPr>
          </w:p>
        </w:tc>
        <w:tc>
          <w:tcPr>
            <w:tcW w:w="236" w:type="dxa"/>
          </w:tcPr>
          <w:p w14:paraId="5C920EB8" w14:textId="19C90D10" w:rsidR="00366563" w:rsidRPr="00983A7F" w:rsidRDefault="00366563" w:rsidP="00D40CAD">
            <w:pPr>
              <w:tabs>
                <w:tab w:val="left" w:pos="1134"/>
              </w:tabs>
              <w:spacing w:line="276" w:lineRule="auto"/>
              <w:rPr>
                <w:sz w:val="16"/>
                <w:szCs w:val="16"/>
              </w:rPr>
            </w:pPr>
          </w:p>
        </w:tc>
        <w:tc>
          <w:tcPr>
            <w:tcW w:w="236" w:type="dxa"/>
          </w:tcPr>
          <w:p w14:paraId="569D3B66" w14:textId="77777777" w:rsidR="00366563" w:rsidRPr="00983A7F" w:rsidRDefault="00366563" w:rsidP="00D40CAD">
            <w:pPr>
              <w:tabs>
                <w:tab w:val="left" w:pos="1134"/>
              </w:tabs>
              <w:spacing w:line="276" w:lineRule="auto"/>
              <w:rPr>
                <w:sz w:val="16"/>
                <w:szCs w:val="16"/>
              </w:rPr>
            </w:pPr>
          </w:p>
        </w:tc>
        <w:tc>
          <w:tcPr>
            <w:tcW w:w="236" w:type="dxa"/>
          </w:tcPr>
          <w:p w14:paraId="62D68165" w14:textId="1CA25BE3"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0F57FEE" w14:textId="77777777" w:rsidR="00366563" w:rsidRPr="00983A7F" w:rsidRDefault="00366563" w:rsidP="00D40CAD">
            <w:pPr>
              <w:tabs>
                <w:tab w:val="left" w:pos="1134"/>
              </w:tabs>
              <w:spacing w:line="276" w:lineRule="auto"/>
              <w:rPr>
                <w:sz w:val="16"/>
                <w:szCs w:val="16"/>
              </w:rPr>
            </w:pPr>
          </w:p>
        </w:tc>
        <w:tc>
          <w:tcPr>
            <w:tcW w:w="236" w:type="dxa"/>
          </w:tcPr>
          <w:p w14:paraId="14D5B590" w14:textId="77777777" w:rsidR="00366563" w:rsidRPr="00983A7F" w:rsidRDefault="00366563" w:rsidP="00D40CAD">
            <w:pPr>
              <w:tabs>
                <w:tab w:val="left" w:pos="1134"/>
              </w:tabs>
              <w:spacing w:line="276" w:lineRule="auto"/>
              <w:rPr>
                <w:sz w:val="16"/>
                <w:szCs w:val="16"/>
              </w:rPr>
            </w:pPr>
          </w:p>
        </w:tc>
        <w:tc>
          <w:tcPr>
            <w:tcW w:w="236" w:type="dxa"/>
          </w:tcPr>
          <w:p w14:paraId="78843A3D" w14:textId="37B8C796" w:rsidR="00366563" w:rsidRPr="00983A7F" w:rsidRDefault="00366563" w:rsidP="00D40CAD">
            <w:pPr>
              <w:tabs>
                <w:tab w:val="left" w:pos="1134"/>
              </w:tabs>
              <w:spacing w:line="276" w:lineRule="auto"/>
              <w:rPr>
                <w:sz w:val="16"/>
                <w:szCs w:val="16"/>
              </w:rPr>
            </w:pPr>
          </w:p>
        </w:tc>
        <w:tc>
          <w:tcPr>
            <w:tcW w:w="236" w:type="dxa"/>
          </w:tcPr>
          <w:p w14:paraId="1D1175DD" w14:textId="0E47C3F5" w:rsidR="00366563" w:rsidRPr="00983A7F" w:rsidRDefault="00366563" w:rsidP="00D40CAD">
            <w:pPr>
              <w:tabs>
                <w:tab w:val="left" w:pos="1134"/>
              </w:tabs>
              <w:spacing w:line="276" w:lineRule="auto"/>
              <w:rPr>
                <w:sz w:val="16"/>
                <w:szCs w:val="16"/>
              </w:rPr>
            </w:pPr>
          </w:p>
        </w:tc>
        <w:tc>
          <w:tcPr>
            <w:tcW w:w="236" w:type="dxa"/>
          </w:tcPr>
          <w:p w14:paraId="239BBDEF" w14:textId="77777777" w:rsidR="00366563" w:rsidRPr="00983A7F" w:rsidRDefault="00366563" w:rsidP="00D40CAD">
            <w:pPr>
              <w:tabs>
                <w:tab w:val="left" w:pos="1134"/>
              </w:tabs>
              <w:spacing w:line="276" w:lineRule="auto"/>
              <w:rPr>
                <w:sz w:val="16"/>
                <w:szCs w:val="16"/>
              </w:rPr>
            </w:pPr>
          </w:p>
        </w:tc>
        <w:tc>
          <w:tcPr>
            <w:tcW w:w="236" w:type="dxa"/>
          </w:tcPr>
          <w:p w14:paraId="1C89D1D6" w14:textId="77777777" w:rsidR="00366563" w:rsidRPr="00983A7F" w:rsidRDefault="00366563" w:rsidP="00D40CAD">
            <w:pPr>
              <w:tabs>
                <w:tab w:val="left" w:pos="1134"/>
              </w:tabs>
              <w:spacing w:line="276" w:lineRule="auto"/>
              <w:rPr>
                <w:sz w:val="16"/>
                <w:szCs w:val="16"/>
              </w:rPr>
            </w:pPr>
          </w:p>
        </w:tc>
        <w:tc>
          <w:tcPr>
            <w:tcW w:w="236" w:type="dxa"/>
          </w:tcPr>
          <w:p w14:paraId="028DDBB8" w14:textId="77777777" w:rsidR="00366563" w:rsidRPr="00983A7F" w:rsidRDefault="00366563" w:rsidP="00D40CAD">
            <w:pPr>
              <w:tabs>
                <w:tab w:val="left" w:pos="1134"/>
              </w:tabs>
              <w:spacing w:line="276" w:lineRule="auto"/>
              <w:rPr>
                <w:sz w:val="16"/>
                <w:szCs w:val="16"/>
              </w:rPr>
            </w:pPr>
          </w:p>
        </w:tc>
        <w:tc>
          <w:tcPr>
            <w:tcW w:w="236" w:type="dxa"/>
          </w:tcPr>
          <w:p w14:paraId="1B8560D1" w14:textId="66EF39EB" w:rsidR="00366563" w:rsidRPr="00983A7F" w:rsidRDefault="00366563" w:rsidP="00D40CAD">
            <w:pPr>
              <w:tabs>
                <w:tab w:val="left" w:pos="1134"/>
              </w:tabs>
              <w:spacing w:line="276" w:lineRule="auto"/>
              <w:rPr>
                <w:sz w:val="16"/>
                <w:szCs w:val="16"/>
              </w:rPr>
            </w:pPr>
          </w:p>
        </w:tc>
        <w:tc>
          <w:tcPr>
            <w:tcW w:w="236" w:type="dxa"/>
          </w:tcPr>
          <w:p w14:paraId="48E50878" w14:textId="6CD0BDE8" w:rsidR="2F12B644" w:rsidRDefault="2F12B644" w:rsidP="2F12B644">
            <w:pPr>
              <w:spacing w:line="276" w:lineRule="auto"/>
              <w:rPr>
                <w:sz w:val="16"/>
                <w:szCs w:val="16"/>
              </w:rPr>
            </w:pPr>
          </w:p>
        </w:tc>
        <w:tc>
          <w:tcPr>
            <w:tcW w:w="236" w:type="dxa"/>
          </w:tcPr>
          <w:p w14:paraId="591F33CF" w14:textId="5F765F1E" w:rsidR="2F12B644" w:rsidRDefault="2F12B644" w:rsidP="2F12B644">
            <w:pPr>
              <w:spacing w:line="276" w:lineRule="auto"/>
              <w:rPr>
                <w:sz w:val="16"/>
                <w:szCs w:val="16"/>
              </w:rPr>
            </w:pPr>
          </w:p>
        </w:tc>
        <w:tc>
          <w:tcPr>
            <w:tcW w:w="253" w:type="dxa"/>
            <w:shd w:val="clear" w:color="auto" w:fill="000000" w:themeFill="text1"/>
          </w:tcPr>
          <w:p w14:paraId="6318FBA7" w14:textId="77777777" w:rsidR="00366563" w:rsidRPr="00983A7F" w:rsidRDefault="00366563" w:rsidP="00D40CAD">
            <w:pPr>
              <w:tabs>
                <w:tab w:val="left" w:pos="1134"/>
              </w:tabs>
              <w:spacing w:line="276" w:lineRule="auto"/>
              <w:rPr>
                <w:sz w:val="16"/>
                <w:szCs w:val="16"/>
              </w:rPr>
            </w:pPr>
          </w:p>
        </w:tc>
      </w:tr>
      <w:tr w:rsidR="00D75738" w:rsidRPr="00D7525A" w14:paraId="372A819F" w14:textId="507B2622" w:rsidTr="2F12B644">
        <w:trPr>
          <w:trHeight w:val="300"/>
        </w:trPr>
        <w:tc>
          <w:tcPr>
            <w:tcW w:w="236" w:type="dxa"/>
            <w:shd w:val="clear" w:color="auto" w:fill="0D558B"/>
          </w:tcPr>
          <w:p w14:paraId="3707019E" w14:textId="3B8C7B0E" w:rsidR="00366563" w:rsidRDefault="00366563" w:rsidP="00D40CAD">
            <w:pPr>
              <w:tabs>
                <w:tab w:val="left" w:pos="1134"/>
              </w:tabs>
              <w:spacing w:line="276" w:lineRule="auto"/>
              <w:rPr>
                <w:rFonts w:cs="Arial"/>
                <w:b/>
                <w:color w:val="FFFFFF"/>
                <w:sz w:val="10"/>
                <w:szCs w:val="10"/>
              </w:rPr>
            </w:pPr>
            <w:r>
              <w:rPr>
                <w:rFonts w:cs="Arial"/>
                <w:b/>
                <w:color w:val="FFFFFF"/>
                <w:sz w:val="10"/>
                <w:szCs w:val="10"/>
              </w:rPr>
              <w:t>27</w:t>
            </w:r>
          </w:p>
        </w:tc>
        <w:tc>
          <w:tcPr>
            <w:tcW w:w="236" w:type="dxa"/>
            <w:shd w:val="clear" w:color="auto" w:fill="auto"/>
            <w:vAlign w:val="center"/>
          </w:tcPr>
          <w:p w14:paraId="22D5DEC5" w14:textId="413364C9"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01CFF347" w14:textId="2AEFC042"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0BBC85D5" w14:textId="4AAF7473"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77B455AB"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5C478285" w14:textId="48133CC3"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000000" w:themeFill="text1"/>
          </w:tcPr>
          <w:p w14:paraId="33DD0EDB" w14:textId="77777777" w:rsidR="00366563" w:rsidRPr="00983A7F" w:rsidRDefault="00366563" w:rsidP="00D40CAD">
            <w:pPr>
              <w:tabs>
                <w:tab w:val="left" w:pos="1134"/>
              </w:tabs>
              <w:spacing w:line="276" w:lineRule="auto"/>
              <w:rPr>
                <w:sz w:val="16"/>
                <w:szCs w:val="16"/>
                <w:highlight w:val="black"/>
              </w:rPr>
            </w:pPr>
          </w:p>
        </w:tc>
        <w:tc>
          <w:tcPr>
            <w:tcW w:w="236" w:type="dxa"/>
            <w:shd w:val="clear" w:color="auto" w:fill="auto"/>
            <w:vAlign w:val="center"/>
          </w:tcPr>
          <w:p w14:paraId="3E671CD5" w14:textId="664C6E11"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1D45F524" w14:textId="1D2765FC"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1FDA2B50"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0FBC6F9C" w14:textId="0B8025EE"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4B127B74" w14:textId="4E3BC379"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1F16EB6E" w14:textId="65C6D2A5"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4D52B014" w14:textId="178BEE0B"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7839D64A" w14:textId="6E37D743"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73A2EFB" w14:textId="08B4CCA9"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1E29248F" w14:textId="5617396F"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076A65CF" w14:textId="77777777" w:rsidR="00366563" w:rsidRPr="00983A7F" w:rsidRDefault="00366563" w:rsidP="00D40CAD">
            <w:pPr>
              <w:tabs>
                <w:tab w:val="left" w:pos="1134"/>
              </w:tabs>
              <w:spacing w:line="276" w:lineRule="auto"/>
              <w:rPr>
                <w:sz w:val="16"/>
                <w:szCs w:val="16"/>
              </w:rPr>
            </w:pPr>
          </w:p>
        </w:tc>
        <w:tc>
          <w:tcPr>
            <w:tcW w:w="236" w:type="dxa"/>
          </w:tcPr>
          <w:p w14:paraId="4AA28D69" w14:textId="69E2E74E"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5663EF4A" w14:textId="77777777" w:rsidR="00366563" w:rsidRPr="00983A7F" w:rsidRDefault="00366563" w:rsidP="00D40CAD">
            <w:pPr>
              <w:tabs>
                <w:tab w:val="left" w:pos="1134"/>
              </w:tabs>
              <w:spacing w:line="276" w:lineRule="auto"/>
              <w:rPr>
                <w:sz w:val="16"/>
                <w:szCs w:val="16"/>
              </w:rPr>
            </w:pPr>
          </w:p>
        </w:tc>
        <w:tc>
          <w:tcPr>
            <w:tcW w:w="236" w:type="dxa"/>
          </w:tcPr>
          <w:p w14:paraId="52DFC96A" w14:textId="77777777" w:rsidR="00366563" w:rsidRPr="00983A7F" w:rsidRDefault="00366563" w:rsidP="00D40CAD">
            <w:pPr>
              <w:tabs>
                <w:tab w:val="left" w:pos="1134"/>
              </w:tabs>
              <w:spacing w:line="276" w:lineRule="auto"/>
              <w:rPr>
                <w:sz w:val="16"/>
                <w:szCs w:val="16"/>
              </w:rPr>
            </w:pPr>
          </w:p>
        </w:tc>
        <w:tc>
          <w:tcPr>
            <w:tcW w:w="236" w:type="dxa"/>
            <w:shd w:val="clear" w:color="auto" w:fill="000000" w:themeFill="text1"/>
          </w:tcPr>
          <w:p w14:paraId="3473F44A" w14:textId="77777777" w:rsidR="00366563" w:rsidRPr="00983A7F" w:rsidRDefault="00366563" w:rsidP="00D40CAD">
            <w:pPr>
              <w:tabs>
                <w:tab w:val="left" w:pos="1134"/>
              </w:tabs>
              <w:spacing w:line="276" w:lineRule="auto"/>
              <w:rPr>
                <w:sz w:val="16"/>
                <w:szCs w:val="16"/>
              </w:rPr>
            </w:pPr>
          </w:p>
        </w:tc>
        <w:tc>
          <w:tcPr>
            <w:tcW w:w="236" w:type="dxa"/>
          </w:tcPr>
          <w:p w14:paraId="3D9765B3" w14:textId="025880EA"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42557B8" w14:textId="18564E74"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57A329ED" w14:textId="420C6985"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298C3B25" w14:textId="7138F8B1"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03C5D050" w14:textId="31A9954A"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56D546AE" w14:textId="6CFA932D"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5AF2FEEC" w14:textId="5838FFD8"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CDBC71E" w14:textId="1171F96F"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23B042AC" w14:textId="6CD17701"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71E743F" w14:textId="5195A97E"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13B5C1E6" w14:textId="3906B68A"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78FE528" w14:textId="53888FEF"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02412F17" w14:textId="7E8902E3" w:rsidR="74A86AB7" w:rsidRDefault="74A86AB7" w:rsidP="2F12B644">
            <w:pPr>
              <w:spacing w:line="276" w:lineRule="auto"/>
              <w:rPr>
                <w:sz w:val="16"/>
                <w:szCs w:val="16"/>
              </w:rPr>
            </w:pPr>
            <w:r w:rsidRPr="2F12B644">
              <w:rPr>
                <w:sz w:val="16"/>
                <w:szCs w:val="16"/>
              </w:rPr>
              <w:t>x</w:t>
            </w:r>
          </w:p>
        </w:tc>
        <w:tc>
          <w:tcPr>
            <w:tcW w:w="236" w:type="dxa"/>
          </w:tcPr>
          <w:p w14:paraId="1DC10B90" w14:textId="281BC80D" w:rsidR="43A16EFD" w:rsidRDefault="43A16EFD" w:rsidP="2F12B644">
            <w:pPr>
              <w:spacing w:line="276" w:lineRule="auto"/>
              <w:rPr>
                <w:sz w:val="16"/>
                <w:szCs w:val="16"/>
              </w:rPr>
            </w:pPr>
            <w:r w:rsidRPr="2F12B644">
              <w:rPr>
                <w:sz w:val="16"/>
                <w:szCs w:val="16"/>
              </w:rPr>
              <w:t>x</w:t>
            </w:r>
          </w:p>
        </w:tc>
        <w:tc>
          <w:tcPr>
            <w:tcW w:w="253" w:type="dxa"/>
            <w:shd w:val="clear" w:color="auto" w:fill="000000" w:themeFill="text1"/>
          </w:tcPr>
          <w:p w14:paraId="1F72D8D8" w14:textId="77777777" w:rsidR="00366563" w:rsidRPr="00983A7F" w:rsidRDefault="00366563" w:rsidP="00D40CAD">
            <w:pPr>
              <w:tabs>
                <w:tab w:val="left" w:pos="1134"/>
              </w:tabs>
              <w:spacing w:line="276" w:lineRule="auto"/>
              <w:rPr>
                <w:sz w:val="16"/>
                <w:szCs w:val="16"/>
              </w:rPr>
            </w:pPr>
          </w:p>
        </w:tc>
      </w:tr>
      <w:tr w:rsidR="00D75738" w:rsidRPr="00D7525A" w14:paraId="7B1A79DE" w14:textId="13F59EED" w:rsidTr="2F12B644">
        <w:trPr>
          <w:trHeight w:val="300"/>
        </w:trPr>
        <w:tc>
          <w:tcPr>
            <w:tcW w:w="236" w:type="dxa"/>
            <w:shd w:val="clear" w:color="auto" w:fill="0D558B"/>
          </w:tcPr>
          <w:p w14:paraId="701D639D" w14:textId="635581E6" w:rsidR="00366563" w:rsidRDefault="00366563" w:rsidP="00D40CAD">
            <w:pPr>
              <w:tabs>
                <w:tab w:val="left" w:pos="1134"/>
              </w:tabs>
              <w:spacing w:line="276" w:lineRule="auto"/>
              <w:rPr>
                <w:rFonts w:cs="Arial"/>
                <w:b/>
                <w:color w:val="FFFFFF"/>
                <w:sz w:val="10"/>
                <w:szCs w:val="10"/>
              </w:rPr>
            </w:pPr>
            <w:r>
              <w:rPr>
                <w:rFonts w:cs="Arial"/>
                <w:b/>
                <w:color w:val="FFFFFF"/>
                <w:sz w:val="10"/>
                <w:szCs w:val="10"/>
              </w:rPr>
              <w:t>28</w:t>
            </w:r>
          </w:p>
        </w:tc>
        <w:tc>
          <w:tcPr>
            <w:tcW w:w="236" w:type="dxa"/>
            <w:shd w:val="clear" w:color="auto" w:fill="auto"/>
            <w:vAlign w:val="center"/>
          </w:tcPr>
          <w:p w14:paraId="3283820F"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7A215562"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76D06FB4"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52F0F9FD"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01B3493D" w14:textId="77777777" w:rsidR="00366563" w:rsidRPr="00983A7F" w:rsidRDefault="00366563" w:rsidP="00D40CAD">
            <w:pPr>
              <w:tabs>
                <w:tab w:val="left" w:pos="1134"/>
              </w:tabs>
              <w:spacing w:line="276" w:lineRule="auto"/>
              <w:rPr>
                <w:sz w:val="16"/>
                <w:szCs w:val="16"/>
              </w:rPr>
            </w:pPr>
          </w:p>
        </w:tc>
        <w:tc>
          <w:tcPr>
            <w:tcW w:w="236" w:type="dxa"/>
            <w:shd w:val="clear" w:color="auto" w:fill="000000" w:themeFill="text1"/>
          </w:tcPr>
          <w:p w14:paraId="1F20C18F" w14:textId="77777777" w:rsidR="00366563" w:rsidRPr="00983A7F" w:rsidRDefault="00366563" w:rsidP="00D40CAD">
            <w:pPr>
              <w:tabs>
                <w:tab w:val="left" w:pos="1134"/>
              </w:tabs>
              <w:spacing w:line="276" w:lineRule="auto"/>
              <w:rPr>
                <w:sz w:val="16"/>
                <w:szCs w:val="16"/>
                <w:highlight w:val="black"/>
              </w:rPr>
            </w:pPr>
          </w:p>
        </w:tc>
        <w:tc>
          <w:tcPr>
            <w:tcW w:w="236" w:type="dxa"/>
            <w:shd w:val="clear" w:color="auto" w:fill="auto"/>
            <w:vAlign w:val="center"/>
          </w:tcPr>
          <w:p w14:paraId="560D52F8" w14:textId="428FBBB4"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3D0ECA4D"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7B73CD60"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249AE12D"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64BD3437"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49891D03"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2C2ADFAC"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03D38C53" w14:textId="77777777" w:rsidR="00366563" w:rsidRPr="00983A7F" w:rsidRDefault="00366563" w:rsidP="00D40CAD">
            <w:pPr>
              <w:tabs>
                <w:tab w:val="left" w:pos="1134"/>
              </w:tabs>
              <w:spacing w:line="276" w:lineRule="auto"/>
              <w:rPr>
                <w:sz w:val="16"/>
                <w:szCs w:val="16"/>
              </w:rPr>
            </w:pPr>
          </w:p>
        </w:tc>
        <w:tc>
          <w:tcPr>
            <w:tcW w:w="236" w:type="dxa"/>
          </w:tcPr>
          <w:p w14:paraId="5210139C" w14:textId="77777777" w:rsidR="00366563" w:rsidRPr="00983A7F" w:rsidRDefault="00366563" w:rsidP="00D40CAD">
            <w:pPr>
              <w:tabs>
                <w:tab w:val="left" w:pos="1134"/>
              </w:tabs>
              <w:spacing w:line="276" w:lineRule="auto"/>
              <w:rPr>
                <w:sz w:val="16"/>
                <w:szCs w:val="16"/>
              </w:rPr>
            </w:pPr>
          </w:p>
        </w:tc>
        <w:tc>
          <w:tcPr>
            <w:tcW w:w="236" w:type="dxa"/>
          </w:tcPr>
          <w:p w14:paraId="4DCD15F9" w14:textId="77777777" w:rsidR="00366563" w:rsidRPr="00983A7F" w:rsidRDefault="00366563" w:rsidP="00D40CAD">
            <w:pPr>
              <w:tabs>
                <w:tab w:val="left" w:pos="1134"/>
              </w:tabs>
              <w:spacing w:line="276" w:lineRule="auto"/>
              <w:rPr>
                <w:sz w:val="16"/>
                <w:szCs w:val="16"/>
              </w:rPr>
            </w:pPr>
          </w:p>
        </w:tc>
        <w:tc>
          <w:tcPr>
            <w:tcW w:w="236" w:type="dxa"/>
          </w:tcPr>
          <w:p w14:paraId="646DFBEE" w14:textId="77777777" w:rsidR="00366563" w:rsidRPr="00983A7F" w:rsidRDefault="00366563" w:rsidP="00D40CAD">
            <w:pPr>
              <w:tabs>
                <w:tab w:val="left" w:pos="1134"/>
              </w:tabs>
              <w:spacing w:line="276" w:lineRule="auto"/>
              <w:rPr>
                <w:sz w:val="16"/>
                <w:szCs w:val="16"/>
              </w:rPr>
            </w:pPr>
          </w:p>
        </w:tc>
        <w:tc>
          <w:tcPr>
            <w:tcW w:w="236" w:type="dxa"/>
          </w:tcPr>
          <w:p w14:paraId="4BFC22F2" w14:textId="77777777" w:rsidR="00366563" w:rsidRPr="00983A7F" w:rsidRDefault="00366563" w:rsidP="00D40CAD">
            <w:pPr>
              <w:tabs>
                <w:tab w:val="left" w:pos="1134"/>
              </w:tabs>
              <w:spacing w:line="276" w:lineRule="auto"/>
              <w:rPr>
                <w:sz w:val="16"/>
                <w:szCs w:val="16"/>
              </w:rPr>
            </w:pPr>
          </w:p>
        </w:tc>
        <w:tc>
          <w:tcPr>
            <w:tcW w:w="236" w:type="dxa"/>
          </w:tcPr>
          <w:p w14:paraId="4751C96D" w14:textId="77777777" w:rsidR="00366563" w:rsidRPr="00983A7F" w:rsidRDefault="00366563" w:rsidP="00D40CAD">
            <w:pPr>
              <w:tabs>
                <w:tab w:val="left" w:pos="1134"/>
              </w:tabs>
              <w:spacing w:line="276" w:lineRule="auto"/>
              <w:rPr>
                <w:sz w:val="16"/>
                <w:szCs w:val="16"/>
              </w:rPr>
            </w:pPr>
          </w:p>
        </w:tc>
        <w:tc>
          <w:tcPr>
            <w:tcW w:w="236" w:type="dxa"/>
          </w:tcPr>
          <w:p w14:paraId="27A92C59" w14:textId="77777777" w:rsidR="00366563" w:rsidRPr="00983A7F" w:rsidRDefault="00366563" w:rsidP="00D40CAD">
            <w:pPr>
              <w:tabs>
                <w:tab w:val="left" w:pos="1134"/>
              </w:tabs>
              <w:spacing w:line="276" w:lineRule="auto"/>
              <w:rPr>
                <w:sz w:val="16"/>
                <w:szCs w:val="16"/>
              </w:rPr>
            </w:pPr>
          </w:p>
        </w:tc>
        <w:tc>
          <w:tcPr>
            <w:tcW w:w="236" w:type="dxa"/>
            <w:shd w:val="clear" w:color="auto" w:fill="000000" w:themeFill="text1"/>
          </w:tcPr>
          <w:p w14:paraId="5364D483" w14:textId="77777777" w:rsidR="00366563" w:rsidRPr="00983A7F" w:rsidRDefault="00366563" w:rsidP="00D40CAD">
            <w:pPr>
              <w:tabs>
                <w:tab w:val="left" w:pos="1134"/>
              </w:tabs>
              <w:spacing w:line="276" w:lineRule="auto"/>
              <w:rPr>
                <w:sz w:val="16"/>
                <w:szCs w:val="16"/>
              </w:rPr>
            </w:pPr>
          </w:p>
        </w:tc>
        <w:tc>
          <w:tcPr>
            <w:tcW w:w="236" w:type="dxa"/>
          </w:tcPr>
          <w:p w14:paraId="6190EBE3" w14:textId="77777777" w:rsidR="00366563" w:rsidRPr="00983A7F" w:rsidRDefault="00366563" w:rsidP="00D40CAD">
            <w:pPr>
              <w:tabs>
                <w:tab w:val="left" w:pos="1134"/>
              </w:tabs>
              <w:spacing w:line="276" w:lineRule="auto"/>
              <w:rPr>
                <w:sz w:val="16"/>
                <w:szCs w:val="16"/>
              </w:rPr>
            </w:pPr>
          </w:p>
        </w:tc>
        <w:tc>
          <w:tcPr>
            <w:tcW w:w="236" w:type="dxa"/>
          </w:tcPr>
          <w:p w14:paraId="0FB65249" w14:textId="77777777" w:rsidR="00366563" w:rsidRPr="00983A7F" w:rsidRDefault="00366563" w:rsidP="00D40CAD">
            <w:pPr>
              <w:tabs>
                <w:tab w:val="left" w:pos="1134"/>
              </w:tabs>
              <w:spacing w:line="276" w:lineRule="auto"/>
              <w:rPr>
                <w:sz w:val="16"/>
                <w:szCs w:val="16"/>
              </w:rPr>
            </w:pPr>
          </w:p>
        </w:tc>
        <w:tc>
          <w:tcPr>
            <w:tcW w:w="236" w:type="dxa"/>
          </w:tcPr>
          <w:p w14:paraId="607F86CB" w14:textId="77777777" w:rsidR="00366563" w:rsidRPr="00983A7F" w:rsidRDefault="00366563" w:rsidP="00D40CAD">
            <w:pPr>
              <w:tabs>
                <w:tab w:val="left" w:pos="1134"/>
              </w:tabs>
              <w:spacing w:line="276" w:lineRule="auto"/>
              <w:rPr>
                <w:sz w:val="16"/>
                <w:szCs w:val="16"/>
              </w:rPr>
            </w:pPr>
          </w:p>
        </w:tc>
        <w:tc>
          <w:tcPr>
            <w:tcW w:w="236" w:type="dxa"/>
          </w:tcPr>
          <w:p w14:paraId="17631681" w14:textId="77777777" w:rsidR="00366563" w:rsidRPr="00983A7F" w:rsidRDefault="00366563" w:rsidP="00D40CAD">
            <w:pPr>
              <w:tabs>
                <w:tab w:val="left" w:pos="1134"/>
              </w:tabs>
              <w:spacing w:line="276" w:lineRule="auto"/>
              <w:rPr>
                <w:sz w:val="16"/>
                <w:szCs w:val="16"/>
              </w:rPr>
            </w:pPr>
          </w:p>
        </w:tc>
        <w:tc>
          <w:tcPr>
            <w:tcW w:w="236" w:type="dxa"/>
          </w:tcPr>
          <w:p w14:paraId="4F6316E6" w14:textId="75942D0C"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27724CB3" w14:textId="77777777" w:rsidR="00366563" w:rsidRPr="00983A7F" w:rsidRDefault="00366563" w:rsidP="00D40CAD">
            <w:pPr>
              <w:tabs>
                <w:tab w:val="left" w:pos="1134"/>
              </w:tabs>
              <w:spacing w:line="276" w:lineRule="auto"/>
              <w:rPr>
                <w:sz w:val="16"/>
                <w:szCs w:val="16"/>
              </w:rPr>
            </w:pPr>
          </w:p>
        </w:tc>
        <w:tc>
          <w:tcPr>
            <w:tcW w:w="236" w:type="dxa"/>
          </w:tcPr>
          <w:p w14:paraId="1EF36947" w14:textId="77777777" w:rsidR="00366563" w:rsidRPr="00983A7F" w:rsidRDefault="00366563" w:rsidP="00D40CAD">
            <w:pPr>
              <w:tabs>
                <w:tab w:val="left" w:pos="1134"/>
              </w:tabs>
              <w:spacing w:line="276" w:lineRule="auto"/>
              <w:rPr>
                <w:sz w:val="16"/>
                <w:szCs w:val="16"/>
              </w:rPr>
            </w:pPr>
          </w:p>
        </w:tc>
        <w:tc>
          <w:tcPr>
            <w:tcW w:w="236" w:type="dxa"/>
          </w:tcPr>
          <w:p w14:paraId="18A12895" w14:textId="598659AD" w:rsidR="00366563" w:rsidRPr="00983A7F" w:rsidRDefault="00366563" w:rsidP="00D40CAD">
            <w:pPr>
              <w:tabs>
                <w:tab w:val="left" w:pos="1134"/>
              </w:tabs>
              <w:spacing w:line="276" w:lineRule="auto"/>
              <w:rPr>
                <w:sz w:val="16"/>
                <w:szCs w:val="16"/>
              </w:rPr>
            </w:pPr>
          </w:p>
        </w:tc>
        <w:tc>
          <w:tcPr>
            <w:tcW w:w="236" w:type="dxa"/>
          </w:tcPr>
          <w:p w14:paraId="1292D24B" w14:textId="77777777" w:rsidR="00366563" w:rsidRPr="00983A7F" w:rsidRDefault="00366563" w:rsidP="00D40CAD">
            <w:pPr>
              <w:tabs>
                <w:tab w:val="left" w:pos="1134"/>
              </w:tabs>
              <w:spacing w:line="276" w:lineRule="auto"/>
              <w:rPr>
                <w:sz w:val="16"/>
                <w:szCs w:val="16"/>
              </w:rPr>
            </w:pPr>
          </w:p>
        </w:tc>
        <w:tc>
          <w:tcPr>
            <w:tcW w:w="236" w:type="dxa"/>
          </w:tcPr>
          <w:p w14:paraId="1106D905" w14:textId="77777777" w:rsidR="00366563" w:rsidRPr="00983A7F" w:rsidRDefault="00366563" w:rsidP="00D40CAD">
            <w:pPr>
              <w:tabs>
                <w:tab w:val="left" w:pos="1134"/>
              </w:tabs>
              <w:spacing w:line="276" w:lineRule="auto"/>
              <w:rPr>
                <w:sz w:val="16"/>
                <w:szCs w:val="16"/>
              </w:rPr>
            </w:pPr>
          </w:p>
        </w:tc>
        <w:tc>
          <w:tcPr>
            <w:tcW w:w="236" w:type="dxa"/>
          </w:tcPr>
          <w:p w14:paraId="2456C5FC" w14:textId="77777777" w:rsidR="00366563" w:rsidRPr="00983A7F" w:rsidRDefault="00366563" w:rsidP="00D40CAD">
            <w:pPr>
              <w:tabs>
                <w:tab w:val="left" w:pos="1134"/>
              </w:tabs>
              <w:spacing w:line="276" w:lineRule="auto"/>
              <w:rPr>
                <w:sz w:val="16"/>
                <w:szCs w:val="16"/>
              </w:rPr>
            </w:pPr>
          </w:p>
        </w:tc>
        <w:tc>
          <w:tcPr>
            <w:tcW w:w="236" w:type="dxa"/>
          </w:tcPr>
          <w:p w14:paraId="757982E3" w14:textId="3EDC4BDA" w:rsidR="00366563" w:rsidRPr="00983A7F" w:rsidRDefault="00366563" w:rsidP="00D40CAD">
            <w:pPr>
              <w:tabs>
                <w:tab w:val="left" w:pos="1134"/>
              </w:tabs>
              <w:spacing w:line="276" w:lineRule="auto"/>
              <w:rPr>
                <w:sz w:val="16"/>
                <w:szCs w:val="16"/>
              </w:rPr>
            </w:pPr>
          </w:p>
        </w:tc>
        <w:tc>
          <w:tcPr>
            <w:tcW w:w="236" w:type="dxa"/>
          </w:tcPr>
          <w:p w14:paraId="38C37747" w14:textId="7C8230F2" w:rsidR="2F12B644" w:rsidRDefault="2F12B644" w:rsidP="2F12B644">
            <w:pPr>
              <w:spacing w:line="276" w:lineRule="auto"/>
              <w:rPr>
                <w:sz w:val="16"/>
                <w:szCs w:val="16"/>
              </w:rPr>
            </w:pPr>
          </w:p>
        </w:tc>
        <w:tc>
          <w:tcPr>
            <w:tcW w:w="236" w:type="dxa"/>
          </w:tcPr>
          <w:p w14:paraId="5E1529E6" w14:textId="20CC7E8A" w:rsidR="43A16EFD" w:rsidRDefault="43A16EFD" w:rsidP="2F12B644">
            <w:pPr>
              <w:spacing w:line="276" w:lineRule="auto"/>
              <w:rPr>
                <w:sz w:val="16"/>
                <w:szCs w:val="16"/>
              </w:rPr>
            </w:pPr>
            <w:r w:rsidRPr="2F12B644">
              <w:rPr>
                <w:sz w:val="16"/>
                <w:szCs w:val="16"/>
              </w:rPr>
              <w:t>x</w:t>
            </w:r>
          </w:p>
        </w:tc>
        <w:tc>
          <w:tcPr>
            <w:tcW w:w="253" w:type="dxa"/>
            <w:shd w:val="clear" w:color="auto" w:fill="000000" w:themeFill="text1"/>
          </w:tcPr>
          <w:p w14:paraId="50DEB660" w14:textId="77777777" w:rsidR="00366563" w:rsidRPr="00983A7F" w:rsidRDefault="00366563" w:rsidP="00D40CAD">
            <w:pPr>
              <w:tabs>
                <w:tab w:val="left" w:pos="1134"/>
              </w:tabs>
              <w:spacing w:line="276" w:lineRule="auto"/>
              <w:rPr>
                <w:sz w:val="16"/>
                <w:szCs w:val="16"/>
              </w:rPr>
            </w:pPr>
          </w:p>
        </w:tc>
      </w:tr>
      <w:tr w:rsidR="00D75738" w:rsidRPr="00D7525A" w14:paraId="46066A85" w14:textId="0B075745" w:rsidTr="2F12B644">
        <w:trPr>
          <w:trHeight w:val="300"/>
        </w:trPr>
        <w:tc>
          <w:tcPr>
            <w:tcW w:w="236" w:type="dxa"/>
            <w:shd w:val="clear" w:color="auto" w:fill="0D558B"/>
          </w:tcPr>
          <w:p w14:paraId="23F00257" w14:textId="61E4E581" w:rsidR="00366563" w:rsidRDefault="00366563" w:rsidP="00D40CAD">
            <w:pPr>
              <w:tabs>
                <w:tab w:val="left" w:pos="1134"/>
              </w:tabs>
              <w:spacing w:line="276" w:lineRule="auto"/>
              <w:rPr>
                <w:rFonts w:cs="Arial"/>
                <w:b/>
                <w:color w:val="FFFFFF"/>
                <w:sz w:val="10"/>
                <w:szCs w:val="10"/>
              </w:rPr>
            </w:pPr>
            <w:r>
              <w:rPr>
                <w:rFonts w:cs="Arial"/>
                <w:b/>
                <w:color w:val="FFFFFF"/>
                <w:sz w:val="10"/>
                <w:szCs w:val="10"/>
              </w:rPr>
              <w:t>29</w:t>
            </w:r>
          </w:p>
        </w:tc>
        <w:tc>
          <w:tcPr>
            <w:tcW w:w="236" w:type="dxa"/>
            <w:shd w:val="clear" w:color="auto" w:fill="auto"/>
            <w:vAlign w:val="center"/>
          </w:tcPr>
          <w:p w14:paraId="499686BE" w14:textId="250EEEA4"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2EBBF746" w14:textId="48E5CF56"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05EAD3C0" w14:textId="5D018F29"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67DC8A9B" w14:textId="427380E6"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12BE3CBF" w14:textId="6424D883"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000000" w:themeFill="text1"/>
          </w:tcPr>
          <w:p w14:paraId="267DE32F" w14:textId="77777777" w:rsidR="00366563" w:rsidRPr="00983A7F" w:rsidRDefault="00366563" w:rsidP="00D40CAD">
            <w:pPr>
              <w:tabs>
                <w:tab w:val="left" w:pos="1134"/>
              </w:tabs>
              <w:spacing w:line="276" w:lineRule="auto"/>
              <w:rPr>
                <w:sz w:val="16"/>
                <w:szCs w:val="16"/>
                <w:highlight w:val="black"/>
              </w:rPr>
            </w:pPr>
          </w:p>
        </w:tc>
        <w:tc>
          <w:tcPr>
            <w:tcW w:w="236" w:type="dxa"/>
            <w:shd w:val="clear" w:color="auto" w:fill="auto"/>
            <w:vAlign w:val="center"/>
          </w:tcPr>
          <w:p w14:paraId="272D1619" w14:textId="755A05CA"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0CA3C9C2" w14:textId="3A69EAF6"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027FE089" w14:textId="0C67B4F0"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7ED59F10" w14:textId="01951F4D"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64442AF7" w14:textId="3BD6ED66"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263123C4" w14:textId="3F5E3D9E"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4635EE78" w14:textId="1D6EAEE4"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1E0A4A63" w14:textId="3A382829"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091EF8E" w14:textId="45EFB124"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29A009EE" w14:textId="5A7C0C87"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E33E7DB" w14:textId="433551A5"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5D5F49D" w14:textId="6EF06E9D"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D53A9B3" w14:textId="1CC4B1C8"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DA216E3" w14:textId="40E50DAA"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000000" w:themeFill="text1"/>
          </w:tcPr>
          <w:p w14:paraId="60478035" w14:textId="77777777" w:rsidR="00366563" w:rsidRPr="00983A7F" w:rsidRDefault="00366563" w:rsidP="00D40CAD">
            <w:pPr>
              <w:tabs>
                <w:tab w:val="left" w:pos="1134"/>
              </w:tabs>
              <w:spacing w:line="276" w:lineRule="auto"/>
              <w:rPr>
                <w:sz w:val="16"/>
                <w:szCs w:val="16"/>
              </w:rPr>
            </w:pPr>
          </w:p>
        </w:tc>
        <w:tc>
          <w:tcPr>
            <w:tcW w:w="236" w:type="dxa"/>
          </w:tcPr>
          <w:p w14:paraId="77400285" w14:textId="73FC80D2"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DAD94BC" w14:textId="4F7D86C2"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72FEA35" w14:textId="1DA79A05"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438BB1C" w14:textId="41CC679D"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F6F026E" w14:textId="59AFDBE8"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0BD06F5" w14:textId="4A94465F"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5B00BAAD" w14:textId="0A54E98B"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555683B1" w14:textId="450D44BB"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2810C549" w14:textId="4AEC6B62"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29F2B8A" w14:textId="6AE06A03"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0F8CDE1A" w14:textId="3E4FE602"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20F1C14" w14:textId="1A37AA61"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05AE365B" w14:textId="4705DAC3" w:rsidR="7C2A560D" w:rsidRDefault="7C2A560D" w:rsidP="2F12B644">
            <w:pPr>
              <w:spacing w:line="276" w:lineRule="auto"/>
              <w:rPr>
                <w:sz w:val="16"/>
                <w:szCs w:val="16"/>
              </w:rPr>
            </w:pPr>
            <w:r w:rsidRPr="2F12B644">
              <w:rPr>
                <w:sz w:val="16"/>
                <w:szCs w:val="16"/>
              </w:rPr>
              <w:t>x</w:t>
            </w:r>
          </w:p>
        </w:tc>
        <w:tc>
          <w:tcPr>
            <w:tcW w:w="236" w:type="dxa"/>
          </w:tcPr>
          <w:p w14:paraId="78A78918" w14:textId="1F4A58C8" w:rsidR="698CAA0E" w:rsidRDefault="698CAA0E" w:rsidP="2F12B644">
            <w:pPr>
              <w:spacing w:line="276" w:lineRule="auto"/>
              <w:rPr>
                <w:sz w:val="16"/>
                <w:szCs w:val="16"/>
              </w:rPr>
            </w:pPr>
            <w:r w:rsidRPr="2F12B644">
              <w:rPr>
                <w:sz w:val="16"/>
                <w:szCs w:val="16"/>
              </w:rPr>
              <w:t>x</w:t>
            </w:r>
          </w:p>
        </w:tc>
        <w:tc>
          <w:tcPr>
            <w:tcW w:w="253" w:type="dxa"/>
            <w:shd w:val="clear" w:color="auto" w:fill="000000" w:themeFill="text1"/>
          </w:tcPr>
          <w:p w14:paraId="33ABB61A" w14:textId="77777777" w:rsidR="00366563" w:rsidRPr="00983A7F" w:rsidRDefault="00366563" w:rsidP="00D40CAD">
            <w:pPr>
              <w:tabs>
                <w:tab w:val="left" w:pos="1134"/>
              </w:tabs>
              <w:spacing w:line="276" w:lineRule="auto"/>
              <w:rPr>
                <w:sz w:val="16"/>
                <w:szCs w:val="16"/>
              </w:rPr>
            </w:pPr>
          </w:p>
        </w:tc>
      </w:tr>
      <w:tr w:rsidR="00D75738" w:rsidRPr="00D7525A" w14:paraId="22165023" w14:textId="5D75DA96" w:rsidTr="2F12B644">
        <w:trPr>
          <w:trHeight w:val="300"/>
        </w:trPr>
        <w:tc>
          <w:tcPr>
            <w:tcW w:w="236" w:type="dxa"/>
            <w:shd w:val="clear" w:color="auto" w:fill="0D558B"/>
          </w:tcPr>
          <w:p w14:paraId="3DA8EF88" w14:textId="739A555C" w:rsidR="00366563" w:rsidRDefault="00366563" w:rsidP="00D40CAD">
            <w:pPr>
              <w:tabs>
                <w:tab w:val="left" w:pos="1134"/>
              </w:tabs>
              <w:spacing w:line="276" w:lineRule="auto"/>
              <w:rPr>
                <w:rFonts w:cs="Arial"/>
                <w:b/>
                <w:color w:val="FFFFFF"/>
                <w:sz w:val="10"/>
                <w:szCs w:val="10"/>
              </w:rPr>
            </w:pPr>
            <w:r>
              <w:rPr>
                <w:rFonts w:cs="Arial"/>
                <w:b/>
                <w:color w:val="FFFFFF"/>
                <w:sz w:val="10"/>
                <w:szCs w:val="10"/>
              </w:rPr>
              <w:t>30</w:t>
            </w:r>
          </w:p>
        </w:tc>
        <w:tc>
          <w:tcPr>
            <w:tcW w:w="236" w:type="dxa"/>
            <w:shd w:val="clear" w:color="auto" w:fill="auto"/>
            <w:vAlign w:val="center"/>
          </w:tcPr>
          <w:p w14:paraId="14F9FBE4"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5541183E"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5F51F593"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7992E29A"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130C180C" w14:textId="77777777" w:rsidR="00366563" w:rsidRPr="00983A7F" w:rsidRDefault="00366563" w:rsidP="00D40CAD">
            <w:pPr>
              <w:tabs>
                <w:tab w:val="left" w:pos="1134"/>
              </w:tabs>
              <w:spacing w:line="276" w:lineRule="auto"/>
              <w:rPr>
                <w:sz w:val="16"/>
                <w:szCs w:val="16"/>
              </w:rPr>
            </w:pPr>
          </w:p>
        </w:tc>
        <w:tc>
          <w:tcPr>
            <w:tcW w:w="236" w:type="dxa"/>
            <w:shd w:val="clear" w:color="auto" w:fill="000000" w:themeFill="text1"/>
          </w:tcPr>
          <w:p w14:paraId="69710B8B" w14:textId="77777777" w:rsidR="00366563" w:rsidRPr="00983A7F" w:rsidRDefault="00366563" w:rsidP="00D40CAD">
            <w:pPr>
              <w:tabs>
                <w:tab w:val="left" w:pos="1134"/>
              </w:tabs>
              <w:spacing w:line="276" w:lineRule="auto"/>
              <w:rPr>
                <w:sz w:val="16"/>
                <w:szCs w:val="16"/>
                <w:highlight w:val="black"/>
              </w:rPr>
            </w:pPr>
          </w:p>
        </w:tc>
        <w:tc>
          <w:tcPr>
            <w:tcW w:w="236" w:type="dxa"/>
            <w:shd w:val="clear" w:color="auto" w:fill="auto"/>
            <w:vAlign w:val="center"/>
          </w:tcPr>
          <w:p w14:paraId="52033FA0" w14:textId="22844E52"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561D6C35" w14:textId="2793EB4D"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41CD0BF7" w14:textId="70B6ACC8"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7250CCFB" w14:textId="2B0F5D42"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20D4B99D" w14:textId="07797656"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1BE17C67" w14:textId="59BD6E0C"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346E3005" w14:textId="5333B406"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0234F6ED" w14:textId="030BC115"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052EC11F" w14:textId="5941ECAF"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DB37031" w14:textId="5121CA9E"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2162014A" w14:textId="3FFD3019"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1E19DB40" w14:textId="4A1315EA"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82A0D30" w14:textId="593C833B"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1048D537" w14:textId="77777777" w:rsidR="00366563" w:rsidRPr="00983A7F" w:rsidRDefault="00366563" w:rsidP="00D40CAD">
            <w:pPr>
              <w:tabs>
                <w:tab w:val="left" w:pos="1134"/>
              </w:tabs>
              <w:spacing w:line="276" w:lineRule="auto"/>
              <w:rPr>
                <w:sz w:val="16"/>
                <w:szCs w:val="16"/>
              </w:rPr>
            </w:pPr>
          </w:p>
        </w:tc>
        <w:tc>
          <w:tcPr>
            <w:tcW w:w="236" w:type="dxa"/>
            <w:shd w:val="clear" w:color="auto" w:fill="000000" w:themeFill="text1"/>
          </w:tcPr>
          <w:p w14:paraId="6B60727F" w14:textId="77777777" w:rsidR="00366563" w:rsidRPr="00983A7F" w:rsidRDefault="00366563" w:rsidP="00D40CAD">
            <w:pPr>
              <w:tabs>
                <w:tab w:val="left" w:pos="1134"/>
              </w:tabs>
              <w:spacing w:line="276" w:lineRule="auto"/>
              <w:rPr>
                <w:sz w:val="16"/>
                <w:szCs w:val="16"/>
              </w:rPr>
            </w:pPr>
          </w:p>
        </w:tc>
        <w:tc>
          <w:tcPr>
            <w:tcW w:w="236" w:type="dxa"/>
          </w:tcPr>
          <w:p w14:paraId="04D456D1" w14:textId="77777777" w:rsidR="00366563" w:rsidRPr="00983A7F" w:rsidRDefault="00366563" w:rsidP="00D40CAD">
            <w:pPr>
              <w:tabs>
                <w:tab w:val="left" w:pos="1134"/>
              </w:tabs>
              <w:spacing w:line="276" w:lineRule="auto"/>
              <w:rPr>
                <w:sz w:val="16"/>
                <w:szCs w:val="16"/>
              </w:rPr>
            </w:pPr>
          </w:p>
        </w:tc>
        <w:tc>
          <w:tcPr>
            <w:tcW w:w="236" w:type="dxa"/>
          </w:tcPr>
          <w:p w14:paraId="61133F0E" w14:textId="77777777" w:rsidR="00366563" w:rsidRPr="00983A7F" w:rsidRDefault="00366563" w:rsidP="00D40CAD">
            <w:pPr>
              <w:tabs>
                <w:tab w:val="left" w:pos="1134"/>
              </w:tabs>
              <w:spacing w:line="276" w:lineRule="auto"/>
              <w:rPr>
                <w:sz w:val="16"/>
                <w:szCs w:val="16"/>
              </w:rPr>
            </w:pPr>
          </w:p>
        </w:tc>
        <w:tc>
          <w:tcPr>
            <w:tcW w:w="236" w:type="dxa"/>
          </w:tcPr>
          <w:p w14:paraId="3A66DF97" w14:textId="77777777" w:rsidR="00366563" w:rsidRPr="00983A7F" w:rsidRDefault="00366563" w:rsidP="00D40CAD">
            <w:pPr>
              <w:tabs>
                <w:tab w:val="left" w:pos="1134"/>
              </w:tabs>
              <w:spacing w:line="276" w:lineRule="auto"/>
              <w:rPr>
                <w:sz w:val="16"/>
                <w:szCs w:val="16"/>
              </w:rPr>
            </w:pPr>
          </w:p>
        </w:tc>
        <w:tc>
          <w:tcPr>
            <w:tcW w:w="236" w:type="dxa"/>
          </w:tcPr>
          <w:p w14:paraId="179C8617" w14:textId="61800575"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AD0D8D9" w14:textId="77777777" w:rsidR="00366563" w:rsidRPr="00983A7F" w:rsidRDefault="00366563" w:rsidP="00D40CAD">
            <w:pPr>
              <w:tabs>
                <w:tab w:val="left" w:pos="1134"/>
              </w:tabs>
              <w:spacing w:line="276" w:lineRule="auto"/>
              <w:rPr>
                <w:sz w:val="16"/>
                <w:szCs w:val="16"/>
              </w:rPr>
            </w:pPr>
          </w:p>
        </w:tc>
        <w:tc>
          <w:tcPr>
            <w:tcW w:w="236" w:type="dxa"/>
          </w:tcPr>
          <w:p w14:paraId="691BFB62" w14:textId="77777777" w:rsidR="00366563" w:rsidRPr="00983A7F" w:rsidRDefault="00366563" w:rsidP="00D40CAD">
            <w:pPr>
              <w:tabs>
                <w:tab w:val="left" w:pos="1134"/>
              </w:tabs>
              <w:spacing w:line="276" w:lineRule="auto"/>
              <w:rPr>
                <w:sz w:val="16"/>
                <w:szCs w:val="16"/>
              </w:rPr>
            </w:pPr>
          </w:p>
        </w:tc>
        <w:tc>
          <w:tcPr>
            <w:tcW w:w="236" w:type="dxa"/>
          </w:tcPr>
          <w:p w14:paraId="618ABA34" w14:textId="77777777" w:rsidR="00366563" w:rsidRPr="00983A7F" w:rsidRDefault="00366563" w:rsidP="00D40CAD">
            <w:pPr>
              <w:tabs>
                <w:tab w:val="left" w:pos="1134"/>
              </w:tabs>
              <w:spacing w:line="276" w:lineRule="auto"/>
              <w:rPr>
                <w:sz w:val="16"/>
                <w:szCs w:val="16"/>
              </w:rPr>
            </w:pPr>
          </w:p>
        </w:tc>
        <w:tc>
          <w:tcPr>
            <w:tcW w:w="236" w:type="dxa"/>
          </w:tcPr>
          <w:p w14:paraId="6F211C48" w14:textId="63583D8A"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C2B8C08" w14:textId="4B3DBBB0"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5475CEE8" w14:textId="77777777" w:rsidR="00366563" w:rsidRPr="00983A7F" w:rsidRDefault="00366563" w:rsidP="00D40CAD">
            <w:pPr>
              <w:tabs>
                <w:tab w:val="left" w:pos="1134"/>
              </w:tabs>
              <w:spacing w:line="276" w:lineRule="auto"/>
              <w:rPr>
                <w:sz w:val="16"/>
                <w:szCs w:val="16"/>
              </w:rPr>
            </w:pPr>
          </w:p>
        </w:tc>
        <w:tc>
          <w:tcPr>
            <w:tcW w:w="236" w:type="dxa"/>
          </w:tcPr>
          <w:p w14:paraId="3DFFD8A4" w14:textId="77777777" w:rsidR="00366563" w:rsidRPr="00983A7F" w:rsidRDefault="00366563" w:rsidP="00D40CAD">
            <w:pPr>
              <w:tabs>
                <w:tab w:val="left" w:pos="1134"/>
              </w:tabs>
              <w:spacing w:line="276" w:lineRule="auto"/>
              <w:rPr>
                <w:sz w:val="16"/>
                <w:szCs w:val="16"/>
              </w:rPr>
            </w:pPr>
          </w:p>
        </w:tc>
        <w:tc>
          <w:tcPr>
            <w:tcW w:w="236" w:type="dxa"/>
          </w:tcPr>
          <w:p w14:paraId="54FEBE0E" w14:textId="2A313D0D" w:rsidR="00366563" w:rsidRPr="00983A7F" w:rsidRDefault="00366563" w:rsidP="00D40CAD">
            <w:pPr>
              <w:tabs>
                <w:tab w:val="left" w:pos="1134"/>
              </w:tabs>
              <w:spacing w:line="276" w:lineRule="auto"/>
              <w:rPr>
                <w:sz w:val="16"/>
                <w:szCs w:val="16"/>
              </w:rPr>
            </w:pPr>
          </w:p>
        </w:tc>
        <w:tc>
          <w:tcPr>
            <w:tcW w:w="236" w:type="dxa"/>
          </w:tcPr>
          <w:p w14:paraId="505C6E60" w14:textId="2872B778" w:rsidR="44EF7D34" w:rsidRDefault="44EF7D34" w:rsidP="2F12B644">
            <w:pPr>
              <w:spacing w:line="276" w:lineRule="auto"/>
              <w:rPr>
                <w:sz w:val="16"/>
                <w:szCs w:val="16"/>
              </w:rPr>
            </w:pPr>
            <w:r w:rsidRPr="2F12B644">
              <w:rPr>
                <w:sz w:val="16"/>
                <w:szCs w:val="16"/>
              </w:rPr>
              <w:t>x</w:t>
            </w:r>
          </w:p>
        </w:tc>
        <w:tc>
          <w:tcPr>
            <w:tcW w:w="236" w:type="dxa"/>
          </w:tcPr>
          <w:p w14:paraId="4281205E" w14:textId="3DBE9FA4" w:rsidR="2F12B644" w:rsidRDefault="2F12B644" w:rsidP="2F12B644">
            <w:pPr>
              <w:spacing w:line="276" w:lineRule="auto"/>
              <w:rPr>
                <w:sz w:val="16"/>
                <w:szCs w:val="16"/>
              </w:rPr>
            </w:pPr>
          </w:p>
        </w:tc>
        <w:tc>
          <w:tcPr>
            <w:tcW w:w="253" w:type="dxa"/>
            <w:shd w:val="clear" w:color="auto" w:fill="000000" w:themeFill="text1"/>
          </w:tcPr>
          <w:p w14:paraId="0D4F8FDA" w14:textId="77777777" w:rsidR="00366563" w:rsidRPr="00983A7F" w:rsidRDefault="00366563" w:rsidP="00D40CAD">
            <w:pPr>
              <w:tabs>
                <w:tab w:val="left" w:pos="1134"/>
              </w:tabs>
              <w:spacing w:line="276" w:lineRule="auto"/>
              <w:rPr>
                <w:sz w:val="16"/>
                <w:szCs w:val="16"/>
              </w:rPr>
            </w:pPr>
          </w:p>
        </w:tc>
      </w:tr>
      <w:tr w:rsidR="00D75738" w:rsidRPr="00D7525A" w14:paraId="7DF67FA7" w14:textId="404E4C20" w:rsidTr="2F12B644">
        <w:trPr>
          <w:trHeight w:val="300"/>
        </w:trPr>
        <w:tc>
          <w:tcPr>
            <w:tcW w:w="236" w:type="dxa"/>
            <w:shd w:val="clear" w:color="auto" w:fill="0D558B"/>
          </w:tcPr>
          <w:p w14:paraId="4BDB914A" w14:textId="0A9890D9" w:rsidR="00366563" w:rsidRDefault="00366563" w:rsidP="00D40CAD">
            <w:pPr>
              <w:tabs>
                <w:tab w:val="left" w:pos="1134"/>
              </w:tabs>
              <w:spacing w:line="276" w:lineRule="auto"/>
              <w:rPr>
                <w:rFonts w:cs="Arial"/>
                <w:b/>
                <w:color w:val="FFFFFF"/>
                <w:sz w:val="10"/>
                <w:szCs w:val="10"/>
              </w:rPr>
            </w:pPr>
            <w:r>
              <w:rPr>
                <w:rFonts w:cs="Arial"/>
                <w:b/>
                <w:color w:val="FFFFFF"/>
                <w:sz w:val="10"/>
                <w:szCs w:val="10"/>
              </w:rPr>
              <w:t>31</w:t>
            </w:r>
          </w:p>
        </w:tc>
        <w:tc>
          <w:tcPr>
            <w:tcW w:w="236" w:type="dxa"/>
            <w:shd w:val="clear" w:color="auto" w:fill="auto"/>
            <w:vAlign w:val="center"/>
          </w:tcPr>
          <w:p w14:paraId="4161916F"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57152916"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7BE39105"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63652DF3"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3BA0B1A6" w14:textId="77777777" w:rsidR="00366563" w:rsidRPr="00983A7F" w:rsidRDefault="00366563" w:rsidP="00D40CAD">
            <w:pPr>
              <w:tabs>
                <w:tab w:val="left" w:pos="1134"/>
              </w:tabs>
              <w:spacing w:line="276" w:lineRule="auto"/>
              <w:rPr>
                <w:sz w:val="16"/>
                <w:szCs w:val="16"/>
              </w:rPr>
            </w:pPr>
          </w:p>
        </w:tc>
        <w:tc>
          <w:tcPr>
            <w:tcW w:w="236" w:type="dxa"/>
            <w:shd w:val="clear" w:color="auto" w:fill="000000" w:themeFill="text1"/>
          </w:tcPr>
          <w:p w14:paraId="6CC22E9D" w14:textId="77777777" w:rsidR="00366563" w:rsidRPr="00983A7F" w:rsidRDefault="00366563" w:rsidP="00D40CAD">
            <w:pPr>
              <w:tabs>
                <w:tab w:val="left" w:pos="1134"/>
              </w:tabs>
              <w:spacing w:line="276" w:lineRule="auto"/>
              <w:rPr>
                <w:sz w:val="16"/>
                <w:szCs w:val="16"/>
                <w:highlight w:val="black"/>
              </w:rPr>
            </w:pPr>
          </w:p>
        </w:tc>
        <w:tc>
          <w:tcPr>
            <w:tcW w:w="236" w:type="dxa"/>
            <w:shd w:val="clear" w:color="auto" w:fill="auto"/>
            <w:vAlign w:val="center"/>
          </w:tcPr>
          <w:p w14:paraId="1ECBF623" w14:textId="01834461"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026067CD" w14:textId="23E2FDD4"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477AD8E5"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4EDFB697" w14:textId="56307785"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776C90D3" w14:textId="1C6615ED"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1AFCE3EB" w14:textId="53A3D13A"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72C06C2F" w14:textId="1363F6C6"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5B0341A8" w14:textId="7CFEBCF4"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95EE8D1" w14:textId="4E9E902F"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91698C7" w14:textId="340E4D6A"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423CC7D" w14:textId="01A3038F"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1330562D" w14:textId="0F77139F"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E839E37" w14:textId="77777777" w:rsidR="00366563" w:rsidRPr="00983A7F" w:rsidRDefault="00366563" w:rsidP="00D40CAD">
            <w:pPr>
              <w:tabs>
                <w:tab w:val="left" w:pos="1134"/>
              </w:tabs>
              <w:spacing w:line="276" w:lineRule="auto"/>
              <w:rPr>
                <w:sz w:val="16"/>
                <w:szCs w:val="16"/>
              </w:rPr>
            </w:pPr>
          </w:p>
        </w:tc>
        <w:tc>
          <w:tcPr>
            <w:tcW w:w="236" w:type="dxa"/>
          </w:tcPr>
          <w:p w14:paraId="2A597355" w14:textId="77777777" w:rsidR="00366563" w:rsidRPr="00983A7F" w:rsidRDefault="00366563" w:rsidP="00D40CAD">
            <w:pPr>
              <w:tabs>
                <w:tab w:val="left" w:pos="1134"/>
              </w:tabs>
              <w:spacing w:line="276" w:lineRule="auto"/>
              <w:rPr>
                <w:sz w:val="16"/>
                <w:szCs w:val="16"/>
              </w:rPr>
            </w:pPr>
          </w:p>
        </w:tc>
        <w:tc>
          <w:tcPr>
            <w:tcW w:w="236" w:type="dxa"/>
            <w:shd w:val="clear" w:color="auto" w:fill="000000" w:themeFill="text1"/>
          </w:tcPr>
          <w:p w14:paraId="47AAE71C" w14:textId="77777777" w:rsidR="00366563" w:rsidRPr="00983A7F" w:rsidRDefault="00366563" w:rsidP="00D40CAD">
            <w:pPr>
              <w:tabs>
                <w:tab w:val="left" w:pos="1134"/>
              </w:tabs>
              <w:spacing w:line="276" w:lineRule="auto"/>
              <w:rPr>
                <w:sz w:val="16"/>
                <w:szCs w:val="16"/>
              </w:rPr>
            </w:pPr>
          </w:p>
        </w:tc>
        <w:tc>
          <w:tcPr>
            <w:tcW w:w="236" w:type="dxa"/>
          </w:tcPr>
          <w:p w14:paraId="5292E450" w14:textId="30DE608B" w:rsidR="00366563" w:rsidRPr="00983A7F" w:rsidRDefault="00366563" w:rsidP="00D40CAD">
            <w:pPr>
              <w:tabs>
                <w:tab w:val="left" w:pos="1134"/>
              </w:tabs>
              <w:spacing w:line="276" w:lineRule="auto"/>
              <w:rPr>
                <w:sz w:val="16"/>
                <w:szCs w:val="16"/>
              </w:rPr>
            </w:pPr>
          </w:p>
        </w:tc>
        <w:tc>
          <w:tcPr>
            <w:tcW w:w="236" w:type="dxa"/>
          </w:tcPr>
          <w:p w14:paraId="684DBD7B" w14:textId="77777777" w:rsidR="00366563" w:rsidRPr="00983A7F" w:rsidRDefault="00366563" w:rsidP="00D40CAD">
            <w:pPr>
              <w:tabs>
                <w:tab w:val="left" w:pos="1134"/>
              </w:tabs>
              <w:spacing w:line="276" w:lineRule="auto"/>
              <w:rPr>
                <w:sz w:val="16"/>
                <w:szCs w:val="16"/>
              </w:rPr>
            </w:pPr>
          </w:p>
        </w:tc>
        <w:tc>
          <w:tcPr>
            <w:tcW w:w="236" w:type="dxa"/>
          </w:tcPr>
          <w:p w14:paraId="096B1185" w14:textId="5E2A7109"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B8BDC21" w14:textId="1D3F5D7C"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F88BC65" w14:textId="22F21126"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BB069CC" w14:textId="77777777" w:rsidR="00366563" w:rsidRPr="00983A7F" w:rsidRDefault="00366563" w:rsidP="00D40CAD">
            <w:pPr>
              <w:tabs>
                <w:tab w:val="left" w:pos="1134"/>
              </w:tabs>
              <w:spacing w:line="276" w:lineRule="auto"/>
              <w:rPr>
                <w:sz w:val="16"/>
                <w:szCs w:val="16"/>
              </w:rPr>
            </w:pPr>
          </w:p>
        </w:tc>
        <w:tc>
          <w:tcPr>
            <w:tcW w:w="236" w:type="dxa"/>
          </w:tcPr>
          <w:p w14:paraId="78054A0B" w14:textId="77777777" w:rsidR="00366563" w:rsidRPr="00983A7F" w:rsidRDefault="00366563" w:rsidP="00D40CAD">
            <w:pPr>
              <w:tabs>
                <w:tab w:val="left" w:pos="1134"/>
              </w:tabs>
              <w:spacing w:line="276" w:lineRule="auto"/>
              <w:rPr>
                <w:sz w:val="16"/>
                <w:szCs w:val="16"/>
              </w:rPr>
            </w:pPr>
          </w:p>
        </w:tc>
        <w:tc>
          <w:tcPr>
            <w:tcW w:w="236" w:type="dxa"/>
          </w:tcPr>
          <w:p w14:paraId="0C8C310A" w14:textId="4B8CB234"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10B315A" w14:textId="6F9D5240"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0B96F635" w14:textId="77777777" w:rsidR="00366563" w:rsidRPr="00983A7F" w:rsidRDefault="00366563" w:rsidP="00D40CAD">
            <w:pPr>
              <w:tabs>
                <w:tab w:val="left" w:pos="1134"/>
              </w:tabs>
              <w:spacing w:line="276" w:lineRule="auto"/>
              <w:rPr>
                <w:sz w:val="16"/>
                <w:szCs w:val="16"/>
              </w:rPr>
            </w:pPr>
          </w:p>
        </w:tc>
        <w:tc>
          <w:tcPr>
            <w:tcW w:w="236" w:type="dxa"/>
          </w:tcPr>
          <w:p w14:paraId="3C5C0124" w14:textId="01694788"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9D316C0" w14:textId="1B26D8E8" w:rsidR="00366563" w:rsidRPr="00983A7F" w:rsidRDefault="00366563" w:rsidP="00D40CAD">
            <w:pPr>
              <w:tabs>
                <w:tab w:val="left" w:pos="1134"/>
              </w:tabs>
              <w:spacing w:line="276" w:lineRule="auto"/>
              <w:rPr>
                <w:sz w:val="16"/>
                <w:szCs w:val="16"/>
              </w:rPr>
            </w:pPr>
          </w:p>
        </w:tc>
        <w:tc>
          <w:tcPr>
            <w:tcW w:w="236" w:type="dxa"/>
          </w:tcPr>
          <w:p w14:paraId="2CA49377" w14:textId="14228A01" w:rsidR="2F12B644" w:rsidRDefault="2F12B644" w:rsidP="2F12B644">
            <w:pPr>
              <w:spacing w:line="276" w:lineRule="auto"/>
              <w:rPr>
                <w:sz w:val="16"/>
                <w:szCs w:val="16"/>
              </w:rPr>
            </w:pPr>
          </w:p>
        </w:tc>
        <w:tc>
          <w:tcPr>
            <w:tcW w:w="236" w:type="dxa"/>
          </w:tcPr>
          <w:p w14:paraId="32E81897" w14:textId="5C6294B4" w:rsidR="272A9468" w:rsidRDefault="272A9468" w:rsidP="2F12B644">
            <w:pPr>
              <w:spacing w:line="276" w:lineRule="auto"/>
              <w:rPr>
                <w:sz w:val="16"/>
                <w:szCs w:val="16"/>
              </w:rPr>
            </w:pPr>
            <w:r w:rsidRPr="2F12B644">
              <w:rPr>
                <w:sz w:val="16"/>
                <w:szCs w:val="16"/>
              </w:rPr>
              <w:t>x</w:t>
            </w:r>
          </w:p>
        </w:tc>
        <w:tc>
          <w:tcPr>
            <w:tcW w:w="253" w:type="dxa"/>
            <w:shd w:val="clear" w:color="auto" w:fill="000000" w:themeFill="text1"/>
          </w:tcPr>
          <w:p w14:paraId="16CB4EBB" w14:textId="77777777" w:rsidR="00366563" w:rsidRPr="00983A7F" w:rsidRDefault="00366563" w:rsidP="00D40CAD">
            <w:pPr>
              <w:tabs>
                <w:tab w:val="left" w:pos="1134"/>
              </w:tabs>
              <w:spacing w:line="276" w:lineRule="auto"/>
              <w:rPr>
                <w:sz w:val="16"/>
                <w:szCs w:val="16"/>
              </w:rPr>
            </w:pPr>
          </w:p>
        </w:tc>
      </w:tr>
      <w:tr w:rsidR="00D75738" w:rsidRPr="00D7525A" w14:paraId="45C931F4" w14:textId="10980D04" w:rsidTr="2F12B644">
        <w:trPr>
          <w:trHeight w:val="300"/>
        </w:trPr>
        <w:tc>
          <w:tcPr>
            <w:tcW w:w="236" w:type="dxa"/>
            <w:shd w:val="clear" w:color="auto" w:fill="0D558B"/>
          </w:tcPr>
          <w:p w14:paraId="4B59C921" w14:textId="2D0233C2" w:rsidR="00366563" w:rsidRDefault="00366563" w:rsidP="00D40CAD">
            <w:pPr>
              <w:tabs>
                <w:tab w:val="left" w:pos="1134"/>
              </w:tabs>
              <w:spacing w:line="276" w:lineRule="auto"/>
              <w:rPr>
                <w:rFonts w:cs="Arial"/>
                <w:b/>
                <w:color w:val="FFFFFF"/>
                <w:sz w:val="10"/>
                <w:szCs w:val="10"/>
              </w:rPr>
            </w:pPr>
            <w:r>
              <w:rPr>
                <w:rFonts w:cs="Arial"/>
                <w:b/>
                <w:color w:val="FFFFFF"/>
                <w:sz w:val="10"/>
                <w:szCs w:val="10"/>
              </w:rPr>
              <w:t>32</w:t>
            </w:r>
          </w:p>
        </w:tc>
        <w:tc>
          <w:tcPr>
            <w:tcW w:w="236" w:type="dxa"/>
            <w:shd w:val="clear" w:color="auto" w:fill="auto"/>
            <w:vAlign w:val="center"/>
          </w:tcPr>
          <w:p w14:paraId="4E85E2BC"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015827C8" w14:textId="79384DFE"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3645A693"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5B3864A2" w14:textId="1FC23A03"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1D799390" w14:textId="77777777" w:rsidR="00366563" w:rsidRPr="00983A7F" w:rsidRDefault="00366563" w:rsidP="00D40CAD">
            <w:pPr>
              <w:tabs>
                <w:tab w:val="left" w:pos="1134"/>
              </w:tabs>
              <w:spacing w:line="276" w:lineRule="auto"/>
              <w:rPr>
                <w:sz w:val="16"/>
                <w:szCs w:val="16"/>
              </w:rPr>
            </w:pPr>
          </w:p>
        </w:tc>
        <w:tc>
          <w:tcPr>
            <w:tcW w:w="236" w:type="dxa"/>
            <w:shd w:val="clear" w:color="auto" w:fill="000000" w:themeFill="text1"/>
          </w:tcPr>
          <w:p w14:paraId="75C59F6C" w14:textId="77777777" w:rsidR="00366563" w:rsidRPr="00983A7F" w:rsidRDefault="00366563" w:rsidP="00D40CAD">
            <w:pPr>
              <w:tabs>
                <w:tab w:val="left" w:pos="1134"/>
              </w:tabs>
              <w:spacing w:line="276" w:lineRule="auto"/>
              <w:rPr>
                <w:sz w:val="16"/>
                <w:szCs w:val="16"/>
                <w:highlight w:val="black"/>
              </w:rPr>
            </w:pPr>
          </w:p>
        </w:tc>
        <w:tc>
          <w:tcPr>
            <w:tcW w:w="236" w:type="dxa"/>
            <w:shd w:val="clear" w:color="auto" w:fill="auto"/>
            <w:vAlign w:val="center"/>
          </w:tcPr>
          <w:p w14:paraId="5C1EC6B0" w14:textId="210EC79F"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3EA3AB3F" w14:textId="4F0CF527"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27ED5473"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56CD7AF8" w14:textId="3F25C391"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23F368F7" w14:textId="26CC68D2"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4C0EA2A6" w14:textId="0ADDFD49"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688288C1" w14:textId="014A8774"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72C534C5" w14:textId="233B2DE1"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5A66994" w14:textId="50E71114"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1C2D23B1" w14:textId="7968F8C6"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2D2FEA80" w14:textId="4B1CCB1A"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7CAC7F7" w14:textId="77777777" w:rsidR="00366563" w:rsidRPr="00983A7F" w:rsidRDefault="00366563" w:rsidP="00D40CAD">
            <w:pPr>
              <w:tabs>
                <w:tab w:val="left" w:pos="1134"/>
              </w:tabs>
              <w:spacing w:line="276" w:lineRule="auto"/>
              <w:rPr>
                <w:sz w:val="16"/>
                <w:szCs w:val="16"/>
              </w:rPr>
            </w:pPr>
          </w:p>
        </w:tc>
        <w:tc>
          <w:tcPr>
            <w:tcW w:w="236" w:type="dxa"/>
          </w:tcPr>
          <w:p w14:paraId="344F8A26" w14:textId="15319DEF"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A73A8C5" w14:textId="77777777" w:rsidR="00366563" w:rsidRPr="00983A7F" w:rsidRDefault="00366563" w:rsidP="00D40CAD">
            <w:pPr>
              <w:tabs>
                <w:tab w:val="left" w:pos="1134"/>
              </w:tabs>
              <w:spacing w:line="276" w:lineRule="auto"/>
              <w:rPr>
                <w:sz w:val="16"/>
                <w:szCs w:val="16"/>
              </w:rPr>
            </w:pPr>
          </w:p>
        </w:tc>
        <w:tc>
          <w:tcPr>
            <w:tcW w:w="236" w:type="dxa"/>
            <w:shd w:val="clear" w:color="auto" w:fill="000000" w:themeFill="text1"/>
          </w:tcPr>
          <w:p w14:paraId="41511051" w14:textId="77777777" w:rsidR="00366563" w:rsidRPr="00983A7F" w:rsidRDefault="00366563" w:rsidP="00D40CAD">
            <w:pPr>
              <w:tabs>
                <w:tab w:val="left" w:pos="1134"/>
              </w:tabs>
              <w:spacing w:line="276" w:lineRule="auto"/>
              <w:rPr>
                <w:sz w:val="16"/>
                <w:szCs w:val="16"/>
              </w:rPr>
            </w:pPr>
          </w:p>
        </w:tc>
        <w:tc>
          <w:tcPr>
            <w:tcW w:w="236" w:type="dxa"/>
          </w:tcPr>
          <w:p w14:paraId="4EB72AA4" w14:textId="2CE876A8"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3EBC66B" w14:textId="668928EE"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727E5D6" w14:textId="36F42208"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00A94353" w14:textId="54D4107B"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8886EF0" w14:textId="4ECA5224"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2514D857" w14:textId="77777777" w:rsidR="00366563" w:rsidRPr="00983A7F" w:rsidRDefault="00366563" w:rsidP="00D40CAD">
            <w:pPr>
              <w:tabs>
                <w:tab w:val="left" w:pos="1134"/>
              </w:tabs>
              <w:spacing w:line="276" w:lineRule="auto"/>
              <w:rPr>
                <w:sz w:val="16"/>
                <w:szCs w:val="16"/>
              </w:rPr>
            </w:pPr>
          </w:p>
        </w:tc>
        <w:tc>
          <w:tcPr>
            <w:tcW w:w="236" w:type="dxa"/>
          </w:tcPr>
          <w:p w14:paraId="7A0FA8BC" w14:textId="77777777" w:rsidR="00366563" w:rsidRPr="00983A7F" w:rsidRDefault="00366563" w:rsidP="00D40CAD">
            <w:pPr>
              <w:tabs>
                <w:tab w:val="left" w:pos="1134"/>
              </w:tabs>
              <w:spacing w:line="276" w:lineRule="auto"/>
              <w:rPr>
                <w:sz w:val="16"/>
                <w:szCs w:val="16"/>
              </w:rPr>
            </w:pPr>
          </w:p>
        </w:tc>
        <w:tc>
          <w:tcPr>
            <w:tcW w:w="236" w:type="dxa"/>
          </w:tcPr>
          <w:p w14:paraId="775AFDB1" w14:textId="1AE8CA39"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63B2D94" w14:textId="6FA2BBA4"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1BE8B1CB" w14:textId="51057D59"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593FCD4" w14:textId="77777777" w:rsidR="00366563" w:rsidRPr="00983A7F" w:rsidRDefault="00366563" w:rsidP="00D40CAD">
            <w:pPr>
              <w:tabs>
                <w:tab w:val="left" w:pos="1134"/>
              </w:tabs>
              <w:spacing w:line="276" w:lineRule="auto"/>
              <w:rPr>
                <w:sz w:val="16"/>
                <w:szCs w:val="16"/>
              </w:rPr>
            </w:pPr>
          </w:p>
        </w:tc>
        <w:tc>
          <w:tcPr>
            <w:tcW w:w="236" w:type="dxa"/>
          </w:tcPr>
          <w:p w14:paraId="4E130452" w14:textId="30A49925" w:rsidR="00366563" w:rsidRPr="00983A7F" w:rsidRDefault="00366563" w:rsidP="00D40CAD">
            <w:pPr>
              <w:tabs>
                <w:tab w:val="left" w:pos="1134"/>
              </w:tabs>
              <w:spacing w:line="276" w:lineRule="auto"/>
              <w:rPr>
                <w:sz w:val="16"/>
                <w:szCs w:val="16"/>
              </w:rPr>
            </w:pPr>
          </w:p>
        </w:tc>
        <w:tc>
          <w:tcPr>
            <w:tcW w:w="236" w:type="dxa"/>
          </w:tcPr>
          <w:p w14:paraId="56EE79FD" w14:textId="2415489E" w:rsidR="2F12B644" w:rsidRDefault="2F12B644" w:rsidP="2F12B644">
            <w:pPr>
              <w:spacing w:line="276" w:lineRule="auto"/>
              <w:rPr>
                <w:sz w:val="16"/>
                <w:szCs w:val="16"/>
              </w:rPr>
            </w:pPr>
          </w:p>
        </w:tc>
        <w:tc>
          <w:tcPr>
            <w:tcW w:w="236" w:type="dxa"/>
          </w:tcPr>
          <w:p w14:paraId="0807968F" w14:textId="1CB81D54" w:rsidR="2F12B644" w:rsidRDefault="2F12B644" w:rsidP="2F12B644">
            <w:pPr>
              <w:spacing w:line="276" w:lineRule="auto"/>
              <w:rPr>
                <w:sz w:val="16"/>
                <w:szCs w:val="16"/>
              </w:rPr>
            </w:pPr>
          </w:p>
        </w:tc>
        <w:tc>
          <w:tcPr>
            <w:tcW w:w="253" w:type="dxa"/>
            <w:shd w:val="clear" w:color="auto" w:fill="000000" w:themeFill="text1"/>
          </w:tcPr>
          <w:p w14:paraId="343804F5" w14:textId="77777777" w:rsidR="00366563" w:rsidRPr="00983A7F" w:rsidRDefault="00366563" w:rsidP="00D40CAD">
            <w:pPr>
              <w:tabs>
                <w:tab w:val="left" w:pos="1134"/>
              </w:tabs>
              <w:spacing w:line="276" w:lineRule="auto"/>
              <w:rPr>
                <w:sz w:val="16"/>
                <w:szCs w:val="16"/>
              </w:rPr>
            </w:pPr>
          </w:p>
        </w:tc>
      </w:tr>
      <w:tr w:rsidR="00D75738" w:rsidRPr="00D7525A" w14:paraId="40AFB3D8" w14:textId="6422EED0" w:rsidTr="2F12B644">
        <w:trPr>
          <w:trHeight w:val="300"/>
        </w:trPr>
        <w:tc>
          <w:tcPr>
            <w:tcW w:w="236" w:type="dxa"/>
            <w:shd w:val="clear" w:color="auto" w:fill="0D558B"/>
          </w:tcPr>
          <w:p w14:paraId="302898D4" w14:textId="32A63FAA" w:rsidR="00366563" w:rsidRDefault="00366563" w:rsidP="00D40CAD">
            <w:pPr>
              <w:tabs>
                <w:tab w:val="left" w:pos="1134"/>
              </w:tabs>
              <w:spacing w:line="276" w:lineRule="auto"/>
              <w:rPr>
                <w:rFonts w:cs="Arial"/>
                <w:b/>
                <w:color w:val="FFFFFF"/>
                <w:sz w:val="10"/>
                <w:szCs w:val="10"/>
              </w:rPr>
            </w:pPr>
            <w:r>
              <w:rPr>
                <w:rFonts w:cs="Arial"/>
                <w:b/>
                <w:color w:val="FFFFFF"/>
                <w:sz w:val="10"/>
                <w:szCs w:val="10"/>
              </w:rPr>
              <w:t>33</w:t>
            </w:r>
          </w:p>
        </w:tc>
        <w:tc>
          <w:tcPr>
            <w:tcW w:w="236" w:type="dxa"/>
            <w:shd w:val="clear" w:color="auto" w:fill="auto"/>
            <w:vAlign w:val="center"/>
          </w:tcPr>
          <w:p w14:paraId="207BBEE1"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46568A9D" w14:textId="40955074"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1D270A76" w14:textId="104D7D40"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79CDC9C9" w14:textId="41AB86F4"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66C32EC9" w14:textId="77777777" w:rsidR="00366563" w:rsidRPr="00983A7F" w:rsidRDefault="00366563" w:rsidP="00D40CAD">
            <w:pPr>
              <w:tabs>
                <w:tab w:val="left" w:pos="1134"/>
              </w:tabs>
              <w:spacing w:line="276" w:lineRule="auto"/>
              <w:rPr>
                <w:sz w:val="16"/>
                <w:szCs w:val="16"/>
              </w:rPr>
            </w:pPr>
          </w:p>
        </w:tc>
        <w:tc>
          <w:tcPr>
            <w:tcW w:w="236" w:type="dxa"/>
            <w:shd w:val="clear" w:color="auto" w:fill="000000" w:themeFill="text1"/>
          </w:tcPr>
          <w:p w14:paraId="46F41ED1" w14:textId="77777777" w:rsidR="00366563" w:rsidRPr="00983A7F" w:rsidRDefault="00366563" w:rsidP="00D40CAD">
            <w:pPr>
              <w:tabs>
                <w:tab w:val="left" w:pos="1134"/>
              </w:tabs>
              <w:spacing w:line="276" w:lineRule="auto"/>
              <w:rPr>
                <w:sz w:val="16"/>
                <w:szCs w:val="16"/>
                <w:highlight w:val="black"/>
              </w:rPr>
            </w:pPr>
          </w:p>
        </w:tc>
        <w:tc>
          <w:tcPr>
            <w:tcW w:w="236" w:type="dxa"/>
            <w:shd w:val="clear" w:color="auto" w:fill="auto"/>
            <w:vAlign w:val="center"/>
          </w:tcPr>
          <w:p w14:paraId="68E6BE24" w14:textId="18304902"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188E4B72" w14:textId="0F6D917E"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25F10D23" w14:textId="7973585A"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2B91BE73" w14:textId="59115CC5"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1144073D" w14:textId="0A20D6F3"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79D6713E" w14:textId="28E2D28A"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32C35FAB" w14:textId="20B3BCB2"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0C39FE9D" w14:textId="2A5AB3DC"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2B4E19E" w14:textId="094CE3E2"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04040DE" w14:textId="65CEFD30"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029B1FAC" w14:textId="6F54ADB2"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125ABE52" w14:textId="73F647F0"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9AB182A" w14:textId="17E620B7"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3CAFD04" w14:textId="77777777" w:rsidR="00366563" w:rsidRPr="00983A7F" w:rsidRDefault="00366563" w:rsidP="00D40CAD">
            <w:pPr>
              <w:tabs>
                <w:tab w:val="left" w:pos="1134"/>
              </w:tabs>
              <w:spacing w:line="276" w:lineRule="auto"/>
              <w:rPr>
                <w:sz w:val="16"/>
                <w:szCs w:val="16"/>
              </w:rPr>
            </w:pPr>
          </w:p>
        </w:tc>
        <w:tc>
          <w:tcPr>
            <w:tcW w:w="236" w:type="dxa"/>
            <w:shd w:val="clear" w:color="auto" w:fill="000000" w:themeFill="text1"/>
          </w:tcPr>
          <w:p w14:paraId="38AD63B5" w14:textId="77777777" w:rsidR="00366563" w:rsidRPr="00983A7F" w:rsidRDefault="00366563" w:rsidP="00D40CAD">
            <w:pPr>
              <w:tabs>
                <w:tab w:val="left" w:pos="1134"/>
              </w:tabs>
              <w:spacing w:line="276" w:lineRule="auto"/>
              <w:rPr>
                <w:sz w:val="16"/>
                <w:szCs w:val="16"/>
              </w:rPr>
            </w:pPr>
          </w:p>
        </w:tc>
        <w:tc>
          <w:tcPr>
            <w:tcW w:w="236" w:type="dxa"/>
          </w:tcPr>
          <w:p w14:paraId="28BDF55C" w14:textId="450136A3"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1A7A9281" w14:textId="5A99F1A4"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B532EA9" w14:textId="5ED80608"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7131F464" w14:textId="206C3880"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247988DB" w14:textId="77777777" w:rsidR="00366563" w:rsidRPr="00983A7F" w:rsidRDefault="00366563" w:rsidP="00D40CAD">
            <w:pPr>
              <w:tabs>
                <w:tab w:val="left" w:pos="1134"/>
              </w:tabs>
              <w:spacing w:line="276" w:lineRule="auto"/>
              <w:rPr>
                <w:sz w:val="16"/>
                <w:szCs w:val="16"/>
              </w:rPr>
            </w:pPr>
          </w:p>
        </w:tc>
        <w:tc>
          <w:tcPr>
            <w:tcW w:w="236" w:type="dxa"/>
          </w:tcPr>
          <w:p w14:paraId="6583FC05" w14:textId="77777777" w:rsidR="00366563" w:rsidRPr="00983A7F" w:rsidRDefault="00366563" w:rsidP="00D40CAD">
            <w:pPr>
              <w:tabs>
                <w:tab w:val="left" w:pos="1134"/>
              </w:tabs>
              <w:spacing w:line="276" w:lineRule="auto"/>
              <w:rPr>
                <w:sz w:val="16"/>
                <w:szCs w:val="16"/>
              </w:rPr>
            </w:pPr>
          </w:p>
        </w:tc>
        <w:tc>
          <w:tcPr>
            <w:tcW w:w="236" w:type="dxa"/>
          </w:tcPr>
          <w:p w14:paraId="40F98D54" w14:textId="77777777" w:rsidR="00366563" w:rsidRPr="00983A7F" w:rsidRDefault="00366563" w:rsidP="00D40CAD">
            <w:pPr>
              <w:tabs>
                <w:tab w:val="left" w:pos="1134"/>
              </w:tabs>
              <w:spacing w:line="276" w:lineRule="auto"/>
              <w:rPr>
                <w:sz w:val="16"/>
                <w:szCs w:val="16"/>
              </w:rPr>
            </w:pPr>
          </w:p>
        </w:tc>
        <w:tc>
          <w:tcPr>
            <w:tcW w:w="236" w:type="dxa"/>
          </w:tcPr>
          <w:p w14:paraId="789467E8" w14:textId="5D082FF3"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442EEE42" w14:textId="75203532"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26F57323" w14:textId="1E246415"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6FDD47AF" w14:textId="6FA5A883"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030FB982" w14:textId="0957296F" w:rsidR="00366563" w:rsidRPr="00983A7F" w:rsidRDefault="00366563" w:rsidP="00D40CAD">
            <w:pPr>
              <w:tabs>
                <w:tab w:val="left" w:pos="1134"/>
              </w:tabs>
              <w:spacing w:line="276" w:lineRule="auto"/>
              <w:rPr>
                <w:sz w:val="16"/>
                <w:szCs w:val="16"/>
              </w:rPr>
            </w:pPr>
          </w:p>
        </w:tc>
        <w:tc>
          <w:tcPr>
            <w:tcW w:w="236" w:type="dxa"/>
          </w:tcPr>
          <w:p w14:paraId="25C3093C" w14:textId="3488C71B" w:rsidR="2F12B644" w:rsidRDefault="2F12B644" w:rsidP="2F12B644">
            <w:pPr>
              <w:spacing w:line="276" w:lineRule="auto"/>
              <w:rPr>
                <w:sz w:val="16"/>
                <w:szCs w:val="16"/>
              </w:rPr>
            </w:pPr>
          </w:p>
        </w:tc>
        <w:tc>
          <w:tcPr>
            <w:tcW w:w="236" w:type="dxa"/>
          </w:tcPr>
          <w:p w14:paraId="54F82CA5" w14:textId="0031F79D" w:rsidR="2F12B644" w:rsidRDefault="2F12B644" w:rsidP="2F12B644">
            <w:pPr>
              <w:spacing w:line="276" w:lineRule="auto"/>
              <w:rPr>
                <w:sz w:val="16"/>
                <w:szCs w:val="16"/>
              </w:rPr>
            </w:pPr>
          </w:p>
        </w:tc>
        <w:tc>
          <w:tcPr>
            <w:tcW w:w="253" w:type="dxa"/>
            <w:shd w:val="clear" w:color="auto" w:fill="000000" w:themeFill="text1"/>
          </w:tcPr>
          <w:p w14:paraId="2B308A2A" w14:textId="77777777" w:rsidR="00366563" w:rsidRPr="00983A7F" w:rsidRDefault="00366563" w:rsidP="00D40CAD">
            <w:pPr>
              <w:tabs>
                <w:tab w:val="left" w:pos="1134"/>
              </w:tabs>
              <w:spacing w:line="276" w:lineRule="auto"/>
              <w:rPr>
                <w:sz w:val="16"/>
                <w:szCs w:val="16"/>
              </w:rPr>
            </w:pPr>
          </w:p>
        </w:tc>
      </w:tr>
      <w:tr w:rsidR="00D75738" w:rsidRPr="00D7525A" w14:paraId="6EA1196C" w14:textId="0031369E" w:rsidTr="2F12B644">
        <w:trPr>
          <w:trHeight w:val="300"/>
        </w:trPr>
        <w:tc>
          <w:tcPr>
            <w:tcW w:w="236" w:type="dxa"/>
            <w:shd w:val="clear" w:color="auto" w:fill="0D558B"/>
          </w:tcPr>
          <w:p w14:paraId="027CC3D8" w14:textId="27B79C6C" w:rsidR="00366563" w:rsidRDefault="00366563" w:rsidP="00D40CAD">
            <w:pPr>
              <w:tabs>
                <w:tab w:val="left" w:pos="1134"/>
              </w:tabs>
              <w:spacing w:line="276" w:lineRule="auto"/>
              <w:rPr>
                <w:rFonts w:cs="Arial"/>
                <w:b/>
                <w:color w:val="FFFFFF"/>
                <w:sz w:val="10"/>
                <w:szCs w:val="10"/>
              </w:rPr>
            </w:pPr>
            <w:r>
              <w:rPr>
                <w:rFonts w:cs="Arial"/>
                <w:b/>
                <w:color w:val="FFFFFF"/>
                <w:sz w:val="10"/>
                <w:szCs w:val="10"/>
              </w:rPr>
              <w:t>34</w:t>
            </w:r>
          </w:p>
        </w:tc>
        <w:tc>
          <w:tcPr>
            <w:tcW w:w="236" w:type="dxa"/>
            <w:shd w:val="clear" w:color="auto" w:fill="auto"/>
            <w:vAlign w:val="center"/>
          </w:tcPr>
          <w:p w14:paraId="0771DE15"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36619057"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09641A73"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2E1939BC"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18C8B405" w14:textId="77777777" w:rsidR="00366563" w:rsidRPr="00983A7F" w:rsidRDefault="00366563" w:rsidP="00D40CAD">
            <w:pPr>
              <w:tabs>
                <w:tab w:val="left" w:pos="1134"/>
              </w:tabs>
              <w:spacing w:line="276" w:lineRule="auto"/>
              <w:rPr>
                <w:sz w:val="16"/>
                <w:szCs w:val="16"/>
              </w:rPr>
            </w:pPr>
          </w:p>
        </w:tc>
        <w:tc>
          <w:tcPr>
            <w:tcW w:w="236" w:type="dxa"/>
            <w:shd w:val="clear" w:color="auto" w:fill="000000" w:themeFill="text1"/>
          </w:tcPr>
          <w:p w14:paraId="5AE4F850" w14:textId="77777777" w:rsidR="00366563" w:rsidRPr="00983A7F" w:rsidRDefault="00366563" w:rsidP="00D40CAD">
            <w:pPr>
              <w:tabs>
                <w:tab w:val="left" w:pos="1134"/>
              </w:tabs>
              <w:spacing w:line="276" w:lineRule="auto"/>
              <w:rPr>
                <w:sz w:val="16"/>
                <w:szCs w:val="16"/>
                <w:highlight w:val="black"/>
              </w:rPr>
            </w:pPr>
          </w:p>
        </w:tc>
        <w:tc>
          <w:tcPr>
            <w:tcW w:w="236" w:type="dxa"/>
            <w:shd w:val="clear" w:color="auto" w:fill="auto"/>
            <w:vAlign w:val="center"/>
          </w:tcPr>
          <w:p w14:paraId="66AEEBAC" w14:textId="1E4F14FD"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25D628BC"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23E57663" w14:textId="7B9A2D2C" w:rsidR="00366563" w:rsidRPr="00983A7F" w:rsidRDefault="00366563" w:rsidP="00D40CAD">
            <w:pPr>
              <w:tabs>
                <w:tab w:val="left" w:pos="1134"/>
              </w:tabs>
              <w:spacing w:line="276" w:lineRule="auto"/>
              <w:rPr>
                <w:sz w:val="16"/>
                <w:szCs w:val="16"/>
              </w:rPr>
            </w:pPr>
            <w:r>
              <w:rPr>
                <w:sz w:val="16"/>
                <w:szCs w:val="16"/>
              </w:rPr>
              <w:t>x</w:t>
            </w:r>
          </w:p>
        </w:tc>
        <w:tc>
          <w:tcPr>
            <w:tcW w:w="236" w:type="dxa"/>
            <w:shd w:val="clear" w:color="auto" w:fill="auto"/>
            <w:vAlign w:val="center"/>
          </w:tcPr>
          <w:p w14:paraId="34FB6F62"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2CECDE04"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160E0A02"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33A2BE4D" w14:textId="77777777" w:rsidR="00366563" w:rsidRPr="00983A7F" w:rsidRDefault="00366563" w:rsidP="00D40CAD">
            <w:pPr>
              <w:tabs>
                <w:tab w:val="left" w:pos="1134"/>
              </w:tabs>
              <w:spacing w:line="276" w:lineRule="auto"/>
              <w:rPr>
                <w:sz w:val="16"/>
                <w:szCs w:val="16"/>
              </w:rPr>
            </w:pPr>
          </w:p>
        </w:tc>
        <w:tc>
          <w:tcPr>
            <w:tcW w:w="236" w:type="dxa"/>
            <w:shd w:val="clear" w:color="auto" w:fill="auto"/>
            <w:vAlign w:val="center"/>
          </w:tcPr>
          <w:p w14:paraId="056B6612" w14:textId="77777777" w:rsidR="00366563" w:rsidRPr="00983A7F" w:rsidRDefault="00366563" w:rsidP="00D40CAD">
            <w:pPr>
              <w:tabs>
                <w:tab w:val="left" w:pos="1134"/>
              </w:tabs>
              <w:spacing w:line="276" w:lineRule="auto"/>
              <w:rPr>
                <w:sz w:val="16"/>
                <w:szCs w:val="16"/>
              </w:rPr>
            </w:pPr>
          </w:p>
        </w:tc>
        <w:tc>
          <w:tcPr>
            <w:tcW w:w="236" w:type="dxa"/>
          </w:tcPr>
          <w:p w14:paraId="5CB882A7" w14:textId="77777777" w:rsidR="00366563" w:rsidRPr="00983A7F" w:rsidRDefault="00366563" w:rsidP="00D40CAD">
            <w:pPr>
              <w:tabs>
                <w:tab w:val="left" w:pos="1134"/>
              </w:tabs>
              <w:spacing w:line="276" w:lineRule="auto"/>
              <w:rPr>
                <w:sz w:val="16"/>
                <w:szCs w:val="16"/>
              </w:rPr>
            </w:pPr>
          </w:p>
        </w:tc>
        <w:tc>
          <w:tcPr>
            <w:tcW w:w="236" w:type="dxa"/>
          </w:tcPr>
          <w:p w14:paraId="2D792287" w14:textId="77777777" w:rsidR="00366563" w:rsidRPr="00983A7F" w:rsidRDefault="00366563" w:rsidP="00D40CAD">
            <w:pPr>
              <w:tabs>
                <w:tab w:val="left" w:pos="1134"/>
              </w:tabs>
              <w:spacing w:line="276" w:lineRule="auto"/>
              <w:rPr>
                <w:sz w:val="16"/>
                <w:szCs w:val="16"/>
              </w:rPr>
            </w:pPr>
          </w:p>
        </w:tc>
        <w:tc>
          <w:tcPr>
            <w:tcW w:w="236" w:type="dxa"/>
          </w:tcPr>
          <w:p w14:paraId="284BD5D6" w14:textId="77777777" w:rsidR="00366563" w:rsidRPr="00983A7F" w:rsidRDefault="00366563" w:rsidP="00D40CAD">
            <w:pPr>
              <w:tabs>
                <w:tab w:val="left" w:pos="1134"/>
              </w:tabs>
              <w:spacing w:line="276" w:lineRule="auto"/>
              <w:rPr>
                <w:sz w:val="16"/>
                <w:szCs w:val="16"/>
              </w:rPr>
            </w:pPr>
          </w:p>
        </w:tc>
        <w:tc>
          <w:tcPr>
            <w:tcW w:w="236" w:type="dxa"/>
          </w:tcPr>
          <w:p w14:paraId="5BC013B8" w14:textId="77777777" w:rsidR="00366563" w:rsidRPr="00983A7F" w:rsidRDefault="00366563" w:rsidP="00D40CAD">
            <w:pPr>
              <w:tabs>
                <w:tab w:val="left" w:pos="1134"/>
              </w:tabs>
              <w:spacing w:line="276" w:lineRule="auto"/>
              <w:rPr>
                <w:sz w:val="16"/>
                <w:szCs w:val="16"/>
              </w:rPr>
            </w:pPr>
          </w:p>
        </w:tc>
        <w:tc>
          <w:tcPr>
            <w:tcW w:w="236" w:type="dxa"/>
          </w:tcPr>
          <w:p w14:paraId="00EC71F0" w14:textId="77777777" w:rsidR="00366563" w:rsidRPr="00983A7F" w:rsidRDefault="00366563" w:rsidP="00D40CAD">
            <w:pPr>
              <w:tabs>
                <w:tab w:val="left" w:pos="1134"/>
              </w:tabs>
              <w:spacing w:line="276" w:lineRule="auto"/>
              <w:rPr>
                <w:sz w:val="16"/>
                <w:szCs w:val="16"/>
              </w:rPr>
            </w:pPr>
          </w:p>
        </w:tc>
        <w:tc>
          <w:tcPr>
            <w:tcW w:w="236" w:type="dxa"/>
          </w:tcPr>
          <w:p w14:paraId="09DBC1DB" w14:textId="77777777" w:rsidR="00366563" w:rsidRPr="00983A7F" w:rsidRDefault="00366563" w:rsidP="00D40CAD">
            <w:pPr>
              <w:tabs>
                <w:tab w:val="left" w:pos="1134"/>
              </w:tabs>
              <w:spacing w:line="276" w:lineRule="auto"/>
              <w:rPr>
                <w:sz w:val="16"/>
                <w:szCs w:val="16"/>
              </w:rPr>
            </w:pPr>
          </w:p>
        </w:tc>
        <w:tc>
          <w:tcPr>
            <w:tcW w:w="236" w:type="dxa"/>
            <w:shd w:val="clear" w:color="auto" w:fill="000000" w:themeFill="text1"/>
          </w:tcPr>
          <w:p w14:paraId="47B05F31" w14:textId="77777777" w:rsidR="00366563" w:rsidRPr="00983A7F" w:rsidRDefault="00366563" w:rsidP="00D40CAD">
            <w:pPr>
              <w:tabs>
                <w:tab w:val="left" w:pos="1134"/>
              </w:tabs>
              <w:spacing w:line="276" w:lineRule="auto"/>
              <w:rPr>
                <w:sz w:val="16"/>
                <w:szCs w:val="16"/>
              </w:rPr>
            </w:pPr>
          </w:p>
        </w:tc>
        <w:tc>
          <w:tcPr>
            <w:tcW w:w="236" w:type="dxa"/>
          </w:tcPr>
          <w:p w14:paraId="4A5679AF" w14:textId="77777777" w:rsidR="00366563" w:rsidRPr="00983A7F" w:rsidRDefault="00366563" w:rsidP="00D40CAD">
            <w:pPr>
              <w:tabs>
                <w:tab w:val="left" w:pos="1134"/>
              </w:tabs>
              <w:spacing w:line="276" w:lineRule="auto"/>
              <w:rPr>
                <w:sz w:val="16"/>
                <w:szCs w:val="16"/>
              </w:rPr>
            </w:pPr>
          </w:p>
        </w:tc>
        <w:tc>
          <w:tcPr>
            <w:tcW w:w="236" w:type="dxa"/>
          </w:tcPr>
          <w:p w14:paraId="7286FED2" w14:textId="64C3FC20" w:rsidR="00366563" w:rsidRPr="00983A7F" w:rsidRDefault="00366563" w:rsidP="00D40CAD">
            <w:pPr>
              <w:tabs>
                <w:tab w:val="left" w:pos="1134"/>
              </w:tabs>
              <w:spacing w:line="276" w:lineRule="auto"/>
              <w:rPr>
                <w:sz w:val="16"/>
                <w:szCs w:val="16"/>
              </w:rPr>
            </w:pPr>
            <w:r>
              <w:rPr>
                <w:sz w:val="16"/>
                <w:szCs w:val="16"/>
              </w:rPr>
              <w:t>x</w:t>
            </w:r>
          </w:p>
        </w:tc>
        <w:tc>
          <w:tcPr>
            <w:tcW w:w="236" w:type="dxa"/>
          </w:tcPr>
          <w:p w14:paraId="3FEAACBC" w14:textId="77777777" w:rsidR="00366563" w:rsidRPr="00983A7F" w:rsidRDefault="00366563" w:rsidP="00D40CAD">
            <w:pPr>
              <w:tabs>
                <w:tab w:val="left" w:pos="1134"/>
              </w:tabs>
              <w:spacing w:line="276" w:lineRule="auto"/>
              <w:rPr>
                <w:sz w:val="16"/>
                <w:szCs w:val="16"/>
              </w:rPr>
            </w:pPr>
          </w:p>
        </w:tc>
        <w:tc>
          <w:tcPr>
            <w:tcW w:w="236" w:type="dxa"/>
          </w:tcPr>
          <w:p w14:paraId="28F1783F" w14:textId="77777777" w:rsidR="00366563" w:rsidRPr="00983A7F" w:rsidRDefault="00366563" w:rsidP="00D40CAD">
            <w:pPr>
              <w:tabs>
                <w:tab w:val="left" w:pos="1134"/>
              </w:tabs>
              <w:spacing w:line="276" w:lineRule="auto"/>
              <w:rPr>
                <w:sz w:val="16"/>
                <w:szCs w:val="16"/>
              </w:rPr>
            </w:pPr>
          </w:p>
        </w:tc>
        <w:tc>
          <w:tcPr>
            <w:tcW w:w="236" w:type="dxa"/>
          </w:tcPr>
          <w:p w14:paraId="529EDB75" w14:textId="77777777" w:rsidR="00366563" w:rsidRPr="00983A7F" w:rsidRDefault="00366563" w:rsidP="00D40CAD">
            <w:pPr>
              <w:tabs>
                <w:tab w:val="left" w:pos="1134"/>
              </w:tabs>
              <w:spacing w:line="276" w:lineRule="auto"/>
              <w:rPr>
                <w:sz w:val="16"/>
                <w:szCs w:val="16"/>
              </w:rPr>
            </w:pPr>
          </w:p>
        </w:tc>
        <w:tc>
          <w:tcPr>
            <w:tcW w:w="236" w:type="dxa"/>
          </w:tcPr>
          <w:p w14:paraId="3355F7CA" w14:textId="77777777" w:rsidR="00366563" w:rsidRPr="00983A7F" w:rsidRDefault="00366563" w:rsidP="00D40CAD">
            <w:pPr>
              <w:tabs>
                <w:tab w:val="left" w:pos="1134"/>
              </w:tabs>
              <w:spacing w:line="276" w:lineRule="auto"/>
              <w:rPr>
                <w:sz w:val="16"/>
                <w:szCs w:val="16"/>
              </w:rPr>
            </w:pPr>
          </w:p>
        </w:tc>
        <w:tc>
          <w:tcPr>
            <w:tcW w:w="236" w:type="dxa"/>
          </w:tcPr>
          <w:p w14:paraId="2292A3C2" w14:textId="77777777" w:rsidR="00366563" w:rsidRPr="00983A7F" w:rsidRDefault="00366563" w:rsidP="00D40CAD">
            <w:pPr>
              <w:tabs>
                <w:tab w:val="left" w:pos="1134"/>
              </w:tabs>
              <w:spacing w:line="276" w:lineRule="auto"/>
              <w:rPr>
                <w:sz w:val="16"/>
                <w:szCs w:val="16"/>
              </w:rPr>
            </w:pPr>
          </w:p>
        </w:tc>
        <w:tc>
          <w:tcPr>
            <w:tcW w:w="236" w:type="dxa"/>
          </w:tcPr>
          <w:p w14:paraId="25FF525E" w14:textId="50DA6238" w:rsidR="00366563" w:rsidRPr="00983A7F" w:rsidRDefault="00366563" w:rsidP="00D40CAD">
            <w:pPr>
              <w:tabs>
                <w:tab w:val="left" w:pos="1134"/>
              </w:tabs>
              <w:spacing w:line="276" w:lineRule="auto"/>
              <w:rPr>
                <w:sz w:val="16"/>
                <w:szCs w:val="16"/>
              </w:rPr>
            </w:pPr>
          </w:p>
        </w:tc>
        <w:tc>
          <w:tcPr>
            <w:tcW w:w="236" w:type="dxa"/>
          </w:tcPr>
          <w:p w14:paraId="10626940" w14:textId="77777777" w:rsidR="00366563" w:rsidRPr="00983A7F" w:rsidRDefault="00366563" w:rsidP="00D40CAD">
            <w:pPr>
              <w:tabs>
                <w:tab w:val="left" w:pos="1134"/>
              </w:tabs>
              <w:spacing w:line="276" w:lineRule="auto"/>
              <w:rPr>
                <w:sz w:val="16"/>
                <w:szCs w:val="16"/>
              </w:rPr>
            </w:pPr>
          </w:p>
        </w:tc>
        <w:tc>
          <w:tcPr>
            <w:tcW w:w="236" w:type="dxa"/>
          </w:tcPr>
          <w:p w14:paraId="346E1B1C" w14:textId="77777777" w:rsidR="00366563" w:rsidRPr="00983A7F" w:rsidRDefault="00366563" w:rsidP="00D40CAD">
            <w:pPr>
              <w:tabs>
                <w:tab w:val="left" w:pos="1134"/>
              </w:tabs>
              <w:spacing w:line="276" w:lineRule="auto"/>
              <w:rPr>
                <w:sz w:val="16"/>
                <w:szCs w:val="16"/>
              </w:rPr>
            </w:pPr>
          </w:p>
        </w:tc>
        <w:tc>
          <w:tcPr>
            <w:tcW w:w="236" w:type="dxa"/>
          </w:tcPr>
          <w:p w14:paraId="7633362C" w14:textId="77777777" w:rsidR="00366563" w:rsidRPr="00983A7F" w:rsidRDefault="00366563" w:rsidP="00D40CAD">
            <w:pPr>
              <w:tabs>
                <w:tab w:val="left" w:pos="1134"/>
              </w:tabs>
              <w:spacing w:line="276" w:lineRule="auto"/>
              <w:rPr>
                <w:sz w:val="16"/>
                <w:szCs w:val="16"/>
              </w:rPr>
            </w:pPr>
          </w:p>
        </w:tc>
        <w:tc>
          <w:tcPr>
            <w:tcW w:w="236" w:type="dxa"/>
          </w:tcPr>
          <w:p w14:paraId="44A59891" w14:textId="171405E7" w:rsidR="00366563" w:rsidRPr="00983A7F" w:rsidRDefault="00366563" w:rsidP="00D40CAD">
            <w:pPr>
              <w:tabs>
                <w:tab w:val="left" w:pos="1134"/>
              </w:tabs>
              <w:spacing w:line="276" w:lineRule="auto"/>
              <w:rPr>
                <w:sz w:val="16"/>
                <w:szCs w:val="16"/>
              </w:rPr>
            </w:pPr>
          </w:p>
        </w:tc>
        <w:tc>
          <w:tcPr>
            <w:tcW w:w="236" w:type="dxa"/>
          </w:tcPr>
          <w:p w14:paraId="7985DD9D" w14:textId="3BBB1AEF" w:rsidR="2F12B644" w:rsidRDefault="2F12B644" w:rsidP="2F12B644">
            <w:pPr>
              <w:spacing w:line="276" w:lineRule="auto"/>
              <w:rPr>
                <w:sz w:val="16"/>
                <w:szCs w:val="16"/>
              </w:rPr>
            </w:pPr>
          </w:p>
        </w:tc>
        <w:tc>
          <w:tcPr>
            <w:tcW w:w="236" w:type="dxa"/>
          </w:tcPr>
          <w:p w14:paraId="385F28F3" w14:textId="40E81373" w:rsidR="2F12B644" w:rsidRDefault="2F12B644" w:rsidP="2F12B644">
            <w:pPr>
              <w:spacing w:line="276" w:lineRule="auto"/>
              <w:rPr>
                <w:sz w:val="16"/>
                <w:szCs w:val="16"/>
              </w:rPr>
            </w:pPr>
          </w:p>
        </w:tc>
        <w:tc>
          <w:tcPr>
            <w:tcW w:w="253" w:type="dxa"/>
            <w:shd w:val="clear" w:color="auto" w:fill="000000" w:themeFill="text1"/>
          </w:tcPr>
          <w:p w14:paraId="7B08F834" w14:textId="77777777" w:rsidR="00366563" w:rsidRPr="00983A7F" w:rsidRDefault="00366563" w:rsidP="00D40CAD">
            <w:pPr>
              <w:tabs>
                <w:tab w:val="left" w:pos="1134"/>
              </w:tabs>
              <w:spacing w:line="276" w:lineRule="auto"/>
              <w:rPr>
                <w:sz w:val="16"/>
                <w:szCs w:val="16"/>
              </w:rPr>
            </w:pPr>
          </w:p>
        </w:tc>
      </w:tr>
    </w:tbl>
    <w:p w14:paraId="130C2BDE" w14:textId="77777777" w:rsidR="00D7525A" w:rsidRPr="00D7525A" w:rsidRDefault="00D7525A" w:rsidP="004420CD">
      <w:pPr>
        <w:tabs>
          <w:tab w:val="left" w:pos="1134"/>
        </w:tabs>
        <w:spacing w:after="0" w:line="360" w:lineRule="auto"/>
      </w:pPr>
    </w:p>
    <w:p w14:paraId="2A11BE5E" w14:textId="77777777" w:rsidR="005609A8" w:rsidRDefault="005609A8" w:rsidP="004420CD">
      <w:pPr>
        <w:tabs>
          <w:tab w:val="left" w:pos="1134"/>
        </w:tabs>
        <w:spacing w:after="0" w:line="360" w:lineRule="auto"/>
        <w:sectPr w:rsidR="005609A8" w:rsidSect="00662237">
          <w:pgSz w:w="16838" w:h="11906" w:orient="landscape"/>
          <w:pgMar w:top="426" w:right="720" w:bottom="720" w:left="720" w:header="709" w:footer="709" w:gutter="0"/>
          <w:cols w:space="708"/>
          <w:docGrid w:linePitch="360"/>
        </w:sectPr>
      </w:pPr>
    </w:p>
    <w:p w14:paraId="2F5F5328" w14:textId="68039372" w:rsidR="005609A8" w:rsidRPr="00D057CE" w:rsidRDefault="005609A8"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3</w:t>
      </w:r>
    </w:p>
    <w:p w14:paraId="7705E48B" w14:textId="37CF33A0" w:rsidR="005609A8" w:rsidRPr="00D7525A" w:rsidRDefault="005609A8" w:rsidP="004420CD">
      <w:pPr>
        <w:tabs>
          <w:tab w:val="left" w:pos="1134"/>
        </w:tabs>
        <w:spacing w:after="0" w:line="360" w:lineRule="auto"/>
        <w:rPr>
          <w:rFonts w:cs="Arial"/>
          <w:b/>
          <w:color w:val="1B3A7E"/>
          <w:sz w:val="32"/>
          <w:szCs w:val="32"/>
        </w:rPr>
      </w:pPr>
      <w:r>
        <w:rPr>
          <w:rFonts w:cs="Arial"/>
          <w:b/>
          <w:color w:val="1B3A7E"/>
          <w:sz w:val="32"/>
          <w:szCs w:val="32"/>
        </w:rPr>
        <w:t>Subject Benchmark Mapping</w:t>
      </w:r>
    </w:p>
    <w:p w14:paraId="5E251935" w14:textId="2921DAFD" w:rsidR="006C0B4B" w:rsidRDefault="00554CA4" w:rsidP="006C0B4B">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sz w:val="28"/>
          <w:szCs w:val="28"/>
        </w:rPr>
      </w:pPr>
      <w:r>
        <w:rPr>
          <w:rFonts w:ascii="Arial" w:hAnsi="Arial" w:cs="Arial"/>
          <w:b/>
          <w:bCs/>
          <w:color w:val="1F4E79" w:themeColor="accent1" w:themeShade="80"/>
          <w:sz w:val="28"/>
          <w:szCs w:val="28"/>
        </w:rPr>
        <w:t>Course learning outcomes (CLOs)</w:t>
      </w:r>
      <w:r w:rsidR="006C0B4B" w:rsidRPr="006C0B4B">
        <w:rPr>
          <w:rFonts w:ascii="Arial" w:hAnsi="Arial" w:cs="Arial"/>
          <w:b/>
          <w:bCs/>
          <w:color w:val="1F4E79" w:themeColor="accent1" w:themeShade="80"/>
          <w:sz w:val="28"/>
          <w:szCs w:val="28"/>
        </w:rPr>
        <w:t xml:space="preserve"> mapped to subject benchmark</w:t>
      </w:r>
    </w:p>
    <w:p w14:paraId="12DADD67" w14:textId="4E3A4670" w:rsidR="0061451A" w:rsidRPr="006C0B4B" w:rsidRDefault="0061451A" w:rsidP="006C0B4B">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sz w:val="28"/>
          <w:szCs w:val="28"/>
        </w:rPr>
      </w:pPr>
      <w:r>
        <w:rPr>
          <w:rFonts w:ascii="Arial" w:hAnsi="Arial" w:cs="Arial"/>
          <w:b/>
          <w:bCs/>
          <w:color w:val="1F4E79" w:themeColor="accent1" w:themeShade="80"/>
          <w:sz w:val="28"/>
          <w:szCs w:val="28"/>
        </w:rPr>
        <w:t>Subject benchmark statement: Communication, Media, Film and Cultural Studies 2019</w:t>
      </w:r>
    </w:p>
    <w:tbl>
      <w:tblPr>
        <w:tblStyle w:val="TableGrid2"/>
        <w:tblW w:w="15565" w:type="dxa"/>
        <w:tblInd w:w="-147" w:type="dxa"/>
        <w:tblLayout w:type="fixed"/>
        <w:tblLook w:val="04A0" w:firstRow="1" w:lastRow="0" w:firstColumn="1" w:lastColumn="0" w:noHBand="0" w:noVBand="1"/>
        <w:tblCaption w:val="Subject Benchmark mapping"/>
        <w:tblDescription w:val="Table to show how course learning outcomes map to relevant QAA subject benchmarks"/>
      </w:tblPr>
      <w:tblGrid>
        <w:gridCol w:w="1210"/>
        <w:gridCol w:w="350"/>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397"/>
      </w:tblGrid>
      <w:tr w:rsidR="00F510ED" w:rsidRPr="00D7525A" w14:paraId="56E87F56" w14:textId="15DEC8C9" w:rsidTr="00AF1311">
        <w:trPr>
          <w:cantSplit/>
          <w:trHeight w:val="1762"/>
          <w:tblHeader/>
        </w:trPr>
        <w:tc>
          <w:tcPr>
            <w:tcW w:w="1210" w:type="dxa"/>
            <w:shd w:val="clear" w:color="auto" w:fill="D9D9D9"/>
          </w:tcPr>
          <w:p w14:paraId="76969AAD" w14:textId="3D245AB1" w:rsidR="00AF1311" w:rsidRPr="00492D8A" w:rsidRDefault="00AF1311" w:rsidP="004420CD">
            <w:pPr>
              <w:tabs>
                <w:tab w:val="left" w:pos="1134"/>
              </w:tabs>
              <w:spacing w:line="276" w:lineRule="auto"/>
              <w:rPr>
                <w:rFonts w:ascii="Arial" w:hAnsi="Arial" w:cs="Arial"/>
                <w:b/>
                <w:color w:val="0D558B"/>
                <w:sz w:val="24"/>
                <w:szCs w:val="24"/>
              </w:rPr>
            </w:pPr>
            <w:r w:rsidRPr="00492D8A">
              <w:rPr>
                <w:rFonts w:ascii="Arial" w:hAnsi="Arial" w:cs="Arial"/>
                <w:b/>
                <w:color w:val="0D558B"/>
                <w:sz w:val="24"/>
                <w:szCs w:val="24"/>
              </w:rPr>
              <w:t>Subject Benchmark Statements</w:t>
            </w:r>
          </w:p>
        </w:tc>
        <w:tc>
          <w:tcPr>
            <w:tcW w:w="350" w:type="dxa"/>
            <w:shd w:val="clear" w:color="auto" w:fill="D9D9D9"/>
            <w:textDirection w:val="btLr"/>
          </w:tcPr>
          <w:p w14:paraId="0AB8E25A" w14:textId="24BE6FA0"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CLO1</w:t>
            </w:r>
          </w:p>
        </w:tc>
        <w:tc>
          <w:tcPr>
            <w:tcW w:w="425" w:type="dxa"/>
            <w:shd w:val="clear" w:color="auto" w:fill="D9D9D9"/>
            <w:textDirection w:val="btLr"/>
          </w:tcPr>
          <w:p w14:paraId="71D041C7" w14:textId="654E7EE3" w:rsidR="00AF1311" w:rsidRPr="00AF1311" w:rsidRDefault="00AF1311" w:rsidP="004420CD">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CLO2</w:t>
            </w:r>
          </w:p>
        </w:tc>
        <w:tc>
          <w:tcPr>
            <w:tcW w:w="425" w:type="dxa"/>
            <w:shd w:val="clear" w:color="auto" w:fill="D9D9D9"/>
            <w:textDirection w:val="btLr"/>
          </w:tcPr>
          <w:p w14:paraId="5D785A24" w14:textId="5567D3D2"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CLO3</w:t>
            </w:r>
          </w:p>
        </w:tc>
        <w:tc>
          <w:tcPr>
            <w:tcW w:w="426" w:type="dxa"/>
            <w:shd w:val="clear" w:color="auto" w:fill="D9D9D9"/>
            <w:textDirection w:val="btLr"/>
          </w:tcPr>
          <w:p w14:paraId="6D26F1D0" w14:textId="50D45B9F"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CLO4</w:t>
            </w:r>
          </w:p>
        </w:tc>
        <w:tc>
          <w:tcPr>
            <w:tcW w:w="425" w:type="dxa"/>
            <w:shd w:val="clear" w:color="auto" w:fill="D9D9D9"/>
            <w:textDirection w:val="btLr"/>
          </w:tcPr>
          <w:p w14:paraId="0A17B77F" w14:textId="55FADD45"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CLO5</w:t>
            </w:r>
          </w:p>
        </w:tc>
        <w:tc>
          <w:tcPr>
            <w:tcW w:w="425" w:type="dxa"/>
            <w:shd w:val="clear" w:color="auto" w:fill="D9D9D9"/>
            <w:textDirection w:val="btLr"/>
          </w:tcPr>
          <w:p w14:paraId="4AE72B39" w14:textId="6E3E15E1"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CLO6</w:t>
            </w:r>
          </w:p>
        </w:tc>
        <w:tc>
          <w:tcPr>
            <w:tcW w:w="425" w:type="dxa"/>
            <w:shd w:val="clear" w:color="auto" w:fill="D9D9D9"/>
            <w:textDirection w:val="btLr"/>
          </w:tcPr>
          <w:p w14:paraId="21720A5E" w14:textId="3C9657BB"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CLO7</w:t>
            </w:r>
          </w:p>
        </w:tc>
        <w:tc>
          <w:tcPr>
            <w:tcW w:w="426" w:type="dxa"/>
            <w:shd w:val="clear" w:color="auto" w:fill="D9D9D9"/>
            <w:textDirection w:val="btLr"/>
          </w:tcPr>
          <w:p w14:paraId="2F0477C4" w14:textId="77F015FD"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CLO8</w:t>
            </w:r>
          </w:p>
        </w:tc>
        <w:tc>
          <w:tcPr>
            <w:tcW w:w="425" w:type="dxa"/>
            <w:shd w:val="clear" w:color="auto" w:fill="D9D9D9"/>
            <w:textDirection w:val="btLr"/>
          </w:tcPr>
          <w:p w14:paraId="597355D8" w14:textId="30FE9C5B"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CLO9</w:t>
            </w:r>
          </w:p>
        </w:tc>
        <w:tc>
          <w:tcPr>
            <w:tcW w:w="425" w:type="dxa"/>
            <w:shd w:val="clear" w:color="auto" w:fill="D9D9D9"/>
            <w:textDirection w:val="btLr"/>
          </w:tcPr>
          <w:p w14:paraId="38B12FC9" w14:textId="7D5F3CBF"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CLO10</w:t>
            </w:r>
          </w:p>
        </w:tc>
        <w:tc>
          <w:tcPr>
            <w:tcW w:w="425" w:type="dxa"/>
            <w:shd w:val="clear" w:color="auto" w:fill="D9D9D9"/>
            <w:textDirection w:val="btLr"/>
          </w:tcPr>
          <w:p w14:paraId="00831694" w14:textId="3682846A"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CLO11</w:t>
            </w:r>
          </w:p>
        </w:tc>
        <w:tc>
          <w:tcPr>
            <w:tcW w:w="426" w:type="dxa"/>
            <w:shd w:val="clear" w:color="auto" w:fill="D9D9D9"/>
            <w:textDirection w:val="btLr"/>
          </w:tcPr>
          <w:p w14:paraId="4005D61A" w14:textId="16193793" w:rsidR="00AF1311" w:rsidRPr="00AF1311" w:rsidRDefault="00AF1311" w:rsidP="004420CD">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CLO12</w:t>
            </w:r>
          </w:p>
        </w:tc>
        <w:tc>
          <w:tcPr>
            <w:tcW w:w="425" w:type="dxa"/>
            <w:shd w:val="clear" w:color="auto" w:fill="D9D9D9"/>
            <w:textDirection w:val="btLr"/>
          </w:tcPr>
          <w:p w14:paraId="3AF36EFA" w14:textId="5EE6F5DD"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CLO13</w:t>
            </w:r>
          </w:p>
        </w:tc>
        <w:tc>
          <w:tcPr>
            <w:tcW w:w="425" w:type="dxa"/>
            <w:shd w:val="clear" w:color="auto" w:fill="D9D9D9"/>
            <w:textDirection w:val="btLr"/>
          </w:tcPr>
          <w:p w14:paraId="27F52F5C" w14:textId="3E6FB05B" w:rsidR="00AF1311" w:rsidRPr="00AF1311" w:rsidRDefault="00AF1311" w:rsidP="004420CD">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CLO14</w:t>
            </w:r>
          </w:p>
        </w:tc>
        <w:tc>
          <w:tcPr>
            <w:tcW w:w="425" w:type="dxa"/>
            <w:shd w:val="clear" w:color="auto" w:fill="D9D9D9"/>
            <w:textDirection w:val="btLr"/>
          </w:tcPr>
          <w:p w14:paraId="04269B4A" w14:textId="7BC9F636" w:rsidR="00AF1311" w:rsidRPr="00AF1311" w:rsidRDefault="00AF1311" w:rsidP="004420CD">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CLO15</w:t>
            </w:r>
          </w:p>
        </w:tc>
        <w:tc>
          <w:tcPr>
            <w:tcW w:w="426" w:type="dxa"/>
            <w:shd w:val="clear" w:color="auto" w:fill="D9D9D9"/>
            <w:textDirection w:val="btLr"/>
          </w:tcPr>
          <w:p w14:paraId="58202891" w14:textId="2C54FA64" w:rsidR="00AF1311" w:rsidRPr="00AF1311" w:rsidRDefault="00AF1311" w:rsidP="004420CD">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CLO16</w:t>
            </w:r>
          </w:p>
        </w:tc>
        <w:tc>
          <w:tcPr>
            <w:tcW w:w="425" w:type="dxa"/>
            <w:shd w:val="clear" w:color="auto" w:fill="D9D9D9"/>
            <w:textDirection w:val="btLr"/>
          </w:tcPr>
          <w:p w14:paraId="64C135D7" w14:textId="42ECBF2D" w:rsidR="00AF1311" w:rsidRPr="00AF1311" w:rsidRDefault="00AF1311" w:rsidP="004420CD">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CLO17</w:t>
            </w:r>
          </w:p>
        </w:tc>
        <w:tc>
          <w:tcPr>
            <w:tcW w:w="425" w:type="dxa"/>
            <w:shd w:val="clear" w:color="auto" w:fill="D9D9D9"/>
            <w:textDirection w:val="btLr"/>
          </w:tcPr>
          <w:p w14:paraId="633B59E9" w14:textId="3607D51D"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CLO18</w:t>
            </w:r>
          </w:p>
        </w:tc>
        <w:tc>
          <w:tcPr>
            <w:tcW w:w="425" w:type="dxa"/>
            <w:shd w:val="clear" w:color="auto" w:fill="D9D9D9"/>
            <w:textDirection w:val="btLr"/>
          </w:tcPr>
          <w:p w14:paraId="76F5338E" w14:textId="4DF84121"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CLO19</w:t>
            </w:r>
          </w:p>
        </w:tc>
        <w:tc>
          <w:tcPr>
            <w:tcW w:w="426" w:type="dxa"/>
            <w:shd w:val="clear" w:color="auto" w:fill="D9D9D9"/>
            <w:textDirection w:val="btLr"/>
          </w:tcPr>
          <w:p w14:paraId="37C7CEB7" w14:textId="4DADA34F"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CLO20</w:t>
            </w:r>
          </w:p>
        </w:tc>
        <w:tc>
          <w:tcPr>
            <w:tcW w:w="425" w:type="dxa"/>
            <w:shd w:val="clear" w:color="auto" w:fill="D9D9D9"/>
            <w:textDirection w:val="btLr"/>
          </w:tcPr>
          <w:p w14:paraId="07520D56" w14:textId="57862FA3" w:rsidR="00AF1311" w:rsidRPr="00AF1311" w:rsidRDefault="00AF1311" w:rsidP="004420CD">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CLO21</w:t>
            </w:r>
          </w:p>
        </w:tc>
        <w:tc>
          <w:tcPr>
            <w:tcW w:w="425" w:type="dxa"/>
            <w:shd w:val="clear" w:color="auto" w:fill="D9D9D9"/>
            <w:textDirection w:val="btLr"/>
          </w:tcPr>
          <w:p w14:paraId="71D66153" w14:textId="06EA0F11" w:rsidR="00AF1311" w:rsidRPr="00AF1311" w:rsidRDefault="00AF1311" w:rsidP="004420CD">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CLO22</w:t>
            </w:r>
          </w:p>
        </w:tc>
        <w:tc>
          <w:tcPr>
            <w:tcW w:w="425" w:type="dxa"/>
            <w:shd w:val="clear" w:color="auto" w:fill="D9D9D9"/>
            <w:textDirection w:val="btLr"/>
          </w:tcPr>
          <w:p w14:paraId="48609920" w14:textId="0EFC6A9B" w:rsidR="00AF1311" w:rsidRPr="00AF1311" w:rsidRDefault="00AF1311" w:rsidP="004420CD">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CLO23</w:t>
            </w:r>
          </w:p>
        </w:tc>
        <w:tc>
          <w:tcPr>
            <w:tcW w:w="426" w:type="dxa"/>
            <w:shd w:val="clear" w:color="auto" w:fill="D9D9D9"/>
            <w:textDirection w:val="btLr"/>
          </w:tcPr>
          <w:p w14:paraId="3CDF30B9" w14:textId="292F1CDB"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CLO24</w:t>
            </w:r>
          </w:p>
        </w:tc>
        <w:tc>
          <w:tcPr>
            <w:tcW w:w="425" w:type="dxa"/>
            <w:shd w:val="clear" w:color="auto" w:fill="D9D9D9"/>
            <w:textDirection w:val="btLr"/>
          </w:tcPr>
          <w:p w14:paraId="595D09B7" w14:textId="56FC18E9"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CLO25</w:t>
            </w:r>
          </w:p>
        </w:tc>
        <w:tc>
          <w:tcPr>
            <w:tcW w:w="425" w:type="dxa"/>
            <w:shd w:val="clear" w:color="auto" w:fill="D9D9D9"/>
            <w:textDirection w:val="btLr"/>
          </w:tcPr>
          <w:p w14:paraId="614A8985" w14:textId="0E764F02"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CLO26</w:t>
            </w:r>
          </w:p>
        </w:tc>
        <w:tc>
          <w:tcPr>
            <w:tcW w:w="425" w:type="dxa"/>
            <w:shd w:val="clear" w:color="auto" w:fill="D9D9D9"/>
            <w:textDirection w:val="btLr"/>
          </w:tcPr>
          <w:p w14:paraId="038A9D92" w14:textId="6B67367D"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CLO27</w:t>
            </w:r>
          </w:p>
        </w:tc>
        <w:tc>
          <w:tcPr>
            <w:tcW w:w="426" w:type="dxa"/>
            <w:shd w:val="clear" w:color="auto" w:fill="D9D9D9"/>
            <w:textDirection w:val="btLr"/>
          </w:tcPr>
          <w:p w14:paraId="77CB8CE1" w14:textId="370E6D0E"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CLO28</w:t>
            </w:r>
          </w:p>
        </w:tc>
        <w:tc>
          <w:tcPr>
            <w:tcW w:w="425" w:type="dxa"/>
            <w:shd w:val="clear" w:color="auto" w:fill="D9D9D9"/>
            <w:textDirection w:val="btLr"/>
          </w:tcPr>
          <w:p w14:paraId="7E9E6A6B" w14:textId="3A443694"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CLO29</w:t>
            </w:r>
          </w:p>
        </w:tc>
        <w:tc>
          <w:tcPr>
            <w:tcW w:w="425" w:type="dxa"/>
            <w:shd w:val="clear" w:color="auto" w:fill="D9D9D9"/>
            <w:textDirection w:val="btLr"/>
          </w:tcPr>
          <w:p w14:paraId="4C93CD31" w14:textId="6BC274D5" w:rsidR="00AF1311" w:rsidRPr="00AF1311" w:rsidRDefault="00AF1311" w:rsidP="004420CD">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CLO30</w:t>
            </w:r>
          </w:p>
        </w:tc>
        <w:tc>
          <w:tcPr>
            <w:tcW w:w="425" w:type="dxa"/>
            <w:shd w:val="clear" w:color="auto" w:fill="D9D9D9"/>
            <w:textDirection w:val="btLr"/>
          </w:tcPr>
          <w:p w14:paraId="1EE3BBF0" w14:textId="373DB7F7" w:rsidR="00AF1311" w:rsidRPr="00AF1311" w:rsidRDefault="00AF1311" w:rsidP="004420CD">
            <w:pPr>
              <w:tabs>
                <w:tab w:val="left" w:pos="1134"/>
              </w:tabs>
              <w:spacing w:line="276" w:lineRule="auto"/>
              <w:ind w:left="113" w:right="113"/>
              <w:rPr>
                <w:rFonts w:ascii="Arial" w:hAnsi="Arial" w:cs="Arial"/>
                <w:b/>
                <w:color w:val="0D558B"/>
                <w:sz w:val="16"/>
                <w:szCs w:val="16"/>
              </w:rPr>
            </w:pPr>
            <w:r>
              <w:rPr>
                <w:rFonts w:ascii="Arial" w:hAnsi="Arial" w:cs="Arial"/>
                <w:b/>
                <w:color w:val="0D558B"/>
                <w:sz w:val="16"/>
                <w:szCs w:val="16"/>
              </w:rPr>
              <w:t>CLO31</w:t>
            </w:r>
          </w:p>
        </w:tc>
        <w:tc>
          <w:tcPr>
            <w:tcW w:w="426" w:type="dxa"/>
            <w:shd w:val="clear" w:color="auto" w:fill="D9D9D9"/>
            <w:textDirection w:val="btLr"/>
          </w:tcPr>
          <w:p w14:paraId="2E643035" w14:textId="1259D95B" w:rsidR="00AF1311" w:rsidRPr="00AF1311" w:rsidRDefault="00AF1311" w:rsidP="004420CD">
            <w:pPr>
              <w:tabs>
                <w:tab w:val="left" w:pos="1134"/>
              </w:tabs>
              <w:spacing w:line="276" w:lineRule="auto"/>
              <w:ind w:left="113" w:right="113"/>
              <w:rPr>
                <w:rFonts w:ascii="Arial" w:hAnsi="Arial" w:cs="Arial"/>
                <w:b/>
                <w:color w:val="0D558B"/>
                <w:sz w:val="16"/>
                <w:szCs w:val="16"/>
              </w:rPr>
            </w:pPr>
            <w:r>
              <w:rPr>
                <w:rFonts w:ascii="Arial" w:hAnsi="Arial" w:cs="Arial"/>
                <w:b/>
                <w:color w:val="0D558B"/>
                <w:sz w:val="16"/>
                <w:szCs w:val="16"/>
              </w:rPr>
              <w:t>CLO32</w:t>
            </w:r>
          </w:p>
        </w:tc>
        <w:tc>
          <w:tcPr>
            <w:tcW w:w="425" w:type="dxa"/>
            <w:shd w:val="clear" w:color="auto" w:fill="D9D9D9"/>
            <w:textDirection w:val="btLr"/>
          </w:tcPr>
          <w:p w14:paraId="7B805A46" w14:textId="41DE13BE" w:rsidR="00AF1311" w:rsidRPr="00AF1311" w:rsidRDefault="00AF1311" w:rsidP="004420CD">
            <w:pPr>
              <w:tabs>
                <w:tab w:val="left" w:pos="1134"/>
              </w:tabs>
              <w:spacing w:line="276" w:lineRule="auto"/>
              <w:ind w:left="113" w:right="113"/>
              <w:rPr>
                <w:rFonts w:ascii="Arial" w:hAnsi="Arial" w:cs="Arial"/>
                <w:b/>
                <w:color w:val="0D558B"/>
                <w:sz w:val="16"/>
                <w:szCs w:val="16"/>
              </w:rPr>
            </w:pPr>
            <w:r>
              <w:rPr>
                <w:rFonts w:ascii="Arial" w:hAnsi="Arial" w:cs="Arial"/>
                <w:b/>
                <w:color w:val="0D558B"/>
                <w:sz w:val="16"/>
                <w:szCs w:val="16"/>
              </w:rPr>
              <w:t>CLO33</w:t>
            </w:r>
          </w:p>
        </w:tc>
        <w:tc>
          <w:tcPr>
            <w:tcW w:w="397" w:type="dxa"/>
            <w:shd w:val="clear" w:color="auto" w:fill="D9D9D9"/>
            <w:textDirection w:val="btLr"/>
          </w:tcPr>
          <w:p w14:paraId="1EC98357" w14:textId="02BC2927" w:rsidR="00AF1311" w:rsidRPr="00AF1311" w:rsidRDefault="00AF1311" w:rsidP="004420CD">
            <w:pPr>
              <w:tabs>
                <w:tab w:val="left" w:pos="1134"/>
              </w:tabs>
              <w:spacing w:line="276" w:lineRule="auto"/>
              <w:ind w:left="113" w:right="113"/>
              <w:rPr>
                <w:rFonts w:ascii="Arial" w:hAnsi="Arial" w:cs="Arial"/>
                <w:b/>
                <w:color w:val="0D558B"/>
                <w:sz w:val="16"/>
                <w:szCs w:val="16"/>
              </w:rPr>
            </w:pPr>
            <w:r>
              <w:rPr>
                <w:rFonts w:ascii="Arial" w:hAnsi="Arial" w:cs="Arial"/>
                <w:b/>
                <w:color w:val="0D558B"/>
                <w:sz w:val="16"/>
                <w:szCs w:val="16"/>
              </w:rPr>
              <w:t>CLO34</w:t>
            </w:r>
          </w:p>
        </w:tc>
      </w:tr>
      <w:tr w:rsidR="00AF1311" w:rsidRPr="00D7525A" w14:paraId="4D4539D0" w14:textId="33C05C8D" w:rsidTr="00AF1311">
        <w:tc>
          <w:tcPr>
            <w:tcW w:w="1210" w:type="dxa"/>
            <w:shd w:val="clear" w:color="auto" w:fill="0D558B"/>
          </w:tcPr>
          <w:p w14:paraId="3069D9CA" w14:textId="2ED41F2F" w:rsidR="00AF1311" w:rsidRPr="00D7525A" w:rsidRDefault="0061451A" w:rsidP="004420CD">
            <w:pPr>
              <w:tabs>
                <w:tab w:val="left" w:pos="1134"/>
              </w:tabs>
              <w:spacing w:line="360" w:lineRule="auto"/>
              <w:rPr>
                <w:rFonts w:cs="Arial"/>
                <w:b/>
                <w:color w:val="FFFFFF"/>
                <w:sz w:val="24"/>
                <w:szCs w:val="24"/>
              </w:rPr>
            </w:pPr>
            <w:r>
              <w:rPr>
                <w:rFonts w:cs="Arial"/>
                <w:b/>
                <w:color w:val="FFFFFF"/>
                <w:sz w:val="24"/>
                <w:szCs w:val="24"/>
              </w:rPr>
              <w:t>4.2iv</w:t>
            </w:r>
          </w:p>
        </w:tc>
        <w:tc>
          <w:tcPr>
            <w:tcW w:w="350" w:type="dxa"/>
            <w:vAlign w:val="center"/>
          </w:tcPr>
          <w:p w14:paraId="67D4E229"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6CF53F8B"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1793B2FB" w14:textId="77777777"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184607D9"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51A7E04E"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3054ED53"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45214C96" w14:textId="77777777"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2984029E" w14:textId="77777777" w:rsidR="00AF1311" w:rsidRPr="00D7525A" w:rsidRDefault="00AF1311" w:rsidP="004420CD">
            <w:pPr>
              <w:tabs>
                <w:tab w:val="left" w:pos="1134"/>
              </w:tabs>
              <w:spacing w:line="360" w:lineRule="auto"/>
            </w:pPr>
          </w:p>
        </w:tc>
        <w:tc>
          <w:tcPr>
            <w:tcW w:w="425" w:type="dxa"/>
            <w:shd w:val="clear" w:color="auto" w:fill="auto"/>
            <w:vAlign w:val="center"/>
          </w:tcPr>
          <w:p w14:paraId="48651EFF" w14:textId="77777777" w:rsidR="00AF1311" w:rsidRPr="00D7525A" w:rsidRDefault="00AF1311" w:rsidP="004420CD">
            <w:pPr>
              <w:tabs>
                <w:tab w:val="left" w:pos="1134"/>
              </w:tabs>
              <w:spacing w:line="360" w:lineRule="auto"/>
            </w:pPr>
          </w:p>
        </w:tc>
        <w:tc>
          <w:tcPr>
            <w:tcW w:w="425" w:type="dxa"/>
            <w:shd w:val="clear" w:color="auto" w:fill="auto"/>
            <w:vAlign w:val="center"/>
          </w:tcPr>
          <w:p w14:paraId="6A62EDEF" w14:textId="77777777" w:rsidR="00AF1311" w:rsidRPr="00D7525A" w:rsidRDefault="00AF1311" w:rsidP="004420CD">
            <w:pPr>
              <w:tabs>
                <w:tab w:val="left" w:pos="1134"/>
              </w:tabs>
              <w:spacing w:line="360" w:lineRule="auto"/>
            </w:pPr>
          </w:p>
        </w:tc>
        <w:tc>
          <w:tcPr>
            <w:tcW w:w="425" w:type="dxa"/>
            <w:shd w:val="clear" w:color="auto" w:fill="auto"/>
            <w:vAlign w:val="center"/>
          </w:tcPr>
          <w:p w14:paraId="704EC6BC" w14:textId="77777777" w:rsidR="00AF1311" w:rsidRPr="00D7525A" w:rsidRDefault="00AF1311" w:rsidP="004420CD">
            <w:pPr>
              <w:tabs>
                <w:tab w:val="left" w:pos="1134"/>
              </w:tabs>
              <w:spacing w:line="360" w:lineRule="auto"/>
            </w:pPr>
          </w:p>
        </w:tc>
        <w:tc>
          <w:tcPr>
            <w:tcW w:w="426" w:type="dxa"/>
            <w:shd w:val="clear" w:color="auto" w:fill="auto"/>
            <w:vAlign w:val="center"/>
          </w:tcPr>
          <w:p w14:paraId="192AFD21" w14:textId="3C1BB606" w:rsidR="00AF1311" w:rsidRPr="00D7525A" w:rsidRDefault="00AF1311" w:rsidP="004420CD">
            <w:pPr>
              <w:tabs>
                <w:tab w:val="left" w:pos="1134"/>
              </w:tabs>
              <w:spacing w:line="360" w:lineRule="auto"/>
            </w:pPr>
          </w:p>
        </w:tc>
        <w:tc>
          <w:tcPr>
            <w:tcW w:w="425" w:type="dxa"/>
            <w:shd w:val="clear" w:color="auto" w:fill="auto"/>
            <w:vAlign w:val="center"/>
          </w:tcPr>
          <w:p w14:paraId="213DA4F2" w14:textId="77777777" w:rsidR="00AF1311" w:rsidRPr="00D7525A" w:rsidRDefault="00AF1311" w:rsidP="004420CD">
            <w:pPr>
              <w:tabs>
                <w:tab w:val="left" w:pos="1134"/>
              </w:tabs>
              <w:spacing w:line="360" w:lineRule="auto"/>
            </w:pPr>
          </w:p>
        </w:tc>
        <w:tc>
          <w:tcPr>
            <w:tcW w:w="425" w:type="dxa"/>
            <w:shd w:val="clear" w:color="auto" w:fill="auto"/>
            <w:vAlign w:val="center"/>
          </w:tcPr>
          <w:p w14:paraId="54ED961B" w14:textId="77777777" w:rsidR="00AF1311" w:rsidRPr="00D7525A" w:rsidRDefault="00AF1311" w:rsidP="004420CD">
            <w:pPr>
              <w:tabs>
                <w:tab w:val="left" w:pos="1134"/>
              </w:tabs>
              <w:spacing w:line="360" w:lineRule="auto"/>
            </w:pPr>
          </w:p>
        </w:tc>
        <w:tc>
          <w:tcPr>
            <w:tcW w:w="425" w:type="dxa"/>
            <w:shd w:val="clear" w:color="auto" w:fill="auto"/>
            <w:vAlign w:val="center"/>
          </w:tcPr>
          <w:p w14:paraId="39A45A82" w14:textId="1ABD0F90" w:rsidR="00AF1311" w:rsidRPr="00D7525A" w:rsidRDefault="0061451A" w:rsidP="004420CD">
            <w:pPr>
              <w:tabs>
                <w:tab w:val="left" w:pos="1134"/>
              </w:tabs>
              <w:spacing w:line="360" w:lineRule="auto"/>
            </w:pPr>
            <w:r>
              <w:t>x</w:t>
            </w:r>
          </w:p>
        </w:tc>
        <w:tc>
          <w:tcPr>
            <w:tcW w:w="426" w:type="dxa"/>
            <w:shd w:val="clear" w:color="auto" w:fill="auto"/>
            <w:vAlign w:val="center"/>
          </w:tcPr>
          <w:p w14:paraId="7130F8C0" w14:textId="77777777" w:rsidR="00AF1311" w:rsidRPr="00D7525A" w:rsidRDefault="00AF1311" w:rsidP="004420CD">
            <w:pPr>
              <w:tabs>
                <w:tab w:val="left" w:pos="1134"/>
              </w:tabs>
              <w:spacing w:line="360" w:lineRule="auto"/>
            </w:pPr>
          </w:p>
        </w:tc>
        <w:tc>
          <w:tcPr>
            <w:tcW w:w="425" w:type="dxa"/>
            <w:shd w:val="clear" w:color="auto" w:fill="auto"/>
            <w:vAlign w:val="center"/>
          </w:tcPr>
          <w:p w14:paraId="7EC3E18C" w14:textId="77777777" w:rsidR="00AF1311" w:rsidRPr="00D7525A" w:rsidRDefault="00AF1311" w:rsidP="004420CD">
            <w:pPr>
              <w:tabs>
                <w:tab w:val="left" w:pos="1134"/>
              </w:tabs>
              <w:spacing w:line="360" w:lineRule="auto"/>
            </w:pPr>
          </w:p>
        </w:tc>
        <w:tc>
          <w:tcPr>
            <w:tcW w:w="425" w:type="dxa"/>
            <w:shd w:val="clear" w:color="auto" w:fill="auto"/>
            <w:vAlign w:val="center"/>
          </w:tcPr>
          <w:p w14:paraId="3BB0A52E" w14:textId="77777777" w:rsidR="00AF1311" w:rsidRPr="00D7525A" w:rsidRDefault="00AF1311" w:rsidP="004420CD">
            <w:pPr>
              <w:tabs>
                <w:tab w:val="left" w:pos="1134"/>
              </w:tabs>
              <w:spacing w:line="360" w:lineRule="auto"/>
            </w:pPr>
          </w:p>
        </w:tc>
        <w:tc>
          <w:tcPr>
            <w:tcW w:w="425" w:type="dxa"/>
            <w:shd w:val="clear" w:color="auto" w:fill="auto"/>
            <w:vAlign w:val="center"/>
          </w:tcPr>
          <w:p w14:paraId="02BDB027" w14:textId="77777777" w:rsidR="00AF1311" w:rsidRPr="00D7525A" w:rsidRDefault="00AF1311" w:rsidP="004420CD">
            <w:pPr>
              <w:tabs>
                <w:tab w:val="left" w:pos="1134"/>
              </w:tabs>
              <w:spacing w:line="360" w:lineRule="auto"/>
            </w:pPr>
          </w:p>
        </w:tc>
        <w:tc>
          <w:tcPr>
            <w:tcW w:w="426" w:type="dxa"/>
            <w:shd w:val="clear" w:color="auto" w:fill="auto"/>
            <w:vAlign w:val="center"/>
          </w:tcPr>
          <w:p w14:paraId="421B84DC" w14:textId="77777777" w:rsidR="00AF1311" w:rsidRPr="00D7525A" w:rsidRDefault="00AF1311" w:rsidP="004420CD">
            <w:pPr>
              <w:tabs>
                <w:tab w:val="left" w:pos="1134"/>
              </w:tabs>
              <w:spacing w:line="360" w:lineRule="auto"/>
            </w:pPr>
          </w:p>
        </w:tc>
        <w:tc>
          <w:tcPr>
            <w:tcW w:w="425" w:type="dxa"/>
            <w:shd w:val="clear" w:color="auto" w:fill="auto"/>
            <w:vAlign w:val="center"/>
          </w:tcPr>
          <w:p w14:paraId="34C4CAB6" w14:textId="77777777" w:rsidR="00AF1311" w:rsidRPr="00D7525A" w:rsidRDefault="00AF1311" w:rsidP="004420CD">
            <w:pPr>
              <w:tabs>
                <w:tab w:val="left" w:pos="1134"/>
              </w:tabs>
              <w:spacing w:line="360" w:lineRule="auto"/>
            </w:pPr>
          </w:p>
        </w:tc>
        <w:tc>
          <w:tcPr>
            <w:tcW w:w="425" w:type="dxa"/>
            <w:shd w:val="clear" w:color="auto" w:fill="auto"/>
            <w:vAlign w:val="center"/>
          </w:tcPr>
          <w:p w14:paraId="7CA169FA" w14:textId="77777777" w:rsidR="00AF1311" w:rsidRPr="00D7525A" w:rsidRDefault="00AF1311" w:rsidP="004420CD">
            <w:pPr>
              <w:tabs>
                <w:tab w:val="left" w:pos="1134"/>
              </w:tabs>
              <w:spacing w:line="360" w:lineRule="auto"/>
            </w:pPr>
          </w:p>
        </w:tc>
        <w:tc>
          <w:tcPr>
            <w:tcW w:w="425" w:type="dxa"/>
            <w:shd w:val="clear" w:color="auto" w:fill="auto"/>
            <w:vAlign w:val="center"/>
          </w:tcPr>
          <w:p w14:paraId="576B8F0F" w14:textId="77777777" w:rsidR="00AF1311" w:rsidRPr="00D7525A" w:rsidRDefault="00AF1311" w:rsidP="004420CD">
            <w:pPr>
              <w:tabs>
                <w:tab w:val="left" w:pos="1134"/>
              </w:tabs>
              <w:spacing w:line="360" w:lineRule="auto"/>
            </w:pPr>
          </w:p>
        </w:tc>
        <w:tc>
          <w:tcPr>
            <w:tcW w:w="426" w:type="dxa"/>
            <w:shd w:val="clear" w:color="auto" w:fill="auto"/>
            <w:vAlign w:val="center"/>
          </w:tcPr>
          <w:p w14:paraId="545C1A60" w14:textId="77777777" w:rsidR="00AF1311" w:rsidRPr="00D7525A" w:rsidRDefault="00AF1311" w:rsidP="004420CD">
            <w:pPr>
              <w:tabs>
                <w:tab w:val="left" w:pos="1134"/>
              </w:tabs>
              <w:spacing w:line="360" w:lineRule="auto"/>
            </w:pPr>
          </w:p>
        </w:tc>
        <w:tc>
          <w:tcPr>
            <w:tcW w:w="425" w:type="dxa"/>
            <w:shd w:val="clear" w:color="auto" w:fill="auto"/>
            <w:vAlign w:val="center"/>
          </w:tcPr>
          <w:p w14:paraId="6C6CAC3D" w14:textId="77777777" w:rsidR="00AF1311" w:rsidRPr="00D7525A" w:rsidRDefault="00AF1311" w:rsidP="004420CD">
            <w:pPr>
              <w:tabs>
                <w:tab w:val="left" w:pos="1134"/>
              </w:tabs>
              <w:spacing w:line="360" w:lineRule="auto"/>
            </w:pPr>
          </w:p>
        </w:tc>
        <w:tc>
          <w:tcPr>
            <w:tcW w:w="425" w:type="dxa"/>
            <w:shd w:val="clear" w:color="auto" w:fill="auto"/>
            <w:vAlign w:val="center"/>
          </w:tcPr>
          <w:p w14:paraId="2018986C" w14:textId="77777777" w:rsidR="00AF1311" w:rsidRPr="00D7525A" w:rsidRDefault="00AF1311" w:rsidP="004420CD">
            <w:pPr>
              <w:tabs>
                <w:tab w:val="left" w:pos="1134"/>
              </w:tabs>
              <w:spacing w:line="360" w:lineRule="auto"/>
            </w:pPr>
          </w:p>
        </w:tc>
        <w:tc>
          <w:tcPr>
            <w:tcW w:w="425" w:type="dxa"/>
            <w:shd w:val="clear" w:color="auto" w:fill="auto"/>
            <w:vAlign w:val="center"/>
          </w:tcPr>
          <w:p w14:paraId="6A9C2F3D" w14:textId="77777777" w:rsidR="00AF1311" w:rsidRPr="00D7525A" w:rsidRDefault="00AF1311" w:rsidP="004420CD">
            <w:pPr>
              <w:tabs>
                <w:tab w:val="left" w:pos="1134"/>
              </w:tabs>
              <w:spacing w:line="360" w:lineRule="auto"/>
            </w:pPr>
          </w:p>
        </w:tc>
        <w:tc>
          <w:tcPr>
            <w:tcW w:w="426" w:type="dxa"/>
            <w:shd w:val="clear" w:color="auto" w:fill="auto"/>
            <w:vAlign w:val="center"/>
          </w:tcPr>
          <w:p w14:paraId="04CD265C" w14:textId="77777777" w:rsidR="00AF1311" w:rsidRPr="00D7525A" w:rsidRDefault="00AF1311" w:rsidP="004420CD">
            <w:pPr>
              <w:tabs>
                <w:tab w:val="left" w:pos="1134"/>
              </w:tabs>
              <w:spacing w:line="360" w:lineRule="auto"/>
            </w:pPr>
          </w:p>
        </w:tc>
        <w:tc>
          <w:tcPr>
            <w:tcW w:w="425" w:type="dxa"/>
          </w:tcPr>
          <w:p w14:paraId="37DA5222" w14:textId="77777777" w:rsidR="00AF1311" w:rsidRPr="00D7525A" w:rsidRDefault="00AF1311" w:rsidP="004420CD">
            <w:pPr>
              <w:tabs>
                <w:tab w:val="left" w:pos="1134"/>
              </w:tabs>
              <w:spacing w:line="360" w:lineRule="auto"/>
            </w:pPr>
          </w:p>
        </w:tc>
        <w:tc>
          <w:tcPr>
            <w:tcW w:w="425" w:type="dxa"/>
          </w:tcPr>
          <w:p w14:paraId="25989F8D" w14:textId="1E658635" w:rsidR="00AF1311" w:rsidRPr="00D7525A" w:rsidRDefault="00AF1311" w:rsidP="004420CD">
            <w:pPr>
              <w:tabs>
                <w:tab w:val="left" w:pos="1134"/>
              </w:tabs>
              <w:spacing w:line="360" w:lineRule="auto"/>
            </w:pPr>
          </w:p>
        </w:tc>
        <w:tc>
          <w:tcPr>
            <w:tcW w:w="425" w:type="dxa"/>
          </w:tcPr>
          <w:p w14:paraId="1E34662E" w14:textId="77777777" w:rsidR="00AF1311" w:rsidRPr="00D7525A" w:rsidRDefault="00AF1311" w:rsidP="004420CD">
            <w:pPr>
              <w:tabs>
                <w:tab w:val="left" w:pos="1134"/>
              </w:tabs>
              <w:spacing w:line="360" w:lineRule="auto"/>
            </w:pPr>
          </w:p>
        </w:tc>
        <w:tc>
          <w:tcPr>
            <w:tcW w:w="426" w:type="dxa"/>
          </w:tcPr>
          <w:p w14:paraId="385621DF" w14:textId="77777777" w:rsidR="00AF1311" w:rsidRPr="00D7525A" w:rsidRDefault="00AF1311" w:rsidP="004420CD">
            <w:pPr>
              <w:tabs>
                <w:tab w:val="left" w:pos="1134"/>
              </w:tabs>
              <w:spacing w:line="360" w:lineRule="auto"/>
            </w:pPr>
          </w:p>
        </w:tc>
        <w:tc>
          <w:tcPr>
            <w:tcW w:w="425" w:type="dxa"/>
          </w:tcPr>
          <w:p w14:paraId="516E14D6" w14:textId="549A23A4" w:rsidR="00AF1311" w:rsidRPr="00D7525A" w:rsidRDefault="00AF1311" w:rsidP="004420CD">
            <w:pPr>
              <w:tabs>
                <w:tab w:val="left" w:pos="1134"/>
              </w:tabs>
              <w:spacing w:line="360" w:lineRule="auto"/>
            </w:pPr>
          </w:p>
        </w:tc>
        <w:tc>
          <w:tcPr>
            <w:tcW w:w="397" w:type="dxa"/>
          </w:tcPr>
          <w:p w14:paraId="75AB4CAF" w14:textId="06143CD3" w:rsidR="00AF1311" w:rsidRPr="00D7525A" w:rsidRDefault="00AF1311" w:rsidP="004420CD">
            <w:pPr>
              <w:tabs>
                <w:tab w:val="left" w:pos="1134"/>
              </w:tabs>
              <w:spacing w:line="360" w:lineRule="auto"/>
            </w:pPr>
          </w:p>
        </w:tc>
      </w:tr>
      <w:tr w:rsidR="00AF1311" w:rsidRPr="00D7525A" w14:paraId="199BBDCC" w14:textId="47A9D002" w:rsidTr="00AF1311">
        <w:tc>
          <w:tcPr>
            <w:tcW w:w="1210" w:type="dxa"/>
            <w:shd w:val="clear" w:color="auto" w:fill="0D558B"/>
          </w:tcPr>
          <w:p w14:paraId="73C7C8B6" w14:textId="2F002A43" w:rsidR="00AF1311" w:rsidRPr="00D7525A" w:rsidRDefault="0061451A" w:rsidP="004420CD">
            <w:pPr>
              <w:tabs>
                <w:tab w:val="left" w:pos="1134"/>
              </w:tabs>
              <w:spacing w:line="360" w:lineRule="auto"/>
              <w:rPr>
                <w:rFonts w:cs="Arial"/>
                <w:b/>
                <w:color w:val="FFFFFF"/>
                <w:sz w:val="24"/>
                <w:szCs w:val="24"/>
              </w:rPr>
            </w:pPr>
            <w:r>
              <w:rPr>
                <w:rFonts w:cs="Arial"/>
                <w:b/>
                <w:color w:val="FFFFFF"/>
                <w:sz w:val="24"/>
                <w:szCs w:val="24"/>
              </w:rPr>
              <w:t>4.2vi</w:t>
            </w:r>
          </w:p>
        </w:tc>
        <w:tc>
          <w:tcPr>
            <w:tcW w:w="350" w:type="dxa"/>
            <w:vAlign w:val="center"/>
          </w:tcPr>
          <w:p w14:paraId="526BDA63" w14:textId="0A71DFD8" w:rsidR="00AF1311" w:rsidRPr="00846581" w:rsidRDefault="00AF1311" w:rsidP="004420CD">
            <w:pPr>
              <w:tabs>
                <w:tab w:val="left" w:pos="1134"/>
              </w:tabs>
              <w:spacing w:line="360" w:lineRule="auto"/>
              <w:rPr>
                <w:rFonts w:ascii="Wingdings 2" w:hAnsi="Wingdings 2" w:cs="Arial"/>
                <w:b/>
                <w:color w:val="1F4E79" w:themeColor="accent1" w:themeShade="80"/>
                <w:sz w:val="28"/>
                <w:szCs w:val="28"/>
              </w:rPr>
            </w:pPr>
          </w:p>
        </w:tc>
        <w:tc>
          <w:tcPr>
            <w:tcW w:w="425" w:type="dxa"/>
            <w:shd w:val="clear" w:color="auto" w:fill="auto"/>
            <w:vAlign w:val="center"/>
          </w:tcPr>
          <w:p w14:paraId="0EA5F3F1" w14:textId="77777777" w:rsidR="00AF1311" w:rsidRPr="00846581" w:rsidRDefault="00AF1311" w:rsidP="004420CD">
            <w:pPr>
              <w:tabs>
                <w:tab w:val="left" w:pos="1134"/>
              </w:tabs>
              <w:spacing w:line="360" w:lineRule="auto"/>
              <w:rPr>
                <w:rFonts w:cs="Arial"/>
                <w:color w:val="1F4E79" w:themeColor="accent1" w:themeShade="80"/>
                <w:sz w:val="24"/>
                <w:szCs w:val="24"/>
              </w:rPr>
            </w:pPr>
          </w:p>
        </w:tc>
        <w:tc>
          <w:tcPr>
            <w:tcW w:w="425" w:type="dxa"/>
            <w:shd w:val="clear" w:color="auto" w:fill="auto"/>
            <w:vAlign w:val="center"/>
          </w:tcPr>
          <w:p w14:paraId="0F8C0E37" w14:textId="77777777" w:rsidR="00AF1311" w:rsidRPr="00846581" w:rsidRDefault="00AF1311" w:rsidP="004420CD">
            <w:pPr>
              <w:tabs>
                <w:tab w:val="left" w:pos="1134"/>
              </w:tabs>
              <w:spacing w:line="360" w:lineRule="auto"/>
              <w:rPr>
                <w:rFonts w:cs="Arial"/>
                <w:color w:val="1F4E79" w:themeColor="accent1" w:themeShade="80"/>
                <w:sz w:val="24"/>
                <w:szCs w:val="24"/>
              </w:rPr>
            </w:pPr>
          </w:p>
        </w:tc>
        <w:tc>
          <w:tcPr>
            <w:tcW w:w="426" w:type="dxa"/>
            <w:shd w:val="clear" w:color="auto" w:fill="auto"/>
            <w:vAlign w:val="center"/>
          </w:tcPr>
          <w:p w14:paraId="0B0A0729" w14:textId="34622462" w:rsidR="00AF1311" w:rsidRPr="00846581" w:rsidRDefault="0061451A" w:rsidP="004420CD">
            <w:p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x</w:t>
            </w:r>
          </w:p>
        </w:tc>
        <w:tc>
          <w:tcPr>
            <w:tcW w:w="425" w:type="dxa"/>
            <w:shd w:val="clear" w:color="auto" w:fill="auto"/>
            <w:vAlign w:val="center"/>
          </w:tcPr>
          <w:p w14:paraId="1AC165B2" w14:textId="77777777" w:rsidR="00AF1311" w:rsidRPr="00846581" w:rsidRDefault="00AF1311" w:rsidP="004420CD">
            <w:pPr>
              <w:tabs>
                <w:tab w:val="left" w:pos="1134"/>
              </w:tabs>
              <w:spacing w:line="360" w:lineRule="auto"/>
              <w:rPr>
                <w:rFonts w:cs="Arial"/>
                <w:color w:val="1F4E79" w:themeColor="accent1" w:themeShade="80"/>
                <w:sz w:val="24"/>
                <w:szCs w:val="24"/>
              </w:rPr>
            </w:pPr>
          </w:p>
        </w:tc>
        <w:tc>
          <w:tcPr>
            <w:tcW w:w="425" w:type="dxa"/>
            <w:shd w:val="clear" w:color="auto" w:fill="auto"/>
            <w:vAlign w:val="center"/>
          </w:tcPr>
          <w:p w14:paraId="0867212E" w14:textId="77777777" w:rsidR="00AF1311" w:rsidRPr="00846581" w:rsidRDefault="00AF1311" w:rsidP="004420CD">
            <w:pPr>
              <w:tabs>
                <w:tab w:val="left" w:pos="1134"/>
              </w:tabs>
              <w:spacing w:line="360" w:lineRule="auto"/>
              <w:rPr>
                <w:rFonts w:cs="Arial"/>
                <w:color w:val="1F4E79" w:themeColor="accent1" w:themeShade="80"/>
                <w:sz w:val="24"/>
                <w:szCs w:val="24"/>
              </w:rPr>
            </w:pPr>
          </w:p>
        </w:tc>
        <w:tc>
          <w:tcPr>
            <w:tcW w:w="425" w:type="dxa"/>
            <w:shd w:val="clear" w:color="auto" w:fill="auto"/>
            <w:vAlign w:val="center"/>
          </w:tcPr>
          <w:p w14:paraId="77708812" w14:textId="4DA50AE7" w:rsidR="00AF1311" w:rsidRPr="00846581" w:rsidRDefault="00AF1311" w:rsidP="004420CD">
            <w:pPr>
              <w:tabs>
                <w:tab w:val="left" w:pos="1134"/>
              </w:tabs>
              <w:spacing w:line="360" w:lineRule="auto"/>
              <w:rPr>
                <w:rFonts w:cs="Arial"/>
                <w:color w:val="1F4E79" w:themeColor="accent1" w:themeShade="80"/>
                <w:sz w:val="24"/>
                <w:szCs w:val="24"/>
              </w:rPr>
            </w:pPr>
          </w:p>
        </w:tc>
        <w:tc>
          <w:tcPr>
            <w:tcW w:w="426" w:type="dxa"/>
            <w:shd w:val="clear" w:color="auto" w:fill="auto"/>
            <w:vAlign w:val="center"/>
          </w:tcPr>
          <w:p w14:paraId="33211ABE" w14:textId="77777777" w:rsidR="00AF1311" w:rsidRPr="00D7525A" w:rsidRDefault="00AF1311" w:rsidP="004420CD">
            <w:pPr>
              <w:tabs>
                <w:tab w:val="left" w:pos="1134"/>
              </w:tabs>
              <w:spacing w:line="360" w:lineRule="auto"/>
            </w:pPr>
          </w:p>
        </w:tc>
        <w:tc>
          <w:tcPr>
            <w:tcW w:w="425" w:type="dxa"/>
            <w:shd w:val="clear" w:color="auto" w:fill="auto"/>
            <w:vAlign w:val="center"/>
          </w:tcPr>
          <w:p w14:paraId="180BBCC6" w14:textId="77777777" w:rsidR="00AF1311" w:rsidRPr="00D7525A" w:rsidRDefault="00AF1311" w:rsidP="004420CD">
            <w:pPr>
              <w:tabs>
                <w:tab w:val="left" w:pos="1134"/>
              </w:tabs>
              <w:spacing w:line="360" w:lineRule="auto"/>
            </w:pPr>
          </w:p>
        </w:tc>
        <w:tc>
          <w:tcPr>
            <w:tcW w:w="425" w:type="dxa"/>
            <w:shd w:val="clear" w:color="auto" w:fill="auto"/>
            <w:vAlign w:val="center"/>
          </w:tcPr>
          <w:p w14:paraId="1555B1ED" w14:textId="77777777" w:rsidR="00AF1311" w:rsidRPr="00D7525A" w:rsidRDefault="00AF1311" w:rsidP="004420CD">
            <w:pPr>
              <w:tabs>
                <w:tab w:val="left" w:pos="1134"/>
              </w:tabs>
              <w:spacing w:line="360" w:lineRule="auto"/>
            </w:pPr>
          </w:p>
        </w:tc>
        <w:tc>
          <w:tcPr>
            <w:tcW w:w="425" w:type="dxa"/>
            <w:shd w:val="clear" w:color="auto" w:fill="auto"/>
            <w:vAlign w:val="center"/>
          </w:tcPr>
          <w:p w14:paraId="13979B34" w14:textId="77777777" w:rsidR="00AF1311" w:rsidRPr="00D7525A" w:rsidRDefault="00AF1311" w:rsidP="004420CD">
            <w:pPr>
              <w:tabs>
                <w:tab w:val="left" w:pos="1134"/>
              </w:tabs>
              <w:spacing w:line="360" w:lineRule="auto"/>
            </w:pPr>
          </w:p>
        </w:tc>
        <w:tc>
          <w:tcPr>
            <w:tcW w:w="426" w:type="dxa"/>
            <w:shd w:val="clear" w:color="auto" w:fill="auto"/>
            <w:vAlign w:val="center"/>
          </w:tcPr>
          <w:p w14:paraId="3A29E605" w14:textId="6ACEB5EF" w:rsidR="00AF1311" w:rsidRPr="00D7525A" w:rsidRDefault="00AF1311" w:rsidP="004420CD">
            <w:pPr>
              <w:tabs>
                <w:tab w:val="left" w:pos="1134"/>
              </w:tabs>
              <w:spacing w:line="360" w:lineRule="auto"/>
            </w:pPr>
          </w:p>
        </w:tc>
        <w:tc>
          <w:tcPr>
            <w:tcW w:w="425" w:type="dxa"/>
            <w:shd w:val="clear" w:color="auto" w:fill="auto"/>
            <w:vAlign w:val="center"/>
          </w:tcPr>
          <w:p w14:paraId="746A1645" w14:textId="77777777" w:rsidR="00AF1311" w:rsidRPr="00D7525A" w:rsidRDefault="00AF1311" w:rsidP="004420CD">
            <w:pPr>
              <w:tabs>
                <w:tab w:val="left" w:pos="1134"/>
              </w:tabs>
              <w:spacing w:line="360" w:lineRule="auto"/>
            </w:pPr>
          </w:p>
        </w:tc>
        <w:tc>
          <w:tcPr>
            <w:tcW w:w="425" w:type="dxa"/>
            <w:shd w:val="clear" w:color="auto" w:fill="auto"/>
            <w:vAlign w:val="center"/>
          </w:tcPr>
          <w:p w14:paraId="24E547B5" w14:textId="77777777" w:rsidR="00AF1311" w:rsidRPr="00D7525A" w:rsidRDefault="00AF1311" w:rsidP="004420CD">
            <w:pPr>
              <w:tabs>
                <w:tab w:val="left" w:pos="1134"/>
              </w:tabs>
              <w:spacing w:line="360" w:lineRule="auto"/>
            </w:pPr>
          </w:p>
        </w:tc>
        <w:tc>
          <w:tcPr>
            <w:tcW w:w="425" w:type="dxa"/>
            <w:shd w:val="clear" w:color="auto" w:fill="auto"/>
            <w:vAlign w:val="center"/>
          </w:tcPr>
          <w:p w14:paraId="0AFCC14D" w14:textId="77777777" w:rsidR="00AF1311" w:rsidRPr="00D7525A" w:rsidRDefault="00AF1311" w:rsidP="004420CD">
            <w:pPr>
              <w:tabs>
                <w:tab w:val="left" w:pos="1134"/>
              </w:tabs>
              <w:spacing w:line="360" w:lineRule="auto"/>
            </w:pPr>
          </w:p>
        </w:tc>
        <w:tc>
          <w:tcPr>
            <w:tcW w:w="426" w:type="dxa"/>
            <w:shd w:val="clear" w:color="auto" w:fill="auto"/>
            <w:vAlign w:val="center"/>
          </w:tcPr>
          <w:p w14:paraId="1D905295" w14:textId="77777777" w:rsidR="00AF1311" w:rsidRPr="00D7525A" w:rsidRDefault="00AF1311" w:rsidP="004420CD">
            <w:pPr>
              <w:tabs>
                <w:tab w:val="left" w:pos="1134"/>
              </w:tabs>
              <w:spacing w:line="360" w:lineRule="auto"/>
            </w:pPr>
          </w:p>
        </w:tc>
        <w:tc>
          <w:tcPr>
            <w:tcW w:w="425" w:type="dxa"/>
            <w:shd w:val="clear" w:color="auto" w:fill="auto"/>
            <w:vAlign w:val="center"/>
          </w:tcPr>
          <w:p w14:paraId="44BCED07" w14:textId="77777777" w:rsidR="00AF1311" w:rsidRPr="00D7525A" w:rsidRDefault="00AF1311" w:rsidP="004420CD">
            <w:pPr>
              <w:tabs>
                <w:tab w:val="left" w:pos="1134"/>
              </w:tabs>
              <w:spacing w:line="360" w:lineRule="auto"/>
            </w:pPr>
          </w:p>
        </w:tc>
        <w:tc>
          <w:tcPr>
            <w:tcW w:w="425" w:type="dxa"/>
            <w:shd w:val="clear" w:color="auto" w:fill="auto"/>
            <w:vAlign w:val="center"/>
          </w:tcPr>
          <w:p w14:paraId="1EDE09A6" w14:textId="77777777" w:rsidR="00AF1311" w:rsidRPr="00D7525A" w:rsidRDefault="00AF1311" w:rsidP="004420CD">
            <w:pPr>
              <w:tabs>
                <w:tab w:val="left" w:pos="1134"/>
              </w:tabs>
              <w:spacing w:line="360" w:lineRule="auto"/>
            </w:pPr>
          </w:p>
        </w:tc>
        <w:tc>
          <w:tcPr>
            <w:tcW w:w="425" w:type="dxa"/>
            <w:shd w:val="clear" w:color="auto" w:fill="auto"/>
            <w:vAlign w:val="center"/>
          </w:tcPr>
          <w:p w14:paraId="4724F28E" w14:textId="77777777" w:rsidR="00AF1311" w:rsidRPr="00D7525A" w:rsidRDefault="00AF1311" w:rsidP="004420CD">
            <w:pPr>
              <w:tabs>
                <w:tab w:val="left" w:pos="1134"/>
              </w:tabs>
              <w:spacing w:line="360" w:lineRule="auto"/>
            </w:pPr>
          </w:p>
        </w:tc>
        <w:tc>
          <w:tcPr>
            <w:tcW w:w="426" w:type="dxa"/>
            <w:shd w:val="clear" w:color="auto" w:fill="auto"/>
            <w:vAlign w:val="center"/>
          </w:tcPr>
          <w:p w14:paraId="6F7A15D6" w14:textId="77777777" w:rsidR="00AF1311" w:rsidRPr="00D7525A" w:rsidRDefault="00AF1311" w:rsidP="004420CD">
            <w:pPr>
              <w:tabs>
                <w:tab w:val="left" w:pos="1134"/>
              </w:tabs>
              <w:spacing w:line="360" w:lineRule="auto"/>
            </w:pPr>
          </w:p>
        </w:tc>
        <w:tc>
          <w:tcPr>
            <w:tcW w:w="425" w:type="dxa"/>
            <w:shd w:val="clear" w:color="auto" w:fill="auto"/>
            <w:vAlign w:val="center"/>
          </w:tcPr>
          <w:p w14:paraId="39A4B44B" w14:textId="77777777" w:rsidR="00AF1311" w:rsidRPr="00D7525A" w:rsidRDefault="00AF1311" w:rsidP="004420CD">
            <w:pPr>
              <w:tabs>
                <w:tab w:val="left" w:pos="1134"/>
              </w:tabs>
              <w:spacing w:line="360" w:lineRule="auto"/>
            </w:pPr>
          </w:p>
        </w:tc>
        <w:tc>
          <w:tcPr>
            <w:tcW w:w="425" w:type="dxa"/>
            <w:shd w:val="clear" w:color="auto" w:fill="auto"/>
            <w:vAlign w:val="center"/>
          </w:tcPr>
          <w:p w14:paraId="7EA57D54" w14:textId="77777777" w:rsidR="00AF1311" w:rsidRPr="00D7525A" w:rsidRDefault="00AF1311" w:rsidP="004420CD">
            <w:pPr>
              <w:tabs>
                <w:tab w:val="left" w:pos="1134"/>
              </w:tabs>
              <w:spacing w:line="360" w:lineRule="auto"/>
            </w:pPr>
          </w:p>
        </w:tc>
        <w:tc>
          <w:tcPr>
            <w:tcW w:w="425" w:type="dxa"/>
            <w:shd w:val="clear" w:color="auto" w:fill="auto"/>
            <w:vAlign w:val="center"/>
          </w:tcPr>
          <w:p w14:paraId="2DC608C9" w14:textId="77777777" w:rsidR="00AF1311" w:rsidRPr="00D7525A" w:rsidRDefault="00AF1311" w:rsidP="004420CD">
            <w:pPr>
              <w:tabs>
                <w:tab w:val="left" w:pos="1134"/>
              </w:tabs>
              <w:spacing w:line="360" w:lineRule="auto"/>
            </w:pPr>
          </w:p>
        </w:tc>
        <w:tc>
          <w:tcPr>
            <w:tcW w:w="426" w:type="dxa"/>
            <w:shd w:val="clear" w:color="auto" w:fill="auto"/>
            <w:vAlign w:val="center"/>
          </w:tcPr>
          <w:p w14:paraId="214BD7DF" w14:textId="77777777" w:rsidR="00AF1311" w:rsidRPr="00D7525A" w:rsidRDefault="00AF1311" w:rsidP="004420CD">
            <w:pPr>
              <w:tabs>
                <w:tab w:val="left" w:pos="1134"/>
              </w:tabs>
              <w:spacing w:line="360" w:lineRule="auto"/>
            </w:pPr>
          </w:p>
        </w:tc>
        <w:tc>
          <w:tcPr>
            <w:tcW w:w="425" w:type="dxa"/>
            <w:shd w:val="clear" w:color="auto" w:fill="auto"/>
            <w:vAlign w:val="center"/>
          </w:tcPr>
          <w:p w14:paraId="75A5391C" w14:textId="77777777" w:rsidR="00AF1311" w:rsidRPr="00D7525A" w:rsidRDefault="00AF1311" w:rsidP="004420CD">
            <w:pPr>
              <w:tabs>
                <w:tab w:val="left" w:pos="1134"/>
              </w:tabs>
              <w:spacing w:line="360" w:lineRule="auto"/>
            </w:pPr>
          </w:p>
        </w:tc>
        <w:tc>
          <w:tcPr>
            <w:tcW w:w="425" w:type="dxa"/>
            <w:shd w:val="clear" w:color="auto" w:fill="auto"/>
            <w:vAlign w:val="center"/>
          </w:tcPr>
          <w:p w14:paraId="5E8CE2BA" w14:textId="77777777" w:rsidR="00AF1311" w:rsidRPr="00D7525A" w:rsidRDefault="00AF1311" w:rsidP="004420CD">
            <w:pPr>
              <w:tabs>
                <w:tab w:val="left" w:pos="1134"/>
              </w:tabs>
              <w:spacing w:line="360" w:lineRule="auto"/>
            </w:pPr>
          </w:p>
        </w:tc>
        <w:tc>
          <w:tcPr>
            <w:tcW w:w="425" w:type="dxa"/>
            <w:shd w:val="clear" w:color="auto" w:fill="auto"/>
            <w:vAlign w:val="center"/>
          </w:tcPr>
          <w:p w14:paraId="5DE2E7A3" w14:textId="77777777" w:rsidR="00AF1311" w:rsidRPr="00D7525A" w:rsidRDefault="00AF1311" w:rsidP="004420CD">
            <w:pPr>
              <w:tabs>
                <w:tab w:val="left" w:pos="1134"/>
              </w:tabs>
              <w:spacing w:line="360" w:lineRule="auto"/>
            </w:pPr>
          </w:p>
        </w:tc>
        <w:tc>
          <w:tcPr>
            <w:tcW w:w="426" w:type="dxa"/>
            <w:shd w:val="clear" w:color="auto" w:fill="auto"/>
            <w:vAlign w:val="center"/>
          </w:tcPr>
          <w:p w14:paraId="64DD51E5" w14:textId="77777777" w:rsidR="00AF1311" w:rsidRPr="00D7525A" w:rsidRDefault="00AF1311" w:rsidP="004420CD">
            <w:pPr>
              <w:tabs>
                <w:tab w:val="left" w:pos="1134"/>
              </w:tabs>
              <w:spacing w:line="360" w:lineRule="auto"/>
            </w:pPr>
          </w:p>
        </w:tc>
        <w:tc>
          <w:tcPr>
            <w:tcW w:w="425" w:type="dxa"/>
          </w:tcPr>
          <w:p w14:paraId="4DA54192" w14:textId="77777777" w:rsidR="00AF1311" w:rsidRPr="00D7525A" w:rsidRDefault="00AF1311" w:rsidP="004420CD">
            <w:pPr>
              <w:tabs>
                <w:tab w:val="left" w:pos="1134"/>
              </w:tabs>
              <w:spacing w:line="360" w:lineRule="auto"/>
            </w:pPr>
          </w:p>
        </w:tc>
        <w:tc>
          <w:tcPr>
            <w:tcW w:w="425" w:type="dxa"/>
          </w:tcPr>
          <w:p w14:paraId="4F2FDF0D" w14:textId="4D8DA2A4" w:rsidR="00AF1311" w:rsidRPr="00D7525A" w:rsidRDefault="00AF1311" w:rsidP="004420CD">
            <w:pPr>
              <w:tabs>
                <w:tab w:val="left" w:pos="1134"/>
              </w:tabs>
              <w:spacing w:line="360" w:lineRule="auto"/>
            </w:pPr>
          </w:p>
        </w:tc>
        <w:tc>
          <w:tcPr>
            <w:tcW w:w="425" w:type="dxa"/>
          </w:tcPr>
          <w:p w14:paraId="5B3FA515" w14:textId="77777777" w:rsidR="00AF1311" w:rsidRPr="00D7525A" w:rsidRDefault="00AF1311" w:rsidP="004420CD">
            <w:pPr>
              <w:tabs>
                <w:tab w:val="left" w:pos="1134"/>
              </w:tabs>
              <w:spacing w:line="360" w:lineRule="auto"/>
            </w:pPr>
          </w:p>
        </w:tc>
        <w:tc>
          <w:tcPr>
            <w:tcW w:w="426" w:type="dxa"/>
          </w:tcPr>
          <w:p w14:paraId="47D5139A" w14:textId="77777777" w:rsidR="00AF1311" w:rsidRPr="00D7525A" w:rsidRDefault="00AF1311" w:rsidP="004420CD">
            <w:pPr>
              <w:tabs>
                <w:tab w:val="left" w:pos="1134"/>
              </w:tabs>
              <w:spacing w:line="360" w:lineRule="auto"/>
            </w:pPr>
          </w:p>
        </w:tc>
        <w:tc>
          <w:tcPr>
            <w:tcW w:w="425" w:type="dxa"/>
          </w:tcPr>
          <w:p w14:paraId="470C4757" w14:textId="5B5E32F0" w:rsidR="00AF1311" w:rsidRPr="00D7525A" w:rsidRDefault="00AF1311" w:rsidP="004420CD">
            <w:pPr>
              <w:tabs>
                <w:tab w:val="left" w:pos="1134"/>
              </w:tabs>
              <w:spacing w:line="360" w:lineRule="auto"/>
            </w:pPr>
          </w:p>
        </w:tc>
        <w:tc>
          <w:tcPr>
            <w:tcW w:w="397" w:type="dxa"/>
          </w:tcPr>
          <w:p w14:paraId="589DAF12" w14:textId="072239B3" w:rsidR="00AF1311" w:rsidRPr="00D7525A" w:rsidRDefault="00AF1311" w:rsidP="004420CD">
            <w:pPr>
              <w:tabs>
                <w:tab w:val="left" w:pos="1134"/>
              </w:tabs>
              <w:spacing w:line="360" w:lineRule="auto"/>
            </w:pPr>
          </w:p>
        </w:tc>
      </w:tr>
      <w:tr w:rsidR="00AF1311" w:rsidRPr="00D7525A" w14:paraId="6A839BC3" w14:textId="34523748" w:rsidTr="00AF1311">
        <w:tc>
          <w:tcPr>
            <w:tcW w:w="1210" w:type="dxa"/>
            <w:shd w:val="clear" w:color="auto" w:fill="0D558B"/>
          </w:tcPr>
          <w:p w14:paraId="06CCFB67" w14:textId="7C621F2D" w:rsidR="00AF1311" w:rsidRPr="00D7525A" w:rsidRDefault="0061451A" w:rsidP="004420CD">
            <w:pPr>
              <w:tabs>
                <w:tab w:val="left" w:pos="1134"/>
              </w:tabs>
              <w:spacing w:line="360" w:lineRule="auto"/>
              <w:rPr>
                <w:rFonts w:cs="Arial"/>
                <w:b/>
                <w:color w:val="FFFFFF"/>
                <w:sz w:val="24"/>
                <w:szCs w:val="24"/>
              </w:rPr>
            </w:pPr>
            <w:r>
              <w:rPr>
                <w:rFonts w:cs="Arial"/>
                <w:b/>
                <w:color w:val="FFFFFF"/>
                <w:sz w:val="24"/>
                <w:szCs w:val="24"/>
              </w:rPr>
              <w:t>4.3iii</w:t>
            </w:r>
          </w:p>
        </w:tc>
        <w:tc>
          <w:tcPr>
            <w:tcW w:w="350" w:type="dxa"/>
            <w:vAlign w:val="center"/>
          </w:tcPr>
          <w:p w14:paraId="00D54C0E"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11D359F4"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742EA734" w14:textId="77777777"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3CD158C2"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4646EB0F"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29B47D76"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0C3DD7A2" w14:textId="77777777"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3B862B6F" w14:textId="77777777" w:rsidR="00AF1311" w:rsidRPr="00D7525A" w:rsidRDefault="00AF1311" w:rsidP="004420CD">
            <w:pPr>
              <w:tabs>
                <w:tab w:val="left" w:pos="1134"/>
              </w:tabs>
              <w:spacing w:line="360" w:lineRule="auto"/>
            </w:pPr>
          </w:p>
        </w:tc>
        <w:tc>
          <w:tcPr>
            <w:tcW w:w="425" w:type="dxa"/>
            <w:shd w:val="clear" w:color="auto" w:fill="auto"/>
            <w:vAlign w:val="center"/>
          </w:tcPr>
          <w:p w14:paraId="253D030A" w14:textId="77777777" w:rsidR="00AF1311" w:rsidRPr="00D7525A" w:rsidRDefault="00AF1311" w:rsidP="004420CD">
            <w:pPr>
              <w:tabs>
                <w:tab w:val="left" w:pos="1134"/>
              </w:tabs>
              <w:spacing w:line="360" w:lineRule="auto"/>
            </w:pPr>
          </w:p>
        </w:tc>
        <w:tc>
          <w:tcPr>
            <w:tcW w:w="425" w:type="dxa"/>
            <w:shd w:val="clear" w:color="auto" w:fill="auto"/>
            <w:vAlign w:val="center"/>
          </w:tcPr>
          <w:p w14:paraId="30AA5593" w14:textId="77777777" w:rsidR="00AF1311" w:rsidRPr="00D7525A" w:rsidRDefault="00AF1311" w:rsidP="004420CD">
            <w:pPr>
              <w:tabs>
                <w:tab w:val="left" w:pos="1134"/>
              </w:tabs>
              <w:spacing w:line="360" w:lineRule="auto"/>
            </w:pPr>
          </w:p>
        </w:tc>
        <w:tc>
          <w:tcPr>
            <w:tcW w:w="425" w:type="dxa"/>
            <w:shd w:val="clear" w:color="auto" w:fill="auto"/>
            <w:vAlign w:val="center"/>
          </w:tcPr>
          <w:p w14:paraId="11A1B20F" w14:textId="77777777" w:rsidR="00AF1311" w:rsidRPr="00D7525A" w:rsidRDefault="00AF1311" w:rsidP="004420CD">
            <w:pPr>
              <w:tabs>
                <w:tab w:val="left" w:pos="1134"/>
              </w:tabs>
              <w:spacing w:line="360" w:lineRule="auto"/>
            </w:pPr>
          </w:p>
        </w:tc>
        <w:tc>
          <w:tcPr>
            <w:tcW w:w="426" w:type="dxa"/>
            <w:shd w:val="clear" w:color="auto" w:fill="auto"/>
            <w:vAlign w:val="center"/>
          </w:tcPr>
          <w:p w14:paraId="0338B222" w14:textId="3C023C35" w:rsidR="00AF1311" w:rsidRPr="00D7525A" w:rsidRDefault="00AF1311" w:rsidP="004420CD">
            <w:pPr>
              <w:tabs>
                <w:tab w:val="left" w:pos="1134"/>
              </w:tabs>
              <w:spacing w:line="360" w:lineRule="auto"/>
            </w:pPr>
          </w:p>
        </w:tc>
        <w:tc>
          <w:tcPr>
            <w:tcW w:w="425" w:type="dxa"/>
            <w:shd w:val="clear" w:color="auto" w:fill="auto"/>
            <w:vAlign w:val="center"/>
          </w:tcPr>
          <w:p w14:paraId="31167D2C" w14:textId="77777777" w:rsidR="00AF1311" w:rsidRPr="00D7525A" w:rsidRDefault="00AF1311" w:rsidP="004420CD">
            <w:pPr>
              <w:tabs>
                <w:tab w:val="left" w:pos="1134"/>
              </w:tabs>
              <w:spacing w:line="360" w:lineRule="auto"/>
            </w:pPr>
          </w:p>
        </w:tc>
        <w:tc>
          <w:tcPr>
            <w:tcW w:w="425" w:type="dxa"/>
            <w:shd w:val="clear" w:color="auto" w:fill="auto"/>
            <w:vAlign w:val="center"/>
          </w:tcPr>
          <w:p w14:paraId="46CCCB04" w14:textId="77777777" w:rsidR="00AF1311" w:rsidRPr="00D7525A" w:rsidRDefault="00AF1311" w:rsidP="004420CD">
            <w:pPr>
              <w:tabs>
                <w:tab w:val="left" w:pos="1134"/>
              </w:tabs>
              <w:spacing w:line="360" w:lineRule="auto"/>
            </w:pPr>
          </w:p>
        </w:tc>
        <w:tc>
          <w:tcPr>
            <w:tcW w:w="425" w:type="dxa"/>
            <w:shd w:val="clear" w:color="auto" w:fill="auto"/>
            <w:vAlign w:val="center"/>
          </w:tcPr>
          <w:p w14:paraId="3995349E" w14:textId="77777777" w:rsidR="00AF1311" w:rsidRPr="00D7525A" w:rsidRDefault="00AF1311" w:rsidP="004420CD">
            <w:pPr>
              <w:tabs>
                <w:tab w:val="left" w:pos="1134"/>
              </w:tabs>
              <w:spacing w:line="360" w:lineRule="auto"/>
            </w:pPr>
          </w:p>
        </w:tc>
        <w:tc>
          <w:tcPr>
            <w:tcW w:w="426" w:type="dxa"/>
            <w:shd w:val="clear" w:color="auto" w:fill="auto"/>
            <w:vAlign w:val="center"/>
          </w:tcPr>
          <w:p w14:paraId="2C1054E9" w14:textId="77777777" w:rsidR="00AF1311" w:rsidRPr="00D7525A" w:rsidRDefault="00AF1311" w:rsidP="004420CD">
            <w:pPr>
              <w:tabs>
                <w:tab w:val="left" w:pos="1134"/>
              </w:tabs>
              <w:spacing w:line="360" w:lineRule="auto"/>
            </w:pPr>
          </w:p>
        </w:tc>
        <w:tc>
          <w:tcPr>
            <w:tcW w:w="425" w:type="dxa"/>
            <w:shd w:val="clear" w:color="auto" w:fill="auto"/>
            <w:vAlign w:val="center"/>
          </w:tcPr>
          <w:p w14:paraId="09963B60" w14:textId="5B530AC4" w:rsidR="00AF1311" w:rsidRPr="00D7525A" w:rsidRDefault="0061451A" w:rsidP="004420CD">
            <w:pPr>
              <w:tabs>
                <w:tab w:val="left" w:pos="1134"/>
              </w:tabs>
              <w:spacing w:line="360" w:lineRule="auto"/>
            </w:pPr>
            <w:r>
              <w:t>x</w:t>
            </w:r>
          </w:p>
        </w:tc>
        <w:tc>
          <w:tcPr>
            <w:tcW w:w="425" w:type="dxa"/>
            <w:shd w:val="clear" w:color="auto" w:fill="auto"/>
            <w:vAlign w:val="center"/>
          </w:tcPr>
          <w:p w14:paraId="63708559" w14:textId="77777777" w:rsidR="00AF1311" w:rsidRPr="00D7525A" w:rsidRDefault="00AF1311" w:rsidP="004420CD">
            <w:pPr>
              <w:tabs>
                <w:tab w:val="left" w:pos="1134"/>
              </w:tabs>
              <w:spacing w:line="360" w:lineRule="auto"/>
            </w:pPr>
          </w:p>
        </w:tc>
        <w:tc>
          <w:tcPr>
            <w:tcW w:w="425" w:type="dxa"/>
            <w:shd w:val="clear" w:color="auto" w:fill="auto"/>
            <w:vAlign w:val="center"/>
          </w:tcPr>
          <w:p w14:paraId="6EB89F5D" w14:textId="77777777" w:rsidR="00AF1311" w:rsidRPr="00D7525A" w:rsidRDefault="00AF1311" w:rsidP="004420CD">
            <w:pPr>
              <w:tabs>
                <w:tab w:val="left" w:pos="1134"/>
              </w:tabs>
              <w:spacing w:line="360" w:lineRule="auto"/>
            </w:pPr>
          </w:p>
        </w:tc>
        <w:tc>
          <w:tcPr>
            <w:tcW w:w="426" w:type="dxa"/>
            <w:shd w:val="clear" w:color="auto" w:fill="auto"/>
            <w:vAlign w:val="center"/>
          </w:tcPr>
          <w:p w14:paraId="3BC6B28A" w14:textId="77777777" w:rsidR="00AF1311" w:rsidRPr="00D7525A" w:rsidRDefault="00AF1311" w:rsidP="004420CD">
            <w:pPr>
              <w:tabs>
                <w:tab w:val="left" w:pos="1134"/>
              </w:tabs>
              <w:spacing w:line="360" w:lineRule="auto"/>
            </w:pPr>
          </w:p>
        </w:tc>
        <w:tc>
          <w:tcPr>
            <w:tcW w:w="425" w:type="dxa"/>
            <w:shd w:val="clear" w:color="auto" w:fill="auto"/>
            <w:vAlign w:val="center"/>
          </w:tcPr>
          <w:p w14:paraId="50BC266F" w14:textId="77777777" w:rsidR="00AF1311" w:rsidRPr="00D7525A" w:rsidRDefault="00AF1311" w:rsidP="004420CD">
            <w:pPr>
              <w:tabs>
                <w:tab w:val="left" w:pos="1134"/>
              </w:tabs>
              <w:spacing w:line="360" w:lineRule="auto"/>
            </w:pPr>
          </w:p>
        </w:tc>
        <w:tc>
          <w:tcPr>
            <w:tcW w:w="425" w:type="dxa"/>
            <w:shd w:val="clear" w:color="auto" w:fill="auto"/>
            <w:vAlign w:val="center"/>
          </w:tcPr>
          <w:p w14:paraId="5D1B430B" w14:textId="77777777" w:rsidR="00AF1311" w:rsidRPr="00D7525A" w:rsidRDefault="00AF1311" w:rsidP="004420CD">
            <w:pPr>
              <w:tabs>
                <w:tab w:val="left" w:pos="1134"/>
              </w:tabs>
              <w:spacing w:line="360" w:lineRule="auto"/>
            </w:pPr>
          </w:p>
        </w:tc>
        <w:tc>
          <w:tcPr>
            <w:tcW w:w="425" w:type="dxa"/>
            <w:shd w:val="clear" w:color="auto" w:fill="auto"/>
            <w:vAlign w:val="center"/>
          </w:tcPr>
          <w:p w14:paraId="79E7EB36" w14:textId="77777777" w:rsidR="00AF1311" w:rsidRPr="00D7525A" w:rsidRDefault="00AF1311" w:rsidP="004420CD">
            <w:pPr>
              <w:tabs>
                <w:tab w:val="left" w:pos="1134"/>
              </w:tabs>
              <w:spacing w:line="360" w:lineRule="auto"/>
            </w:pPr>
          </w:p>
        </w:tc>
        <w:tc>
          <w:tcPr>
            <w:tcW w:w="426" w:type="dxa"/>
            <w:shd w:val="clear" w:color="auto" w:fill="auto"/>
            <w:vAlign w:val="center"/>
          </w:tcPr>
          <w:p w14:paraId="51377E3D" w14:textId="77777777" w:rsidR="00AF1311" w:rsidRPr="00D7525A" w:rsidRDefault="00AF1311" w:rsidP="004420CD">
            <w:pPr>
              <w:tabs>
                <w:tab w:val="left" w:pos="1134"/>
              </w:tabs>
              <w:spacing w:line="360" w:lineRule="auto"/>
            </w:pPr>
          </w:p>
        </w:tc>
        <w:tc>
          <w:tcPr>
            <w:tcW w:w="425" w:type="dxa"/>
            <w:shd w:val="clear" w:color="auto" w:fill="auto"/>
            <w:vAlign w:val="center"/>
          </w:tcPr>
          <w:p w14:paraId="58F2BB4E" w14:textId="77777777" w:rsidR="00AF1311" w:rsidRPr="00D7525A" w:rsidRDefault="00AF1311" w:rsidP="004420CD">
            <w:pPr>
              <w:tabs>
                <w:tab w:val="left" w:pos="1134"/>
              </w:tabs>
              <w:spacing w:line="360" w:lineRule="auto"/>
            </w:pPr>
          </w:p>
        </w:tc>
        <w:tc>
          <w:tcPr>
            <w:tcW w:w="425" w:type="dxa"/>
            <w:shd w:val="clear" w:color="auto" w:fill="auto"/>
            <w:vAlign w:val="center"/>
          </w:tcPr>
          <w:p w14:paraId="730894AC" w14:textId="77777777" w:rsidR="00AF1311" w:rsidRPr="00D7525A" w:rsidRDefault="00AF1311" w:rsidP="004420CD">
            <w:pPr>
              <w:tabs>
                <w:tab w:val="left" w:pos="1134"/>
              </w:tabs>
              <w:spacing w:line="360" w:lineRule="auto"/>
            </w:pPr>
          </w:p>
        </w:tc>
        <w:tc>
          <w:tcPr>
            <w:tcW w:w="425" w:type="dxa"/>
            <w:shd w:val="clear" w:color="auto" w:fill="auto"/>
            <w:vAlign w:val="center"/>
          </w:tcPr>
          <w:p w14:paraId="2B3C758F" w14:textId="77777777" w:rsidR="00AF1311" w:rsidRPr="00D7525A" w:rsidRDefault="00AF1311" w:rsidP="004420CD">
            <w:pPr>
              <w:tabs>
                <w:tab w:val="left" w:pos="1134"/>
              </w:tabs>
              <w:spacing w:line="360" w:lineRule="auto"/>
            </w:pPr>
          </w:p>
        </w:tc>
        <w:tc>
          <w:tcPr>
            <w:tcW w:w="426" w:type="dxa"/>
            <w:shd w:val="clear" w:color="auto" w:fill="auto"/>
            <w:vAlign w:val="center"/>
          </w:tcPr>
          <w:p w14:paraId="4976B827" w14:textId="77777777" w:rsidR="00AF1311" w:rsidRPr="00D7525A" w:rsidRDefault="00AF1311" w:rsidP="004420CD">
            <w:pPr>
              <w:tabs>
                <w:tab w:val="left" w:pos="1134"/>
              </w:tabs>
              <w:spacing w:line="360" w:lineRule="auto"/>
            </w:pPr>
          </w:p>
        </w:tc>
        <w:tc>
          <w:tcPr>
            <w:tcW w:w="425" w:type="dxa"/>
          </w:tcPr>
          <w:p w14:paraId="18B45B6B" w14:textId="77777777" w:rsidR="00AF1311" w:rsidRPr="00D7525A" w:rsidRDefault="00AF1311" w:rsidP="004420CD">
            <w:pPr>
              <w:tabs>
                <w:tab w:val="left" w:pos="1134"/>
              </w:tabs>
              <w:spacing w:line="360" w:lineRule="auto"/>
            </w:pPr>
          </w:p>
        </w:tc>
        <w:tc>
          <w:tcPr>
            <w:tcW w:w="425" w:type="dxa"/>
          </w:tcPr>
          <w:p w14:paraId="099E7AFC" w14:textId="57D16FA1" w:rsidR="00AF1311" w:rsidRPr="00D7525A" w:rsidRDefault="00AF1311" w:rsidP="004420CD">
            <w:pPr>
              <w:tabs>
                <w:tab w:val="left" w:pos="1134"/>
              </w:tabs>
              <w:spacing w:line="360" w:lineRule="auto"/>
            </w:pPr>
          </w:p>
        </w:tc>
        <w:tc>
          <w:tcPr>
            <w:tcW w:w="425" w:type="dxa"/>
          </w:tcPr>
          <w:p w14:paraId="0C8F1D66" w14:textId="77777777" w:rsidR="00AF1311" w:rsidRPr="00D7525A" w:rsidRDefault="00AF1311" w:rsidP="004420CD">
            <w:pPr>
              <w:tabs>
                <w:tab w:val="left" w:pos="1134"/>
              </w:tabs>
              <w:spacing w:line="360" w:lineRule="auto"/>
            </w:pPr>
          </w:p>
        </w:tc>
        <w:tc>
          <w:tcPr>
            <w:tcW w:w="426" w:type="dxa"/>
          </w:tcPr>
          <w:p w14:paraId="30D27C82" w14:textId="77777777" w:rsidR="00AF1311" w:rsidRPr="00D7525A" w:rsidRDefault="00AF1311" w:rsidP="004420CD">
            <w:pPr>
              <w:tabs>
                <w:tab w:val="left" w:pos="1134"/>
              </w:tabs>
              <w:spacing w:line="360" w:lineRule="auto"/>
            </w:pPr>
          </w:p>
        </w:tc>
        <w:tc>
          <w:tcPr>
            <w:tcW w:w="425" w:type="dxa"/>
          </w:tcPr>
          <w:p w14:paraId="2011DCE3" w14:textId="545DE2CC" w:rsidR="00AF1311" w:rsidRPr="00D7525A" w:rsidRDefault="00AF1311" w:rsidP="004420CD">
            <w:pPr>
              <w:tabs>
                <w:tab w:val="left" w:pos="1134"/>
              </w:tabs>
              <w:spacing w:line="360" w:lineRule="auto"/>
            </w:pPr>
          </w:p>
        </w:tc>
        <w:tc>
          <w:tcPr>
            <w:tcW w:w="397" w:type="dxa"/>
          </w:tcPr>
          <w:p w14:paraId="511F94A8" w14:textId="3D19C11A" w:rsidR="00AF1311" w:rsidRPr="00D7525A" w:rsidRDefault="00AF1311" w:rsidP="004420CD">
            <w:pPr>
              <w:tabs>
                <w:tab w:val="left" w:pos="1134"/>
              </w:tabs>
              <w:spacing w:line="360" w:lineRule="auto"/>
            </w:pPr>
          </w:p>
        </w:tc>
      </w:tr>
      <w:tr w:rsidR="00AF1311" w:rsidRPr="00D7525A" w14:paraId="1EEDC951" w14:textId="4396C028" w:rsidTr="00AF1311">
        <w:tc>
          <w:tcPr>
            <w:tcW w:w="1210" w:type="dxa"/>
            <w:shd w:val="clear" w:color="auto" w:fill="0D558B"/>
          </w:tcPr>
          <w:p w14:paraId="55FB81BF" w14:textId="7AB8689A" w:rsidR="00AF1311" w:rsidRPr="00D7525A" w:rsidRDefault="0061451A" w:rsidP="004420CD">
            <w:pPr>
              <w:tabs>
                <w:tab w:val="left" w:pos="1134"/>
              </w:tabs>
              <w:spacing w:line="360" w:lineRule="auto"/>
              <w:rPr>
                <w:rFonts w:cs="Arial"/>
                <w:b/>
                <w:color w:val="FFFFFF"/>
                <w:sz w:val="24"/>
                <w:szCs w:val="24"/>
              </w:rPr>
            </w:pPr>
            <w:r>
              <w:rPr>
                <w:rFonts w:cs="Arial"/>
                <w:b/>
                <w:color w:val="FFFFFF"/>
                <w:sz w:val="24"/>
                <w:szCs w:val="24"/>
              </w:rPr>
              <w:t>4.3v</w:t>
            </w:r>
          </w:p>
        </w:tc>
        <w:tc>
          <w:tcPr>
            <w:tcW w:w="350" w:type="dxa"/>
            <w:vAlign w:val="center"/>
          </w:tcPr>
          <w:p w14:paraId="2CAD6A88"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13DCBDB3"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16662AC9" w14:textId="4FA02AEA"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688421AE"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300D070C"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7ED43458"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2DE8FDC5" w14:textId="77777777"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5E5C3453" w14:textId="77777777" w:rsidR="00AF1311" w:rsidRPr="00D7525A" w:rsidRDefault="00AF1311" w:rsidP="004420CD">
            <w:pPr>
              <w:tabs>
                <w:tab w:val="left" w:pos="1134"/>
              </w:tabs>
              <w:spacing w:line="360" w:lineRule="auto"/>
            </w:pPr>
          </w:p>
        </w:tc>
        <w:tc>
          <w:tcPr>
            <w:tcW w:w="425" w:type="dxa"/>
            <w:shd w:val="clear" w:color="auto" w:fill="auto"/>
            <w:vAlign w:val="center"/>
          </w:tcPr>
          <w:p w14:paraId="1250321E" w14:textId="77777777" w:rsidR="00AF1311" w:rsidRPr="00D7525A" w:rsidRDefault="00AF1311" w:rsidP="004420CD">
            <w:pPr>
              <w:tabs>
                <w:tab w:val="left" w:pos="1134"/>
              </w:tabs>
              <w:spacing w:line="360" w:lineRule="auto"/>
            </w:pPr>
          </w:p>
        </w:tc>
        <w:tc>
          <w:tcPr>
            <w:tcW w:w="425" w:type="dxa"/>
            <w:shd w:val="clear" w:color="auto" w:fill="auto"/>
            <w:vAlign w:val="center"/>
          </w:tcPr>
          <w:p w14:paraId="299F53D6" w14:textId="77777777" w:rsidR="00AF1311" w:rsidRPr="00D7525A" w:rsidRDefault="00AF1311" w:rsidP="004420CD">
            <w:pPr>
              <w:tabs>
                <w:tab w:val="left" w:pos="1134"/>
              </w:tabs>
              <w:spacing w:line="360" w:lineRule="auto"/>
            </w:pPr>
          </w:p>
        </w:tc>
        <w:tc>
          <w:tcPr>
            <w:tcW w:w="425" w:type="dxa"/>
            <w:shd w:val="clear" w:color="auto" w:fill="auto"/>
            <w:vAlign w:val="center"/>
          </w:tcPr>
          <w:p w14:paraId="605FEF4A" w14:textId="77777777" w:rsidR="00AF1311" w:rsidRPr="00D7525A" w:rsidRDefault="00AF1311" w:rsidP="004420CD">
            <w:pPr>
              <w:tabs>
                <w:tab w:val="left" w:pos="1134"/>
              </w:tabs>
              <w:spacing w:line="360" w:lineRule="auto"/>
            </w:pPr>
          </w:p>
        </w:tc>
        <w:tc>
          <w:tcPr>
            <w:tcW w:w="426" w:type="dxa"/>
            <w:shd w:val="clear" w:color="auto" w:fill="auto"/>
            <w:vAlign w:val="center"/>
          </w:tcPr>
          <w:p w14:paraId="5B6BCCB6" w14:textId="0E26B868" w:rsidR="00AF1311" w:rsidRPr="00D7525A" w:rsidRDefault="00AF1311" w:rsidP="004420CD">
            <w:pPr>
              <w:tabs>
                <w:tab w:val="left" w:pos="1134"/>
              </w:tabs>
              <w:spacing w:line="360" w:lineRule="auto"/>
            </w:pPr>
          </w:p>
        </w:tc>
        <w:tc>
          <w:tcPr>
            <w:tcW w:w="425" w:type="dxa"/>
            <w:shd w:val="clear" w:color="auto" w:fill="auto"/>
            <w:vAlign w:val="center"/>
          </w:tcPr>
          <w:p w14:paraId="5199525C" w14:textId="77777777" w:rsidR="00AF1311" w:rsidRPr="00D7525A" w:rsidRDefault="00AF1311" w:rsidP="004420CD">
            <w:pPr>
              <w:tabs>
                <w:tab w:val="left" w:pos="1134"/>
              </w:tabs>
              <w:spacing w:line="360" w:lineRule="auto"/>
            </w:pPr>
          </w:p>
        </w:tc>
        <w:tc>
          <w:tcPr>
            <w:tcW w:w="425" w:type="dxa"/>
            <w:shd w:val="clear" w:color="auto" w:fill="auto"/>
            <w:vAlign w:val="center"/>
          </w:tcPr>
          <w:p w14:paraId="01F97103" w14:textId="77777777" w:rsidR="00AF1311" w:rsidRPr="00D7525A" w:rsidRDefault="00AF1311" w:rsidP="004420CD">
            <w:pPr>
              <w:tabs>
                <w:tab w:val="left" w:pos="1134"/>
              </w:tabs>
              <w:spacing w:line="360" w:lineRule="auto"/>
            </w:pPr>
          </w:p>
        </w:tc>
        <w:tc>
          <w:tcPr>
            <w:tcW w:w="425" w:type="dxa"/>
            <w:shd w:val="clear" w:color="auto" w:fill="auto"/>
            <w:vAlign w:val="center"/>
          </w:tcPr>
          <w:p w14:paraId="59712E8B" w14:textId="77777777" w:rsidR="00AF1311" w:rsidRPr="00D7525A" w:rsidRDefault="00AF1311" w:rsidP="004420CD">
            <w:pPr>
              <w:tabs>
                <w:tab w:val="left" w:pos="1134"/>
              </w:tabs>
              <w:spacing w:line="360" w:lineRule="auto"/>
            </w:pPr>
          </w:p>
        </w:tc>
        <w:tc>
          <w:tcPr>
            <w:tcW w:w="426" w:type="dxa"/>
            <w:shd w:val="clear" w:color="auto" w:fill="auto"/>
            <w:vAlign w:val="center"/>
          </w:tcPr>
          <w:p w14:paraId="66137C03" w14:textId="77777777" w:rsidR="00AF1311" w:rsidRPr="00D7525A" w:rsidRDefault="00AF1311" w:rsidP="004420CD">
            <w:pPr>
              <w:tabs>
                <w:tab w:val="left" w:pos="1134"/>
              </w:tabs>
              <w:spacing w:line="360" w:lineRule="auto"/>
            </w:pPr>
          </w:p>
        </w:tc>
        <w:tc>
          <w:tcPr>
            <w:tcW w:w="425" w:type="dxa"/>
            <w:shd w:val="clear" w:color="auto" w:fill="auto"/>
            <w:vAlign w:val="center"/>
          </w:tcPr>
          <w:p w14:paraId="1489770E" w14:textId="77777777" w:rsidR="00AF1311" w:rsidRPr="00D7525A" w:rsidRDefault="00AF1311" w:rsidP="004420CD">
            <w:pPr>
              <w:tabs>
                <w:tab w:val="left" w:pos="1134"/>
              </w:tabs>
              <w:spacing w:line="360" w:lineRule="auto"/>
            </w:pPr>
          </w:p>
        </w:tc>
        <w:tc>
          <w:tcPr>
            <w:tcW w:w="425" w:type="dxa"/>
            <w:shd w:val="clear" w:color="auto" w:fill="auto"/>
            <w:vAlign w:val="center"/>
          </w:tcPr>
          <w:p w14:paraId="78A90024" w14:textId="0F91C4C6" w:rsidR="00AF1311" w:rsidRPr="00D7525A" w:rsidRDefault="0061451A" w:rsidP="004420CD">
            <w:pPr>
              <w:tabs>
                <w:tab w:val="left" w:pos="1134"/>
              </w:tabs>
              <w:spacing w:line="360" w:lineRule="auto"/>
            </w:pPr>
            <w:r>
              <w:t>x</w:t>
            </w:r>
          </w:p>
        </w:tc>
        <w:tc>
          <w:tcPr>
            <w:tcW w:w="425" w:type="dxa"/>
            <w:shd w:val="clear" w:color="auto" w:fill="auto"/>
            <w:vAlign w:val="center"/>
          </w:tcPr>
          <w:p w14:paraId="06775DCB" w14:textId="77777777" w:rsidR="00AF1311" w:rsidRPr="00D7525A" w:rsidRDefault="00AF1311" w:rsidP="004420CD">
            <w:pPr>
              <w:tabs>
                <w:tab w:val="left" w:pos="1134"/>
              </w:tabs>
              <w:spacing w:line="360" w:lineRule="auto"/>
            </w:pPr>
          </w:p>
        </w:tc>
        <w:tc>
          <w:tcPr>
            <w:tcW w:w="426" w:type="dxa"/>
            <w:shd w:val="clear" w:color="auto" w:fill="auto"/>
            <w:vAlign w:val="center"/>
          </w:tcPr>
          <w:p w14:paraId="2C55D9D6" w14:textId="77777777" w:rsidR="00AF1311" w:rsidRPr="00D7525A" w:rsidRDefault="00AF1311" w:rsidP="004420CD">
            <w:pPr>
              <w:tabs>
                <w:tab w:val="left" w:pos="1134"/>
              </w:tabs>
              <w:spacing w:line="360" w:lineRule="auto"/>
            </w:pPr>
          </w:p>
        </w:tc>
        <w:tc>
          <w:tcPr>
            <w:tcW w:w="425" w:type="dxa"/>
            <w:shd w:val="clear" w:color="auto" w:fill="auto"/>
            <w:vAlign w:val="center"/>
          </w:tcPr>
          <w:p w14:paraId="7492BD35" w14:textId="663697E6" w:rsidR="00AF1311" w:rsidRPr="00D7525A" w:rsidRDefault="0061451A" w:rsidP="004420CD">
            <w:pPr>
              <w:tabs>
                <w:tab w:val="left" w:pos="1134"/>
              </w:tabs>
              <w:spacing w:line="360" w:lineRule="auto"/>
            </w:pPr>
            <w:r>
              <w:t>x</w:t>
            </w:r>
          </w:p>
        </w:tc>
        <w:tc>
          <w:tcPr>
            <w:tcW w:w="425" w:type="dxa"/>
            <w:shd w:val="clear" w:color="auto" w:fill="auto"/>
            <w:vAlign w:val="center"/>
          </w:tcPr>
          <w:p w14:paraId="3C718B9F" w14:textId="77777777" w:rsidR="00AF1311" w:rsidRPr="00D7525A" w:rsidRDefault="00AF1311" w:rsidP="004420CD">
            <w:pPr>
              <w:tabs>
                <w:tab w:val="left" w:pos="1134"/>
              </w:tabs>
              <w:spacing w:line="360" w:lineRule="auto"/>
            </w:pPr>
          </w:p>
        </w:tc>
        <w:tc>
          <w:tcPr>
            <w:tcW w:w="425" w:type="dxa"/>
            <w:shd w:val="clear" w:color="auto" w:fill="auto"/>
            <w:vAlign w:val="center"/>
          </w:tcPr>
          <w:p w14:paraId="6B0625DB" w14:textId="77777777" w:rsidR="00AF1311" w:rsidRPr="00D7525A" w:rsidRDefault="00AF1311" w:rsidP="004420CD">
            <w:pPr>
              <w:tabs>
                <w:tab w:val="left" w:pos="1134"/>
              </w:tabs>
              <w:spacing w:line="360" w:lineRule="auto"/>
            </w:pPr>
          </w:p>
        </w:tc>
        <w:tc>
          <w:tcPr>
            <w:tcW w:w="426" w:type="dxa"/>
            <w:shd w:val="clear" w:color="auto" w:fill="auto"/>
            <w:vAlign w:val="center"/>
          </w:tcPr>
          <w:p w14:paraId="65E72D41" w14:textId="77777777" w:rsidR="00AF1311" w:rsidRPr="00D7525A" w:rsidRDefault="00AF1311" w:rsidP="004420CD">
            <w:pPr>
              <w:tabs>
                <w:tab w:val="left" w:pos="1134"/>
              </w:tabs>
              <w:spacing w:line="360" w:lineRule="auto"/>
            </w:pPr>
          </w:p>
        </w:tc>
        <w:tc>
          <w:tcPr>
            <w:tcW w:w="425" w:type="dxa"/>
            <w:shd w:val="clear" w:color="auto" w:fill="auto"/>
            <w:vAlign w:val="center"/>
          </w:tcPr>
          <w:p w14:paraId="70C009A0" w14:textId="77777777" w:rsidR="00AF1311" w:rsidRPr="00D7525A" w:rsidRDefault="00AF1311" w:rsidP="004420CD">
            <w:pPr>
              <w:tabs>
                <w:tab w:val="left" w:pos="1134"/>
              </w:tabs>
              <w:spacing w:line="360" w:lineRule="auto"/>
            </w:pPr>
          </w:p>
        </w:tc>
        <w:tc>
          <w:tcPr>
            <w:tcW w:w="425" w:type="dxa"/>
            <w:shd w:val="clear" w:color="auto" w:fill="auto"/>
            <w:vAlign w:val="center"/>
          </w:tcPr>
          <w:p w14:paraId="123E385D" w14:textId="77777777" w:rsidR="00AF1311" w:rsidRPr="00D7525A" w:rsidRDefault="00AF1311" w:rsidP="004420CD">
            <w:pPr>
              <w:tabs>
                <w:tab w:val="left" w:pos="1134"/>
              </w:tabs>
              <w:spacing w:line="360" w:lineRule="auto"/>
            </w:pPr>
          </w:p>
        </w:tc>
        <w:tc>
          <w:tcPr>
            <w:tcW w:w="425" w:type="dxa"/>
            <w:shd w:val="clear" w:color="auto" w:fill="auto"/>
            <w:vAlign w:val="center"/>
          </w:tcPr>
          <w:p w14:paraId="7804F75D" w14:textId="77777777" w:rsidR="00AF1311" w:rsidRPr="00D7525A" w:rsidRDefault="00AF1311" w:rsidP="004420CD">
            <w:pPr>
              <w:tabs>
                <w:tab w:val="left" w:pos="1134"/>
              </w:tabs>
              <w:spacing w:line="360" w:lineRule="auto"/>
            </w:pPr>
          </w:p>
        </w:tc>
        <w:tc>
          <w:tcPr>
            <w:tcW w:w="426" w:type="dxa"/>
            <w:shd w:val="clear" w:color="auto" w:fill="auto"/>
            <w:vAlign w:val="center"/>
          </w:tcPr>
          <w:p w14:paraId="719291BC" w14:textId="77777777" w:rsidR="00AF1311" w:rsidRPr="00D7525A" w:rsidRDefault="00AF1311" w:rsidP="004420CD">
            <w:pPr>
              <w:tabs>
                <w:tab w:val="left" w:pos="1134"/>
              </w:tabs>
              <w:spacing w:line="360" w:lineRule="auto"/>
            </w:pPr>
          </w:p>
        </w:tc>
        <w:tc>
          <w:tcPr>
            <w:tcW w:w="425" w:type="dxa"/>
          </w:tcPr>
          <w:p w14:paraId="29DE0B46" w14:textId="77777777" w:rsidR="00AF1311" w:rsidRPr="00D7525A" w:rsidRDefault="00AF1311" w:rsidP="004420CD">
            <w:pPr>
              <w:tabs>
                <w:tab w:val="left" w:pos="1134"/>
              </w:tabs>
              <w:spacing w:line="360" w:lineRule="auto"/>
            </w:pPr>
          </w:p>
        </w:tc>
        <w:tc>
          <w:tcPr>
            <w:tcW w:w="425" w:type="dxa"/>
          </w:tcPr>
          <w:p w14:paraId="0DF43833" w14:textId="5A23C8DF" w:rsidR="00AF1311" w:rsidRPr="00D7525A" w:rsidRDefault="00AF1311" w:rsidP="004420CD">
            <w:pPr>
              <w:tabs>
                <w:tab w:val="left" w:pos="1134"/>
              </w:tabs>
              <w:spacing w:line="360" w:lineRule="auto"/>
            </w:pPr>
          </w:p>
        </w:tc>
        <w:tc>
          <w:tcPr>
            <w:tcW w:w="425" w:type="dxa"/>
          </w:tcPr>
          <w:p w14:paraId="44075DBE" w14:textId="77777777" w:rsidR="00AF1311" w:rsidRPr="00D7525A" w:rsidRDefault="00AF1311" w:rsidP="004420CD">
            <w:pPr>
              <w:tabs>
                <w:tab w:val="left" w:pos="1134"/>
              </w:tabs>
              <w:spacing w:line="360" w:lineRule="auto"/>
            </w:pPr>
          </w:p>
        </w:tc>
        <w:tc>
          <w:tcPr>
            <w:tcW w:w="426" w:type="dxa"/>
          </w:tcPr>
          <w:p w14:paraId="00A90173" w14:textId="77777777" w:rsidR="00AF1311" w:rsidRPr="00D7525A" w:rsidRDefault="00AF1311" w:rsidP="004420CD">
            <w:pPr>
              <w:tabs>
                <w:tab w:val="left" w:pos="1134"/>
              </w:tabs>
              <w:spacing w:line="360" w:lineRule="auto"/>
            </w:pPr>
          </w:p>
        </w:tc>
        <w:tc>
          <w:tcPr>
            <w:tcW w:w="425" w:type="dxa"/>
          </w:tcPr>
          <w:p w14:paraId="6D26B650" w14:textId="15FF5D3F" w:rsidR="00AF1311" w:rsidRPr="00D7525A" w:rsidRDefault="00AF1311" w:rsidP="004420CD">
            <w:pPr>
              <w:tabs>
                <w:tab w:val="left" w:pos="1134"/>
              </w:tabs>
              <w:spacing w:line="360" w:lineRule="auto"/>
            </w:pPr>
          </w:p>
        </w:tc>
        <w:tc>
          <w:tcPr>
            <w:tcW w:w="397" w:type="dxa"/>
          </w:tcPr>
          <w:p w14:paraId="0956912E" w14:textId="6853AD28" w:rsidR="00AF1311" w:rsidRPr="00D7525A" w:rsidRDefault="00AF1311" w:rsidP="004420CD">
            <w:pPr>
              <w:tabs>
                <w:tab w:val="left" w:pos="1134"/>
              </w:tabs>
              <w:spacing w:line="360" w:lineRule="auto"/>
            </w:pPr>
          </w:p>
        </w:tc>
      </w:tr>
      <w:tr w:rsidR="00AF1311" w:rsidRPr="00D7525A" w14:paraId="135E6DAE" w14:textId="590C5299" w:rsidTr="00AF1311">
        <w:tc>
          <w:tcPr>
            <w:tcW w:w="1210" w:type="dxa"/>
            <w:shd w:val="clear" w:color="auto" w:fill="0D558B"/>
          </w:tcPr>
          <w:p w14:paraId="2350F12F" w14:textId="31FC039A" w:rsidR="00AF1311" w:rsidRPr="00D7525A" w:rsidRDefault="0061451A" w:rsidP="004420CD">
            <w:pPr>
              <w:tabs>
                <w:tab w:val="left" w:pos="1134"/>
              </w:tabs>
              <w:spacing w:line="360" w:lineRule="auto"/>
              <w:rPr>
                <w:rFonts w:cs="Arial"/>
                <w:b/>
                <w:color w:val="FFFFFF"/>
                <w:sz w:val="24"/>
                <w:szCs w:val="24"/>
              </w:rPr>
            </w:pPr>
            <w:r>
              <w:rPr>
                <w:rFonts w:cs="Arial"/>
                <w:b/>
                <w:color w:val="FFFFFF"/>
                <w:sz w:val="24"/>
                <w:szCs w:val="24"/>
              </w:rPr>
              <w:t>4.3viii</w:t>
            </w:r>
          </w:p>
        </w:tc>
        <w:tc>
          <w:tcPr>
            <w:tcW w:w="350" w:type="dxa"/>
            <w:vAlign w:val="center"/>
          </w:tcPr>
          <w:p w14:paraId="734159DC"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2D213932"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6E9BF8C5" w14:textId="77777777"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70A393F3"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4E6FD12E"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32B8ADF3"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71F60DC1" w14:textId="77777777"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077A9416" w14:textId="77777777" w:rsidR="00AF1311" w:rsidRPr="00D7525A" w:rsidRDefault="00AF1311" w:rsidP="004420CD">
            <w:pPr>
              <w:tabs>
                <w:tab w:val="left" w:pos="1134"/>
              </w:tabs>
              <w:spacing w:line="360" w:lineRule="auto"/>
            </w:pPr>
          </w:p>
        </w:tc>
        <w:tc>
          <w:tcPr>
            <w:tcW w:w="425" w:type="dxa"/>
            <w:shd w:val="clear" w:color="auto" w:fill="auto"/>
            <w:vAlign w:val="center"/>
          </w:tcPr>
          <w:p w14:paraId="048FC3EC" w14:textId="77777777" w:rsidR="00AF1311" w:rsidRPr="00D7525A" w:rsidRDefault="00AF1311" w:rsidP="004420CD">
            <w:pPr>
              <w:tabs>
                <w:tab w:val="left" w:pos="1134"/>
              </w:tabs>
              <w:spacing w:line="360" w:lineRule="auto"/>
            </w:pPr>
          </w:p>
        </w:tc>
        <w:tc>
          <w:tcPr>
            <w:tcW w:w="425" w:type="dxa"/>
            <w:shd w:val="clear" w:color="auto" w:fill="auto"/>
            <w:vAlign w:val="center"/>
          </w:tcPr>
          <w:p w14:paraId="1A5BE37E" w14:textId="77777777" w:rsidR="00AF1311" w:rsidRPr="00D7525A" w:rsidRDefault="00AF1311" w:rsidP="004420CD">
            <w:pPr>
              <w:tabs>
                <w:tab w:val="left" w:pos="1134"/>
              </w:tabs>
              <w:spacing w:line="360" w:lineRule="auto"/>
            </w:pPr>
          </w:p>
        </w:tc>
        <w:tc>
          <w:tcPr>
            <w:tcW w:w="425" w:type="dxa"/>
            <w:shd w:val="clear" w:color="auto" w:fill="auto"/>
            <w:vAlign w:val="center"/>
          </w:tcPr>
          <w:p w14:paraId="52331970" w14:textId="77777777" w:rsidR="00AF1311" w:rsidRPr="00D7525A" w:rsidRDefault="00AF1311" w:rsidP="004420CD">
            <w:pPr>
              <w:tabs>
                <w:tab w:val="left" w:pos="1134"/>
              </w:tabs>
              <w:spacing w:line="360" w:lineRule="auto"/>
            </w:pPr>
          </w:p>
        </w:tc>
        <w:tc>
          <w:tcPr>
            <w:tcW w:w="426" w:type="dxa"/>
            <w:shd w:val="clear" w:color="auto" w:fill="auto"/>
            <w:vAlign w:val="center"/>
          </w:tcPr>
          <w:p w14:paraId="0D63AE2A" w14:textId="202CE144" w:rsidR="00AF1311" w:rsidRPr="00D7525A" w:rsidRDefault="00AF1311" w:rsidP="004420CD">
            <w:pPr>
              <w:tabs>
                <w:tab w:val="left" w:pos="1134"/>
              </w:tabs>
              <w:spacing w:line="360" w:lineRule="auto"/>
            </w:pPr>
          </w:p>
        </w:tc>
        <w:tc>
          <w:tcPr>
            <w:tcW w:w="425" w:type="dxa"/>
            <w:shd w:val="clear" w:color="auto" w:fill="auto"/>
            <w:vAlign w:val="center"/>
          </w:tcPr>
          <w:p w14:paraId="441D37E1" w14:textId="77777777" w:rsidR="00AF1311" w:rsidRPr="00D7525A" w:rsidRDefault="00AF1311" w:rsidP="004420CD">
            <w:pPr>
              <w:tabs>
                <w:tab w:val="left" w:pos="1134"/>
              </w:tabs>
              <w:spacing w:line="360" w:lineRule="auto"/>
            </w:pPr>
          </w:p>
        </w:tc>
        <w:tc>
          <w:tcPr>
            <w:tcW w:w="425" w:type="dxa"/>
            <w:shd w:val="clear" w:color="auto" w:fill="auto"/>
            <w:vAlign w:val="center"/>
          </w:tcPr>
          <w:p w14:paraId="2FF59C8A" w14:textId="77777777" w:rsidR="00AF1311" w:rsidRPr="00D7525A" w:rsidRDefault="00AF1311" w:rsidP="004420CD">
            <w:pPr>
              <w:tabs>
                <w:tab w:val="left" w:pos="1134"/>
              </w:tabs>
              <w:spacing w:line="360" w:lineRule="auto"/>
            </w:pPr>
          </w:p>
        </w:tc>
        <w:tc>
          <w:tcPr>
            <w:tcW w:w="425" w:type="dxa"/>
            <w:shd w:val="clear" w:color="auto" w:fill="auto"/>
            <w:vAlign w:val="center"/>
          </w:tcPr>
          <w:p w14:paraId="7C831FE3" w14:textId="77777777" w:rsidR="00AF1311" w:rsidRPr="00D7525A" w:rsidRDefault="00AF1311" w:rsidP="004420CD">
            <w:pPr>
              <w:tabs>
                <w:tab w:val="left" w:pos="1134"/>
              </w:tabs>
              <w:spacing w:line="360" w:lineRule="auto"/>
            </w:pPr>
          </w:p>
        </w:tc>
        <w:tc>
          <w:tcPr>
            <w:tcW w:w="426" w:type="dxa"/>
            <w:shd w:val="clear" w:color="auto" w:fill="auto"/>
            <w:vAlign w:val="center"/>
          </w:tcPr>
          <w:p w14:paraId="4D6B4BCA" w14:textId="77777777" w:rsidR="00AF1311" w:rsidRPr="00D7525A" w:rsidRDefault="00AF1311" w:rsidP="004420CD">
            <w:pPr>
              <w:tabs>
                <w:tab w:val="left" w:pos="1134"/>
              </w:tabs>
              <w:spacing w:line="360" w:lineRule="auto"/>
            </w:pPr>
          </w:p>
        </w:tc>
        <w:tc>
          <w:tcPr>
            <w:tcW w:w="425" w:type="dxa"/>
            <w:shd w:val="clear" w:color="auto" w:fill="auto"/>
            <w:vAlign w:val="center"/>
          </w:tcPr>
          <w:p w14:paraId="284755D5" w14:textId="77777777" w:rsidR="00AF1311" w:rsidRPr="00D7525A" w:rsidRDefault="00AF1311" w:rsidP="004420CD">
            <w:pPr>
              <w:tabs>
                <w:tab w:val="left" w:pos="1134"/>
              </w:tabs>
              <w:spacing w:line="360" w:lineRule="auto"/>
            </w:pPr>
          </w:p>
        </w:tc>
        <w:tc>
          <w:tcPr>
            <w:tcW w:w="425" w:type="dxa"/>
            <w:shd w:val="clear" w:color="auto" w:fill="auto"/>
            <w:vAlign w:val="center"/>
          </w:tcPr>
          <w:p w14:paraId="53B490DD" w14:textId="77777777" w:rsidR="00AF1311" w:rsidRPr="00D7525A" w:rsidRDefault="00AF1311" w:rsidP="004420CD">
            <w:pPr>
              <w:tabs>
                <w:tab w:val="left" w:pos="1134"/>
              </w:tabs>
              <w:spacing w:line="360" w:lineRule="auto"/>
            </w:pPr>
          </w:p>
        </w:tc>
        <w:tc>
          <w:tcPr>
            <w:tcW w:w="425" w:type="dxa"/>
            <w:shd w:val="clear" w:color="auto" w:fill="auto"/>
            <w:vAlign w:val="center"/>
          </w:tcPr>
          <w:p w14:paraId="512648DF" w14:textId="2C22EE4F" w:rsidR="00AF1311" w:rsidRPr="00D7525A" w:rsidRDefault="0061451A" w:rsidP="004420CD">
            <w:pPr>
              <w:tabs>
                <w:tab w:val="left" w:pos="1134"/>
              </w:tabs>
              <w:spacing w:line="360" w:lineRule="auto"/>
            </w:pPr>
            <w:r>
              <w:t>x</w:t>
            </w:r>
          </w:p>
        </w:tc>
        <w:tc>
          <w:tcPr>
            <w:tcW w:w="426" w:type="dxa"/>
            <w:shd w:val="clear" w:color="auto" w:fill="auto"/>
            <w:vAlign w:val="center"/>
          </w:tcPr>
          <w:p w14:paraId="44C68401" w14:textId="77777777" w:rsidR="00AF1311" w:rsidRPr="00D7525A" w:rsidRDefault="00AF1311" w:rsidP="004420CD">
            <w:pPr>
              <w:tabs>
                <w:tab w:val="left" w:pos="1134"/>
              </w:tabs>
              <w:spacing w:line="360" w:lineRule="auto"/>
            </w:pPr>
          </w:p>
        </w:tc>
        <w:tc>
          <w:tcPr>
            <w:tcW w:w="425" w:type="dxa"/>
            <w:shd w:val="clear" w:color="auto" w:fill="auto"/>
            <w:vAlign w:val="center"/>
          </w:tcPr>
          <w:p w14:paraId="0EC2F0E9" w14:textId="77777777" w:rsidR="00AF1311" w:rsidRPr="00D7525A" w:rsidRDefault="00AF1311" w:rsidP="004420CD">
            <w:pPr>
              <w:tabs>
                <w:tab w:val="left" w:pos="1134"/>
              </w:tabs>
              <w:spacing w:line="360" w:lineRule="auto"/>
            </w:pPr>
          </w:p>
        </w:tc>
        <w:tc>
          <w:tcPr>
            <w:tcW w:w="425" w:type="dxa"/>
            <w:shd w:val="clear" w:color="auto" w:fill="auto"/>
            <w:vAlign w:val="center"/>
          </w:tcPr>
          <w:p w14:paraId="67A0C640" w14:textId="77777777" w:rsidR="00AF1311" w:rsidRPr="00D7525A" w:rsidRDefault="00AF1311" w:rsidP="004420CD">
            <w:pPr>
              <w:tabs>
                <w:tab w:val="left" w:pos="1134"/>
              </w:tabs>
              <w:spacing w:line="360" w:lineRule="auto"/>
            </w:pPr>
          </w:p>
        </w:tc>
        <w:tc>
          <w:tcPr>
            <w:tcW w:w="425" w:type="dxa"/>
            <w:shd w:val="clear" w:color="auto" w:fill="auto"/>
            <w:vAlign w:val="center"/>
          </w:tcPr>
          <w:p w14:paraId="1DE27A84" w14:textId="77777777" w:rsidR="00AF1311" w:rsidRPr="00D7525A" w:rsidRDefault="00AF1311" w:rsidP="004420CD">
            <w:pPr>
              <w:tabs>
                <w:tab w:val="left" w:pos="1134"/>
              </w:tabs>
              <w:spacing w:line="360" w:lineRule="auto"/>
            </w:pPr>
          </w:p>
        </w:tc>
        <w:tc>
          <w:tcPr>
            <w:tcW w:w="426" w:type="dxa"/>
            <w:shd w:val="clear" w:color="auto" w:fill="auto"/>
            <w:vAlign w:val="center"/>
          </w:tcPr>
          <w:p w14:paraId="1482D7B2" w14:textId="77777777" w:rsidR="00AF1311" w:rsidRPr="00D7525A" w:rsidRDefault="00AF1311" w:rsidP="004420CD">
            <w:pPr>
              <w:tabs>
                <w:tab w:val="left" w:pos="1134"/>
              </w:tabs>
              <w:spacing w:line="360" w:lineRule="auto"/>
            </w:pPr>
          </w:p>
        </w:tc>
        <w:tc>
          <w:tcPr>
            <w:tcW w:w="425" w:type="dxa"/>
            <w:shd w:val="clear" w:color="auto" w:fill="auto"/>
            <w:vAlign w:val="center"/>
          </w:tcPr>
          <w:p w14:paraId="7A9994E9" w14:textId="77777777" w:rsidR="00AF1311" w:rsidRPr="00D7525A" w:rsidRDefault="00AF1311" w:rsidP="004420CD">
            <w:pPr>
              <w:tabs>
                <w:tab w:val="left" w:pos="1134"/>
              </w:tabs>
              <w:spacing w:line="360" w:lineRule="auto"/>
            </w:pPr>
          </w:p>
        </w:tc>
        <w:tc>
          <w:tcPr>
            <w:tcW w:w="425" w:type="dxa"/>
            <w:shd w:val="clear" w:color="auto" w:fill="auto"/>
            <w:vAlign w:val="center"/>
          </w:tcPr>
          <w:p w14:paraId="70F2B942" w14:textId="77777777" w:rsidR="00AF1311" w:rsidRPr="00D7525A" w:rsidRDefault="00AF1311" w:rsidP="004420CD">
            <w:pPr>
              <w:tabs>
                <w:tab w:val="left" w:pos="1134"/>
              </w:tabs>
              <w:spacing w:line="360" w:lineRule="auto"/>
            </w:pPr>
          </w:p>
        </w:tc>
        <w:tc>
          <w:tcPr>
            <w:tcW w:w="425" w:type="dxa"/>
            <w:shd w:val="clear" w:color="auto" w:fill="auto"/>
            <w:vAlign w:val="center"/>
          </w:tcPr>
          <w:p w14:paraId="2ABA1AAE" w14:textId="77777777" w:rsidR="00AF1311" w:rsidRPr="00D7525A" w:rsidRDefault="00AF1311" w:rsidP="004420CD">
            <w:pPr>
              <w:tabs>
                <w:tab w:val="left" w:pos="1134"/>
              </w:tabs>
              <w:spacing w:line="360" w:lineRule="auto"/>
            </w:pPr>
          </w:p>
        </w:tc>
        <w:tc>
          <w:tcPr>
            <w:tcW w:w="426" w:type="dxa"/>
            <w:shd w:val="clear" w:color="auto" w:fill="auto"/>
            <w:vAlign w:val="center"/>
          </w:tcPr>
          <w:p w14:paraId="409E48DF" w14:textId="77777777" w:rsidR="00AF1311" w:rsidRPr="00D7525A" w:rsidRDefault="00AF1311" w:rsidP="004420CD">
            <w:pPr>
              <w:tabs>
                <w:tab w:val="left" w:pos="1134"/>
              </w:tabs>
              <w:spacing w:line="360" w:lineRule="auto"/>
            </w:pPr>
          </w:p>
        </w:tc>
        <w:tc>
          <w:tcPr>
            <w:tcW w:w="425" w:type="dxa"/>
          </w:tcPr>
          <w:p w14:paraId="694265A5" w14:textId="77777777" w:rsidR="00AF1311" w:rsidRPr="00D7525A" w:rsidRDefault="00AF1311" w:rsidP="004420CD">
            <w:pPr>
              <w:tabs>
                <w:tab w:val="left" w:pos="1134"/>
              </w:tabs>
              <w:spacing w:line="360" w:lineRule="auto"/>
            </w:pPr>
          </w:p>
        </w:tc>
        <w:tc>
          <w:tcPr>
            <w:tcW w:w="425" w:type="dxa"/>
          </w:tcPr>
          <w:p w14:paraId="014B2005" w14:textId="4663445C" w:rsidR="00AF1311" w:rsidRPr="00D7525A" w:rsidRDefault="00AF1311" w:rsidP="004420CD">
            <w:pPr>
              <w:tabs>
                <w:tab w:val="left" w:pos="1134"/>
              </w:tabs>
              <w:spacing w:line="360" w:lineRule="auto"/>
            </w:pPr>
          </w:p>
        </w:tc>
        <w:tc>
          <w:tcPr>
            <w:tcW w:w="425" w:type="dxa"/>
          </w:tcPr>
          <w:p w14:paraId="56387131" w14:textId="77777777" w:rsidR="00AF1311" w:rsidRPr="00D7525A" w:rsidRDefault="00AF1311" w:rsidP="004420CD">
            <w:pPr>
              <w:tabs>
                <w:tab w:val="left" w:pos="1134"/>
              </w:tabs>
              <w:spacing w:line="360" w:lineRule="auto"/>
            </w:pPr>
          </w:p>
        </w:tc>
        <w:tc>
          <w:tcPr>
            <w:tcW w:w="426" w:type="dxa"/>
          </w:tcPr>
          <w:p w14:paraId="6CCE6E97" w14:textId="77777777" w:rsidR="00AF1311" w:rsidRPr="00D7525A" w:rsidRDefault="00AF1311" w:rsidP="004420CD">
            <w:pPr>
              <w:tabs>
                <w:tab w:val="left" w:pos="1134"/>
              </w:tabs>
              <w:spacing w:line="360" w:lineRule="auto"/>
            </w:pPr>
          </w:p>
        </w:tc>
        <w:tc>
          <w:tcPr>
            <w:tcW w:w="425" w:type="dxa"/>
          </w:tcPr>
          <w:p w14:paraId="39314040" w14:textId="6EA937CC" w:rsidR="00AF1311" w:rsidRPr="00D7525A" w:rsidRDefault="00AF1311" w:rsidP="004420CD">
            <w:pPr>
              <w:tabs>
                <w:tab w:val="left" w:pos="1134"/>
              </w:tabs>
              <w:spacing w:line="360" w:lineRule="auto"/>
            </w:pPr>
          </w:p>
        </w:tc>
        <w:tc>
          <w:tcPr>
            <w:tcW w:w="397" w:type="dxa"/>
          </w:tcPr>
          <w:p w14:paraId="48C99CF6" w14:textId="012D12A7" w:rsidR="00AF1311" w:rsidRPr="00D7525A" w:rsidRDefault="00AF1311" w:rsidP="004420CD">
            <w:pPr>
              <w:tabs>
                <w:tab w:val="left" w:pos="1134"/>
              </w:tabs>
              <w:spacing w:line="360" w:lineRule="auto"/>
            </w:pPr>
          </w:p>
        </w:tc>
      </w:tr>
      <w:tr w:rsidR="00AF1311" w:rsidRPr="00D7525A" w14:paraId="6D67DE0A" w14:textId="799759FD" w:rsidTr="00AF1311">
        <w:tc>
          <w:tcPr>
            <w:tcW w:w="1210" w:type="dxa"/>
            <w:shd w:val="clear" w:color="auto" w:fill="0D558B"/>
          </w:tcPr>
          <w:p w14:paraId="28A25772" w14:textId="666AF3F6" w:rsidR="00AF1311" w:rsidRPr="00D7525A" w:rsidRDefault="0061451A" w:rsidP="004420CD">
            <w:pPr>
              <w:tabs>
                <w:tab w:val="left" w:pos="1134"/>
              </w:tabs>
              <w:spacing w:line="360" w:lineRule="auto"/>
              <w:rPr>
                <w:rFonts w:cs="Arial"/>
                <w:b/>
                <w:color w:val="FFFFFF"/>
                <w:sz w:val="24"/>
                <w:szCs w:val="24"/>
              </w:rPr>
            </w:pPr>
            <w:r>
              <w:rPr>
                <w:rFonts w:cs="Arial"/>
                <w:b/>
                <w:color w:val="FFFFFF"/>
                <w:sz w:val="24"/>
                <w:szCs w:val="24"/>
              </w:rPr>
              <w:t>4.4viii</w:t>
            </w:r>
          </w:p>
        </w:tc>
        <w:tc>
          <w:tcPr>
            <w:tcW w:w="350" w:type="dxa"/>
            <w:vAlign w:val="center"/>
          </w:tcPr>
          <w:p w14:paraId="770182D5"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10051E17"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2F6023CF" w14:textId="77777777"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164A92AB"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45E97520"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283F1FA6"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18ADE0AC" w14:textId="77777777"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6190F741" w14:textId="77777777" w:rsidR="00AF1311" w:rsidRPr="00D7525A" w:rsidRDefault="00AF1311" w:rsidP="004420CD">
            <w:pPr>
              <w:tabs>
                <w:tab w:val="left" w:pos="1134"/>
              </w:tabs>
              <w:spacing w:line="360" w:lineRule="auto"/>
            </w:pPr>
          </w:p>
        </w:tc>
        <w:tc>
          <w:tcPr>
            <w:tcW w:w="425" w:type="dxa"/>
            <w:shd w:val="clear" w:color="auto" w:fill="auto"/>
            <w:vAlign w:val="center"/>
          </w:tcPr>
          <w:p w14:paraId="116A717A" w14:textId="77777777" w:rsidR="00AF1311" w:rsidRPr="00D7525A" w:rsidRDefault="00AF1311" w:rsidP="004420CD">
            <w:pPr>
              <w:tabs>
                <w:tab w:val="left" w:pos="1134"/>
              </w:tabs>
              <w:spacing w:line="360" w:lineRule="auto"/>
            </w:pPr>
          </w:p>
        </w:tc>
        <w:tc>
          <w:tcPr>
            <w:tcW w:w="425" w:type="dxa"/>
            <w:shd w:val="clear" w:color="auto" w:fill="auto"/>
            <w:vAlign w:val="center"/>
          </w:tcPr>
          <w:p w14:paraId="3B900846" w14:textId="77777777" w:rsidR="00AF1311" w:rsidRPr="00D7525A" w:rsidRDefault="00AF1311" w:rsidP="004420CD">
            <w:pPr>
              <w:tabs>
                <w:tab w:val="left" w:pos="1134"/>
              </w:tabs>
              <w:spacing w:line="360" w:lineRule="auto"/>
            </w:pPr>
          </w:p>
        </w:tc>
        <w:tc>
          <w:tcPr>
            <w:tcW w:w="425" w:type="dxa"/>
            <w:shd w:val="clear" w:color="auto" w:fill="auto"/>
            <w:vAlign w:val="center"/>
          </w:tcPr>
          <w:p w14:paraId="1F9A2CB0" w14:textId="301E137D" w:rsidR="00AF1311" w:rsidRPr="00D7525A" w:rsidRDefault="0061451A" w:rsidP="004420CD">
            <w:pPr>
              <w:tabs>
                <w:tab w:val="left" w:pos="1134"/>
              </w:tabs>
              <w:spacing w:line="360" w:lineRule="auto"/>
            </w:pPr>
            <w:r>
              <w:t>x</w:t>
            </w:r>
          </w:p>
        </w:tc>
        <w:tc>
          <w:tcPr>
            <w:tcW w:w="426" w:type="dxa"/>
            <w:shd w:val="clear" w:color="auto" w:fill="auto"/>
            <w:vAlign w:val="center"/>
          </w:tcPr>
          <w:p w14:paraId="78B12BCF" w14:textId="1D53EADA" w:rsidR="00AF1311" w:rsidRPr="00D7525A" w:rsidRDefault="00AF1311" w:rsidP="004420CD">
            <w:pPr>
              <w:tabs>
                <w:tab w:val="left" w:pos="1134"/>
              </w:tabs>
              <w:spacing w:line="360" w:lineRule="auto"/>
            </w:pPr>
          </w:p>
        </w:tc>
        <w:tc>
          <w:tcPr>
            <w:tcW w:w="425" w:type="dxa"/>
            <w:shd w:val="clear" w:color="auto" w:fill="auto"/>
            <w:vAlign w:val="center"/>
          </w:tcPr>
          <w:p w14:paraId="3FEA962A" w14:textId="77777777" w:rsidR="00AF1311" w:rsidRPr="00D7525A" w:rsidRDefault="00AF1311" w:rsidP="004420CD">
            <w:pPr>
              <w:tabs>
                <w:tab w:val="left" w:pos="1134"/>
              </w:tabs>
              <w:spacing w:line="360" w:lineRule="auto"/>
            </w:pPr>
          </w:p>
        </w:tc>
        <w:tc>
          <w:tcPr>
            <w:tcW w:w="425" w:type="dxa"/>
            <w:shd w:val="clear" w:color="auto" w:fill="auto"/>
            <w:vAlign w:val="center"/>
          </w:tcPr>
          <w:p w14:paraId="258FADBD" w14:textId="77777777" w:rsidR="00AF1311" w:rsidRPr="00D7525A" w:rsidRDefault="00AF1311" w:rsidP="004420CD">
            <w:pPr>
              <w:tabs>
                <w:tab w:val="left" w:pos="1134"/>
              </w:tabs>
              <w:spacing w:line="360" w:lineRule="auto"/>
            </w:pPr>
          </w:p>
        </w:tc>
        <w:tc>
          <w:tcPr>
            <w:tcW w:w="425" w:type="dxa"/>
            <w:shd w:val="clear" w:color="auto" w:fill="auto"/>
            <w:vAlign w:val="center"/>
          </w:tcPr>
          <w:p w14:paraId="1408F565" w14:textId="77777777" w:rsidR="00AF1311" w:rsidRPr="00D7525A" w:rsidRDefault="00AF1311" w:rsidP="004420CD">
            <w:pPr>
              <w:tabs>
                <w:tab w:val="left" w:pos="1134"/>
              </w:tabs>
              <w:spacing w:line="360" w:lineRule="auto"/>
            </w:pPr>
          </w:p>
        </w:tc>
        <w:tc>
          <w:tcPr>
            <w:tcW w:w="426" w:type="dxa"/>
            <w:shd w:val="clear" w:color="auto" w:fill="auto"/>
            <w:vAlign w:val="center"/>
          </w:tcPr>
          <w:p w14:paraId="36BACCFA" w14:textId="77777777" w:rsidR="00AF1311" w:rsidRPr="00D7525A" w:rsidRDefault="00AF1311" w:rsidP="004420CD">
            <w:pPr>
              <w:tabs>
                <w:tab w:val="left" w:pos="1134"/>
              </w:tabs>
              <w:spacing w:line="360" w:lineRule="auto"/>
            </w:pPr>
          </w:p>
        </w:tc>
        <w:tc>
          <w:tcPr>
            <w:tcW w:w="425" w:type="dxa"/>
            <w:shd w:val="clear" w:color="auto" w:fill="auto"/>
            <w:vAlign w:val="center"/>
          </w:tcPr>
          <w:p w14:paraId="37566FE2" w14:textId="77777777" w:rsidR="00AF1311" w:rsidRPr="00D7525A" w:rsidRDefault="00AF1311" w:rsidP="004420CD">
            <w:pPr>
              <w:tabs>
                <w:tab w:val="left" w:pos="1134"/>
              </w:tabs>
              <w:spacing w:line="360" w:lineRule="auto"/>
            </w:pPr>
          </w:p>
        </w:tc>
        <w:tc>
          <w:tcPr>
            <w:tcW w:w="425" w:type="dxa"/>
            <w:shd w:val="clear" w:color="auto" w:fill="auto"/>
            <w:vAlign w:val="center"/>
          </w:tcPr>
          <w:p w14:paraId="0A0EFB82" w14:textId="77777777" w:rsidR="00AF1311" w:rsidRPr="00D7525A" w:rsidRDefault="00AF1311" w:rsidP="004420CD">
            <w:pPr>
              <w:tabs>
                <w:tab w:val="left" w:pos="1134"/>
              </w:tabs>
              <w:spacing w:line="360" w:lineRule="auto"/>
            </w:pPr>
          </w:p>
        </w:tc>
        <w:tc>
          <w:tcPr>
            <w:tcW w:w="425" w:type="dxa"/>
            <w:shd w:val="clear" w:color="auto" w:fill="auto"/>
            <w:vAlign w:val="center"/>
          </w:tcPr>
          <w:p w14:paraId="7BD36BDC" w14:textId="77777777" w:rsidR="00AF1311" w:rsidRPr="00D7525A" w:rsidRDefault="00AF1311" w:rsidP="004420CD">
            <w:pPr>
              <w:tabs>
                <w:tab w:val="left" w:pos="1134"/>
              </w:tabs>
              <w:spacing w:line="360" w:lineRule="auto"/>
            </w:pPr>
          </w:p>
        </w:tc>
        <w:tc>
          <w:tcPr>
            <w:tcW w:w="426" w:type="dxa"/>
            <w:shd w:val="clear" w:color="auto" w:fill="auto"/>
            <w:vAlign w:val="center"/>
          </w:tcPr>
          <w:p w14:paraId="78DDDB9E" w14:textId="77777777" w:rsidR="00AF1311" w:rsidRPr="00D7525A" w:rsidRDefault="00AF1311" w:rsidP="004420CD">
            <w:pPr>
              <w:tabs>
                <w:tab w:val="left" w:pos="1134"/>
              </w:tabs>
              <w:spacing w:line="360" w:lineRule="auto"/>
            </w:pPr>
          </w:p>
        </w:tc>
        <w:tc>
          <w:tcPr>
            <w:tcW w:w="425" w:type="dxa"/>
            <w:shd w:val="clear" w:color="auto" w:fill="auto"/>
            <w:vAlign w:val="center"/>
          </w:tcPr>
          <w:p w14:paraId="723F309C" w14:textId="77777777" w:rsidR="00AF1311" w:rsidRPr="00D7525A" w:rsidRDefault="00AF1311" w:rsidP="004420CD">
            <w:pPr>
              <w:tabs>
                <w:tab w:val="left" w:pos="1134"/>
              </w:tabs>
              <w:spacing w:line="360" w:lineRule="auto"/>
            </w:pPr>
          </w:p>
        </w:tc>
        <w:tc>
          <w:tcPr>
            <w:tcW w:w="425" w:type="dxa"/>
            <w:shd w:val="clear" w:color="auto" w:fill="auto"/>
            <w:vAlign w:val="center"/>
          </w:tcPr>
          <w:p w14:paraId="7D38C661" w14:textId="77777777" w:rsidR="00AF1311" w:rsidRPr="00D7525A" w:rsidRDefault="00AF1311" w:rsidP="004420CD">
            <w:pPr>
              <w:tabs>
                <w:tab w:val="left" w:pos="1134"/>
              </w:tabs>
              <w:spacing w:line="360" w:lineRule="auto"/>
            </w:pPr>
          </w:p>
        </w:tc>
        <w:tc>
          <w:tcPr>
            <w:tcW w:w="425" w:type="dxa"/>
            <w:shd w:val="clear" w:color="auto" w:fill="auto"/>
            <w:vAlign w:val="center"/>
          </w:tcPr>
          <w:p w14:paraId="061F853B" w14:textId="77777777" w:rsidR="00AF1311" w:rsidRPr="00D7525A" w:rsidRDefault="00AF1311" w:rsidP="004420CD">
            <w:pPr>
              <w:tabs>
                <w:tab w:val="left" w:pos="1134"/>
              </w:tabs>
              <w:spacing w:line="360" w:lineRule="auto"/>
            </w:pPr>
          </w:p>
        </w:tc>
        <w:tc>
          <w:tcPr>
            <w:tcW w:w="426" w:type="dxa"/>
            <w:shd w:val="clear" w:color="auto" w:fill="auto"/>
            <w:vAlign w:val="center"/>
          </w:tcPr>
          <w:p w14:paraId="0246E401" w14:textId="77777777" w:rsidR="00AF1311" w:rsidRPr="00D7525A" w:rsidRDefault="00AF1311" w:rsidP="004420CD">
            <w:pPr>
              <w:tabs>
                <w:tab w:val="left" w:pos="1134"/>
              </w:tabs>
              <w:spacing w:line="360" w:lineRule="auto"/>
            </w:pPr>
          </w:p>
        </w:tc>
        <w:tc>
          <w:tcPr>
            <w:tcW w:w="425" w:type="dxa"/>
            <w:shd w:val="clear" w:color="auto" w:fill="auto"/>
            <w:vAlign w:val="center"/>
          </w:tcPr>
          <w:p w14:paraId="74A5BD59" w14:textId="77777777" w:rsidR="00AF1311" w:rsidRPr="00D7525A" w:rsidRDefault="00AF1311" w:rsidP="004420CD">
            <w:pPr>
              <w:tabs>
                <w:tab w:val="left" w:pos="1134"/>
              </w:tabs>
              <w:spacing w:line="360" w:lineRule="auto"/>
            </w:pPr>
          </w:p>
        </w:tc>
        <w:tc>
          <w:tcPr>
            <w:tcW w:w="425" w:type="dxa"/>
            <w:shd w:val="clear" w:color="auto" w:fill="auto"/>
            <w:vAlign w:val="center"/>
          </w:tcPr>
          <w:p w14:paraId="155DE803" w14:textId="77777777" w:rsidR="00AF1311" w:rsidRPr="00D7525A" w:rsidRDefault="00AF1311" w:rsidP="004420CD">
            <w:pPr>
              <w:tabs>
                <w:tab w:val="left" w:pos="1134"/>
              </w:tabs>
              <w:spacing w:line="360" w:lineRule="auto"/>
            </w:pPr>
          </w:p>
        </w:tc>
        <w:tc>
          <w:tcPr>
            <w:tcW w:w="425" w:type="dxa"/>
            <w:shd w:val="clear" w:color="auto" w:fill="auto"/>
            <w:vAlign w:val="center"/>
          </w:tcPr>
          <w:p w14:paraId="4E9A7C0D" w14:textId="77777777" w:rsidR="00AF1311" w:rsidRPr="00D7525A" w:rsidRDefault="00AF1311" w:rsidP="004420CD">
            <w:pPr>
              <w:tabs>
                <w:tab w:val="left" w:pos="1134"/>
              </w:tabs>
              <w:spacing w:line="360" w:lineRule="auto"/>
            </w:pPr>
          </w:p>
        </w:tc>
        <w:tc>
          <w:tcPr>
            <w:tcW w:w="426" w:type="dxa"/>
            <w:shd w:val="clear" w:color="auto" w:fill="auto"/>
            <w:vAlign w:val="center"/>
          </w:tcPr>
          <w:p w14:paraId="1795EB12" w14:textId="77777777" w:rsidR="00AF1311" w:rsidRPr="00D7525A" w:rsidRDefault="00AF1311" w:rsidP="004420CD">
            <w:pPr>
              <w:tabs>
                <w:tab w:val="left" w:pos="1134"/>
              </w:tabs>
              <w:spacing w:line="360" w:lineRule="auto"/>
            </w:pPr>
          </w:p>
        </w:tc>
        <w:tc>
          <w:tcPr>
            <w:tcW w:w="425" w:type="dxa"/>
          </w:tcPr>
          <w:p w14:paraId="1423F27D" w14:textId="77777777" w:rsidR="00AF1311" w:rsidRPr="00D7525A" w:rsidRDefault="00AF1311" w:rsidP="004420CD">
            <w:pPr>
              <w:tabs>
                <w:tab w:val="left" w:pos="1134"/>
              </w:tabs>
              <w:spacing w:line="360" w:lineRule="auto"/>
            </w:pPr>
          </w:p>
        </w:tc>
        <w:tc>
          <w:tcPr>
            <w:tcW w:w="425" w:type="dxa"/>
          </w:tcPr>
          <w:p w14:paraId="4A8BE031" w14:textId="33425E2F" w:rsidR="00AF1311" w:rsidRPr="00D7525A" w:rsidRDefault="00AF1311" w:rsidP="004420CD">
            <w:pPr>
              <w:tabs>
                <w:tab w:val="left" w:pos="1134"/>
              </w:tabs>
              <w:spacing w:line="360" w:lineRule="auto"/>
            </w:pPr>
          </w:p>
        </w:tc>
        <w:tc>
          <w:tcPr>
            <w:tcW w:w="425" w:type="dxa"/>
          </w:tcPr>
          <w:p w14:paraId="1E454254" w14:textId="77777777" w:rsidR="00AF1311" w:rsidRPr="00D7525A" w:rsidRDefault="00AF1311" w:rsidP="004420CD">
            <w:pPr>
              <w:tabs>
                <w:tab w:val="left" w:pos="1134"/>
              </w:tabs>
              <w:spacing w:line="360" w:lineRule="auto"/>
            </w:pPr>
          </w:p>
        </w:tc>
        <w:tc>
          <w:tcPr>
            <w:tcW w:w="426" w:type="dxa"/>
          </w:tcPr>
          <w:p w14:paraId="25FD858C" w14:textId="77777777" w:rsidR="00AF1311" w:rsidRPr="00D7525A" w:rsidRDefault="00AF1311" w:rsidP="004420CD">
            <w:pPr>
              <w:tabs>
                <w:tab w:val="left" w:pos="1134"/>
              </w:tabs>
              <w:spacing w:line="360" w:lineRule="auto"/>
            </w:pPr>
          </w:p>
        </w:tc>
        <w:tc>
          <w:tcPr>
            <w:tcW w:w="425" w:type="dxa"/>
          </w:tcPr>
          <w:p w14:paraId="471FE813" w14:textId="4675885F" w:rsidR="00AF1311" w:rsidRPr="00D7525A" w:rsidRDefault="00AF1311" w:rsidP="004420CD">
            <w:pPr>
              <w:tabs>
                <w:tab w:val="left" w:pos="1134"/>
              </w:tabs>
              <w:spacing w:line="360" w:lineRule="auto"/>
            </w:pPr>
          </w:p>
        </w:tc>
        <w:tc>
          <w:tcPr>
            <w:tcW w:w="397" w:type="dxa"/>
          </w:tcPr>
          <w:p w14:paraId="3E6429D5" w14:textId="317A97D7" w:rsidR="00AF1311" w:rsidRPr="00D7525A" w:rsidRDefault="00AF1311" w:rsidP="004420CD">
            <w:pPr>
              <w:tabs>
                <w:tab w:val="left" w:pos="1134"/>
              </w:tabs>
              <w:spacing w:line="360" w:lineRule="auto"/>
            </w:pPr>
          </w:p>
        </w:tc>
      </w:tr>
      <w:tr w:rsidR="002A2695" w:rsidRPr="00D7525A" w14:paraId="00AEE8B8" w14:textId="77777777" w:rsidTr="00AF1311">
        <w:tc>
          <w:tcPr>
            <w:tcW w:w="1210" w:type="dxa"/>
            <w:shd w:val="clear" w:color="auto" w:fill="0D558B"/>
          </w:tcPr>
          <w:p w14:paraId="06C65DDA" w14:textId="0B940659" w:rsidR="002A2695" w:rsidRDefault="002A2695" w:rsidP="004420CD">
            <w:pPr>
              <w:tabs>
                <w:tab w:val="left" w:pos="1134"/>
              </w:tabs>
              <w:spacing w:line="360" w:lineRule="auto"/>
              <w:rPr>
                <w:rFonts w:cs="Arial"/>
                <w:b/>
                <w:color w:val="FFFFFF"/>
                <w:sz w:val="24"/>
                <w:szCs w:val="24"/>
              </w:rPr>
            </w:pPr>
            <w:r>
              <w:rPr>
                <w:rFonts w:cs="Arial"/>
                <w:b/>
                <w:color w:val="FFFFFF"/>
                <w:sz w:val="24"/>
                <w:szCs w:val="24"/>
              </w:rPr>
              <w:t>4.4x</w:t>
            </w:r>
          </w:p>
        </w:tc>
        <w:tc>
          <w:tcPr>
            <w:tcW w:w="350" w:type="dxa"/>
            <w:vAlign w:val="center"/>
          </w:tcPr>
          <w:p w14:paraId="030B3636" w14:textId="77777777" w:rsidR="002A2695" w:rsidRPr="00D7525A" w:rsidRDefault="002A2695" w:rsidP="004420CD">
            <w:pPr>
              <w:tabs>
                <w:tab w:val="left" w:pos="1134"/>
              </w:tabs>
              <w:spacing w:line="360" w:lineRule="auto"/>
              <w:rPr>
                <w:rFonts w:cs="Arial"/>
                <w:sz w:val="24"/>
                <w:szCs w:val="24"/>
              </w:rPr>
            </w:pPr>
          </w:p>
        </w:tc>
        <w:tc>
          <w:tcPr>
            <w:tcW w:w="425" w:type="dxa"/>
            <w:shd w:val="clear" w:color="auto" w:fill="auto"/>
            <w:vAlign w:val="center"/>
          </w:tcPr>
          <w:p w14:paraId="602B6A11" w14:textId="77777777" w:rsidR="002A2695" w:rsidRPr="00D7525A" w:rsidRDefault="002A2695" w:rsidP="004420CD">
            <w:pPr>
              <w:tabs>
                <w:tab w:val="left" w:pos="1134"/>
              </w:tabs>
              <w:spacing w:line="360" w:lineRule="auto"/>
              <w:rPr>
                <w:rFonts w:cs="Arial"/>
                <w:sz w:val="24"/>
                <w:szCs w:val="24"/>
              </w:rPr>
            </w:pPr>
          </w:p>
        </w:tc>
        <w:tc>
          <w:tcPr>
            <w:tcW w:w="425" w:type="dxa"/>
            <w:shd w:val="clear" w:color="auto" w:fill="auto"/>
            <w:vAlign w:val="center"/>
          </w:tcPr>
          <w:p w14:paraId="7C90EDB5" w14:textId="77777777" w:rsidR="002A2695" w:rsidRPr="00D7525A" w:rsidRDefault="002A2695" w:rsidP="004420CD">
            <w:pPr>
              <w:tabs>
                <w:tab w:val="left" w:pos="1134"/>
              </w:tabs>
              <w:spacing w:line="360" w:lineRule="auto"/>
              <w:rPr>
                <w:rFonts w:cs="Arial"/>
                <w:sz w:val="24"/>
                <w:szCs w:val="24"/>
              </w:rPr>
            </w:pPr>
          </w:p>
        </w:tc>
        <w:tc>
          <w:tcPr>
            <w:tcW w:w="426" w:type="dxa"/>
            <w:shd w:val="clear" w:color="auto" w:fill="auto"/>
            <w:vAlign w:val="center"/>
          </w:tcPr>
          <w:p w14:paraId="5EFC404C" w14:textId="77777777" w:rsidR="002A2695" w:rsidRPr="00D7525A" w:rsidRDefault="002A2695" w:rsidP="004420CD">
            <w:pPr>
              <w:tabs>
                <w:tab w:val="left" w:pos="1134"/>
              </w:tabs>
              <w:spacing w:line="360" w:lineRule="auto"/>
              <w:rPr>
                <w:rFonts w:cs="Arial"/>
                <w:sz w:val="24"/>
                <w:szCs w:val="24"/>
              </w:rPr>
            </w:pPr>
          </w:p>
        </w:tc>
        <w:tc>
          <w:tcPr>
            <w:tcW w:w="425" w:type="dxa"/>
            <w:shd w:val="clear" w:color="auto" w:fill="auto"/>
            <w:vAlign w:val="center"/>
          </w:tcPr>
          <w:p w14:paraId="0E3B9415" w14:textId="77777777" w:rsidR="002A2695" w:rsidRPr="00D7525A" w:rsidRDefault="002A2695" w:rsidP="004420CD">
            <w:pPr>
              <w:tabs>
                <w:tab w:val="left" w:pos="1134"/>
              </w:tabs>
              <w:spacing w:line="360" w:lineRule="auto"/>
              <w:rPr>
                <w:rFonts w:cs="Arial"/>
                <w:sz w:val="24"/>
                <w:szCs w:val="24"/>
              </w:rPr>
            </w:pPr>
          </w:p>
        </w:tc>
        <w:tc>
          <w:tcPr>
            <w:tcW w:w="425" w:type="dxa"/>
            <w:shd w:val="clear" w:color="auto" w:fill="auto"/>
            <w:vAlign w:val="center"/>
          </w:tcPr>
          <w:p w14:paraId="1EAC8F65" w14:textId="77777777" w:rsidR="002A2695" w:rsidRPr="00D7525A" w:rsidRDefault="002A2695" w:rsidP="004420CD">
            <w:pPr>
              <w:tabs>
                <w:tab w:val="left" w:pos="1134"/>
              </w:tabs>
              <w:spacing w:line="360" w:lineRule="auto"/>
              <w:rPr>
                <w:rFonts w:cs="Arial"/>
                <w:sz w:val="24"/>
                <w:szCs w:val="24"/>
              </w:rPr>
            </w:pPr>
          </w:p>
        </w:tc>
        <w:tc>
          <w:tcPr>
            <w:tcW w:w="425" w:type="dxa"/>
            <w:shd w:val="clear" w:color="auto" w:fill="auto"/>
            <w:vAlign w:val="center"/>
          </w:tcPr>
          <w:p w14:paraId="5D05DE25" w14:textId="77777777" w:rsidR="002A2695" w:rsidRPr="00D7525A" w:rsidRDefault="002A2695" w:rsidP="004420CD">
            <w:pPr>
              <w:tabs>
                <w:tab w:val="left" w:pos="1134"/>
              </w:tabs>
              <w:spacing w:line="360" w:lineRule="auto"/>
              <w:rPr>
                <w:rFonts w:cs="Arial"/>
                <w:sz w:val="24"/>
                <w:szCs w:val="24"/>
              </w:rPr>
            </w:pPr>
          </w:p>
        </w:tc>
        <w:tc>
          <w:tcPr>
            <w:tcW w:w="426" w:type="dxa"/>
            <w:shd w:val="clear" w:color="auto" w:fill="auto"/>
            <w:vAlign w:val="center"/>
          </w:tcPr>
          <w:p w14:paraId="45282415" w14:textId="77777777" w:rsidR="002A2695" w:rsidRPr="00D7525A" w:rsidRDefault="002A2695" w:rsidP="004420CD">
            <w:pPr>
              <w:tabs>
                <w:tab w:val="left" w:pos="1134"/>
              </w:tabs>
              <w:spacing w:line="360" w:lineRule="auto"/>
            </w:pPr>
          </w:p>
        </w:tc>
        <w:tc>
          <w:tcPr>
            <w:tcW w:w="425" w:type="dxa"/>
            <w:shd w:val="clear" w:color="auto" w:fill="auto"/>
            <w:vAlign w:val="center"/>
          </w:tcPr>
          <w:p w14:paraId="2FFD1006" w14:textId="77777777" w:rsidR="002A2695" w:rsidRPr="00D7525A" w:rsidRDefault="002A2695" w:rsidP="004420CD">
            <w:pPr>
              <w:tabs>
                <w:tab w:val="left" w:pos="1134"/>
              </w:tabs>
              <w:spacing w:line="360" w:lineRule="auto"/>
            </w:pPr>
          </w:p>
        </w:tc>
        <w:tc>
          <w:tcPr>
            <w:tcW w:w="425" w:type="dxa"/>
            <w:shd w:val="clear" w:color="auto" w:fill="auto"/>
            <w:vAlign w:val="center"/>
          </w:tcPr>
          <w:p w14:paraId="1A5C7A38" w14:textId="77777777" w:rsidR="002A2695" w:rsidRPr="00D7525A" w:rsidRDefault="002A2695" w:rsidP="004420CD">
            <w:pPr>
              <w:tabs>
                <w:tab w:val="left" w:pos="1134"/>
              </w:tabs>
              <w:spacing w:line="360" w:lineRule="auto"/>
            </w:pPr>
          </w:p>
        </w:tc>
        <w:tc>
          <w:tcPr>
            <w:tcW w:w="425" w:type="dxa"/>
            <w:shd w:val="clear" w:color="auto" w:fill="auto"/>
            <w:vAlign w:val="center"/>
          </w:tcPr>
          <w:p w14:paraId="68C9671F" w14:textId="77777777" w:rsidR="002A2695" w:rsidRDefault="002A2695" w:rsidP="004420CD">
            <w:pPr>
              <w:tabs>
                <w:tab w:val="left" w:pos="1134"/>
              </w:tabs>
              <w:spacing w:line="360" w:lineRule="auto"/>
            </w:pPr>
          </w:p>
        </w:tc>
        <w:tc>
          <w:tcPr>
            <w:tcW w:w="426" w:type="dxa"/>
            <w:shd w:val="clear" w:color="auto" w:fill="auto"/>
            <w:vAlign w:val="center"/>
          </w:tcPr>
          <w:p w14:paraId="1185F39F" w14:textId="77777777" w:rsidR="002A2695" w:rsidRPr="00D7525A" w:rsidRDefault="002A2695" w:rsidP="004420CD">
            <w:pPr>
              <w:tabs>
                <w:tab w:val="left" w:pos="1134"/>
              </w:tabs>
              <w:spacing w:line="360" w:lineRule="auto"/>
            </w:pPr>
          </w:p>
        </w:tc>
        <w:tc>
          <w:tcPr>
            <w:tcW w:w="425" w:type="dxa"/>
            <w:shd w:val="clear" w:color="auto" w:fill="auto"/>
            <w:vAlign w:val="center"/>
          </w:tcPr>
          <w:p w14:paraId="5ADFC8B1" w14:textId="77777777" w:rsidR="002A2695" w:rsidRPr="00D7525A" w:rsidRDefault="002A2695" w:rsidP="004420CD">
            <w:pPr>
              <w:tabs>
                <w:tab w:val="left" w:pos="1134"/>
              </w:tabs>
              <w:spacing w:line="360" w:lineRule="auto"/>
            </w:pPr>
          </w:p>
        </w:tc>
        <w:tc>
          <w:tcPr>
            <w:tcW w:w="425" w:type="dxa"/>
            <w:shd w:val="clear" w:color="auto" w:fill="auto"/>
            <w:vAlign w:val="center"/>
          </w:tcPr>
          <w:p w14:paraId="56231567" w14:textId="77777777" w:rsidR="002A2695" w:rsidRPr="00D7525A" w:rsidRDefault="002A2695" w:rsidP="004420CD">
            <w:pPr>
              <w:tabs>
                <w:tab w:val="left" w:pos="1134"/>
              </w:tabs>
              <w:spacing w:line="360" w:lineRule="auto"/>
            </w:pPr>
          </w:p>
        </w:tc>
        <w:tc>
          <w:tcPr>
            <w:tcW w:w="425" w:type="dxa"/>
            <w:shd w:val="clear" w:color="auto" w:fill="auto"/>
            <w:vAlign w:val="center"/>
          </w:tcPr>
          <w:p w14:paraId="1AF8E7DD" w14:textId="77777777" w:rsidR="002A2695" w:rsidRPr="00D7525A" w:rsidRDefault="002A2695" w:rsidP="004420CD">
            <w:pPr>
              <w:tabs>
                <w:tab w:val="left" w:pos="1134"/>
              </w:tabs>
              <w:spacing w:line="360" w:lineRule="auto"/>
            </w:pPr>
          </w:p>
        </w:tc>
        <w:tc>
          <w:tcPr>
            <w:tcW w:w="426" w:type="dxa"/>
            <w:shd w:val="clear" w:color="auto" w:fill="auto"/>
            <w:vAlign w:val="center"/>
          </w:tcPr>
          <w:p w14:paraId="59E3BBC9" w14:textId="77777777" w:rsidR="002A2695" w:rsidRPr="00D7525A" w:rsidRDefault="002A2695" w:rsidP="004420CD">
            <w:pPr>
              <w:tabs>
                <w:tab w:val="left" w:pos="1134"/>
              </w:tabs>
              <w:spacing w:line="360" w:lineRule="auto"/>
            </w:pPr>
          </w:p>
        </w:tc>
        <w:tc>
          <w:tcPr>
            <w:tcW w:w="425" w:type="dxa"/>
            <w:shd w:val="clear" w:color="auto" w:fill="auto"/>
            <w:vAlign w:val="center"/>
          </w:tcPr>
          <w:p w14:paraId="10A7F832" w14:textId="77777777" w:rsidR="002A2695" w:rsidRPr="00D7525A" w:rsidRDefault="002A2695" w:rsidP="004420CD">
            <w:pPr>
              <w:tabs>
                <w:tab w:val="left" w:pos="1134"/>
              </w:tabs>
              <w:spacing w:line="360" w:lineRule="auto"/>
            </w:pPr>
          </w:p>
        </w:tc>
        <w:tc>
          <w:tcPr>
            <w:tcW w:w="425" w:type="dxa"/>
            <w:shd w:val="clear" w:color="auto" w:fill="auto"/>
            <w:vAlign w:val="center"/>
          </w:tcPr>
          <w:p w14:paraId="16E95867" w14:textId="77777777" w:rsidR="002A2695" w:rsidRPr="00D7525A" w:rsidRDefault="002A2695" w:rsidP="004420CD">
            <w:pPr>
              <w:tabs>
                <w:tab w:val="left" w:pos="1134"/>
              </w:tabs>
              <w:spacing w:line="360" w:lineRule="auto"/>
            </w:pPr>
          </w:p>
        </w:tc>
        <w:tc>
          <w:tcPr>
            <w:tcW w:w="425" w:type="dxa"/>
            <w:shd w:val="clear" w:color="auto" w:fill="auto"/>
            <w:vAlign w:val="center"/>
          </w:tcPr>
          <w:p w14:paraId="10F130C7" w14:textId="77777777" w:rsidR="002A2695" w:rsidRPr="00D7525A" w:rsidRDefault="002A2695" w:rsidP="004420CD">
            <w:pPr>
              <w:tabs>
                <w:tab w:val="left" w:pos="1134"/>
              </w:tabs>
              <w:spacing w:line="360" w:lineRule="auto"/>
            </w:pPr>
          </w:p>
        </w:tc>
        <w:tc>
          <w:tcPr>
            <w:tcW w:w="426" w:type="dxa"/>
            <w:shd w:val="clear" w:color="auto" w:fill="auto"/>
            <w:vAlign w:val="center"/>
          </w:tcPr>
          <w:p w14:paraId="0FE8EF1A" w14:textId="48C44DC3" w:rsidR="002A2695" w:rsidRPr="00D7525A" w:rsidRDefault="002A2695" w:rsidP="004420CD">
            <w:pPr>
              <w:tabs>
                <w:tab w:val="left" w:pos="1134"/>
              </w:tabs>
              <w:spacing w:line="360" w:lineRule="auto"/>
            </w:pPr>
            <w:r>
              <w:t>x</w:t>
            </w:r>
          </w:p>
        </w:tc>
        <w:tc>
          <w:tcPr>
            <w:tcW w:w="425" w:type="dxa"/>
            <w:shd w:val="clear" w:color="auto" w:fill="auto"/>
            <w:vAlign w:val="center"/>
          </w:tcPr>
          <w:p w14:paraId="762983BF" w14:textId="77777777" w:rsidR="002A2695" w:rsidRPr="00D7525A" w:rsidRDefault="002A2695" w:rsidP="004420CD">
            <w:pPr>
              <w:tabs>
                <w:tab w:val="left" w:pos="1134"/>
              </w:tabs>
              <w:spacing w:line="360" w:lineRule="auto"/>
            </w:pPr>
          </w:p>
        </w:tc>
        <w:tc>
          <w:tcPr>
            <w:tcW w:w="425" w:type="dxa"/>
            <w:shd w:val="clear" w:color="auto" w:fill="auto"/>
            <w:vAlign w:val="center"/>
          </w:tcPr>
          <w:p w14:paraId="31B02548" w14:textId="77777777" w:rsidR="002A2695" w:rsidRPr="00D7525A" w:rsidRDefault="002A2695" w:rsidP="004420CD">
            <w:pPr>
              <w:tabs>
                <w:tab w:val="left" w:pos="1134"/>
              </w:tabs>
              <w:spacing w:line="360" w:lineRule="auto"/>
            </w:pPr>
          </w:p>
        </w:tc>
        <w:tc>
          <w:tcPr>
            <w:tcW w:w="425" w:type="dxa"/>
            <w:shd w:val="clear" w:color="auto" w:fill="auto"/>
            <w:vAlign w:val="center"/>
          </w:tcPr>
          <w:p w14:paraId="4D930E67" w14:textId="77777777" w:rsidR="002A2695" w:rsidRPr="00D7525A" w:rsidRDefault="002A2695" w:rsidP="004420CD">
            <w:pPr>
              <w:tabs>
                <w:tab w:val="left" w:pos="1134"/>
              </w:tabs>
              <w:spacing w:line="360" w:lineRule="auto"/>
            </w:pPr>
          </w:p>
        </w:tc>
        <w:tc>
          <w:tcPr>
            <w:tcW w:w="426" w:type="dxa"/>
            <w:shd w:val="clear" w:color="auto" w:fill="auto"/>
            <w:vAlign w:val="center"/>
          </w:tcPr>
          <w:p w14:paraId="1D9C57B1" w14:textId="77777777" w:rsidR="002A2695" w:rsidRPr="00D7525A" w:rsidRDefault="002A2695" w:rsidP="004420CD">
            <w:pPr>
              <w:tabs>
                <w:tab w:val="left" w:pos="1134"/>
              </w:tabs>
              <w:spacing w:line="360" w:lineRule="auto"/>
            </w:pPr>
          </w:p>
        </w:tc>
        <w:tc>
          <w:tcPr>
            <w:tcW w:w="425" w:type="dxa"/>
            <w:shd w:val="clear" w:color="auto" w:fill="auto"/>
            <w:vAlign w:val="center"/>
          </w:tcPr>
          <w:p w14:paraId="11DCE5B7" w14:textId="77777777" w:rsidR="002A2695" w:rsidRPr="00D7525A" w:rsidRDefault="002A2695" w:rsidP="004420CD">
            <w:pPr>
              <w:tabs>
                <w:tab w:val="left" w:pos="1134"/>
              </w:tabs>
              <w:spacing w:line="360" w:lineRule="auto"/>
            </w:pPr>
          </w:p>
        </w:tc>
        <w:tc>
          <w:tcPr>
            <w:tcW w:w="425" w:type="dxa"/>
            <w:shd w:val="clear" w:color="auto" w:fill="auto"/>
            <w:vAlign w:val="center"/>
          </w:tcPr>
          <w:p w14:paraId="62654ABC" w14:textId="77777777" w:rsidR="002A2695" w:rsidRPr="00D7525A" w:rsidRDefault="002A2695" w:rsidP="004420CD">
            <w:pPr>
              <w:tabs>
                <w:tab w:val="left" w:pos="1134"/>
              </w:tabs>
              <w:spacing w:line="360" w:lineRule="auto"/>
            </w:pPr>
          </w:p>
        </w:tc>
        <w:tc>
          <w:tcPr>
            <w:tcW w:w="425" w:type="dxa"/>
            <w:shd w:val="clear" w:color="auto" w:fill="auto"/>
            <w:vAlign w:val="center"/>
          </w:tcPr>
          <w:p w14:paraId="62F10368" w14:textId="77777777" w:rsidR="002A2695" w:rsidRPr="00D7525A" w:rsidRDefault="002A2695" w:rsidP="004420CD">
            <w:pPr>
              <w:tabs>
                <w:tab w:val="left" w:pos="1134"/>
              </w:tabs>
              <w:spacing w:line="360" w:lineRule="auto"/>
            </w:pPr>
          </w:p>
        </w:tc>
        <w:tc>
          <w:tcPr>
            <w:tcW w:w="426" w:type="dxa"/>
            <w:shd w:val="clear" w:color="auto" w:fill="auto"/>
            <w:vAlign w:val="center"/>
          </w:tcPr>
          <w:p w14:paraId="531CA950" w14:textId="77777777" w:rsidR="002A2695" w:rsidRPr="00D7525A" w:rsidRDefault="002A2695" w:rsidP="004420CD">
            <w:pPr>
              <w:tabs>
                <w:tab w:val="left" w:pos="1134"/>
              </w:tabs>
              <w:spacing w:line="360" w:lineRule="auto"/>
            </w:pPr>
          </w:p>
        </w:tc>
        <w:tc>
          <w:tcPr>
            <w:tcW w:w="425" w:type="dxa"/>
          </w:tcPr>
          <w:p w14:paraId="0D98378F" w14:textId="77777777" w:rsidR="002A2695" w:rsidRPr="00D7525A" w:rsidRDefault="002A2695" w:rsidP="004420CD">
            <w:pPr>
              <w:tabs>
                <w:tab w:val="left" w:pos="1134"/>
              </w:tabs>
              <w:spacing w:line="360" w:lineRule="auto"/>
            </w:pPr>
          </w:p>
        </w:tc>
        <w:tc>
          <w:tcPr>
            <w:tcW w:w="425" w:type="dxa"/>
          </w:tcPr>
          <w:p w14:paraId="23982618" w14:textId="77777777" w:rsidR="002A2695" w:rsidRPr="00D7525A" w:rsidRDefault="002A2695" w:rsidP="004420CD">
            <w:pPr>
              <w:tabs>
                <w:tab w:val="left" w:pos="1134"/>
              </w:tabs>
              <w:spacing w:line="360" w:lineRule="auto"/>
            </w:pPr>
          </w:p>
        </w:tc>
        <w:tc>
          <w:tcPr>
            <w:tcW w:w="425" w:type="dxa"/>
          </w:tcPr>
          <w:p w14:paraId="1EFA2297" w14:textId="77777777" w:rsidR="002A2695" w:rsidRPr="00D7525A" w:rsidRDefault="002A2695" w:rsidP="004420CD">
            <w:pPr>
              <w:tabs>
                <w:tab w:val="left" w:pos="1134"/>
              </w:tabs>
              <w:spacing w:line="360" w:lineRule="auto"/>
            </w:pPr>
          </w:p>
        </w:tc>
        <w:tc>
          <w:tcPr>
            <w:tcW w:w="426" w:type="dxa"/>
          </w:tcPr>
          <w:p w14:paraId="7D0DB359" w14:textId="77777777" w:rsidR="002A2695" w:rsidRPr="00D7525A" w:rsidRDefault="002A2695" w:rsidP="004420CD">
            <w:pPr>
              <w:tabs>
                <w:tab w:val="left" w:pos="1134"/>
              </w:tabs>
              <w:spacing w:line="360" w:lineRule="auto"/>
            </w:pPr>
          </w:p>
        </w:tc>
        <w:tc>
          <w:tcPr>
            <w:tcW w:w="425" w:type="dxa"/>
          </w:tcPr>
          <w:p w14:paraId="11A65BE4" w14:textId="77777777" w:rsidR="002A2695" w:rsidRPr="00D7525A" w:rsidRDefault="002A2695" w:rsidP="004420CD">
            <w:pPr>
              <w:tabs>
                <w:tab w:val="left" w:pos="1134"/>
              </w:tabs>
              <w:spacing w:line="360" w:lineRule="auto"/>
            </w:pPr>
          </w:p>
        </w:tc>
        <w:tc>
          <w:tcPr>
            <w:tcW w:w="397" w:type="dxa"/>
          </w:tcPr>
          <w:p w14:paraId="361FE55D" w14:textId="77777777" w:rsidR="002A2695" w:rsidRPr="00D7525A" w:rsidRDefault="002A2695" w:rsidP="004420CD">
            <w:pPr>
              <w:tabs>
                <w:tab w:val="left" w:pos="1134"/>
              </w:tabs>
              <w:spacing w:line="360" w:lineRule="auto"/>
            </w:pPr>
          </w:p>
        </w:tc>
      </w:tr>
      <w:tr w:rsidR="00AF1311" w:rsidRPr="00D7525A" w14:paraId="469ABA6C" w14:textId="23A5B203" w:rsidTr="00AF1311">
        <w:tc>
          <w:tcPr>
            <w:tcW w:w="1210" w:type="dxa"/>
            <w:shd w:val="clear" w:color="auto" w:fill="0D558B"/>
          </w:tcPr>
          <w:p w14:paraId="6AFBD866" w14:textId="7E47717F" w:rsidR="00AF1311" w:rsidRPr="0061451A" w:rsidRDefault="0061451A" w:rsidP="004420CD">
            <w:pPr>
              <w:tabs>
                <w:tab w:val="left" w:pos="1134"/>
              </w:tabs>
              <w:spacing w:line="360" w:lineRule="auto"/>
              <w:rPr>
                <w:rFonts w:cs="Arial"/>
                <w:b/>
                <w:bCs/>
                <w:color w:val="FFFFFF" w:themeColor="background1"/>
                <w:sz w:val="24"/>
                <w:szCs w:val="24"/>
              </w:rPr>
            </w:pPr>
            <w:r w:rsidRPr="0061451A">
              <w:rPr>
                <w:rFonts w:cs="Arial"/>
                <w:b/>
                <w:bCs/>
                <w:color w:val="FFFFFF" w:themeColor="background1"/>
                <w:sz w:val="24"/>
                <w:szCs w:val="24"/>
              </w:rPr>
              <w:t>4.6vi</w:t>
            </w:r>
          </w:p>
        </w:tc>
        <w:tc>
          <w:tcPr>
            <w:tcW w:w="350" w:type="dxa"/>
            <w:shd w:val="clear" w:color="auto" w:fill="auto"/>
            <w:vAlign w:val="center"/>
          </w:tcPr>
          <w:p w14:paraId="5AA9C035"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3D3F9489"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4B321918" w14:textId="77777777"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5BF998F1"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116D2C9F"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245585C9"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7FFA486E" w14:textId="77777777"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3FB9B10D" w14:textId="77777777" w:rsidR="00AF1311" w:rsidRPr="00D7525A" w:rsidRDefault="00AF1311" w:rsidP="004420CD">
            <w:pPr>
              <w:tabs>
                <w:tab w:val="left" w:pos="1134"/>
              </w:tabs>
              <w:spacing w:line="360" w:lineRule="auto"/>
            </w:pPr>
          </w:p>
        </w:tc>
        <w:tc>
          <w:tcPr>
            <w:tcW w:w="425" w:type="dxa"/>
            <w:shd w:val="clear" w:color="auto" w:fill="auto"/>
            <w:vAlign w:val="center"/>
          </w:tcPr>
          <w:p w14:paraId="51CA1AC3" w14:textId="15DA174A" w:rsidR="00AF1311" w:rsidRPr="00D7525A" w:rsidRDefault="0061451A" w:rsidP="004420CD">
            <w:pPr>
              <w:tabs>
                <w:tab w:val="left" w:pos="1134"/>
              </w:tabs>
              <w:spacing w:line="360" w:lineRule="auto"/>
            </w:pPr>
            <w:r>
              <w:t>x</w:t>
            </w:r>
          </w:p>
        </w:tc>
        <w:tc>
          <w:tcPr>
            <w:tcW w:w="425" w:type="dxa"/>
            <w:shd w:val="clear" w:color="auto" w:fill="auto"/>
            <w:vAlign w:val="center"/>
          </w:tcPr>
          <w:p w14:paraId="517178EA" w14:textId="6ABC38FD" w:rsidR="00AF1311" w:rsidRPr="00D7525A" w:rsidRDefault="0061451A" w:rsidP="004420CD">
            <w:pPr>
              <w:tabs>
                <w:tab w:val="left" w:pos="1134"/>
              </w:tabs>
              <w:spacing w:line="360" w:lineRule="auto"/>
            </w:pPr>
            <w:r>
              <w:t>x</w:t>
            </w:r>
          </w:p>
        </w:tc>
        <w:tc>
          <w:tcPr>
            <w:tcW w:w="425" w:type="dxa"/>
            <w:shd w:val="clear" w:color="auto" w:fill="auto"/>
            <w:vAlign w:val="center"/>
          </w:tcPr>
          <w:p w14:paraId="09388D31" w14:textId="77777777" w:rsidR="00AF1311" w:rsidRPr="00D7525A" w:rsidRDefault="00AF1311" w:rsidP="004420CD">
            <w:pPr>
              <w:tabs>
                <w:tab w:val="left" w:pos="1134"/>
              </w:tabs>
              <w:spacing w:line="360" w:lineRule="auto"/>
            </w:pPr>
          </w:p>
        </w:tc>
        <w:tc>
          <w:tcPr>
            <w:tcW w:w="426" w:type="dxa"/>
            <w:shd w:val="clear" w:color="auto" w:fill="auto"/>
            <w:vAlign w:val="center"/>
          </w:tcPr>
          <w:p w14:paraId="598D3EA8" w14:textId="46A4FEE2" w:rsidR="00AF1311" w:rsidRPr="00D7525A" w:rsidRDefault="00AF1311" w:rsidP="004420CD">
            <w:pPr>
              <w:tabs>
                <w:tab w:val="left" w:pos="1134"/>
              </w:tabs>
              <w:spacing w:line="360" w:lineRule="auto"/>
            </w:pPr>
          </w:p>
        </w:tc>
        <w:tc>
          <w:tcPr>
            <w:tcW w:w="425" w:type="dxa"/>
            <w:shd w:val="clear" w:color="auto" w:fill="auto"/>
            <w:vAlign w:val="center"/>
          </w:tcPr>
          <w:p w14:paraId="1AA9932B" w14:textId="77777777" w:rsidR="00AF1311" w:rsidRPr="00D7525A" w:rsidRDefault="00AF1311" w:rsidP="004420CD">
            <w:pPr>
              <w:tabs>
                <w:tab w:val="left" w:pos="1134"/>
              </w:tabs>
              <w:spacing w:line="360" w:lineRule="auto"/>
            </w:pPr>
          </w:p>
        </w:tc>
        <w:tc>
          <w:tcPr>
            <w:tcW w:w="425" w:type="dxa"/>
            <w:shd w:val="clear" w:color="auto" w:fill="auto"/>
            <w:vAlign w:val="center"/>
          </w:tcPr>
          <w:p w14:paraId="767F8DD1" w14:textId="77777777" w:rsidR="00AF1311" w:rsidRPr="00D7525A" w:rsidRDefault="00AF1311" w:rsidP="004420CD">
            <w:pPr>
              <w:tabs>
                <w:tab w:val="left" w:pos="1134"/>
              </w:tabs>
              <w:spacing w:line="360" w:lineRule="auto"/>
            </w:pPr>
          </w:p>
        </w:tc>
        <w:tc>
          <w:tcPr>
            <w:tcW w:w="425" w:type="dxa"/>
            <w:shd w:val="clear" w:color="auto" w:fill="auto"/>
            <w:vAlign w:val="center"/>
          </w:tcPr>
          <w:p w14:paraId="167089C8" w14:textId="77777777" w:rsidR="00AF1311" w:rsidRPr="00D7525A" w:rsidRDefault="00AF1311" w:rsidP="004420CD">
            <w:pPr>
              <w:tabs>
                <w:tab w:val="left" w:pos="1134"/>
              </w:tabs>
              <w:spacing w:line="360" w:lineRule="auto"/>
            </w:pPr>
          </w:p>
        </w:tc>
        <w:tc>
          <w:tcPr>
            <w:tcW w:w="426" w:type="dxa"/>
            <w:shd w:val="clear" w:color="auto" w:fill="auto"/>
            <w:vAlign w:val="center"/>
          </w:tcPr>
          <w:p w14:paraId="7662850F" w14:textId="77777777" w:rsidR="00AF1311" w:rsidRPr="00D7525A" w:rsidRDefault="00AF1311" w:rsidP="004420CD">
            <w:pPr>
              <w:tabs>
                <w:tab w:val="left" w:pos="1134"/>
              </w:tabs>
              <w:spacing w:line="360" w:lineRule="auto"/>
            </w:pPr>
          </w:p>
        </w:tc>
        <w:tc>
          <w:tcPr>
            <w:tcW w:w="425" w:type="dxa"/>
            <w:shd w:val="clear" w:color="auto" w:fill="auto"/>
            <w:vAlign w:val="center"/>
          </w:tcPr>
          <w:p w14:paraId="3C9794A0" w14:textId="77777777" w:rsidR="00AF1311" w:rsidRPr="00D7525A" w:rsidRDefault="00AF1311" w:rsidP="004420CD">
            <w:pPr>
              <w:tabs>
                <w:tab w:val="left" w:pos="1134"/>
              </w:tabs>
              <w:spacing w:line="360" w:lineRule="auto"/>
            </w:pPr>
          </w:p>
        </w:tc>
        <w:tc>
          <w:tcPr>
            <w:tcW w:w="425" w:type="dxa"/>
            <w:shd w:val="clear" w:color="auto" w:fill="auto"/>
            <w:vAlign w:val="center"/>
          </w:tcPr>
          <w:p w14:paraId="1E2D817D" w14:textId="77777777" w:rsidR="00AF1311" w:rsidRPr="00D7525A" w:rsidRDefault="00AF1311" w:rsidP="004420CD">
            <w:pPr>
              <w:tabs>
                <w:tab w:val="left" w:pos="1134"/>
              </w:tabs>
              <w:spacing w:line="360" w:lineRule="auto"/>
            </w:pPr>
          </w:p>
        </w:tc>
        <w:tc>
          <w:tcPr>
            <w:tcW w:w="425" w:type="dxa"/>
            <w:shd w:val="clear" w:color="auto" w:fill="auto"/>
            <w:vAlign w:val="center"/>
          </w:tcPr>
          <w:p w14:paraId="52CD5733" w14:textId="77777777" w:rsidR="00AF1311" w:rsidRPr="00D7525A" w:rsidRDefault="00AF1311" w:rsidP="004420CD">
            <w:pPr>
              <w:tabs>
                <w:tab w:val="left" w:pos="1134"/>
              </w:tabs>
              <w:spacing w:line="360" w:lineRule="auto"/>
            </w:pPr>
          </w:p>
        </w:tc>
        <w:tc>
          <w:tcPr>
            <w:tcW w:w="426" w:type="dxa"/>
            <w:shd w:val="clear" w:color="auto" w:fill="auto"/>
            <w:vAlign w:val="center"/>
          </w:tcPr>
          <w:p w14:paraId="2A97219C" w14:textId="77777777" w:rsidR="00AF1311" w:rsidRPr="00D7525A" w:rsidRDefault="00AF1311" w:rsidP="004420CD">
            <w:pPr>
              <w:tabs>
                <w:tab w:val="left" w:pos="1134"/>
              </w:tabs>
              <w:spacing w:line="360" w:lineRule="auto"/>
            </w:pPr>
          </w:p>
        </w:tc>
        <w:tc>
          <w:tcPr>
            <w:tcW w:w="425" w:type="dxa"/>
            <w:shd w:val="clear" w:color="auto" w:fill="auto"/>
            <w:vAlign w:val="center"/>
          </w:tcPr>
          <w:p w14:paraId="02F12E99" w14:textId="77777777" w:rsidR="00AF1311" w:rsidRPr="00D7525A" w:rsidRDefault="00AF1311" w:rsidP="004420CD">
            <w:pPr>
              <w:tabs>
                <w:tab w:val="left" w:pos="1134"/>
              </w:tabs>
              <w:spacing w:line="360" w:lineRule="auto"/>
            </w:pPr>
          </w:p>
        </w:tc>
        <w:tc>
          <w:tcPr>
            <w:tcW w:w="425" w:type="dxa"/>
            <w:shd w:val="clear" w:color="auto" w:fill="auto"/>
            <w:vAlign w:val="center"/>
          </w:tcPr>
          <w:p w14:paraId="79955DA6" w14:textId="77777777" w:rsidR="00AF1311" w:rsidRPr="00D7525A" w:rsidRDefault="00AF1311" w:rsidP="004420CD">
            <w:pPr>
              <w:tabs>
                <w:tab w:val="left" w:pos="1134"/>
              </w:tabs>
              <w:spacing w:line="360" w:lineRule="auto"/>
            </w:pPr>
          </w:p>
        </w:tc>
        <w:tc>
          <w:tcPr>
            <w:tcW w:w="425" w:type="dxa"/>
            <w:shd w:val="clear" w:color="auto" w:fill="auto"/>
            <w:vAlign w:val="center"/>
          </w:tcPr>
          <w:p w14:paraId="7236A0BD" w14:textId="77777777" w:rsidR="00AF1311" w:rsidRPr="00D7525A" w:rsidRDefault="00AF1311" w:rsidP="004420CD">
            <w:pPr>
              <w:tabs>
                <w:tab w:val="left" w:pos="1134"/>
              </w:tabs>
              <w:spacing w:line="360" w:lineRule="auto"/>
            </w:pPr>
          </w:p>
        </w:tc>
        <w:tc>
          <w:tcPr>
            <w:tcW w:w="426" w:type="dxa"/>
            <w:shd w:val="clear" w:color="auto" w:fill="auto"/>
            <w:vAlign w:val="center"/>
          </w:tcPr>
          <w:p w14:paraId="34C1781C" w14:textId="77777777" w:rsidR="00AF1311" w:rsidRPr="00D7525A" w:rsidRDefault="00AF1311" w:rsidP="004420CD">
            <w:pPr>
              <w:tabs>
                <w:tab w:val="left" w:pos="1134"/>
              </w:tabs>
              <w:spacing w:line="360" w:lineRule="auto"/>
            </w:pPr>
          </w:p>
        </w:tc>
        <w:tc>
          <w:tcPr>
            <w:tcW w:w="425" w:type="dxa"/>
            <w:shd w:val="clear" w:color="auto" w:fill="auto"/>
            <w:vAlign w:val="center"/>
          </w:tcPr>
          <w:p w14:paraId="7D2990FA" w14:textId="77777777" w:rsidR="00AF1311" w:rsidRPr="00D7525A" w:rsidRDefault="00AF1311" w:rsidP="004420CD">
            <w:pPr>
              <w:tabs>
                <w:tab w:val="left" w:pos="1134"/>
              </w:tabs>
              <w:spacing w:line="360" w:lineRule="auto"/>
            </w:pPr>
          </w:p>
        </w:tc>
        <w:tc>
          <w:tcPr>
            <w:tcW w:w="425" w:type="dxa"/>
            <w:shd w:val="clear" w:color="auto" w:fill="auto"/>
            <w:vAlign w:val="center"/>
          </w:tcPr>
          <w:p w14:paraId="3EABB99C" w14:textId="77777777" w:rsidR="00AF1311" w:rsidRPr="00D7525A" w:rsidRDefault="00AF1311" w:rsidP="004420CD">
            <w:pPr>
              <w:tabs>
                <w:tab w:val="left" w:pos="1134"/>
              </w:tabs>
              <w:spacing w:line="360" w:lineRule="auto"/>
            </w:pPr>
          </w:p>
        </w:tc>
        <w:tc>
          <w:tcPr>
            <w:tcW w:w="425" w:type="dxa"/>
            <w:shd w:val="clear" w:color="auto" w:fill="auto"/>
            <w:vAlign w:val="center"/>
          </w:tcPr>
          <w:p w14:paraId="5CFC7A00" w14:textId="77777777" w:rsidR="00AF1311" w:rsidRPr="00D7525A" w:rsidRDefault="00AF1311" w:rsidP="004420CD">
            <w:pPr>
              <w:tabs>
                <w:tab w:val="left" w:pos="1134"/>
              </w:tabs>
              <w:spacing w:line="360" w:lineRule="auto"/>
            </w:pPr>
          </w:p>
        </w:tc>
        <w:tc>
          <w:tcPr>
            <w:tcW w:w="426" w:type="dxa"/>
            <w:shd w:val="clear" w:color="auto" w:fill="auto"/>
            <w:vAlign w:val="center"/>
          </w:tcPr>
          <w:p w14:paraId="5CE13428" w14:textId="77777777" w:rsidR="00AF1311" w:rsidRPr="00D7525A" w:rsidRDefault="00AF1311" w:rsidP="004420CD">
            <w:pPr>
              <w:tabs>
                <w:tab w:val="left" w:pos="1134"/>
              </w:tabs>
              <w:spacing w:line="360" w:lineRule="auto"/>
            </w:pPr>
          </w:p>
        </w:tc>
        <w:tc>
          <w:tcPr>
            <w:tcW w:w="425" w:type="dxa"/>
          </w:tcPr>
          <w:p w14:paraId="0B1B083F" w14:textId="77777777" w:rsidR="00AF1311" w:rsidRPr="00D7525A" w:rsidRDefault="00AF1311" w:rsidP="004420CD">
            <w:pPr>
              <w:tabs>
                <w:tab w:val="left" w:pos="1134"/>
              </w:tabs>
              <w:spacing w:line="360" w:lineRule="auto"/>
            </w:pPr>
          </w:p>
        </w:tc>
        <w:tc>
          <w:tcPr>
            <w:tcW w:w="425" w:type="dxa"/>
          </w:tcPr>
          <w:p w14:paraId="5E55A257" w14:textId="421A6ED7" w:rsidR="00AF1311" w:rsidRPr="00D7525A" w:rsidRDefault="00AF1311" w:rsidP="004420CD">
            <w:pPr>
              <w:tabs>
                <w:tab w:val="left" w:pos="1134"/>
              </w:tabs>
              <w:spacing w:line="360" w:lineRule="auto"/>
            </w:pPr>
          </w:p>
        </w:tc>
        <w:tc>
          <w:tcPr>
            <w:tcW w:w="425" w:type="dxa"/>
          </w:tcPr>
          <w:p w14:paraId="5BA332CB" w14:textId="77777777" w:rsidR="00AF1311" w:rsidRPr="00D7525A" w:rsidRDefault="00AF1311" w:rsidP="004420CD">
            <w:pPr>
              <w:tabs>
                <w:tab w:val="left" w:pos="1134"/>
              </w:tabs>
              <w:spacing w:line="360" w:lineRule="auto"/>
            </w:pPr>
          </w:p>
        </w:tc>
        <w:tc>
          <w:tcPr>
            <w:tcW w:w="426" w:type="dxa"/>
          </w:tcPr>
          <w:p w14:paraId="31B2E90B" w14:textId="77777777" w:rsidR="00AF1311" w:rsidRPr="00D7525A" w:rsidRDefault="00AF1311" w:rsidP="004420CD">
            <w:pPr>
              <w:tabs>
                <w:tab w:val="left" w:pos="1134"/>
              </w:tabs>
              <w:spacing w:line="360" w:lineRule="auto"/>
            </w:pPr>
          </w:p>
        </w:tc>
        <w:tc>
          <w:tcPr>
            <w:tcW w:w="425" w:type="dxa"/>
          </w:tcPr>
          <w:p w14:paraId="42815DFD" w14:textId="09F907F5" w:rsidR="00AF1311" w:rsidRPr="00D7525A" w:rsidRDefault="00AF1311" w:rsidP="004420CD">
            <w:pPr>
              <w:tabs>
                <w:tab w:val="left" w:pos="1134"/>
              </w:tabs>
              <w:spacing w:line="360" w:lineRule="auto"/>
            </w:pPr>
          </w:p>
        </w:tc>
        <w:tc>
          <w:tcPr>
            <w:tcW w:w="397" w:type="dxa"/>
          </w:tcPr>
          <w:p w14:paraId="26AAEA91" w14:textId="2E16F9FE" w:rsidR="00AF1311" w:rsidRPr="00D7525A" w:rsidRDefault="00AF1311" w:rsidP="004420CD">
            <w:pPr>
              <w:tabs>
                <w:tab w:val="left" w:pos="1134"/>
              </w:tabs>
              <w:spacing w:line="360" w:lineRule="auto"/>
            </w:pPr>
          </w:p>
        </w:tc>
      </w:tr>
      <w:tr w:rsidR="00AF1311" w:rsidRPr="00D7525A" w14:paraId="606CDA89" w14:textId="05F58F7A" w:rsidTr="00AF1311">
        <w:tc>
          <w:tcPr>
            <w:tcW w:w="1210" w:type="dxa"/>
            <w:shd w:val="clear" w:color="auto" w:fill="0D558B"/>
          </w:tcPr>
          <w:p w14:paraId="38EE9D8C" w14:textId="5A70A6CF" w:rsidR="00AF1311" w:rsidRPr="0061451A" w:rsidRDefault="002A2695" w:rsidP="004420CD">
            <w:pPr>
              <w:tabs>
                <w:tab w:val="left" w:pos="1134"/>
              </w:tabs>
              <w:spacing w:line="360" w:lineRule="auto"/>
              <w:rPr>
                <w:b/>
                <w:bCs/>
                <w:color w:val="FFFFFF" w:themeColor="background1"/>
              </w:rPr>
            </w:pPr>
            <w:r>
              <w:rPr>
                <w:b/>
                <w:bCs/>
                <w:color w:val="FFFFFF" w:themeColor="background1"/>
              </w:rPr>
              <w:t>5.2i</w:t>
            </w:r>
          </w:p>
        </w:tc>
        <w:tc>
          <w:tcPr>
            <w:tcW w:w="350" w:type="dxa"/>
            <w:shd w:val="clear" w:color="auto" w:fill="auto"/>
            <w:vAlign w:val="center"/>
          </w:tcPr>
          <w:p w14:paraId="351ED54F" w14:textId="2EBC373B" w:rsidR="00AF1311" w:rsidRPr="00D7525A" w:rsidRDefault="002A2695" w:rsidP="004420CD">
            <w:pPr>
              <w:tabs>
                <w:tab w:val="left" w:pos="1134"/>
              </w:tabs>
              <w:spacing w:line="360" w:lineRule="auto"/>
              <w:rPr>
                <w:rFonts w:cs="Arial"/>
                <w:sz w:val="24"/>
                <w:szCs w:val="24"/>
              </w:rPr>
            </w:pPr>
            <w:r>
              <w:rPr>
                <w:rFonts w:cs="Arial"/>
                <w:sz w:val="24"/>
                <w:szCs w:val="24"/>
              </w:rPr>
              <w:t>x</w:t>
            </w:r>
          </w:p>
        </w:tc>
        <w:tc>
          <w:tcPr>
            <w:tcW w:w="425" w:type="dxa"/>
            <w:shd w:val="clear" w:color="auto" w:fill="auto"/>
            <w:vAlign w:val="center"/>
          </w:tcPr>
          <w:p w14:paraId="7AE9FC2E"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7D7C71A9" w14:textId="77777777"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2A215177"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5B3EF974"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19F4ABF6"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5A75C785" w14:textId="77777777"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73741A45" w14:textId="77777777" w:rsidR="00AF1311" w:rsidRPr="00D7525A" w:rsidRDefault="00AF1311" w:rsidP="004420CD">
            <w:pPr>
              <w:tabs>
                <w:tab w:val="left" w:pos="1134"/>
              </w:tabs>
              <w:spacing w:line="360" w:lineRule="auto"/>
            </w:pPr>
          </w:p>
        </w:tc>
        <w:tc>
          <w:tcPr>
            <w:tcW w:w="425" w:type="dxa"/>
            <w:shd w:val="clear" w:color="auto" w:fill="auto"/>
            <w:vAlign w:val="center"/>
          </w:tcPr>
          <w:p w14:paraId="4820CAEB" w14:textId="77777777" w:rsidR="00AF1311" w:rsidRPr="00D7525A" w:rsidRDefault="00AF1311" w:rsidP="004420CD">
            <w:pPr>
              <w:tabs>
                <w:tab w:val="left" w:pos="1134"/>
              </w:tabs>
              <w:spacing w:line="360" w:lineRule="auto"/>
            </w:pPr>
          </w:p>
        </w:tc>
        <w:tc>
          <w:tcPr>
            <w:tcW w:w="425" w:type="dxa"/>
            <w:shd w:val="clear" w:color="auto" w:fill="auto"/>
            <w:vAlign w:val="center"/>
          </w:tcPr>
          <w:p w14:paraId="2D156AF8" w14:textId="77777777" w:rsidR="00AF1311" w:rsidRPr="00D7525A" w:rsidRDefault="00AF1311" w:rsidP="004420CD">
            <w:pPr>
              <w:tabs>
                <w:tab w:val="left" w:pos="1134"/>
              </w:tabs>
              <w:spacing w:line="360" w:lineRule="auto"/>
            </w:pPr>
          </w:p>
        </w:tc>
        <w:tc>
          <w:tcPr>
            <w:tcW w:w="425" w:type="dxa"/>
            <w:shd w:val="clear" w:color="auto" w:fill="auto"/>
            <w:vAlign w:val="center"/>
          </w:tcPr>
          <w:p w14:paraId="29B57E84" w14:textId="77777777" w:rsidR="00AF1311" w:rsidRPr="00D7525A" w:rsidRDefault="00AF1311" w:rsidP="004420CD">
            <w:pPr>
              <w:tabs>
                <w:tab w:val="left" w:pos="1134"/>
              </w:tabs>
              <w:spacing w:line="360" w:lineRule="auto"/>
            </w:pPr>
          </w:p>
        </w:tc>
        <w:tc>
          <w:tcPr>
            <w:tcW w:w="426" w:type="dxa"/>
            <w:shd w:val="clear" w:color="auto" w:fill="auto"/>
            <w:vAlign w:val="center"/>
          </w:tcPr>
          <w:p w14:paraId="32C3604D" w14:textId="30F2346B" w:rsidR="00AF1311" w:rsidRPr="00D7525A" w:rsidRDefault="00AF1311" w:rsidP="004420CD">
            <w:pPr>
              <w:tabs>
                <w:tab w:val="left" w:pos="1134"/>
              </w:tabs>
              <w:spacing w:line="360" w:lineRule="auto"/>
            </w:pPr>
          </w:p>
        </w:tc>
        <w:tc>
          <w:tcPr>
            <w:tcW w:w="425" w:type="dxa"/>
            <w:shd w:val="clear" w:color="auto" w:fill="auto"/>
            <w:vAlign w:val="center"/>
          </w:tcPr>
          <w:p w14:paraId="0C52355B" w14:textId="77777777" w:rsidR="00AF1311" w:rsidRPr="00D7525A" w:rsidRDefault="00AF1311" w:rsidP="004420CD">
            <w:pPr>
              <w:tabs>
                <w:tab w:val="left" w:pos="1134"/>
              </w:tabs>
              <w:spacing w:line="360" w:lineRule="auto"/>
            </w:pPr>
          </w:p>
        </w:tc>
        <w:tc>
          <w:tcPr>
            <w:tcW w:w="425" w:type="dxa"/>
            <w:shd w:val="clear" w:color="auto" w:fill="auto"/>
            <w:vAlign w:val="center"/>
          </w:tcPr>
          <w:p w14:paraId="48D58D32" w14:textId="77777777" w:rsidR="00AF1311" w:rsidRPr="00D7525A" w:rsidRDefault="00AF1311" w:rsidP="004420CD">
            <w:pPr>
              <w:tabs>
                <w:tab w:val="left" w:pos="1134"/>
              </w:tabs>
              <w:spacing w:line="360" w:lineRule="auto"/>
            </w:pPr>
          </w:p>
        </w:tc>
        <w:tc>
          <w:tcPr>
            <w:tcW w:w="425" w:type="dxa"/>
            <w:shd w:val="clear" w:color="auto" w:fill="auto"/>
            <w:vAlign w:val="center"/>
          </w:tcPr>
          <w:p w14:paraId="4396864A" w14:textId="77777777" w:rsidR="00AF1311" w:rsidRPr="00D7525A" w:rsidRDefault="00AF1311" w:rsidP="004420CD">
            <w:pPr>
              <w:tabs>
                <w:tab w:val="left" w:pos="1134"/>
              </w:tabs>
              <w:spacing w:line="360" w:lineRule="auto"/>
            </w:pPr>
          </w:p>
        </w:tc>
        <w:tc>
          <w:tcPr>
            <w:tcW w:w="426" w:type="dxa"/>
            <w:shd w:val="clear" w:color="auto" w:fill="auto"/>
            <w:vAlign w:val="center"/>
          </w:tcPr>
          <w:p w14:paraId="00AA9788" w14:textId="75C0A690" w:rsidR="00AF1311" w:rsidRPr="00D7525A" w:rsidRDefault="002A2695" w:rsidP="004420CD">
            <w:pPr>
              <w:tabs>
                <w:tab w:val="left" w:pos="1134"/>
              </w:tabs>
              <w:spacing w:line="360" w:lineRule="auto"/>
            </w:pPr>
            <w:r>
              <w:t>x</w:t>
            </w:r>
          </w:p>
        </w:tc>
        <w:tc>
          <w:tcPr>
            <w:tcW w:w="425" w:type="dxa"/>
            <w:shd w:val="clear" w:color="auto" w:fill="auto"/>
            <w:vAlign w:val="center"/>
          </w:tcPr>
          <w:p w14:paraId="2B83FD4C" w14:textId="77777777" w:rsidR="00AF1311" w:rsidRPr="00D7525A" w:rsidRDefault="00AF1311" w:rsidP="004420CD">
            <w:pPr>
              <w:tabs>
                <w:tab w:val="left" w:pos="1134"/>
              </w:tabs>
              <w:spacing w:line="360" w:lineRule="auto"/>
            </w:pPr>
          </w:p>
        </w:tc>
        <w:tc>
          <w:tcPr>
            <w:tcW w:w="425" w:type="dxa"/>
            <w:shd w:val="clear" w:color="auto" w:fill="auto"/>
            <w:vAlign w:val="center"/>
          </w:tcPr>
          <w:p w14:paraId="01990BA1" w14:textId="77777777" w:rsidR="00AF1311" w:rsidRPr="00D7525A" w:rsidRDefault="00AF1311" w:rsidP="004420CD">
            <w:pPr>
              <w:tabs>
                <w:tab w:val="left" w:pos="1134"/>
              </w:tabs>
              <w:spacing w:line="360" w:lineRule="auto"/>
            </w:pPr>
          </w:p>
        </w:tc>
        <w:tc>
          <w:tcPr>
            <w:tcW w:w="425" w:type="dxa"/>
            <w:shd w:val="clear" w:color="auto" w:fill="auto"/>
            <w:vAlign w:val="center"/>
          </w:tcPr>
          <w:p w14:paraId="675FD53F" w14:textId="77777777" w:rsidR="00AF1311" w:rsidRPr="00D7525A" w:rsidRDefault="00AF1311" w:rsidP="004420CD">
            <w:pPr>
              <w:tabs>
                <w:tab w:val="left" w:pos="1134"/>
              </w:tabs>
              <w:spacing w:line="360" w:lineRule="auto"/>
            </w:pPr>
          </w:p>
        </w:tc>
        <w:tc>
          <w:tcPr>
            <w:tcW w:w="426" w:type="dxa"/>
            <w:shd w:val="clear" w:color="auto" w:fill="auto"/>
            <w:vAlign w:val="center"/>
          </w:tcPr>
          <w:p w14:paraId="6284CB75" w14:textId="77777777" w:rsidR="00AF1311" w:rsidRPr="00D7525A" w:rsidRDefault="00AF1311" w:rsidP="004420CD">
            <w:pPr>
              <w:tabs>
                <w:tab w:val="left" w:pos="1134"/>
              </w:tabs>
              <w:spacing w:line="360" w:lineRule="auto"/>
            </w:pPr>
          </w:p>
        </w:tc>
        <w:tc>
          <w:tcPr>
            <w:tcW w:w="425" w:type="dxa"/>
            <w:shd w:val="clear" w:color="auto" w:fill="auto"/>
            <w:vAlign w:val="center"/>
          </w:tcPr>
          <w:p w14:paraId="1B7E34FA" w14:textId="77777777" w:rsidR="00AF1311" w:rsidRPr="00D7525A" w:rsidRDefault="00AF1311" w:rsidP="004420CD">
            <w:pPr>
              <w:tabs>
                <w:tab w:val="left" w:pos="1134"/>
              </w:tabs>
              <w:spacing w:line="360" w:lineRule="auto"/>
            </w:pPr>
          </w:p>
        </w:tc>
        <w:tc>
          <w:tcPr>
            <w:tcW w:w="425" w:type="dxa"/>
            <w:shd w:val="clear" w:color="auto" w:fill="auto"/>
            <w:vAlign w:val="center"/>
          </w:tcPr>
          <w:p w14:paraId="53C31CC2" w14:textId="77777777" w:rsidR="00AF1311" w:rsidRPr="00D7525A" w:rsidRDefault="00AF1311" w:rsidP="004420CD">
            <w:pPr>
              <w:tabs>
                <w:tab w:val="left" w:pos="1134"/>
              </w:tabs>
              <w:spacing w:line="360" w:lineRule="auto"/>
            </w:pPr>
          </w:p>
        </w:tc>
        <w:tc>
          <w:tcPr>
            <w:tcW w:w="425" w:type="dxa"/>
            <w:shd w:val="clear" w:color="auto" w:fill="auto"/>
            <w:vAlign w:val="center"/>
          </w:tcPr>
          <w:p w14:paraId="7F331251" w14:textId="77777777" w:rsidR="00AF1311" w:rsidRPr="00D7525A" w:rsidRDefault="00AF1311" w:rsidP="004420CD">
            <w:pPr>
              <w:tabs>
                <w:tab w:val="left" w:pos="1134"/>
              </w:tabs>
              <w:spacing w:line="360" w:lineRule="auto"/>
            </w:pPr>
          </w:p>
        </w:tc>
        <w:tc>
          <w:tcPr>
            <w:tcW w:w="426" w:type="dxa"/>
            <w:shd w:val="clear" w:color="auto" w:fill="auto"/>
            <w:vAlign w:val="center"/>
          </w:tcPr>
          <w:p w14:paraId="6552B771" w14:textId="77777777" w:rsidR="00AF1311" w:rsidRPr="00D7525A" w:rsidRDefault="00AF1311" w:rsidP="004420CD">
            <w:pPr>
              <w:tabs>
                <w:tab w:val="left" w:pos="1134"/>
              </w:tabs>
              <w:spacing w:line="360" w:lineRule="auto"/>
            </w:pPr>
          </w:p>
        </w:tc>
        <w:tc>
          <w:tcPr>
            <w:tcW w:w="425" w:type="dxa"/>
            <w:shd w:val="clear" w:color="auto" w:fill="auto"/>
            <w:vAlign w:val="center"/>
          </w:tcPr>
          <w:p w14:paraId="31545A5F" w14:textId="77777777" w:rsidR="00AF1311" w:rsidRPr="00D7525A" w:rsidRDefault="00AF1311" w:rsidP="004420CD">
            <w:pPr>
              <w:tabs>
                <w:tab w:val="left" w:pos="1134"/>
              </w:tabs>
              <w:spacing w:line="360" w:lineRule="auto"/>
            </w:pPr>
          </w:p>
        </w:tc>
        <w:tc>
          <w:tcPr>
            <w:tcW w:w="425" w:type="dxa"/>
            <w:shd w:val="clear" w:color="auto" w:fill="auto"/>
            <w:vAlign w:val="center"/>
          </w:tcPr>
          <w:p w14:paraId="0C1BACB5" w14:textId="77777777" w:rsidR="00AF1311" w:rsidRPr="00D7525A" w:rsidRDefault="00AF1311" w:rsidP="004420CD">
            <w:pPr>
              <w:tabs>
                <w:tab w:val="left" w:pos="1134"/>
              </w:tabs>
              <w:spacing w:line="360" w:lineRule="auto"/>
            </w:pPr>
          </w:p>
        </w:tc>
        <w:tc>
          <w:tcPr>
            <w:tcW w:w="425" w:type="dxa"/>
            <w:shd w:val="clear" w:color="auto" w:fill="auto"/>
            <w:vAlign w:val="center"/>
          </w:tcPr>
          <w:p w14:paraId="1CBD4617" w14:textId="77777777" w:rsidR="00AF1311" w:rsidRPr="00D7525A" w:rsidRDefault="00AF1311" w:rsidP="004420CD">
            <w:pPr>
              <w:tabs>
                <w:tab w:val="left" w:pos="1134"/>
              </w:tabs>
              <w:spacing w:line="360" w:lineRule="auto"/>
            </w:pPr>
          </w:p>
        </w:tc>
        <w:tc>
          <w:tcPr>
            <w:tcW w:w="426" w:type="dxa"/>
            <w:shd w:val="clear" w:color="auto" w:fill="auto"/>
            <w:vAlign w:val="center"/>
          </w:tcPr>
          <w:p w14:paraId="2436ABE3" w14:textId="77777777" w:rsidR="00AF1311" w:rsidRPr="00D7525A" w:rsidRDefault="00AF1311" w:rsidP="004420CD">
            <w:pPr>
              <w:tabs>
                <w:tab w:val="left" w:pos="1134"/>
              </w:tabs>
              <w:spacing w:line="360" w:lineRule="auto"/>
            </w:pPr>
          </w:p>
        </w:tc>
        <w:tc>
          <w:tcPr>
            <w:tcW w:w="425" w:type="dxa"/>
          </w:tcPr>
          <w:p w14:paraId="63931B71" w14:textId="77777777" w:rsidR="00AF1311" w:rsidRPr="00D7525A" w:rsidRDefault="00AF1311" w:rsidP="004420CD">
            <w:pPr>
              <w:tabs>
                <w:tab w:val="left" w:pos="1134"/>
              </w:tabs>
              <w:spacing w:line="360" w:lineRule="auto"/>
            </w:pPr>
          </w:p>
        </w:tc>
        <w:tc>
          <w:tcPr>
            <w:tcW w:w="425" w:type="dxa"/>
          </w:tcPr>
          <w:p w14:paraId="77859C9C" w14:textId="27182012" w:rsidR="00AF1311" w:rsidRPr="00D7525A" w:rsidRDefault="00AF1311" w:rsidP="004420CD">
            <w:pPr>
              <w:tabs>
                <w:tab w:val="left" w:pos="1134"/>
              </w:tabs>
              <w:spacing w:line="360" w:lineRule="auto"/>
            </w:pPr>
          </w:p>
        </w:tc>
        <w:tc>
          <w:tcPr>
            <w:tcW w:w="425" w:type="dxa"/>
          </w:tcPr>
          <w:p w14:paraId="24DD6B61" w14:textId="77777777" w:rsidR="00AF1311" w:rsidRPr="00D7525A" w:rsidRDefault="00AF1311" w:rsidP="004420CD">
            <w:pPr>
              <w:tabs>
                <w:tab w:val="left" w:pos="1134"/>
              </w:tabs>
              <w:spacing w:line="360" w:lineRule="auto"/>
            </w:pPr>
          </w:p>
        </w:tc>
        <w:tc>
          <w:tcPr>
            <w:tcW w:w="426" w:type="dxa"/>
          </w:tcPr>
          <w:p w14:paraId="06AF6F9A" w14:textId="77777777" w:rsidR="00AF1311" w:rsidRPr="00D7525A" w:rsidRDefault="00AF1311" w:rsidP="004420CD">
            <w:pPr>
              <w:tabs>
                <w:tab w:val="left" w:pos="1134"/>
              </w:tabs>
              <w:spacing w:line="360" w:lineRule="auto"/>
            </w:pPr>
          </w:p>
        </w:tc>
        <w:tc>
          <w:tcPr>
            <w:tcW w:w="425" w:type="dxa"/>
          </w:tcPr>
          <w:p w14:paraId="22236F49" w14:textId="37A316D3" w:rsidR="00AF1311" w:rsidRPr="00D7525A" w:rsidRDefault="00AF1311" w:rsidP="004420CD">
            <w:pPr>
              <w:tabs>
                <w:tab w:val="left" w:pos="1134"/>
              </w:tabs>
              <w:spacing w:line="360" w:lineRule="auto"/>
            </w:pPr>
          </w:p>
        </w:tc>
        <w:tc>
          <w:tcPr>
            <w:tcW w:w="397" w:type="dxa"/>
          </w:tcPr>
          <w:p w14:paraId="388DE3C8" w14:textId="77FF8F25" w:rsidR="00AF1311" w:rsidRPr="00D7525A" w:rsidRDefault="00AF1311" w:rsidP="004420CD">
            <w:pPr>
              <w:tabs>
                <w:tab w:val="left" w:pos="1134"/>
              </w:tabs>
              <w:spacing w:line="360" w:lineRule="auto"/>
            </w:pPr>
          </w:p>
        </w:tc>
      </w:tr>
      <w:tr w:rsidR="00AF1311" w:rsidRPr="00D7525A" w14:paraId="1599329A" w14:textId="36684CCB" w:rsidTr="00AF1311">
        <w:tc>
          <w:tcPr>
            <w:tcW w:w="1210" w:type="dxa"/>
            <w:shd w:val="clear" w:color="auto" w:fill="0D558B"/>
          </w:tcPr>
          <w:p w14:paraId="4B08A704" w14:textId="6FC48A89" w:rsidR="00AF1311" w:rsidRPr="0061451A" w:rsidRDefault="002A2695" w:rsidP="004420CD">
            <w:pPr>
              <w:tabs>
                <w:tab w:val="left" w:pos="1134"/>
              </w:tabs>
              <w:spacing w:line="360" w:lineRule="auto"/>
              <w:rPr>
                <w:b/>
                <w:bCs/>
                <w:color w:val="FFFFFF" w:themeColor="background1"/>
              </w:rPr>
            </w:pPr>
            <w:r>
              <w:rPr>
                <w:b/>
                <w:bCs/>
                <w:color w:val="FFFFFF" w:themeColor="background1"/>
              </w:rPr>
              <w:t>5.2ii</w:t>
            </w:r>
          </w:p>
        </w:tc>
        <w:tc>
          <w:tcPr>
            <w:tcW w:w="350" w:type="dxa"/>
            <w:shd w:val="clear" w:color="auto" w:fill="auto"/>
            <w:vAlign w:val="center"/>
          </w:tcPr>
          <w:p w14:paraId="25FC17DA"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532BC00A" w14:textId="6203A33A" w:rsidR="00AF1311" w:rsidRPr="00D7525A" w:rsidRDefault="002A2695" w:rsidP="004420CD">
            <w:pPr>
              <w:tabs>
                <w:tab w:val="left" w:pos="1134"/>
              </w:tabs>
              <w:spacing w:line="360" w:lineRule="auto"/>
              <w:rPr>
                <w:rFonts w:cs="Arial"/>
                <w:sz w:val="24"/>
                <w:szCs w:val="24"/>
              </w:rPr>
            </w:pPr>
            <w:r>
              <w:rPr>
                <w:rFonts w:cs="Arial"/>
                <w:sz w:val="24"/>
                <w:szCs w:val="24"/>
              </w:rPr>
              <w:t>x</w:t>
            </w:r>
          </w:p>
        </w:tc>
        <w:tc>
          <w:tcPr>
            <w:tcW w:w="425" w:type="dxa"/>
            <w:shd w:val="clear" w:color="auto" w:fill="auto"/>
            <w:vAlign w:val="center"/>
          </w:tcPr>
          <w:p w14:paraId="5073222A" w14:textId="77777777"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6BF279A0"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5030DD32"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7DA29A8E"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62104028" w14:textId="77777777"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247A2110" w14:textId="77777777" w:rsidR="00AF1311" w:rsidRPr="00D7525A" w:rsidRDefault="00AF1311" w:rsidP="004420CD">
            <w:pPr>
              <w:tabs>
                <w:tab w:val="left" w:pos="1134"/>
              </w:tabs>
              <w:spacing w:line="360" w:lineRule="auto"/>
            </w:pPr>
          </w:p>
        </w:tc>
        <w:tc>
          <w:tcPr>
            <w:tcW w:w="425" w:type="dxa"/>
            <w:shd w:val="clear" w:color="auto" w:fill="auto"/>
            <w:vAlign w:val="center"/>
          </w:tcPr>
          <w:p w14:paraId="7C53372E" w14:textId="77777777" w:rsidR="00AF1311" w:rsidRPr="00D7525A" w:rsidRDefault="00AF1311" w:rsidP="004420CD">
            <w:pPr>
              <w:tabs>
                <w:tab w:val="left" w:pos="1134"/>
              </w:tabs>
              <w:spacing w:line="360" w:lineRule="auto"/>
            </w:pPr>
          </w:p>
        </w:tc>
        <w:tc>
          <w:tcPr>
            <w:tcW w:w="425" w:type="dxa"/>
            <w:shd w:val="clear" w:color="auto" w:fill="auto"/>
            <w:vAlign w:val="center"/>
          </w:tcPr>
          <w:p w14:paraId="1F78CDC8" w14:textId="77777777" w:rsidR="00AF1311" w:rsidRPr="00D7525A" w:rsidRDefault="00AF1311" w:rsidP="004420CD">
            <w:pPr>
              <w:tabs>
                <w:tab w:val="left" w:pos="1134"/>
              </w:tabs>
              <w:spacing w:line="360" w:lineRule="auto"/>
            </w:pPr>
          </w:p>
        </w:tc>
        <w:tc>
          <w:tcPr>
            <w:tcW w:w="425" w:type="dxa"/>
            <w:shd w:val="clear" w:color="auto" w:fill="auto"/>
            <w:vAlign w:val="center"/>
          </w:tcPr>
          <w:p w14:paraId="787B450C" w14:textId="77777777" w:rsidR="00AF1311" w:rsidRPr="00D7525A" w:rsidRDefault="00AF1311" w:rsidP="004420CD">
            <w:pPr>
              <w:tabs>
                <w:tab w:val="left" w:pos="1134"/>
              </w:tabs>
              <w:spacing w:line="360" w:lineRule="auto"/>
            </w:pPr>
          </w:p>
        </w:tc>
        <w:tc>
          <w:tcPr>
            <w:tcW w:w="426" w:type="dxa"/>
            <w:shd w:val="clear" w:color="auto" w:fill="auto"/>
            <w:vAlign w:val="center"/>
          </w:tcPr>
          <w:p w14:paraId="2C14E3EF" w14:textId="45572D1B" w:rsidR="00AF1311" w:rsidRPr="00D7525A" w:rsidRDefault="00AF1311" w:rsidP="004420CD">
            <w:pPr>
              <w:tabs>
                <w:tab w:val="left" w:pos="1134"/>
              </w:tabs>
              <w:spacing w:line="360" w:lineRule="auto"/>
            </w:pPr>
          </w:p>
        </w:tc>
        <w:tc>
          <w:tcPr>
            <w:tcW w:w="425" w:type="dxa"/>
            <w:shd w:val="clear" w:color="auto" w:fill="auto"/>
            <w:vAlign w:val="center"/>
          </w:tcPr>
          <w:p w14:paraId="387903FE" w14:textId="77777777" w:rsidR="00AF1311" w:rsidRPr="00D7525A" w:rsidRDefault="00AF1311" w:rsidP="004420CD">
            <w:pPr>
              <w:tabs>
                <w:tab w:val="left" w:pos="1134"/>
              </w:tabs>
              <w:spacing w:line="360" w:lineRule="auto"/>
            </w:pPr>
          </w:p>
        </w:tc>
        <w:tc>
          <w:tcPr>
            <w:tcW w:w="425" w:type="dxa"/>
            <w:shd w:val="clear" w:color="auto" w:fill="auto"/>
            <w:vAlign w:val="center"/>
          </w:tcPr>
          <w:p w14:paraId="159AFBA5" w14:textId="77777777" w:rsidR="00AF1311" w:rsidRPr="00D7525A" w:rsidRDefault="00AF1311" w:rsidP="004420CD">
            <w:pPr>
              <w:tabs>
                <w:tab w:val="left" w:pos="1134"/>
              </w:tabs>
              <w:spacing w:line="360" w:lineRule="auto"/>
            </w:pPr>
          </w:p>
        </w:tc>
        <w:tc>
          <w:tcPr>
            <w:tcW w:w="425" w:type="dxa"/>
            <w:shd w:val="clear" w:color="auto" w:fill="auto"/>
            <w:vAlign w:val="center"/>
          </w:tcPr>
          <w:p w14:paraId="75B4B0A5" w14:textId="77777777" w:rsidR="00AF1311" w:rsidRPr="00D7525A" w:rsidRDefault="00AF1311" w:rsidP="004420CD">
            <w:pPr>
              <w:tabs>
                <w:tab w:val="left" w:pos="1134"/>
              </w:tabs>
              <w:spacing w:line="360" w:lineRule="auto"/>
            </w:pPr>
          </w:p>
        </w:tc>
        <w:tc>
          <w:tcPr>
            <w:tcW w:w="426" w:type="dxa"/>
            <w:shd w:val="clear" w:color="auto" w:fill="auto"/>
            <w:vAlign w:val="center"/>
          </w:tcPr>
          <w:p w14:paraId="2FE9A3A0" w14:textId="77777777" w:rsidR="00AF1311" w:rsidRPr="00D7525A" w:rsidRDefault="00AF1311" w:rsidP="004420CD">
            <w:pPr>
              <w:tabs>
                <w:tab w:val="left" w:pos="1134"/>
              </w:tabs>
              <w:spacing w:line="360" w:lineRule="auto"/>
            </w:pPr>
          </w:p>
        </w:tc>
        <w:tc>
          <w:tcPr>
            <w:tcW w:w="425" w:type="dxa"/>
            <w:shd w:val="clear" w:color="auto" w:fill="auto"/>
            <w:vAlign w:val="center"/>
          </w:tcPr>
          <w:p w14:paraId="31370A5E" w14:textId="77777777" w:rsidR="00AF1311" w:rsidRPr="00D7525A" w:rsidRDefault="00AF1311" w:rsidP="004420CD">
            <w:pPr>
              <w:tabs>
                <w:tab w:val="left" w:pos="1134"/>
              </w:tabs>
              <w:spacing w:line="360" w:lineRule="auto"/>
            </w:pPr>
          </w:p>
        </w:tc>
        <w:tc>
          <w:tcPr>
            <w:tcW w:w="425" w:type="dxa"/>
            <w:shd w:val="clear" w:color="auto" w:fill="auto"/>
            <w:vAlign w:val="center"/>
          </w:tcPr>
          <w:p w14:paraId="27957870" w14:textId="77777777" w:rsidR="00AF1311" w:rsidRPr="00D7525A" w:rsidRDefault="00AF1311" w:rsidP="004420CD">
            <w:pPr>
              <w:tabs>
                <w:tab w:val="left" w:pos="1134"/>
              </w:tabs>
              <w:spacing w:line="360" w:lineRule="auto"/>
            </w:pPr>
          </w:p>
        </w:tc>
        <w:tc>
          <w:tcPr>
            <w:tcW w:w="425" w:type="dxa"/>
            <w:shd w:val="clear" w:color="auto" w:fill="auto"/>
            <w:vAlign w:val="center"/>
          </w:tcPr>
          <w:p w14:paraId="2C3A34AF" w14:textId="77777777" w:rsidR="00AF1311" w:rsidRPr="00D7525A" w:rsidRDefault="00AF1311" w:rsidP="004420CD">
            <w:pPr>
              <w:tabs>
                <w:tab w:val="left" w:pos="1134"/>
              </w:tabs>
              <w:spacing w:line="360" w:lineRule="auto"/>
            </w:pPr>
          </w:p>
        </w:tc>
        <w:tc>
          <w:tcPr>
            <w:tcW w:w="426" w:type="dxa"/>
            <w:shd w:val="clear" w:color="auto" w:fill="auto"/>
            <w:vAlign w:val="center"/>
          </w:tcPr>
          <w:p w14:paraId="5003E8CD" w14:textId="77777777" w:rsidR="00AF1311" w:rsidRPr="00D7525A" w:rsidRDefault="00AF1311" w:rsidP="004420CD">
            <w:pPr>
              <w:tabs>
                <w:tab w:val="left" w:pos="1134"/>
              </w:tabs>
              <w:spacing w:line="360" w:lineRule="auto"/>
            </w:pPr>
          </w:p>
        </w:tc>
        <w:tc>
          <w:tcPr>
            <w:tcW w:w="425" w:type="dxa"/>
            <w:shd w:val="clear" w:color="auto" w:fill="auto"/>
            <w:vAlign w:val="center"/>
          </w:tcPr>
          <w:p w14:paraId="4106E866" w14:textId="77777777" w:rsidR="00AF1311" w:rsidRPr="00D7525A" w:rsidRDefault="00AF1311" w:rsidP="004420CD">
            <w:pPr>
              <w:tabs>
                <w:tab w:val="left" w:pos="1134"/>
              </w:tabs>
              <w:spacing w:line="360" w:lineRule="auto"/>
            </w:pPr>
          </w:p>
        </w:tc>
        <w:tc>
          <w:tcPr>
            <w:tcW w:w="425" w:type="dxa"/>
            <w:shd w:val="clear" w:color="auto" w:fill="auto"/>
            <w:vAlign w:val="center"/>
          </w:tcPr>
          <w:p w14:paraId="410E686C" w14:textId="77777777" w:rsidR="00AF1311" w:rsidRPr="00D7525A" w:rsidRDefault="00AF1311" w:rsidP="004420CD">
            <w:pPr>
              <w:tabs>
                <w:tab w:val="left" w:pos="1134"/>
              </w:tabs>
              <w:spacing w:line="360" w:lineRule="auto"/>
            </w:pPr>
          </w:p>
        </w:tc>
        <w:tc>
          <w:tcPr>
            <w:tcW w:w="425" w:type="dxa"/>
            <w:shd w:val="clear" w:color="auto" w:fill="auto"/>
            <w:vAlign w:val="center"/>
          </w:tcPr>
          <w:p w14:paraId="60C8C921" w14:textId="77777777" w:rsidR="00AF1311" w:rsidRPr="00D7525A" w:rsidRDefault="00AF1311" w:rsidP="004420CD">
            <w:pPr>
              <w:tabs>
                <w:tab w:val="left" w:pos="1134"/>
              </w:tabs>
              <w:spacing w:line="360" w:lineRule="auto"/>
            </w:pPr>
          </w:p>
        </w:tc>
        <w:tc>
          <w:tcPr>
            <w:tcW w:w="426" w:type="dxa"/>
            <w:shd w:val="clear" w:color="auto" w:fill="auto"/>
            <w:vAlign w:val="center"/>
          </w:tcPr>
          <w:p w14:paraId="11D8E549" w14:textId="77777777" w:rsidR="00AF1311" w:rsidRPr="00D7525A" w:rsidRDefault="00AF1311" w:rsidP="004420CD">
            <w:pPr>
              <w:tabs>
                <w:tab w:val="left" w:pos="1134"/>
              </w:tabs>
              <w:spacing w:line="360" w:lineRule="auto"/>
            </w:pPr>
          </w:p>
        </w:tc>
        <w:tc>
          <w:tcPr>
            <w:tcW w:w="425" w:type="dxa"/>
            <w:shd w:val="clear" w:color="auto" w:fill="auto"/>
            <w:vAlign w:val="center"/>
          </w:tcPr>
          <w:p w14:paraId="48E0E362" w14:textId="77777777" w:rsidR="00AF1311" w:rsidRPr="00D7525A" w:rsidRDefault="00AF1311" w:rsidP="004420CD">
            <w:pPr>
              <w:tabs>
                <w:tab w:val="left" w:pos="1134"/>
              </w:tabs>
              <w:spacing w:line="360" w:lineRule="auto"/>
            </w:pPr>
          </w:p>
        </w:tc>
        <w:tc>
          <w:tcPr>
            <w:tcW w:w="425" w:type="dxa"/>
            <w:shd w:val="clear" w:color="auto" w:fill="auto"/>
            <w:vAlign w:val="center"/>
          </w:tcPr>
          <w:p w14:paraId="767FF37A" w14:textId="77777777" w:rsidR="00AF1311" w:rsidRPr="00D7525A" w:rsidRDefault="00AF1311" w:rsidP="004420CD">
            <w:pPr>
              <w:tabs>
                <w:tab w:val="left" w:pos="1134"/>
              </w:tabs>
              <w:spacing w:line="360" w:lineRule="auto"/>
            </w:pPr>
          </w:p>
        </w:tc>
        <w:tc>
          <w:tcPr>
            <w:tcW w:w="425" w:type="dxa"/>
            <w:shd w:val="clear" w:color="auto" w:fill="auto"/>
            <w:vAlign w:val="center"/>
          </w:tcPr>
          <w:p w14:paraId="25AC7719" w14:textId="77777777" w:rsidR="00AF1311" w:rsidRPr="00D7525A" w:rsidRDefault="00AF1311" w:rsidP="004420CD">
            <w:pPr>
              <w:tabs>
                <w:tab w:val="left" w:pos="1134"/>
              </w:tabs>
              <w:spacing w:line="360" w:lineRule="auto"/>
            </w:pPr>
          </w:p>
        </w:tc>
        <w:tc>
          <w:tcPr>
            <w:tcW w:w="426" w:type="dxa"/>
            <w:shd w:val="clear" w:color="auto" w:fill="auto"/>
            <w:vAlign w:val="center"/>
          </w:tcPr>
          <w:p w14:paraId="6461C396" w14:textId="77777777" w:rsidR="00AF1311" w:rsidRPr="00D7525A" w:rsidRDefault="00AF1311" w:rsidP="004420CD">
            <w:pPr>
              <w:tabs>
                <w:tab w:val="left" w:pos="1134"/>
              </w:tabs>
              <w:spacing w:line="360" w:lineRule="auto"/>
            </w:pPr>
          </w:p>
        </w:tc>
        <w:tc>
          <w:tcPr>
            <w:tcW w:w="425" w:type="dxa"/>
          </w:tcPr>
          <w:p w14:paraId="535B86BE" w14:textId="77777777" w:rsidR="00AF1311" w:rsidRPr="00D7525A" w:rsidRDefault="00AF1311" w:rsidP="004420CD">
            <w:pPr>
              <w:tabs>
                <w:tab w:val="left" w:pos="1134"/>
              </w:tabs>
              <w:spacing w:line="360" w:lineRule="auto"/>
            </w:pPr>
          </w:p>
        </w:tc>
        <w:tc>
          <w:tcPr>
            <w:tcW w:w="425" w:type="dxa"/>
          </w:tcPr>
          <w:p w14:paraId="3F11AF9A" w14:textId="1D90B424" w:rsidR="00AF1311" w:rsidRPr="00D7525A" w:rsidRDefault="00AF1311" w:rsidP="004420CD">
            <w:pPr>
              <w:tabs>
                <w:tab w:val="left" w:pos="1134"/>
              </w:tabs>
              <w:spacing w:line="360" w:lineRule="auto"/>
            </w:pPr>
          </w:p>
        </w:tc>
        <w:tc>
          <w:tcPr>
            <w:tcW w:w="425" w:type="dxa"/>
          </w:tcPr>
          <w:p w14:paraId="40FA888E" w14:textId="77777777" w:rsidR="00AF1311" w:rsidRPr="00D7525A" w:rsidRDefault="00AF1311" w:rsidP="004420CD">
            <w:pPr>
              <w:tabs>
                <w:tab w:val="left" w:pos="1134"/>
              </w:tabs>
              <w:spacing w:line="360" w:lineRule="auto"/>
            </w:pPr>
          </w:p>
        </w:tc>
        <w:tc>
          <w:tcPr>
            <w:tcW w:w="426" w:type="dxa"/>
          </w:tcPr>
          <w:p w14:paraId="5CC78DDC" w14:textId="77777777" w:rsidR="00AF1311" w:rsidRPr="00D7525A" w:rsidRDefault="00AF1311" w:rsidP="004420CD">
            <w:pPr>
              <w:tabs>
                <w:tab w:val="left" w:pos="1134"/>
              </w:tabs>
              <w:spacing w:line="360" w:lineRule="auto"/>
            </w:pPr>
          </w:p>
        </w:tc>
        <w:tc>
          <w:tcPr>
            <w:tcW w:w="425" w:type="dxa"/>
          </w:tcPr>
          <w:p w14:paraId="3FF0C195" w14:textId="13591D59" w:rsidR="00AF1311" w:rsidRPr="00D7525A" w:rsidRDefault="00AF1311" w:rsidP="004420CD">
            <w:pPr>
              <w:tabs>
                <w:tab w:val="left" w:pos="1134"/>
              </w:tabs>
              <w:spacing w:line="360" w:lineRule="auto"/>
            </w:pPr>
          </w:p>
        </w:tc>
        <w:tc>
          <w:tcPr>
            <w:tcW w:w="397" w:type="dxa"/>
          </w:tcPr>
          <w:p w14:paraId="5A56D91E" w14:textId="44710C46" w:rsidR="00AF1311" w:rsidRPr="00D7525A" w:rsidRDefault="00AF1311" w:rsidP="004420CD">
            <w:pPr>
              <w:tabs>
                <w:tab w:val="left" w:pos="1134"/>
              </w:tabs>
              <w:spacing w:line="360" w:lineRule="auto"/>
            </w:pPr>
          </w:p>
        </w:tc>
      </w:tr>
      <w:tr w:rsidR="00AF1311" w:rsidRPr="00D7525A" w14:paraId="5D74B20A" w14:textId="50D437C7" w:rsidTr="00AF1311">
        <w:tc>
          <w:tcPr>
            <w:tcW w:w="1210" w:type="dxa"/>
            <w:shd w:val="clear" w:color="auto" w:fill="0D558B"/>
          </w:tcPr>
          <w:p w14:paraId="31370102" w14:textId="6115DAF9" w:rsidR="00AF1311" w:rsidRPr="0061451A" w:rsidRDefault="002A2695" w:rsidP="004420CD">
            <w:pPr>
              <w:tabs>
                <w:tab w:val="left" w:pos="1134"/>
              </w:tabs>
              <w:spacing w:line="360" w:lineRule="auto"/>
              <w:rPr>
                <w:b/>
                <w:bCs/>
                <w:color w:val="FFFFFF" w:themeColor="background1"/>
              </w:rPr>
            </w:pPr>
            <w:r>
              <w:rPr>
                <w:b/>
                <w:bCs/>
                <w:color w:val="FFFFFF" w:themeColor="background1"/>
              </w:rPr>
              <w:t>5.2v</w:t>
            </w:r>
          </w:p>
        </w:tc>
        <w:tc>
          <w:tcPr>
            <w:tcW w:w="350" w:type="dxa"/>
            <w:shd w:val="clear" w:color="auto" w:fill="auto"/>
            <w:vAlign w:val="center"/>
          </w:tcPr>
          <w:p w14:paraId="262E7302"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5EFEDFED"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72E17CE2" w14:textId="77777777"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4F80D89F"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1D03229B" w14:textId="1E7E7E51" w:rsidR="00AF1311" w:rsidRPr="00D7525A" w:rsidRDefault="002A2695" w:rsidP="004420CD">
            <w:pPr>
              <w:tabs>
                <w:tab w:val="left" w:pos="1134"/>
              </w:tabs>
              <w:spacing w:line="360" w:lineRule="auto"/>
              <w:rPr>
                <w:rFonts w:cs="Arial"/>
                <w:sz w:val="24"/>
                <w:szCs w:val="24"/>
              </w:rPr>
            </w:pPr>
            <w:r>
              <w:rPr>
                <w:rFonts w:cs="Arial"/>
                <w:sz w:val="24"/>
                <w:szCs w:val="24"/>
              </w:rPr>
              <w:t>x</w:t>
            </w:r>
          </w:p>
        </w:tc>
        <w:tc>
          <w:tcPr>
            <w:tcW w:w="425" w:type="dxa"/>
            <w:shd w:val="clear" w:color="auto" w:fill="auto"/>
            <w:vAlign w:val="center"/>
          </w:tcPr>
          <w:p w14:paraId="1C535BCB" w14:textId="77777777" w:rsidR="00AF1311" w:rsidRPr="00D7525A" w:rsidRDefault="00AF1311" w:rsidP="004420CD">
            <w:pPr>
              <w:tabs>
                <w:tab w:val="left" w:pos="1134"/>
              </w:tabs>
              <w:spacing w:line="360" w:lineRule="auto"/>
              <w:rPr>
                <w:rFonts w:cs="Arial"/>
                <w:sz w:val="24"/>
                <w:szCs w:val="24"/>
              </w:rPr>
            </w:pPr>
          </w:p>
        </w:tc>
        <w:tc>
          <w:tcPr>
            <w:tcW w:w="425" w:type="dxa"/>
            <w:shd w:val="clear" w:color="auto" w:fill="auto"/>
            <w:vAlign w:val="center"/>
          </w:tcPr>
          <w:p w14:paraId="44F53929" w14:textId="77777777" w:rsidR="00AF1311" w:rsidRPr="00D7525A" w:rsidRDefault="00AF1311" w:rsidP="004420CD">
            <w:pPr>
              <w:tabs>
                <w:tab w:val="left" w:pos="1134"/>
              </w:tabs>
              <w:spacing w:line="360" w:lineRule="auto"/>
              <w:rPr>
                <w:rFonts w:cs="Arial"/>
                <w:sz w:val="24"/>
                <w:szCs w:val="24"/>
              </w:rPr>
            </w:pPr>
          </w:p>
        </w:tc>
        <w:tc>
          <w:tcPr>
            <w:tcW w:w="426" w:type="dxa"/>
            <w:shd w:val="clear" w:color="auto" w:fill="auto"/>
            <w:vAlign w:val="center"/>
          </w:tcPr>
          <w:p w14:paraId="0E9EBF80" w14:textId="77777777" w:rsidR="00AF1311" w:rsidRPr="00D7525A" w:rsidRDefault="00AF1311" w:rsidP="004420CD">
            <w:pPr>
              <w:tabs>
                <w:tab w:val="left" w:pos="1134"/>
              </w:tabs>
              <w:spacing w:line="360" w:lineRule="auto"/>
            </w:pPr>
          </w:p>
        </w:tc>
        <w:tc>
          <w:tcPr>
            <w:tcW w:w="425" w:type="dxa"/>
            <w:shd w:val="clear" w:color="auto" w:fill="auto"/>
            <w:vAlign w:val="center"/>
          </w:tcPr>
          <w:p w14:paraId="7B2550A9" w14:textId="77777777" w:rsidR="00AF1311" w:rsidRPr="00D7525A" w:rsidRDefault="00AF1311" w:rsidP="004420CD">
            <w:pPr>
              <w:tabs>
                <w:tab w:val="left" w:pos="1134"/>
              </w:tabs>
              <w:spacing w:line="360" w:lineRule="auto"/>
            </w:pPr>
          </w:p>
        </w:tc>
        <w:tc>
          <w:tcPr>
            <w:tcW w:w="425" w:type="dxa"/>
            <w:shd w:val="clear" w:color="auto" w:fill="auto"/>
            <w:vAlign w:val="center"/>
          </w:tcPr>
          <w:p w14:paraId="61946851" w14:textId="77777777" w:rsidR="00AF1311" w:rsidRPr="00D7525A" w:rsidRDefault="00AF1311" w:rsidP="004420CD">
            <w:pPr>
              <w:tabs>
                <w:tab w:val="left" w:pos="1134"/>
              </w:tabs>
              <w:spacing w:line="360" w:lineRule="auto"/>
            </w:pPr>
          </w:p>
        </w:tc>
        <w:tc>
          <w:tcPr>
            <w:tcW w:w="425" w:type="dxa"/>
            <w:shd w:val="clear" w:color="auto" w:fill="auto"/>
            <w:vAlign w:val="center"/>
          </w:tcPr>
          <w:p w14:paraId="1572CE42" w14:textId="77777777" w:rsidR="00AF1311" w:rsidRPr="00D7525A" w:rsidRDefault="00AF1311" w:rsidP="004420CD">
            <w:pPr>
              <w:tabs>
                <w:tab w:val="left" w:pos="1134"/>
              </w:tabs>
              <w:spacing w:line="360" w:lineRule="auto"/>
            </w:pPr>
          </w:p>
        </w:tc>
        <w:tc>
          <w:tcPr>
            <w:tcW w:w="426" w:type="dxa"/>
            <w:shd w:val="clear" w:color="auto" w:fill="auto"/>
            <w:vAlign w:val="center"/>
          </w:tcPr>
          <w:p w14:paraId="705F83DA" w14:textId="50E70F83" w:rsidR="00AF1311" w:rsidRPr="00D7525A" w:rsidRDefault="00AF1311" w:rsidP="004420CD">
            <w:pPr>
              <w:tabs>
                <w:tab w:val="left" w:pos="1134"/>
              </w:tabs>
              <w:spacing w:line="360" w:lineRule="auto"/>
            </w:pPr>
          </w:p>
        </w:tc>
        <w:tc>
          <w:tcPr>
            <w:tcW w:w="425" w:type="dxa"/>
            <w:shd w:val="clear" w:color="auto" w:fill="auto"/>
            <w:vAlign w:val="center"/>
          </w:tcPr>
          <w:p w14:paraId="1B524626" w14:textId="77777777" w:rsidR="00AF1311" w:rsidRPr="00D7525A" w:rsidRDefault="00AF1311" w:rsidP="004420CD">
            <w:pPr>
              <w:tabs>
                <w:tab w:val="left" w:pos="1134"/>
              </w:tabs>
              <w:spacing w:line="360" w:lineRule="auto"/>
            </w:pPr>
          </w:p>
        </w:tc>
        <w:tc>
          <w:tcPr>
            <w:tcW w:w="425" w:type="dxa"/>
            <w:shd w:val="clear" w:color="auto" w:fill="auto"/>
            <w:vAlign w:val="center"/>
          </w:tcPr>
          <w:p w14:paraId="3E59CE56" w14:textId="77777777" w:rsidR="00AF1311" w:rsidRPr="00D7525A" w:rsidRDefault="00AF1311" w:rsidP="004420CD">
            <w:pPr>
              <w:tabs>
                <w:tab w:val="left" w:pos="1134"/>
              </w:tabs>
              <w:spacing w:line="360" w:lineRule="auto"/>
            </w:pPr>
          </w:p>
        </w:tc>
        <w:tc>
          <w:tcPr>
            <w:tcW w:w="425" w:type="dxa"/>
            <w:shd w:val="clear" w:color="auto" w:fill="auto"/>
            <w:vAlign w:val="center"/>
          </w:tcPr>
          <w:p w14:paraId="164D8B5E" w14:textId="77777777" w:rsidR="00AF1311" w:rsidRPr="00D7525A" w:rsidRDefault="00AF1311" w:rsidP="004420CD">
            <w:pPr>
              <w:tabs>
                <w:tab w:val="left" w:pos="1134"/>
              </w:tabs>
              <w:spacing w:line="360" w:lineRule="auto"/>
            </w:pPr>
          </w:p>
        </w:tc>
        <w:tc>
          <w:tcPr>
            <w:tcW w:w="426" w:type="dxa"/>
            <w:shd w:val="clear" w:color="auto" w:fill="auto"/>
            <w:vAlign w:val="center"/>
          </w:tcPr>
          <w:p w14:paraId="37E84B9F" w14:textId="77777777" w:rsidR="00AF1311" w:rsidRPr="00D7525A" w:rsidRDefault="00AF1311" w:rsidP="004420CD">
            <w:pPr>
              <w:tabs>
                <w:tab w:val="left" w:pos="1134"/>
              </w:tabs>
              <w:spacing w:line="360" w:lineRule="auto"/>
            </w:pPr>
          </w:p>
        </w:tc>
        <w:tc>
          <w:tcPr>
            <w:tcW w:w="425" w:type="dxa"/>
            <w:shd w:val="clear" w:color="auto" w:fill="auto"/>
            <w:vAlign w:val="center"/>
          </w:tcPr>
          <w:p w14:paraId="65A9EE9F" w14:textId="77777777" w:rsidR="00AF1311" w:rsidRPr="00D7525A" w:rsidRDefault="00AF1311" w:rsidP="004420CD">
            <w:pPr>
              <w:tabs>
                <w:tab w:val="left" w:pos="1134"/>
              </w:tabs>
              <w:spacing w:line="360" w:lineRule="auto"/>
            </w:pPr>
          </w:p>
        </w:tc>
        <w:tc>
          <w:tcPr>
            <w:tcW w:w="425" w:type="dxa"/>
            <w:shd w:val="clear" w:color="auto" w:fill="auto"/>
            <w:vAlign w:val="center"/>
          </w:tcPr>
          <w:p w14:paraId="43343E20" w14:textId="77777777" w:rsidR="00AF1311" w:rsidRPr="00D7525A" w:rsidRDefault="00AF1311" w:rsidP="004420CD">
            <w:pPr>
              <w:tabs>
                <w:tab w:val="left" w:pos="1134"/>
              </w:tabs>
              <w:spacing w:line="360" w:lineRule="auto"/>
            </w:pPr>
          </w:p>
        </w:tc>
        <w:tc>
          <w:tcPr>
            <w:tcW w:w="425" w:type="dxa"/>
            <w:shd w:val="clear" w:color="auto" w:fill="auto"/>
            <w:vAlign w:val="center"/>
          </w:tcPr>
          <w:p w14:paraId="46402ED6" w14:textId="77777777" w:rsidR="00AF1311" w:rsidRPr="00D7525A" w:rsidRDefault="00AF1311" w:rsidP="004420CD">
            <w:pPr>
              <w:tabs>
                <w:tab w:val="left" w:pos="1134"/>
              </w:tabs>
              <w:spacing w:line="360" w:lineRule="auto"/>
            </w:pPr>
          </w:p>
        </w:tc>
        <w:tc>
          <w:tcPr>
            <w:tcW w:w="426" w:type="dxa"/>
            <w:shd w:val="clear" w:color="auto" w:fill="auto"/>
            <w:vAlign w:val="center"/>
          </w:tcPr>
          <w:p w14:paraId="2751A016" w14:textId="77777777" w:rsidR="00AF1311" w:rsidRPr="00D7525A" w:rsidRDefault="00AF1311" w:rsidP="004420CD">
            <w:pPr>
              <w:tabs>
                <w:tab w:val="left" w:pos="1134"/>
              </w:tabs>
              <w:spacing w:line="360" w:lineRule="auto"/>
            </w:pPr>
          </w:p>
        </w:tc>
        <w:tc>
          <w:tcPr>
            <w:tcW w:w="425" w:type="dxa"/>
            <w:shd w:val="clear" w:color="auto" w:fill="auto"/>
            <w:vAlign w:val="center"/>
          </w:tcPr>
          <w:p w14:paraId="01772564" w14:textId="77777777" w:rsidR="00AF1311" w:rsidRPr="00D7525A" w:rsidRDefault="00AF1311" w:rsidP="004420CD">
            <w:pPr>
              <w:tabs>
                <w:tab w:val="left" w:pos="1134"/>
              </w:tabs>
              <w:spacing w:line="360" w:lineRule="auto"/>
            </w:pPr>
          </w:p>
        </w:tc>
        <w:tc>
          <w:tcPr>
            <w:tcW w:w="425" w:type="dxa"/>
            <w:shd w:val="clear" w:color="auto" w:fill="auto"/>
            <w:vAlign w:val="center"/>
          </w:tcPr>
          <w:p w14:paraId="52E2260C" w14:textId="77777777" w:rsidR="00AF1311" w:rsidRPr="00D7525A" w:rsidRDefault="00AF1311" w:rsidP="004420CD">
            <w:pPr>
              <w:tabs>
                <w:tab w:val="left" w:pos="1134"/>
              </w:tabs>
              <w:spacing w:line="360" w:lineRule="auto"/>
            </w:pPr>
          </w:p>
        </w:tc>
        <w:tc>
          <w:tcPr>
            <w:tcW w:w="425" w:type="dxa"/>
            <w:shd w:val="clear" w:color="auto" w:fill="auto"/>
            <w:vAlign w:val="center"/>
          </w:tcPr>
          <w:p w14:paraId="48DA8775" w14:textId="77777777" w:rsidR="00AF1311" w:rsidRPr="00D7525A" w:rsidRDefault="00AF1311" w:rsidP="004420CD">
            <w:pPr>
              <w:tabs>
                <w:tab w:val="left" w:pos="1134"/>
              </w:tabs>
              <w:spacing w:line="360" w:lineRule="auto"/>
            </w:pPr>
          </w:p>
        </w:tc>
        <w:tc>
          <w:tcPr>
            <w:tcW w:w="426" w:type="dxa"/>
            <w:shd w:val="clear" w:color="auto" w:fill="auto"/>
            <w:vAlign w:val="center"/>
          </w:tcPr>
          <w:p w14:paraId="028B646E" w14:textId="77777777" w:rsidR="00AF1311" w:rsidRPr="00D7525A" w:rsidRDefault="00AF1311" w:rsidP="004420CD">
            <w:pPr>
              <w:tabs>
                <w:tab w:val="left" w:pos="1134"/>
              </w:tabs>
              <w:spacing w:line="360" w:lineRule="auto"/>
            </w:pPr>
          </w:p>
        </w:tc>
        <w:tc>
          <w:tcPr>
            <w:tcW w:w="425" w:type="dxa"/>
            <w:shd w:val="clear" w:color="auto" w:fill="auto"/>
            <w:vAlign w:val="center"/>
          </w:tcPr>
          <w:p w14:paraId="38988A08" w14:textId="77777777" w:rsidR="00AF1311" w:rsidRPr="00D7525A" w:rsidRDefault="00AF1311" w:rsidP="004420CD">
            <w:pPr>
              <w:tabs>
                <w:tab w:val="left" w:pos="1134"/>
              </w:tabs>
              <w:spacing w:line="360" w:lineRule="auto"/>
            </w:pPr>
          </w:p>
        </w:tc>
        <w:tc>
          <w:tcPr>
            <w:tcW w:w="425" w:type="dxa"/>
            <w:shd w:val="clear" w:color="auto" w:fill="auto"/>
            <w:vAlign w:val="center"/>
          </w:tcPr>
          <w:p w14:paraId="4EF425FB" w14:textId="77777777" w:rsidR="00AF1311" w:rsidRPr="00D7525A" w:rsidRDefault="00AF1311" w:rsidP="004420CD">
            <w:pPr>
              <w:tabs>
                <w:tab w:val="left" w:pos="1134"/>
              </w:tabs>
              <w:spacing w:line="360" w:lineRule="auto"/>
            </w:pPr>
          </w:p>
        </w:tc>
        <w:tc>
          <w:tcPr>
            <w:tcW w:w="425" w:type="dxa"/>
            <w:shd w:val="clear" w:color="auto" w:fill="auto"/>
            <w:vAlign w:val="center"/>
          </w:tcPr>
          <w:p w14:paraId="0761ED32" w14:textId="77777777" w:rsidR="00AF1311" w:rsidRPr="00D7525A" w:rsidRDefault="00AF1311" w:rsidP="004420CD">
            <w:pPr>
              <w:tabs>
                <w:tab w:val="left" w:pos="1134"/>
              </w:tabs>
              <w:spacing w:line="360" w:lineRule="auto"/>
            </w:pPr>
          </w:p>
        </w:tc>
        <w:tc>
          <w:tcPr>
            <w:tcW w:w="426" w:type="dxa"/>
            <w:shd w:val="clear" w:color="auto" w:fill="auto"/>
            <w:vAlign w:val="center"/>
          </w:tcPr>
          <w:p w14:paraId="52D556ED" w14:textId="77777777" w:rsidR="00AF1311" w:rsidRPr="00D7525A" w:rsidRDefault="00AF1311" w:rsidP="004420CD">
            <w:pPr>
              <w:tabs>
                <w:tab w:val="left" w:pos="1134"/>
              </w:tabs>
              <w:spacing w:line="360" w:lineRule="auto"/>
            </w:pPr>
          </w:p>
        </w:tc>
        <w:tc>
          <w:tcPr>
            <w:tcW w:w="425" w:type="dxa"/>
          </w:tcPr>
          <w:p w14:paraId="1CF86F80" w14:textId="77777777" w:rsidR="00AF1311" w:rsidRPr="00D7525A" w:rsidRDefault="00AF1311" w:rsidP="004420CD">
            <w:pPr>
              <w:tabs>
                <w:tab w:val="left" w:pos="1134"/>
              </w:tabs>
              <w:spacing w:line="360" w:lineRule="auto"/>
            </w:pPr>
          </w:p>
        </w:tc>
        <w:tc>
          <w:tcPr>
            <w:tcW w:w="425" w:type="dxa"/>
          </w:tcPr>
          <w:p w14:paraId="72167E32" w14:textId="794D13AB" w:rsidR="00AF1311" w:rsidRPr="00D7525A" w:rsidRDefault="00AF1311" w:rsidP="004420CD">
            <w:pPr>
              <w:tabs>
                <w:tab w:val="left" w:pos="1134"/>
              </w:tabs>
              <w:spacing w:line="360" w:lineRule="auto"/>
            </w:pPr>
          </w:p>
        </w:tc>
        <w:tc>
          <w:tcPr>
            <w:tcW w:w="425" w:type="dxa"/>
          </w:tcPr>
          <w:p w14:paraId="7827678E" w14:textId="77777777" w:rsidR="00AF1311" w:rsidRPr="00D7525A" w:rsidRDefault="00AF1311" w:rsidP="004420CD">
            <w:pPr>
              <w:tabs>
                <w:tab w:val="left" w:pos="1134"/>
              </w:tabs>
              <w:spacing w:line="360" w:lineRule="auto"/>
            </w:pPr>
          </w:p>
        </w:tc>
        <w:tc>
          <w:tcPr>
            <w:tcW w:w="426" w:type="dxa"/>
          </w:tcPr>
          <w:p w14:paraId="2B33579E" w14:textId="77777777" w:rsidR="00AF1311" w:rsidRPr="00D7525A" w:rsidRDefault="00AF1311" w:rsidP="004420CD">
            <w:pPr>
              <w:tabs>
                <w:tab w:val="left" w:pos="1134"/>
              </w:tabs>
              <w:spacing w:line="360" w:lineRule="auto"/>
            </w:pPr>
          </w:p>
        </w:tc>
        <w:tc>
          <w:tcPr>
            <w:tcW w:w="425" w:type="dxa"/>
          </w:tcPr>
          <w:p w14:paraId="1E2F402B" w14:textId="6E9A2967" w:rsidR="00AF1311" w:rsidRPr="00D7525A" w:rsidRDefault="00AF1311" w:rsidP="004420CD">
            <w:pPr>
              <w:tabs>
                <w:tab w:val="left" w:pos="1134"/>
              </w:tabs>
              <w:spacing w:line="360" w:lineRule="auto"/>
            </w:pPr>
          </w:p>
        </w:tc>
        <w:tc>
          <w:tcPr>
            <w:tcW w:w="397" w:type="dxa"/>
          </w:tcPr>
          <w:p w14:paraId="786CAC00" w14:textId="123F370A" w:rsidR="00AF1311" w:rsidRPr="00D7525A" w:rsidRDefault="00AF1311" w:rsidP="004420CD">
            <w:pPr>
              <w:tabs>
                <w:tab w:val="left" w:pos="1134"/>
              </w:tabs>
              <w:spacing w:line="360" w:lineRule="auto"/>
            </w:pPr>
          </w:p>
        </w:tc>
      </w:tr>
      <w:tr w:rsidR="00AF1311" w:rsidRPr="00D7525A" w14:paraId="50FD231C" w14:textId="7C0F6C9D" w:rsidTr="00AF1311">
        <w:tc>
          <w:tcPr>
            <w:tcW w:w="1210" w:type="dxa"/>
            <w:shd w:val="clear" w:color="auto" w:fill="0D558B"/>
          </w:tcPr>
          <w:p w14:paraId="60DF11B5" w14:textId="3F6B28A6" w:rsidR="00AF1311" w:rsidRPr="0061451A" w:rsidRDefault="002A2695" w:rsidP="004420CD">
            <w:pPr>
              <w:tabs>
                <w:tab w:val="left" w:pos="1134"/>
              </w:tabs>
              <w:spacing w:line="360" w:lineRule="auto"/>
              <w:rPr>
                <w:b/>
                <w:bCs/>
                <w:color w:val="FFFFFF" w:themeColor="background1"/>
              </w:rPr>
            </w:pPr>
            <w:r>
              <w:rPr>
                <w:b/>
                <w:bCs/>
                <w:color w:val="FFFFFF" w:themeColor="background1"/>
              </w:rPr>
              <w:t>5.3i</w:t>
            </w:r>
          </w:p>
        </w:tc>
        <w:tc>
          <w:tcPr>
            <w:tcW w:w="350" w:type="dxa"/>
            <w:shd w:val="clear" w:color="auto" w:fill="auto"/>
            <w:vAlign w:val="center"/>
          </w:tcPr>
          <w:p w14:paraId="68B7320E" w14:textId="77777777" w:rsidR="00AF1311" w:rsidRPr="00D7525A" w:rsidRDefault="00AF1311" w:rsidP="004420CD">
            <w:pPr>
              <w:tabs>
                <w:tab w:val="left" w:pos="1134"/>
              </w:tabs>
              <w:spacing w:line="360" w:lineRule="auto"/>
            </w:pPr>
          </w:p>
        </w:tc>
        <w:tc>
          <w:tcPr>
            <w:tcW w:w="425" w:type="dxa"/>
            <w:shd w:val="clear" w:color="auto" w:fill="auto"/>
            <w:vAlign w:val="center"/>
          </w:tcPr>
          <w:p w14:paraId="5708331A" w14:textId="77777777" w:rsidR="00AF1311" w:rsidRPr="00D7525A" w:rsidRDefault="00AF1311" w:rsidP="004420CD">
            <w:pPr>
              <w:tabs>
                <w:tab w:val="left" w:pos="1134"/>
              </w:tabs>
              <w:spacing w:line="360" w:lineRule="auto"/>
            </w:pPr>
          </w:p>
        </w:tc>
        <w:tc>
          <w:tcPr>
            <w:tcW w:w="425" w:type="dxa"/>
            <w:shd w:val="clear" w:color="auto" w:fill="auto"/>
            <w:vAlign w:val="center"/>
          </w:tcPr>
          <w:p w14:paraId="709D5B7D" w14:textId="77777777" w:rsidR="00AF1311" w:rsidRPr="00D7525A" w:rsidRDefault="00AF1311" w:rsidP="004420CD">
            <w:pPr>
              <w:tabs>
                <w:tab w:val="left" w:pos="1134"/>
              </w:tabs>
              <w:spacing w:line="360" w:lineRule="auto"/>
            </w:pPr>
          </w:p>
        </w:tc>
        <w:tc>
          <w:tcPr>
            <w:tcW w:w="426" w:type="dxa"/>
            <w:shd w:val="clear" w:color="auto" w:fill="auto"/>
            <w:vAlign w:val="center"/>
          </w:tcPr>
          <w:p w14:paraId="5FCBAB97" w14:textId="77777777" w:rsidR="00AF1311" w:rsidRPr="00D7525A" w:rsidRDefault="00AF1311" w:rsidP="004420CD">
            <w:pPr>
              <w:tabs>
                <w:tab w:val="left" w:pos="1134"/>
              </w:tabs>
              <w:spacing w:line="360" w:lineRule="auto"/>
            </w:pPr>
          </w:p>
        </w:tc>
        <w:tc>
          <w:tcPr>
            <w:tcW w:w="425" w:type="dxa"/>
            <w:shd w:val="clear" w:color="auto" w:fill="auto"/>
            <w:vAlign w:val="center"/>
          </w:tcPr>
          <w:p w14:paraId="2382B053" w14:textId="77777777" w:rsidR="00AF1311" w:rsidRPr="00D7525A" w:rsidRDefault="00AF1311" w:rsidP="004420CD">
            <w:pPr>
              <w:tabs>
                <w:tab w:val="left" w:pos="1134"/>
              </w:tabs>
              <w:spacing w:line="360" w:lineRule="auto"/>
            </w:pPr>
          </w:p>
        </w:tc>
        <w:tc>
          <w:tcPr>
            <w:tcW w:w="425" w:type="dxa"/>
            <w:shd w:val="clear" w:color="auto" w:fill="auto"/>
            <w:vAlign w:val="center"/>
          </w:tcPr>
          <w:p w14:paraId="67B32C47" w14:textId="6422667E" w:rsidR="00AF1311" w:rsidRPr="00D7525A" w:rsidRDefault="002A2695" w:rsidP="004420CD">
            <w:pPr>
              <w:tabs>
                <w:tab w:val="left" w:pos="1134"/>
              </w:tabs>
              <w:spacing w:line="360" w:lineRule="auto"/>
            </w:pPr>
            <w:r>
              <w:t>x</w:t>
            </w:r>
          </w:p>
        </w:tc>
        <w:tc>
          <w:tcPr>
            <w:tcW w:w="425" w:type="dxa"/>
            <w:shd w:val="clear" w:color="auto" w:fill="auto"/>
            <w:vAlign w:val="center"/>
          </w:tcPr>
          <w:p w14:paraId="5FB68E9C" w14:textId="77777777" w:rsidR="00AF1311" w:rsidRPr="00D7525A" w:rsidRDefault="00AF1311" w:rsidP="004420CD">
            <w:pPr>
              <w:tabs>
                <w:tab w:val="left" w:pos="1134"/>
              </w:tabs>
              <w:spacing w:line="360" w:lineRule="auto"/>
            </w:pPr>
          </w:p>
        </w:tc>
        <w:tc>
          <w:tcPr>
            <w:tcW w:w="426" w:type="dxa"/>
            <w:shd w:val="clear" w:color="auto" w:fill="auto"/>
            <w:vAlign w:val="center"/>
          </w:tcPr>
          <w:p w14:paraId="7989E94F" w14:textId="77777777" w:rsidR="00AF1311" w:rsidRPr="00D7525A" w:rsidRDefault="00AF1311" w:rsidP="004420CD">
            <w:pPr>
              <w:tabs>
                <w:tab w:val="left" w:pos="1134"/>
              </w:tabs>
              <w:spacing w:line="360" w:lineRule="auto"/>
            </w:pPr>
          </w:p>
        </w:tc>
        <w:tc>
          <w:tcPr>
            <w:tcW w:w="425" w:type="dxa"/>
            <w:shd w:val="clear" w:color="auto" w:fill="auto"/>
            <w:vAlign w:val="center"/>
          </w:tcPr>
          <w:p w14:paraId="3AC87875" w14:textId="77777777" w:rsidR="00AF1311" w:rsidRPr="00D7525A" w:rsidRDefault="00AF1311" w:rsidP="004420CD">
            <w:pPr>
              <w:tabs>
                <w:tab w:val="left" w:pos="1134"/>
              </w:tabs>
              <w:spacing w:line="360" w:lineRule="auto"/>
            </w:pPr>
          </w:p>
        </w:tc>
        <w:tc>
          <w:tcPr>
            <w:tcW w:w="425" w:type="dxa"/>
            <w:shd w:val="clear" w:color="auto" w:fill="auto"/>
            <w:vAlign w:val="center"/>
          </w:tcPr>
          <w:p w14:paraId="37C1E49D" w14:textId="77777777" w:rsidR="00AF1311" w:rsidRPr="00D7525A" w:rsidRDefault="00AF1311" w:rsidP="004420CD">
            <w:pPr>
              <w:tabs>
                <w:tab w:val="left" w:pos="1134"/>
              </w:tabs>
              <w:spacing w:line="360" w:lineRule="auto"/>
            </w:pPr>
          </w:p>
        </w:tc>
        <w:tc>
          <w:tcPr>
            <w:tcW w:w="425" w:type="dxa"/>
            <w:shd w:val="clear" w:color="auto" w:fill="auto"/>
            <w:vAlign w:val="center"/>
          </w:tcPr>
          <w:p w14:paraId="246C3926" w14:textId="77777777" w:rsidR="00AF1311" w:rsidRPr="00D7525A" w:rsidRDefault="00AF1311" w:rsidP="004420CD">
            <w:pPr>
              <w:tabs>
                <w:tab w:val="left" w:pos="1134"/>
              </w:tabs>
              <w:spacing w:line="360" w:lineRule="auto"/>
            </w:pPr>
          </w:p>
        </w:tc>
        <w:tc>
          <w:tcPr>
            <w:tcW w:w="426" w:type="dxa"/>
            <w:shd w:val="clear" w:color="auto" w:fill="auto"/>
            <w:vAlign w:val="center"/>
          </w:tcPr>
          <w:p w14:paraId="66D91FAC" w14:textId="17C31FF1" w:rsidR="00AF1311" w:rsidRPr="00D7525A" w:rsidRDefault="00AF1311" w:rsidP="004420CD">
            <w:pPr>
              <w:tabs>
                <w:tab w:val="left" w:pos="1134"/>
              </w:tabs>
              <w:spacing w:line="360" w:lineRule="auto"/>
            </w:pPr>
          </w:p>
        </w:tc>
        <w:tc>
          <w:tcPr>
            <w:tcW w:w="425" w:type="dxa"/>
            <w:shd w:val="clear" w:color="auto" w:fill="auto"/>
            <w:vAlign w:val="center"/>
          </w:tcPr>
          <w:p w14:paraId="32A10485" w14:textId="77777777" w:rsidR="00AF1311" w:rsidRPr="00D7525A" w:rsidRDefault="00AF1311" w:rsidP="004420CD">
            <w:pPr>
              <w:tabs>
                <w:tab w:val="left" w:pos="1134"/>
              </w:tabs>
              <w:spacing w:line="360" w:lineRule="auto"/>
            </w:pPr>
          </w:p>
        </w:tc>
        <w:tc>
          <w:tcPr>
            <w:tcW w:w="425" w:type="dxa"/>
            <w:shd w:val="clear" w:color="auto" w:fill="auto"/>
            <w:vAlign w:val="center"/>
          </w:tcPr>
          <w:p w14:paraId="66371F88" w14:textId="77777777" w:rsidR="00AF1311" w:rsidRPr="00D7525A" w:rsidRDefault="00AF1311" w:rsidP="004420CD">
            <w:pPr>
              <w:tabs>
                <w:tab w:val="left" w:pos="1134"/>
              </w:tabs>
              <w:spacing w:line="360" w:lineRule="auto"/>
            </w:pPr>
          </w:p>
        </w:tc>
        <w:tc>
          <w:tcPr>
            <w:tcW w:w="425" w:type="dxa"/>
            <w:shd w:val="clear" w:color="auto" w:fill="auto"/>
            <w:vAlign w:val="center"/>
          </w:tcPr>
          <w:p w14:paraId="6BC18D9A" w14:textId="77777777" w:rsidR="00AF1311" w:rsidRPr="00D7525A" w:rsidRDefault="00AF1311" w:rsidP="004420CD">
            <w:pPr>
              <w:tabs>
                <w:tab w:val="left" w:pos="1134"/>
              </w:tabs>
              <w:spacing w:line="360" w:lineRule="auto"/>
            </w:pPr>
          </w:p>
        </w:tc>
        <w:tc>
          <w:tcPr>
            <w:tcW w:w="426" w:type="dxa"/>
            <w:shd w:val="clear" w:color="auto" w:fill="auto"/>
            <w:vAlign w:val="center"/>
          </w:tcPr>
          <w:p w14:paraId="7B624E0B" w14:textId="77777777" w:rsidR="00AF1311" w:rsidRPr="00D7525A" w:rsidRDefault="00AF1311" w:rsidP="004420CD">
            <w:pPr>
              <w:tabs>
                <w:tab w:val="left" w:pos="1134"/>
              </w:tabs>
              <w:spacing w:line="360" w:lineRule="auto"/>
            </w:pPr>
          </w:p>
        </w:tc>
        <w:tc>
          <w:tcPr>
            <w:tcW w:w="425" w:type="dxa"/>
            <w:shd w:val="clear" w:color="auto" w:fill="auto"/>
            <w:vAlign w:val="center"/>
          </w:tcPr>
          <w:p w14:paraId="0558FB01" w14:textId="77777777" w:rsidR="00AF1311" w:rsidRPr="00D7525A" w:rsidRDefault="00AF1311" w:rsidP="004420CD">
            <w:pPr>
              <w:tabs>
                <w:tab w:val="left" w:pos="1134"/>
              </w:tabs>
              <w:spacing w:line="360" w:lineRule="auto"/>
            </w:pPr>
          </w:p>
        </w:tc>
        <w:tc>
          <w:tcPr>
            <w:tcW w:w="425" w:type="dxa"/>
            <w:shd w:val="clear" w:color="auto" w:fill="auto"/>
            <w:vAlign w:val="center"/>
          </w:tcPr>
          <w:p w14:paraId="41A20458" w14:textId="77777777" w:rsidR="00AF1311" w:rsidRPr="00D7525A" w:rsidRDefault="00AF1311" w:rsidP="004420CD">
            <w:pPr>
              <w:tabs>
                <w:tab w:val="left" w:pos="1134"/>
              </w:tabs>
              <w:spacing w:line="360" w:lineRule="auto"/>
            </w:pPr>
          </w:p>
        </w:tc>
        <w:tc>
          <w:tcPr>
            <w:tcW w:w="425" w:type="dxa"/>
            <w:shd w:val="clear" w:color="auto" w:fill="auto"/>
            <w:vAlign w:val="center"/>
          </w:tcPr>
          <w:p w14:paraId="7F8D7989" w14:textId="77777777" w:rsidR="00AF1311" w:rsidRPr="00D7525A" w:rsidRDefault="00AF1311" w:rsidP="004420CD">
            <w:pPr>
              <w:tabs>
                <w:tab w:val="left" w:pos="1134"/>
              </w:tabs>
              <w:spacing w:line="360" w:lineRule="auto"/>
            </w:pPr>
          </w:p>
        </w:tc>
        <w:tc>
          <w:tcPr>
            <w:tcW w:w="426" w:type="dxa"/>
            <w:shd w:val="clear" w:color="auto" w:fill="auto"/>
            <w:vAlign w:val="center"/>
          </w:tcPr>
          <w:p w14:paraId="717C673D" w14:textId="77777777" w:rsidR="00AF1311" w:rsidRPr="00D7525A" w:rsidRDefault="00AF1311" w:rsidP="004420CD">
            <w:pPr>
              <w:tabs>
                <w:tab w:val="left" w:pos="1134"/>
              </w:tabs>
              <w:spacing w:line="360" w:lineRule="auto"/>
            </w:pPr>
          </w:p>
        </w:tc>
        <w:tc>
          <w:tcPr>
            <w:tcW w:w="425" w:type="dxa"/>
            <w:shd w:val="clear" w:color="auto" w:fill="auto"/>
            <w:vAlign w:val="center"/>
          </w:tcPr>
          <w:p w14:paraId="4C9193B5" w14:textId="77777777" w:rsidR="00AF1311" w:rsidRPr="00D7525A" w:rsidRDefault="00AF1311" w:rsidP="004420CD">
            <w:pPr>
              <w:tabs>
                <w:tab w:val="left" w:pos="1134"/>
              </w:tabs>
              <w:spacing w:line="360" w:lineRule="auto"/>
            </w:pPr>
          </w:p>
        </w:tc>
        <w:tc>
          <w:tcPr>
            <w:tcW w:w="425" w:type="dxa"/>
            <w:shd w:val="clear" w:color="auto" w:fill="auto"/>
            <w:vAlign w:val="center"/>
          </w:tcPr>
          <w:p w14:paraId="07DC6D09" w14:textId="77777777" w:rsidR="00AF1311" w:rsidRPr="00D7525A" w:rsidRDefault="00AF1311" w:rsidP="004420CD">
            <w:pPr>
              <w:tabs>
                <w:tab w:val="left" w:pos="1134"/>
              </w:tabs>
              <w:spacing w:line="360" w:lineRule="auto"/>
            </w:pPr>
          </w:p>
        </w:tc>
        <w:tc>
          <w:tcPr>
            <w:tcW w:w="425" w:type="dxa"/>
            <w:shd w:val="clear" w:color="auto" w:fill="auto"/>
            <w:vAlign w:val="center"/>
          </w:tcPr>
          <w:p w14:paraId="2E4FA36D" w14:textId="77777777" w:rsidR="00AF1311" w:rsidRPr="00D7525A" w:rsidRDefault="00AF1311" w:rsidP="004420CD">
            <w:pPr>
              <w:tabs>
                <w:tab w:val="left" w:pos="1134"/>
              </w:tabs>
              <w:spacing w:line="360" w:lineRule="auto"/>
            </w:pPr>
          </w:p>
        </w:tc>
        <w:tc>
          <w:tcPr>
            <w:tcW w:w="426" w:type="dxa"/>
            <w:shd w:val="clear" w:color="auto" w:fill="auto"/>
            <w:vAlign w:val="center"/>
          </w:tcPr>
          <w:p w14:paraId="403D4611" w14:textId="77777777" w:rsidR="00AF1311" w:rsidRPr="00D7525A" w:rsidRDefault="00AF1311" w:rsidP="004420CD">
            <w:pPr>
              <w:tabs>
                <w:tab w:val="left" w:pos="1134"/>
              </w:tabs>
              <w:spacing w:line="360" w:lineRule="auto"/>
            </w:pPr>
          </w:p>
        </w:tc>
        <w:tc>
          <w:tcPr>
            <w:tcW w:w="425" w:type="dxa"/>
            <w:shd w:val="clear" w:color="auto" w:fill="auto"/>
            <w:vAlign w:val="center"/>
          </w:tcPr>
          <w:p w14:paraId="09B5E03B" w14:textId="77777777" w:rsidR="00AF1311" w:rsidRPr="00D7525A" w:rsidRDefault="00AF1311" w:rsidP="004420CD">
            <w:pPr>
              <w:tabs>
                <w:tab w:val="left" w:pos="1134"/>
              </w:tabs>
              <w:spacing w:line="360" w:lineRule="auto"/>
            </w:pPr>
          </w:p>
        </w:tc>
        <w:tc>
          <w:tcPr>
            <w:tcW w:w="425" w:type="dxa"/>
            <w:shd w:val="clear" w:color="auto" w:fill="auto"/>
            <w:vAlign w:val="center"/>
          </w:tcPr>
          <w:p w14:paraId="2167FA0C" w14:textId="77777777" w:rsidR="00AF1311" w:rsidRPr="00D7525A" w:rsidRDefault="00AF1311" w:rsidP="004420CD">
            <w:pPr>
              <w:tabs>
                <w:tab w:val="left" w:pos="1134"/>
              </w:tabs>
              <w:spacing w:line="360" w:lineRule="auto"/>
            </w:pPr>
          </w:p>
        </w:tc>
        <w:tc>
          <w:tcPr>
            <w:tcW w:w="425" w:type="dxa"/>
            <w:shd w:val="clear" w:color="auto" w:fill="auto"/>
            <w:vAlign w:val="center"/>
          </w:tcPr>
          <w:p w14:paraId="2CF06432" w14:textId="77777777" w:rsidR="00AF1311" w:rsidRPr="00D7525A" w:rsidRDefault="00AF1311" w:rsidP="004420CD">
            <w:pPr>
              <w:tabs>
                <w:tab w:val="left" w:pos="1134"/>
              </w:tabs>
              <w:spacing w:line="360" w:lineRule="auto"/>
            </w:pPr>
          </w:p>
        </w:tc>
        <w:tc>
          <w:tcPr>
            <w:tcW w:w="426" w:type="dxa"/>
            <w:shd w:val="clear" w:color="auto" w:fill="auto"/>
            <w:vAlign w:val="center"/>
          </w:tcPr>
          <w:p w14:paraId="1D4090BB" w14:textId="77777777" w:rsidR="00AF1311" w:rsidRPr="00D7525A" w:rsidRDefault="00AF1311" w:rsidP="004420CD">
            <w:pPr>
              <w:tabs>
                <w:tab w:val="left" w:pos="1134"/>
              </w:tabs>
              <w:spacing w:line="360" w:lineRule="auto"/>
            </w:pPr>
          </w:p>
        </w:tc>
        <w:tc>
          <w:tcPr>
            <w:tcW w:w="425" w:type="dxa"/>
          </w:tcPr>
          <w:p w14:paraId="2B576AAF" w14:textId="77777777" w:rsidR="00AF1311" w:rsidRPr="00D7525A" w:rsidRDefault="00AF1311" w:rsidP="004420CD">
            <w:pPr>
              <w:tabs>
                <w:tab w:val="left" w:pos="1134"/>
              </w:tabs>
              <w:spacing w:line="360" w:lineRule="auto"/>
            </w:pPr>
          </w:p>
        </w:tc>
        <w:tc>
          <w:tcPr>
            <w:tcW w:w="425" w:type="dxa"/>
          </w:tcPr>
          <w:p w14:paraId="2ACA9486" w14:textId="01DA3607" w:rsidR="00AF1311" w:rsidRPr="00D7525A" w:rsidRDefault="00AF1311" w:rsidP="004420CD">
            <w:pPr>
              <w:tabs>
                <w:tab w:val="left" w:pos="1134"/>
              </w:tabs>
              <w:spacing w:line="360" w:lineRule="auto"/>
            </w:pPr>
          </w:p>
        </w:tc>
        <w:tc>
          <w:tcPr>
            <w:tcW w:w="425" w:type="dxa"/>
          </w:tcPr>
          <w:p w14:paraId="5226F818" w14:textId="77777777" w:rsidR="00AF1311" w:rsidRPr="00D7525A" w:rsidRDefault="00AF1311" w:rsidP="004420CD">
            <w:pPr>
              <w:tabs>
                <w:tab w:val="left" w:pos="1134"/>
              </w:tabs>
              <w:spacing w:line="360" w:lineRule="auto"/>
            </w:pPr>
          </w:p>
        </w:tc>
        <w:tc>
          <w:tcPr>
            <w:tcW w:w="426" w:type="dxa"/>
          </w:tcPr>
          <w:p w14:paraId="1F3FCC37" w14:textId="77777777" w:rsidR="00AF1311" w:rsidRPr="00D7525A" w:rsidRDefault="00AF1311" w:rsidP="004420CD">
            <w:pPr>
              <w:tabs>
                <w:tab w:val="left" w:pos="1134"/>
              </w:tabs>
              <w:spacing w:line="360" w:lineRule="auto"/>
            </w:pPr>
          </w:p>
        </w:tc>
        <w:tc>
          <w:tcPr>
            <w:tcW w:w="425" w:type="dxa"/>
          </w:tcPr>
          <w:p w14:paraId="21181C83" w14:textId="6BB52455" w:rsidR="00AF1311" w:rsidRPr="00D7525A" w:rsidRDefault="00AF1311" w:rsidP="004420CD">
            <w:pPr>
              <w:tabs>
                <w:tab w:val="left" w:pos="1134"/>
              </w:tabs>
              <w:spacing w:line="360" w:lineRule="auto"/>
            </w:pPr>
          </w:p>
        </w:tc>
        <w:tc>
          <w:tcPr>
            <w:tcW w:w="397" w:type="dxa"/>
          </w:tcPr>
          <w:p w14:paraId="76C6C389" w14:textId="15BD7AAE" w:rsidR="00AF1311" w:rsidRPr="00D7525A" w:rsidRDefault="00AF1311" w:rsidP="004420CD">
            <w:pPr>
              <w:tabs>
                <w:tab w:val="left" w:pos="1134"/>
              </w:tabs>
              <w:spacing w:line="360" w:lineRule="auto"/>
            </w:pPr>
          </w:p>
        </w:tc>
      </w:tr>
      <w:tr w:rsidR="00AF1311" w:rsidRPr="00D7525A" w14:paraId="501BB263" w14:textId="42484C64" w:rsidTr="00AF1311">
        <w:tc>
          <w:tcPr>
            <w:tcW w:w="1210" w:type="dxa"/>
            <w:shd w:val="clear" w:color="auto" w:fill="0D558B"/>
          </w:tcPr>
          <w:p w14:paraId="1A38C676" w14:textId="20332F5E" w:rsidR="00AF1311" w:rsidRPr="0061451A" w:rsidRDefault="002A2695" w:rsidP="004420CD">
            <w:pPr>
              <w:tabs>
                <w:tab w:val="left" w:pos="1134"/>
              </w:tabs>
              <w:spacing w:line="360" w:lineRule="auto"/>
              <w:rPr>
                <w:b/>
                <w:bCs/>
                <w:color w:val="FFFFFF" w:themeColor="background1"/>
              </w:rPr>
            </w:pPr>
            <w:r>
              <w:rPr>
                <w:b/>
                <w:bCs/>
                <w:color w:val="FFFFFF" w:themeColor="background1"/>
              </w:rPr>
              <w:t>5.3iv</w:t>
            </w:r>
          </w:p>
        </w:tc>
        <w:tc>
          <w:tcPr>
            <w:tcW w:w="350" w:type="dxa"/>
            <w:shd w:val="clear" w:color="auto" w:fill="auto"/>
            <w:vAlign w:val="center"/>
          </w:tcPr>
          <w:p w14:paraId="0F2255D1" w14:textId="77777777" w:rsidR="00AF1311" w:rsidRPr="00D7525A" w:rsidRDefault="00AF1311" w:rsidP="004420CD">
            <w:pPr>
              <w:tabs>
                <w:tab w:val="left" w:pos="1134"/>
              </w:tabs>
              <w:spacing w:line="360" w:lineRule="auto"/>
            </w:pPr>
          </w:p>
        </w:tc>
        <w:tc>
          <w:tcPr>
            <w:tcW w:w="425" w:type="dxa"/>
            <w:shd w:val="clear" w:color="auto" w:fill="auto"/>
            <w:vAlign w:val="center"/>
          </w:tcPr>
          <w:p w14:paraId="3342E833" w14:textId="77777777" w:rsidR="00AF1311" w:rsidRPr="00D7525A" w:rsidRDefault="00AF1311" w:rsidP="004420CD">
            <w:pPr>
              <w:tabs>
                <w:tab w:val="left" w:pos="1134"/>
              </w:tabs>
              <w:spacing w:line="360" w:lineRule="auto"/>
            </w:pPr>
          </w:p>
        </w:tc>
        <w:tc>
          <w:tcPr>
            <w:tcW w:w="425" w:type="dxa"/>
            <w:shd w:val="clear" w:color="auto" w:fill="auto"/>
            <w:vAlign w:val="center"/>
          </w:tcPr>
          <w:p w14:paraId="28D2CBFD" w14:textId="77777777" w:rsidR="00AF1311" w:rsidRPr="00D7525A" w:rsidRDefault="00AF1311" w:rsidP="004420CD">
            <w:pPr>
              <w:tabs>
                <w:tab w:val="left" w:pos="1134"/>
              </w:tabs>
              <w:spacing w:line="360" w:lineRule="auto"/>
            </w:pPr>
          </w:p>
        </w:tc>
        <w:tc>
          <w:tcPr>
            <w:tcW w:w="426" w:type="dxa"/>
            <w:shd w:val="clear" w:color="auto" w:fill="auto"/>
            <w:vAlign w:val="center"/>
          </w:tcPr>
          <w:p w14:paraId="39E86C1F" w14:textId="77777777" w:rsidR="00AF1311" w:rsidRPr="00D7525A" w:rsidRDefault="00AF1311" w:rsidP="004420CD">
            <w:pPr>
              <w:tabs>
                <w:tab w:val="left" w:pos="1134"/>
              </w:tabs>
              <w:spacing w:line="360" w:lineRule="auto"/>
            </w:pPr>
          </w:p>
        </w:tc>
        <w:tc>
          <w:tcPr>
            <w:tcW w:w="425" w:type="dxa"/>
            <w:shd w:val="clear" w:color="auto" w:fill="auto"/>
            <w:vAlign w:val="center"/>
          </w:tcPr>
          <w:p w14:paraId="2488B87B" w14:textId="77777777" w:rsidR="00AF1311" w:rsidRPr="00D7525A" w:rsidRDefault="00AF1311" w:rsidP="004420CD">
            <w:pPr>
              <w:tabs>
                <w:tab w:val="left" w:pos="1134"/>
              </w:tabs>
              <w:spacing w:line="360" w:lineRule="auto"/>
            </w:pPr>
          </w:p>
        </w:tc>
        <w:tc>
          <w:tcPr>
            <w:tcW w:w="425" w:type="dxa"/>
            <w:shd w:val="clear" w:color="auto" w:fill="auto"/>
            <w:vAlign w:val="center"/>
          </w:tcPr>
          <w:p w14:paraId="2C1A0AA5" w14:textId="77777777" w:rsidR="00AF1311" w:rsidRPr="00D7525A" w:rsidRDefault="00AF1311" w:rsidP="004420CD">
            <w:pPr>
              <w:tabs>
                <w:tab w:val="left" w:pos="1134"/>
              </w:tabs>
              <w:spacing w:line="360" w:lineRule="auto"/>
            </w:pPr>
          </w:p>
        </w:tc>
        <w:tc>
          <w:tcPr>
            <w:tcW w:w="425" w:type="dxa"/>
            <w:shd w:val="clear" w:color="auto" w:fill="auto"/>
            <w:vAlign w:val="center"/>
          </w:tcPr>
          <w:p w14:paraId="7E172C1C" w14:textId="77777777" w:rsidR="00AF1311" w:rsidRPr="00D7525A" w:rsidRDefault="00AF1311" w:rsidP="004420CD">
            <w:pPr>
              <w:tabs>
                <w:tab w:val="left" w:pos="1134"/>
              </w:tabs>
              <w:spacing w:line="360" w:lineRule="auto"/>
            </w:pPr>
          </w:p>
        </w:tc>
        <w:tc>
          <w:tcPr>
            <w:tcW w:w="426" w:type="dxa"/>
            <w:shd w:val="clear" w:color="auto" w:fill="auto"/>
            <w:vAlign w:val="center"/>
          </w:tcPr>
          <w:p w14:paraId="5A043C03" w14:textId="66ACF2E0" w:rsidR="00AF1311" w:rsidRPr="00D7525A" w:rsidRDefault="002A2695" w:rsidP="004420CD">
            <w:pPr>
              <w:tabs>
                <w:tab w:val="left" w:pos="1134"/>
              </w:tabs>
              <w:spacing w:line="360" w:lineRule="auto"/>
            </w:pPr>
            <w:r>
              <w:t>x</w:t>
            </w:r>
          </w:p>
        </w:tc>
        <w:tc>
          <w:tcPr>
            <w:tcW w:w="425" w:type="dxa"/>
            <w:shd w:val="clear" w:color="auto" w:fill="auto"/>
            <w:vAlign w:val="center"/>
          </w:tcPr>
          <w:p w14:paraId="6F7F1315" w14:textId="77777777" w:rsidR="00AF1311" w:rsidRPr="00D7525A" w:rsidRDefault="00AF1311" w:rsidP="004420CD">
            <w:pPr>
              <w:tabs>
                <w:tab w:val="left" w:pos="1134"/>
              </w:tabs>
              <w:spacing w:line="360" w:lineRule="auto"/>
            </w:pPr>
          </w:p>
        </w:tc>
        <w:tc>
          <w:tcPr>
            <w:tcW w:w="425" w:type="dxa"/>
            <w:shd w:val="clear" w:color="auto" w:fill="auto"/>
            <w:vAlign w:val="center"/>
          </w:tcPr>
          <w:p w14:paraId="790BFE38" w14:textId="77777777" w:rsidR="00AF1311" w:rsidRPr="00D7525A" w:rsidRDefault="00AF1311" w:rsidP="004420CD">
            <w:pPr>
              <w:tabs>
                <w:tab w:val="left" w:pos="1134"/>
              </w:tabs>
              <w:spacing w:line="360" w:lineRule="auto"/>
            </w:pPr>
          </w:p>
        </w:tc>
        <w:tc>
          <w:tcPr>
            <w:tcW w:w="425" w:type="dxa"/>
            <w:shd w:val="clear" w:color="auto" w:fill="auto"/>
            <w:vAlign w:val="center"/>
          </w:tcPr>
          <w:p w14:paraId="5C249245" w14:textId="77777777" w:rsidR="00AF1311" w:rsidRPr="00D7525A" w:rsidRDefault="00AF1311" w:rsidP="004420CD">
            <w:pPr>
              <w:tabs>
                <w:tab w:val="left" w:pos="1134"/>
              </w:tabs>
              <w:spacing w:line="360" w:lineRule="auto"/>
            </w:pPr>
          </w:p>
        </w:tc>
        <w:tc>
          <w:tcPr>
            <w:tcW w:w="426" w:type="dxa"/>
            <w:shd w:val="clear" w:color="auto" w:fill="auto"/>
            <w:vAlign w:val="center"/>
          </w:tcPr>
          <w:p w14:paraId="020C3883" w14:textId="13DA4BB7" w:rsidR="00AF1311" w:rsidRPr="00D7525A" w:rsidRDefault="00AF1311" w:rsidP="004420CD">
            <w:pPr>
              <w:tabs>
                <w:tab w:val="left" w:pos="1134"/>
              </w:tabs>
              <w:spacing w:line="360" w:lineRule="auto"/>
            </w:pPr>
          </w:p>
        </w:tc>
        <w:tc>
          <w:tcPr>
            <w:tcW w:w="425" w:type="dxa"/>
            <w:shd w:val="clear" w:color="auto" w:fill="auto"/>
            <w:vAlign w:val="center"/>
          </w:tcPr>
          <w:p w14:paraId="29E0AC18" w14:textId="77777777" w:rsidR="00AF1311" w:rsidRPr="00D7525A" w:rsidRDefault="00AF1311" w:rsidP="004420CD">
            <w:pPr>
              <w:tabs>
                <w:tab w:val="left" w:pos="1134"/>
              </w:tabs>
              <w:spacing w:line="360" w:lineRule="auto"/>
            </w:pPr>
          </w:p>
        </w:tc>
        <w:tc>
          <w:tcPr>
            <w:tcW w:w="425" w:type="dxa"/>
            <w:shd w:val="clear" w:color="auto" w:fill="auto"/>
            <w:vAlign w:val="center"/>
          </w:tcPr>
          <w:p w14:paraId="2B36D888" w14:textId="77777777" w:rsidR="00AF1311" w:rsidRPr="00D7525A" w:rsidRDefault="00AF1311" w:rsidP="004420CD">
            <w:pPr>
              <w:tabs>
                <w:tab w:val="left" w:pos="1134"/>
              </w:tabs>
              <w:spacing w:line="360" w:lineRule="auto"/>
            </w:pPr>
          </w:p>
        </w:tc>
        <w:tc>
          <w:tcPr>
            <w:tcW w:w="425" w:type="dxa"/>
            <w:shd w:val="clear" w:color="auto" w:fill="auto"/>
            <w:vAlign w:val="center"/>
          </w:tcPr>
          <w:p w14:paraId="721DB2A5" w14:textId="77777777" w:rsidR="00AF1311" w:rsidRPr="00D7525A" w:rsidRDefault="00AF1311" w:rsidP="004420CD">
            <w:pPr>
              <w:tabs>
                <w:tab w:val="left" w:pos="1134"/>
              </w:tabs>
              <w:spacing w:line="360" w:lineRule="auto"/>
            </w:pPr>
          </w:p>
        </w:tc>
        <w:tc>
          <w:tcPr>
            <w:tcW w:w="426" w:type="dxa"/>
            <w:shd w:val="clear" w:color="auto" w:fill="auto"/>
            <w:vAlign w:val="center"/>
          </w:tcPr>
          <w:p w14:paraId="785B4A97" w14:textId="77777777" w:rsidR="00AF1311" w:rsidRPr="00D7525A" w:rsidRDefault="00AF1311" w:rsidP="004420CD">
            <w:pPr>
              <w:tabs>
                <w:tab w:val="left" w:pos="1134"/>
              </w:tabs>
              <w:spacing w:line="360" w:lineRule="auto"/>
            </w:pPr>
          </w:p>
        </w:tc>
        <w:tc>
          <w:tcPr>
            <w:tcW w:w="425" w:type="dxa"/>
            <w:shd w:val="clear" w:color="auto" w:fill="auto"/>
            <w:vAlign w:val="center"/>
          </w:tcPr>
          <w:p w14:paraId="61497D5D" w14:textId="77777777" w:rsidR="00AF1311" w:rsidRPr="00D7525A" w:rsidRDefault="00AF1311" w:rsidP="004420CD">
            <w:pPr>
              <w:tabs>
                <w:tab w:val="left" w:pos="1134"/>
              </w:tabs>
              <w:spacing w:line="360" w:lineRule="auto"/>
            </w:pPr>
          </w:p>
        </w:tc>
        <w:tc>
          <w:tcPr>
            <w:tcW w:w="425" w:type="dxa"/>
            <w:shd w:val="clear" w:color="auto" w:fill="auto"/>
            <w:vAlign w:val="center"/>
          </w:tcPr>
          <w:p w14:paraId="5B5B3206" w14:textId="77777777" w:rsidR="00AF1311" w:rsidRPr="00D7525A" w:rsidRDefault="00AF1311" w:rsidP="004420CD">
            <w:pPr>
              <w:tabs>
                <w:tab w:val="left" w:pos="1134"/>
              </w:tabs>
              <w:spacing w:line="360" w:lineRule="auto"/>
            </w:pPr>
          </w:p>
        </w:tc>
        <w:tc>
          <w:tcPr>
            <w:tcW w:w="425" w:type="dxa"/>
            <w:shd w:val="clear" w:color="auto" w:fill="auto"/>
            <w:vAlign w:val="center"/>
          </w:tcPr>
          <w:p w14:paraId="549AF6D5" w14:textId="77777777" w:rsidR="00AF1311" w:rsidRPr="00D7525A" w:rsidRDefault="00AF1311" w:rsidP="004420CD">
            <w:pPr>
              <w:tabs>
                <w:tab w:val="left" w:pos="1134"/>
              </w:tabs>
              <w:spacing w:line="360" w:lineRule="auto"/>
            </w:pPr>
          </w:p>
        </w:tc>
        <w:tc>
          <w:tcPr>
            <w:tcW w:w="426" w:type="dxa"/>
            <w:shd w:val="clear" w:color="auto" w:fill="auto"/>
            <w:vAlign w:val="center"/>
          </w:tcPr>
          <w:p w14:paraId="57FC1D5F" w14:textId="77777777" w:rsidR="00AF1311" w:rsidRPr="00D7525A" w:rsidRDefault="00AF1311" w:rsidP="004420CD">
            <w:pPr>
              <w:tabs>
                <w:tab w:val="left" w:pos="1134"/>
              </w:tabs>
              <w:spacing w:line="360" w:lineRule="auto"/>
            </w:pPr>
          </w:p>
        </w:tc>
        <w:tc>
          <w:tcPr>
            <w:tcW w:w="425" w:type="dxa"/>
            <w:shd w:val="clear" w:color="auto" w:fill="auto"/>
            <w:vAlign w:val="center"/>
          </w:tcPr>
          <w:p w14:paraId="7DFFB719" w14:textId="77777777" w:rsidR="00AF1311" w:rsidRPr="00D7525A" w:rsidRDefault="00AF1311" w:rsidP="004420CD">
            <w:pPr>
              <w:tabs>
                <w:tab w:val="left" w:pos="1134"/>
              </w:tabs>
              <w:spacing w:line="360" w:lineRule="auto"/>
            </w:pPr>
          </w:p>
        </w:tc>
        <w:tc>
          <w:tcPr>
            <w:tcW w:w="425" w:type="dxa"/>
            <w:shd w:val="clear" w:color="auto" w:fill="auto"/>
            <w:vAlign w:val="center"/>
          </w:tcPr>
          <w:p w14:paraId="5620485F" w14:textId="77777777" w:rsidR="00AF1311" w:rsidRPr="00D7525A" w:rsidRDefault="00AF1311" w:rsidP="004420CD">
            <w:pPr>
              <w:tabs>
                <w:tab w:val="left" w:pos="1134"/>
              </w:tabs>
              <w:spacing w:line="360" w:lineRule="auto"/>
            </w:pPr>
          </w:p>
        </w:tc>
        <w:tc>
          <w:tcPr>
            <w:tcW w:w="425" w:type="dxa"/>
            <w:shd w:val="clear" w:color="auto" w:fill="auto"/>
            <w:vAlign w:val="center"/>
          </w:tcPr>
          <w:p w14:paraId="2F853BF4" w14:textId="77777777" w:rsidR="00AF1311" w:rsidRPr="00D7525A" w:rsidRDefault="00AF1311" w:rsidP="004420CD">
            <w:pPr>
              <w:tabs>
                <w:tab w:val="left" w:pos="1134"/>
              </w:tabs>
              <w:spacing w:line="360" w:lineRule="auto"/>
            </w:pPr>
          </w:p>
        </w:tc>
        <w:tc>
          <w:tcPr>
            <w:tcW w:w="426" w:type="dxa"/>
            <w:shd w:val="clear" w:color="auto" w:fill="auto"/>
            <w:vAlign w:val="center"/>
          </w:tcPr>
          <w:p w14:paraId="2559D882" w14:textId="77777777" w:rsidR="00AF1311" w:rsidRPr="00D7525A" w:rsidRDefault="00AF1311" w:rsidP="004420CD">
            <w:pPr>
              <w:tabs>
                <w:tab w:val="left" w:pos="1134"/>
              </w:tabs>
              <w:spacing w:line="360" w:lineRule="auto"/>
            </w:pPr>
          </w:p>
        </w:tc>
        <w:tc>
          <w:tcPr>
            <w:tcW w:w="425" w:type="dxa"/>
            <w:shd w:val="clear" w:color="auto" w:fill="auto"/>
            <w:vAlign w:val="center"/>
          </w:tcPr>
          <w:p w14:paraId="02D3B70A" w14:textId="77777777" w:rsidR="00AF1311" w:rsidRPr="00D7525A" w:rsidRDefault="00AF1311" w:rsidP="004420CD">
            <w:pPr>
              <w:tabs>
                <w:tab w:val="left" w:pos="1134"/>
              </w:tabs>
              <w:spacing w:line="360" w:lineRule="auto"/>
            </w:pPr>
          </w:p>
        </w:tc>
        <w:tc>
          <w:tcPr>
            <w:tcW w:w="425" w:type="dxa"/>
            <w:shd w:val="clear" w:color="auto" w:fill="auto"/>
            <w:vAlign w:val="center"/>
          </w:tcPr>
          <w:p w14:paraId="0F21BCDF" w14:textId="77777777" w:rsidR="00AF1311" w:rsidRPr="00D7525A" w:rsidRDefault="00AF1311" w:rsidP="004420CD">
            <w:pPr>
              <w:tabs>
                <w:tab w:val="left" w:pos="1134"/>
              </w:tabs>
              <w:spacing w:line="360" w:lineRule="auto"/>
            </w:pPr>
          </w:p>
        </w:tc>
        <w:tc>
          <w:tcPr>
            <w:tcW w:w="425" w:type="dxa"/>
            <w:shd w:val="clear" w:color="auto" w:fill="auto"/>
            <w:vAlign w:val="center"/>
          </w:tcPr>
          <w:p w14:paraId="1C57805F" w14:textId="77777777" w:rsidR="00AF1311" w:rsidRPr="00D7525A" w:rsidRDefault="00AF1311" w:rsidP="004420CD">
            <w:pPr>
              <w:tabs>
                <w:tab w:val="left" w:pos="1134"/>
              </w:tabs>
              <w:spacing w:line="360" w:lineRule="auto"/>
            </w:pPr>
          </w:p>
        </w:tc>
        <w:tc>
          <w:tcPr>
            <w:tcW w:w="426" w:type="dxa"/>
            <w:shd w:val="clear" w:color="auto" w:fill="auto"/>
            <w:vAlign w:val="center"/>
          </w:tcPr>
          <w:p w14:paraId="63E48052" w14:textId="77777777" w:rsidR="00AF1311" w:rsidRPr="00D7525A" w:rsidRDefault="00AF1311" w:rsidP="004420CD">
            <w:pPr>
              <w:tabs>
                <w:tab w:val="left" w:pos="1134"/>
              </w:tabs>
              <w:spacing w:line="360" w:lineRule="auto"/>
            </w:pPr>
          </w:p>
        </w:tc>
        <w:tc>
          <w:tcPr>
            <w:tcW w:w="425" w:type="dxa"/>
          </w:tcPr>
          <w:p w14:paraId="690E0E53" w14:textId="77777777" w:rsidR="00AF1311" w:rsidRPr="00D7525A" w:rsidRDefault="00AF1311" w:rsidP="004420CD">
            <w:pPr>
              <w:tabs>
                <w:tab w:val="left" w:pos="1134"/>
              </w:tabs>
              <w:spacing w:line="360" w:lineRule="auto"/>
            </w:pPr>
          </w:p>
        </w:tc>
        <w:tc>
          <w:tcPr>
            <w:tcW w:w="425" w:type="dxa"/>
          </w:tcPr>
          <w:p w14:paraId="6AE62AB5" w14:textId="53A481A2" w:rsidR="00AF1311" w:rsidRPr="00D7525A" w:rsidRDefault="00AF1311" w:rsidP="004420CD">
            <w:pPr>
              <w:tabs>
                <w:tab w:val="left" w:pos="1134"/>
              </w:tabs>
              <w:spacing w:line="360" w:lineRule="auto"/>
            </w:pPr>
          </w:p>
        </w:tc>
        <w:tc>
          <w:tcPr>
            <w:tcW w:w="425" w:type="dxa"/>
          </w:tcPr>
          <w:p w14:paraId="30D1E970" w14:textId="77777777" w:rsidR="00AF1311" w:rsidRPr="00D7525A" w:rsidRDefault="00AF1311" w:rsidP="004420CD">
            <w:pPr>
              <w:tabs>
                <w:tab w:val="left" w:pos="1134"/>
              </w:tabs>
              <w:spacing w:line="360" w:lineRule="auto"/>
            </w:pPr>
          </w:p>
        </w:tc>
        <w:tc>
          <w:tcPr>
            <w:tcW w:w="426" w:type="dxa"/>
          </w:tcPr>
          <w:p w14:paraId="641C1435" w14:textId="77777777" w:rsidR="00AF1311" w:rsidRPr="00D7525A" w:rsidRDefault="00AF1311" w:rsidP="004420CD">
            <w:pPr>
              <w:tabs>
                <w:tab w:val="left" w:pos="1134"/>
              </w:tabs>
              <w:spacing w:line="360" w:lineRule="auto"/>
            </w:pPr>
          </w:p>
        </w:tc>
        <w:tc>
          <w:tcPr>
            <w:tcW w:w="425" w:type="dxa"/>
          </w:tcPr>
          <w:p w14:paraId="6F50F77C" w14:textId="6D8A0CDB" w:rsidR="00AF1311" w:rsidRPr="00D7525A" w:rsidRDefault="00AF1311" w:rsidP="004420CD">
            <w:pPr>
              <w:tabs>
                <w:tab w:val="left" w:pos="1134"/>
              </w:tabs>
              <w:spacing w:line="360" w:lineRule="auto"/>
            </w:pPr>
          </w:p>
        </w:tc>
        <w:tc>
          <w:tcPr>
            <w:tcW w:w="397" w:type="dxa"/>
          </w:tcPr>
          <w:p w14:paraId="6AA76846" w14:textId="350A8304" w:rsidR="00AF1311" w:rsidRPr="00D7525A" w:rsidRDefault="00AF1311" w:rsidP="004420CD">
            <w:pPr>
              <w:tabs>
                <w:tab w:val="left" w:pos="1134"/>
              </w:tabs>
              <w:spacing w:line="360" w:lineRule="auto"/>
            </w:pPr>
          </w:p>
        </w:tc>
      </w:tr>
      <w:tr w:rsidR="00AF1311" w:rsidRPr="00D7525A" w14:paraId="48FBA783" w14:textId="33583E5D" w:rsidTr="00AF1311">
        <w:tc>
          <w:tcPr>
            <w:tcW w:w="1210" w:type="dxa"/>
            <w:shd w:val="clear" w:color="auto" w:fill="0D558B"/>
          </w:tcPr>
          <w:p w14:paraId="71F9EDB0" w14:textId="14D2A9EB" w:rsidR="00AF1311" w:rsidRPr="0061451A" w:rsidRDefault="002A2695" w:rsidP="004420CD">
            <w:pPr>
              <w:tabs>
                <w:tab w:val="left" w:pos="1134"/>
              </w:tabs>
              <w:spacing w:line="360" w:lineRule="auto"/>
              <w:rPr>
                <w:b/>
                <w:bCs/>
                <w:color w:val="FFFFFF" w:themeColor="background1"/>
              </w:rPr>
            </w:pPr>
            <w:r>
              <w:rPr>
                <w:b/>
                <w:bCs/>
                <w:color w:val="FFFFFF" w:themeColor="background1"/>
              </w:rPr>
              <w:t>5.4i</w:t>
            </w:r>
          </w:p>
        </w:tc>
        <w:tc>
          <w:tcPr>
            <w:tcW w:w="350" w:type="dxa"/>
            <w:shd w:val="clear" w:color="auto" w:fill="auto"/>
            <w:vAlign w:val="center"/>
          </w:tcPr>
          <w:p w14:paraId="1C2067D5" w14:textId="77777777" w:rsidR="00AF1311" w:rsidRPr="00D7525A" w:rsidRDefault="00AF1311" w:rsidP="004420CD">
            <w:pPr>
              <w:tabs>
                <w:tab w:val="left" w:pos="1134"/>
              </w:tabs>
              <w:spacing w:line="360" w:lineRule="auto"/>
            </w:pPr>
          </w:p>
        </w:tc>
        <w:tc>
          <w:tcPr>
            <w:tcW w:w="425" w:type="dxa"/>
            <w:shd w:val="clear" w:color="auto" w:fill="auto"/>
            <w:vAlign w:val="center"/>
          </w:tcPr>
          <w:p w14:paraId="223C29A0" w14:textId="77777777" w:rsidR="00AF1311" w:rsidRPr="00D7525A" w:rsidRDefault="00AF1311" w:rsidP="004420CD">
            <w:pPr>
              <w:tabs>
                <w:tab w:val="left" w:pos="1134"/>
              </w:tabs>
              <w:spacing w:line="360" w:lineRule="auto"/>
            </w:pPr>
          </w:p>
        </w:tc>
        <w:tc>
          <w:tcPr>
            <w:tcW w:w="425" w:type="dxa"/>
            <w:shd w:val="clear" w:color="auto" w:fill="auto"/>
            <w:vAlign w:val="center"/>
          </w:tcPr>
          <w:p w14:paraId="7915B165" w14:textId="70CD5457" w:rsidR="00AF1311" w:rsidRPr="00D7525A" w:rsidRDefault="002A2695" w:rsidP="004420CD">
            <w:pPr>
              <w:tabs>
                <w:tab w:val="left" w:pos="1134"/>
              </w:tabs>
              <w:spacing w:line="360" w:lineRule="auto"/>
            </w:pPr>
            <w:r>
              <w:t>x</w:t>
            </w:r>
          </w:p>
        </w:tc>
        <w:tc>
          <w:tcPr>
            <w:tcW w:w="426" w:type="dxa"/>
            <w:shd w:val="clear" w:color="auto" w:fill="auto"/>
            <w:vAlign w:val="center"/>
          </w:tcPr>
          <w:p w14:paraId="50435A77" w14:textId="77777777" w:rsidR="00AF1311" w:rsidRPr="00D7525A" w:rsidRDefault="00AF1311" w:rsidP="004420CD">
            <w:pPr>
              <w:tabs>
                <w:tab w:val="left" w:pos="1134"/>
              </w:tabs>
              <w:spacing w:line="360" w:lineRule="auto"/>
            </w:pPr>
          </w:p>
        </w:tc>
        <w:tc>
          <w:tcPr>
            <w:tcW w:w="425" w:type="dxa"/>
            <w:shd w:val="clear" w:color="auto" w:fill="auto"/>
            <w:vAlign w:val="center"/>
          </w:tcPr>
          <w:p w14:paraId="42F25AED" w14:textId="77777777" w:rsidR="00AF1311" w:rsidRPr="00D7525A" w:rsidRDefault="00AF1311" w:rsidP="004420CD">
            <w:pPr>
              <w:tabs>
                <w:tab w:val="left" w:pos="1134"/>
              </w:tabs>
              <w:spacing w:line="360" w:lineRule="auto"/>
            </w:pPr>
          </w:p>
        </w:tc>
        <w:tc>
          <w:tcPr>
            <w:tcW w:w="425" w:type="dxa"/>
            <w:shd w:val="clear" w:color="auto" w:fill="auto"/>
            <w:vAlign w:val="center"/>
          </w:tcPr>
          <w:p w14:paraId="66970BD0" w14:textId="77777777" w:rsidR="00AF1311" w:rsidRPr="00D7525A" w:rsidRDefault="00AF1311" w:rsidP="004420CD">
            <w:pPr>
              <w:tabs>
                <w:tab w:val="left" w:pos="1134"/>
              </w:tabs>
              <w:spacing w:line="360" w:lineRule="auto"/>
            </w:pPr>
          </w:p>
        </w:tc>
        <w:tc>
          <w:tcPr>
            <w:tcW w:w="425" w:type="dxa"/>
            <w:shd w:val="clear" w:color="auto" w:fill="auto"/>
            <w:vAlign w:val="center"/>
          </w:tcPr>
          <w:p w14:paraId="4BAD22F9" w14:textId="102981BF" w:rsidR="00AF1311" w:rsidRPr="00D7525A" w:rsidRDefault="002A2695" w:rsidP="004420CD">
            <w:pPr>
              <w:tabs>
                <w:tab w:val="left" w:pos="1134"/>
              </w:tabs>
              <w:spacing w:line="360" w:lineRule="auto"/>
            </w:pPr>
            <w:r>
              <w:t>x</w:t>
            </w:r>
          </w:p>
        </w:tc>
        <w:tc>
          <w:tcPr>
            <w:tcW w:w="426" w:type="dxa"/>
            <w:shd w:val="clear" w:color="auto" w:fill="auto"/>
            <w:vAlign w:val="center"/>
          </w:tcPr>
          <w:p w14:paraId="4C238053" w14:textId="77777777" w:rsidR="00AF1311" w:rsidRPr="00D7525A" w:rsidRDefault="00AF1311" w:rsidP="004420CD">
            <w:pPr>
              <w:tabs>
                <w:tab w:val="left" w:pos="1134"/>
              </w:tabs>
              <w:spacing w:line="360" w:lineRule="auto"/>
            </w:pPr>
          </w:p>
        </w:tc>
        <w:tc>
          <w:tcPr>
            <w:tcW w:w="425" w:type="dxa"/>
            <w:shd w:val="clear" w:color="auto" w:fill="auto"/>
            <w:vAlign w:val="center"/>
          </w:tcPr>
          <w:p w14:paraId="08FED024" w14:textId="77777777" w:rsidR="00AF1311" w:rsidRPr="00D7525A" w:rsidRDefault="00AF1311" w:rsidP="004420CD">
            <w:pPr>
              <w:tabs>
                <w:tab w:val="left" w:pos="1134"/>
              </w:tabs>
              <w:spacing w:line="360" w:lineRule="auto"/>
            </w:pPr>
          </w:p>
        </w:tc>
        <w:tc>
          <w:tcPr>
            <w:tcW w:w="425" w:type="dxa"/>
            <w:shd w:val="clear" w:color="auto" w:fill="auto"/>
            <w:vAlign w:val="center"/>
          </w:tcPr>
          <w:p w14:paraId="32839C57" w14:textId="77777777" w:rsidR="00AF1311" w:rsidRPr="00D7525A" w:rsidRDefault="00AF1311" w:rsidP="004420CD">
            <w:pPr>
              <w:tabs>
                <w:tab w:val="left" w:pos="1134"/>
              </w:tabs>
              <w:spacing w:line="360" w:lineRule="auto"/>
            </w:pPr>
          </w:p>
        </w:tc>
        <w:tc>
          <w:tcPr>
            <w:tcW w:w="425" w:type="dxa"/>
            <w:shd w:val="clear" w:color="auto" w:fill="auto"/>
            <w:vAlign w:val="center"/>
          </w:tcPr>
          <w:p w14:paraId="7E119656" w14:textId="77777777" w:rsidR="00AF1311" w:rsidRPr="00D7525A" w:rsidRDefault="00AF1311" w:rsidP="004420CD">
            <w:pPr>
              <w:tabs>
                <w:tab w:val="left" w:pos="1134"/>
              </w:tabs>
              <w:spacing w:line="360" w:lineRule="auto"/>
            </w:pPr>
          </w:p>
        </w:tc>
        <w:tc>
          <w:tcPr>
            <w:tcW w:w="426" w:type="dxa"/>
            <w:shd w:val="clear" w:color="auto" w:fill="auto"/>
            <w:vAlign w:val="center"/>
          </w:tcPr>
          <w:p w14:paraId="03C14E31" w14:textId="23D79B05" w:rsidR="00AF1311" w:rsidRPr="00D7525A" w:rsidRDefault="00AF1311" w:rsidP="004420CD">
            <w:pPr>
              <w:tabs>
                <w:tab w:val="left" w:pos="1134"/>
              </w:tabs>
              <w:spacing w:line="360" w:lineRule="auto"/>
            </w:pPr>
          </w:p>
        </w:tc>
        <w:tc>
          <w:tcPr>
            <w:tcW w:w="425" w:type="dxa"/>
            <w:shd w:val="clear" w:color="auto" w:fill="auto"/>
            <w:vAlign w:val="center"/>
          </w:tcPr>
          <w:p w14:paraId="29E16579" w14:textId="77777777" w:rsidR="00AF1311" w:rsidRPr="00D7525A" w:rsidRDefault="00AF1311" w:rsidP="004420CD">
            <w:pPr>
              <w:tabs>
                <w:tab w:val="left" w:pos="1134"/>
              </w:tabs>
              <w:spacing w:line="360" w:lineRule="auto"/>
            </w:pPr>
          </w:p>
        </w:tc>
        <w:tc>
          <w:tcPr>
            <w:tcW w:w="425" w:type="dxa"/>
            <w:shd w:val="clear" w:color="auto" w:fill="auto"/>
            <w:vAlign w:val="center"/>
          </w:tcPr>
          <w:p w14:paraId="46FEAB39" w14:textId="77777777" w:rsidR="00AF1311" w:rsidRPr="00D7525A" w:rsidRDefault="00AF1311" w:rsidP="004420CD">
            <w:pPr>
              <w:tabs>
                <w:tab w:val="left" w:pos="1134"/>
              </w:tabs>
              <w:spacing w:line="360" w:lineRule="auto"/>
            </w:pPr>
          </w:p>
        </w:tc>
        <w:tc>
          <w:tcPr>
            <w:tcW w:w="425" w:type="dxa"/>
            <w:shd w:val="clear" w:color="auto" w:fill="auto"/>
            <w:vAlign w:val="center"/>
          </w:tcPr>
          <w:p w14:paraId="32FB8280" w14:textId="77777777" w:rsidR="00AF1311" w:rsidRPr="00D7525A" w:rsidRDefault="00AF1311" w:rsidP="004420CD">
            <w:pPr>
              <w:tabs>
                <w:tab w:val="left" w:pos="1134"/>
              </w:tabs>
              <w:spacing w:line="360" w:lineRule="auto"/>
            </w:pPr>
          </w:p>
        </w:tc>
        <w:tc>
          <w:tcPr>
            <w:tcW w:w="426" w:type="dxa"/>
            <w:shd w:val="clear" w:color="auto" w:fill="auto"/>
            <w:vAlign w:val="center"/>
          </w:tcPr>
          <w:p w14:paraId="75CA2557" w14:textId="77777777" w:rsidR="00AF1311" w:rsidRPr="00D7525A" w:rsidRDefault="00AF1311" w:rsidP="004420CD">
            <w:pPr>
              <w:tabs>
                <w:tab w:val="left" w:pos="1134"/>
              </w:tabs>
              <w:spacing w:line="360" w:lineRule="auto"/>
            </w:pPr>
          </w:p>
        </w:tc>
        <w:tc>
          <w:tcPr>
            <w:tcW w:w="425" w:type="dxa"/>
            <w:shd w:val="clear" w:color="auto" w:fill="auto"/>
            <w:vAlign w:val="center"/>
          </w:tcPr>
          <w:p w14:paraId="67076753" w14:textId="77777777" w:rsidR="00AF1311" w:rsidRPr="00D7525A" w:rsidRDefault="00AF1311" w:rsidP="004420CD">
            <w:pPr>
              <w:tabs>
                <w:tab w:val="left" w:pos="1134"/>
              </w:tabs>
              <w:spacing w:line="360" w:lineRule="auto"/>
            </w:pPr>
          </w:p>
        </w:tc>
        <w:tc>
          <w:tcPr>
            <w:tcW w:w="425" w:type="dxa"/>
            <w:shd w:val="clear" w:color="auto" w:fill="auto"/>
            <w:vAlign w:val="center"/>
          </w:tcPr>
          <w:p w14:paraId="2213CA93" w14:textId="77777777" w:rsidR="00AF1311" w:rsidRPr="00D7525A" w:rsidRDefault="00AF1311" w:rsidP="004420CD">
            <w:pPr>
              <w:tabs>
                <w:tab w:val="left" w:pos="1134"/>
              </w:tabs>
              <w:spacing w:line="360" w:lineRule="auto"/>
            </w:pPr>
          </w:p>
        </w:tc>
        <w:tc>
          <w:tcPr>
            <w:tcW w:w="425" w:type="dxa"/>
            <w:shd w:val="clear" w:color="auto" w:fill="auto"/>
            <w:vAlign w:val="center"/>
          </w:tcPr>
          <w:p w14:paraId="6C4F20B2" w14:textId="77777777" w:rsidR="00AF1311" w:rsidRPr="00D7525A" w:rsidRDefault="00AF1311" w:rsidP="004420CD">
            <w:pPr>
              <w:tabs>
                <w:tab w:val="left" w:pos="1134"/>
              </w:tabs>
              <w:spacing w:line="360" w:lineRule="auto"/>
            </w:pPr>
          </w:p>
        </w:tc>
        <w:tc>
          <w:tcPr>
            <w:tcW w:w="426" w:type="dxa"/>
            <w:shd w:val="clear" w:color="auto" w:fill="auto"/>
            <w:vAlign w:val="center"/>
          </w:tcPr>
          <w:p w14:paraId="32A64ED1" w14:textId="77777777" w:rsidR="00AF1311" w:rsidRPr="00D7525A" w:rsidRDefault="00AF1311" w:rsidP="004420CD">
            <w:pPr>
              <w:tabs>
                <w:tab w:val="left" w:pos="1134"/>
              </w:tabs>
              <w:spacing w:line="360" w:lineRule="auto"/>
            </w:pPr>
          </w:p>
        </w:tc>
        <w:tc>
          <w:tcPr>
            <w:tcW w:w="425" w:type="dxa"/>
            <w:shd w:val="clear" w:color="auto" w:fill="auto"/>
            <w:vAlign w:val="center"/>
          </w:tcPr>
          <w:p w14:paraId="312A6F09" w14:textId="77777777" w:rsidR="00AF1311" w:rsidRPr="00D7525A" w:rsidRDefault="00AF1311" w:rsidP="004420CD">
            <w:pPr>
              <w:tabs>
                <w:tab w:val="left" w:pos="1134"/>
              </w:tabs>
              <w:spacing w:line="360" w:lineRule="auto"/>
            </w:pPr>
          </w:p>
        </w:tc>
        <w:tc>
          <w:tcPr>
            <w:tcW w:w="425" w:type="dxa"/>
            <w:shd w:val="clear" w:color="auto" w:fill="auto"/>
            <w:vAlign w:val="center"/>
          </w:tcPr>
          <w:p w14:paraId="43F26E35" w14:textId="77777777" w:rsidR="00AF1311" w:rsidRPr="00D7525A" w:rsidRDefault="00AF1311" w:rsidP="004420CD">
            <w:pPr>
              <w:tabs>
                <w:tab w:val="left" w:pos="1134"/>
              </w:tabs>
              <w:spacing w:line="360" w:lineRule="auto"/>
            </w:pPr>
          </w:p>
        </w:tc>
        <w:tc>
          <w:tcPr>
            <w:tcW w:w="425" w:type="dxa"/>
            <w:shd w:val="clear" w:color="auto" w:fill="auto"/>
            <w:vAlign w:val="center"/>
          </w:tcPr>
          <w:p w14:paraId="467ABB19" w14:textId="77777777" w:rsidR="00AF1311" w:rsidRPr="00D7525A" w:rsidRDefault="00AF1311" w:rsidP="004420CD">
            <w:pPr>
              <w:tabs>
                <w:tab w:val="left" w:pos="1134"/>
              </w:tabs>
              <w:spacing w:line="360" w:lineRule="auto"/>
            </w:pPr>
          </w:p>
        </w:tc>
        <w:tc>
          <w:tcPr>
            <w:tcW w:w="426" w:type="dxa"/>
            <w:shd w:val="clear" w:color="auto" w:fill="auto"/>
            <w:vAlign w:val="center"/>
          </w:tcPr>
          <w:p w14:paraId="6D6891BC" w14:textId="77777777" w:rsidR="00AF1311" w:rsidRPr="00D7525A" w:rsidRDefault="00AF1311" w:rsidP="004420CD">
            <w:pPr>
              <w:tabs>
                <w:tab w:val="left" w:pos="1134"/>
              </w:tabs>
              <w:spacing w:line="360" w:lineRule="auto"/>
            </w:pPr>
          </w:p>
        </w:tc>
        <w:tc>
          <w:tcPr>
            <w:tcW w:w="425" w:type="dxa"/>
            <w:shd w:val="clear" w:color="auto" w:fill="auto"/>
            <w:vAlign w:val="center"/>
          </w:tcPr>
          <w:p w14:paraId="5FABC977" w14:textId="77777777" w:rsidR="00AF1311" w:rsidRPr="00D7525A" w:rsidRDefault="00AF1311" w:rsidP="004420CD">
            <w:pPr>
              <w:tabs>
                <w:tab w:val="left" w:pos="1134"/>
              </w:tabs>
              <w:spacing w:line="360" w:lineRule="auto"/>
            </w:pPr>
          </w:p>
        </w:tc>
        <w:tc>
          <w:tcPr>
            <w:tcW w:w="425" w:type="dxa"/>
            <w:shd w:val="clear" w:color="auto" w:fill="auto"/>
            <w:vAlign w:val="center"/>
          </w:tcPr>
          <w:p w14:paraId="5C5CB0EC" w14:textId="77777777" w:rsidR="00AF1311" w:rsidRPr="00D7525A" w:rsidRDefault="00AF1311" w:rsidP="004420CD">
            <w:pPr>
              <w:tabs>
                <w:tab w:val="left" w:pos="1134"/>
              </w:tabs>
              <w:spacing w:line="360" w:lineRule="auto"/>
            </w:pPr>
          </w:p>
        </w:tc>
        <w:tc>
          <w:tcPr>
            <w:tcW w:w="425" w:type="dxa"/>
            <w:shd w:val="clear" w:color="auto" w:fill="auto"/>
            <w:vAlign w:val="center"/>
          </w:tcPr>
          <w:p w14:paraId="6AFC2DA4" w14:textId="77777777" w:rsidR="00AF1311" w:rsidRPr="00D7525A" w:rsidRDefault="00AF1311" w:rsidP="004420CD">
            <w:pPr>
              <w:tabs>
                <w:tab w:val="left" w:pos="1134"/>
              </w:tabs>
              <w:spacing w:line="360" w:lineRule="auto"/>
            </w:pPr>
          </w:p>
        </w:tc>
        <w:tc>
          <w:tcPr>
            <w:tcW w:w="426" w:type="dxa"/>
            <w:shd w:val="clear" w:color="auto" w:fill="auto"/>
            <w:vAlign w:val="center"/>
          </w:tcPr>
          <w:p w14:paraId="676FD999" w14:textId="77777777" w:rsidR="00AF1311" w:rsidRPr="00D7525A" w:rsidRDefault="00AF1311" w:rsidP="004420CD">
            <w:pPr>
              <w:tabs>
                <w:tab w:val="left" w:pos="1134"/>
              </w:tabs>
              <w:spacing w:line="360" w:lineRule="auto"/>
            </w:pPr>
          </w:p>
        </w:tc>
        <w:tc>
          <w:tcPr>
            <w:tcW w:w="425" w:type="dxa"/>
          </w:tcPr>
          <w:p w14:paraId="033B3D94" w14:textId="77777777" w:rsidR="00AF1311" w:rsidRPr="00D7525A" w:rsidRDefault="00AF1311" w:rsidP="004420CD">
            <w:pPr>
              <w:tabs>
                <w:tab w:val="left" w:pos="1134"/>
              </w:tabs>
              <w:spacing w:line="360" w:lineRule="auto"/>
            </w:pPr>
          </w:p>
        </w:tc>
        <w:tc>
          <w:tcPr>
            <w:tcW w:w="425" w:type="dxa"/>
          </w:tcPr>
          <w:p w14:paraId="1A4C5CE7" w14:textId="5B486443" w:rsidR="00AF1311" w:rsidRPr="00D7525A" w:rsidRDefault="00AF1311" w:rsidP="004420CD">
            <w:pPr>
              <w:tabs>
                <w:tab w:val="left" w:pos="1134"/>
              </w:tabs>
              <w:spacing w:line="360" w:lineRule="auto"/>
            </w:pPr>
          </w:p>
        </w:tc>
        <w:tc>
          <w:tcPr>
            <w:tcW w:w="425" w:type="dxa"/>
          </w:tcPr>
          <w:p w14:paraId="7F333E4F" w14:textId="77777777" w:rsidR="00AF1311" w:rsidRPr="00D7525A" w:rsidRDefault="00AF1311" w:rsidP="004420CD">
            <w:pPr>
              <w:tabs>
                <w:tab w:val="left" w:pos="1134"/>
              </w:tabs>
              <w:spacing w:line="360" w:lineRule="auto"/>
            </w:pPr>
          </w:p>
        </w:tc>
        <w:tc>
          <w:tcPr>
            <w:tcW w:w="426" w:type="dxa"/>
          </w:tcPr>
          <w:p w14:paraId="4D752501" w14:textId="77777777" w:rsidR="00AF1311" w:rsidRPr="00D7525A" w:rsidRDefault="00AF1311" w:rsidP="004420CD">
            <w:pPr>
              <w:tabs>
                <w:tab w:val="left" w:pos="1134"/>
              </w:tabs>
              <w:spacing w:line="360" w:lineRule="auto"/>
            </w:pPr>
          </w:p>
        </w:tc>
        <w:tc>
          <w:tcPr>
            <w:tcW w:w="425" w:type="dxa"/>
          </w:tcPr>
          <w:p w14:paraId="16FA2E48" w14:textId="24402FC4" w:rsidR="00AF1311" w:rsidRPr="00D7525A" w:rsidRDefault="00AF1311" w:rsidP="004420CD">
            <w:pPr>
              <w:tabs>
                <w:tab w:val="left" w:pos="1134"/>
              </w:tabs>
              <w:spacing w:line="360" w:lineRule="auto"/>
            </w:pPr>
          </w:p>
        </w:tc>
        <w:tc>
          <w:tcPr>
            <w:tcW w:w="397" w:type="dxa"/>
          </w:tcPr>
          <w:p w14:paraId="5B5D5611" w14:textId="10333162" w:rsidR="00AF1311" w:rsidRPr="00D7525A" w:rsidRDefault="00AF1311" w:rsidP="004420CD">
            <w:pPr>
              <w:tabs>
                <w:tab w:val="left" w:pos="1134"/>
              </w:tabs>
              <w:spacing w:line="360" w:lineRule="auto"/>
            </w:pPr>
          </w:p>
        </w:tc>
      </w:tr>
      <w:tr w:rsidR="00AF1311" w:rsidRPr="00D7525A" w14:paraId="47007337" w14:textId="26BBB3AD" w:rsidTr="00AF1311">
        <w:tc>
          <w:tcPr>
            <w:tcW w:w="1210" w:type="dxa"/>
            <w:shd w:val="clear" w:color="auto" w:fill="0D558B"/>
          </w:tcPr>
          <w:p w14:paraId="795619C3" w14:textId="4C64BE7B" w:rsidR="00AF1311" w:rsidRPr="0061451A" w:rsidRDefault="002A2695" w:rsidP="004420CD">
            <w:pPr>
              <w:tabs>
                <w:tab w:val="left" w:pos="1134"/>
              </w:tabs>
              <w:spacing w:line="360" w:lineRule="auto"/>
              <w:rPr>
                <w:b/>
                <w:bCs/>
                <w:color w:val="FFFFFF" w:themeColor="background1"/>
              </w:rPr>
            </w:pPr>
            <w:r>
              <w:rPr>
                <w:b/>
                <w:bCs/>
                <w:color w:val="FFFFFF" w:themeColor="background1"/>
              </w:rPr>
              <w:lastRenderedPageBreak/>
              <w:t>5.5i</w:t>
            </w:r>
          </w:p>
        </w:tc>
        <w:tc>
          <w:tcPr>
            <w:tcW w:w="350" w:type="dxa"/>
            <w:shd w:val="clear" w:color="auto" w:fill="auto"/>
            <w:vAlign w:val="center"/>
          </w:tcPr>
          <w:p w14:paraId="7727517C" w14:textId="77777777" w:rsidR="00AF1311" w:rsidRPr="00D7525A" w:rsidRDefault="00AF1311" w:rsidP="004420CD">
            <w:pPr>
              <w:tabs>
                <w:tab w:val="left" w:pos="1134"/>
              </w:tabs>
              <w:spacing w:line="360" w:lineRule="auto"/>
            </w:pPr>
          </w:p>
        </w:tc>
        <w:tc>
          <w:tcPr>
            <w:tcW w:w="425" w:type="dxa"/>
            <w:shd w:val="clear" w:color="auto" w:fill="auto"/>
            <w:vAlign w:val="center"/>
          </w:tcPr>
          <w:p w14:paraId="3A6E07CB" w14:textId="77777777" w:rsidR="00AF1311" w:rsidRPr="00D7525A" w:rsidRDefault="00AF1311" w:rsidP="004420CD">
            <w:pPr>
              <w:tabs>
                <w:tab w:val="left" w:pos="1134"/>
              </w:tabs>
              <w:spacing w:line="360" w:lineRule="auto"/>
            </w:pPr>
          </w:p>
        </w:tc>
        <w:tc>
          <w:tcPr>
            <w:tcW w:w="425" w:type="dxa"/>
            <w:shd w:val="clear" w:color="auto" w:fill="auto"/>
            <w:vAlign w:val="center"/>
          </w:tcPr>
          <w:p w14:paraId="2A2DD96E" w14:textId="77777777" w:rsidR="00AF1311" w:rsidRPr="00D7525A" w:rsidRDefault="00AF1311" w:rsidP="004420CD">
            <w:pPr>
              <w:tabs>
                <w:tab w:val="left" w:pos="1134"/>
              </w:tabs>
              <w:spacing w:line="360" w:lineRule="auto"/>
            </w:pPr>
          </w:p>
        </w:tc>
        <w:tc>
          <w:tcPr>
            <w:tcW w:w="426" w:type="dxa"/>
            <w:shd w:val="clear" w:color="auto" w:fill="auto"/>
            <w:vAlign w:val="center"/>
          </w:tcPr>
          <w:p w14:paraId="3BFB0CE7" w14:textId="77777777" w:rsidR="00AF1311" w:rsidRPr="00D7525A" w:rsidRDefault="00AF1311" w:rsidP="004420CD">
            <w:pPr>
              <w:tabs>
                <w:tab w:val="left" w:pos="1134"/>
              </w:tabs>
              <w:spacing w:line="360" w:lineRule="auto"/>
            </w:pPr>
          </w:p>
        </w:tc>
        <w:tc>
          <w:tcPr>
            <w:tcW w:w="425" w:type="dxa"/>
            <w:shd w:val="clear" w:color="auto" w:fill="auto"/>
            <w:vAlign w:val="center"/>
          </w:tcPr>
          <w:p w14:paraId="292ADFBF" w14:textId="77777777" w:rsidR="00AF1311" w:rsidRPr="00D7525A" w:rsidRDefault="00AF1311" w:rsidP="004420CD">
            <w:pPr>
              <w:tabs>
                <w:tab w:val="left" w:pos="1134"/>
              </w:tabs>
              <w:spacing w:line="360" w:lineRule="auto"/>
            </w:pPr>
          </w:p>
        </w:tc>
        <w:tc>
          <w:tcPr>
            <w:tcW w:w="425" w:type="dxa"/>
            <w:shd w:val="clear" w:color="auto" w:fill="auto"/>
            <w:vAlign w:val="center"/>
          </w:tcPr>
          <w:p w14:paraId="6CD67674" w14:textId="77777777" w:rsidR="00AF1311" w:rsidRPr="00D7525A" w:rsidRDefault="00AF1311" w:rsidP="004420CD">
            <w:pPr>
              <w:tabs>
                <w:tab w:val="left" w:pos="1134"/>
              </w:tabs>
              <w:spacing w:line="360" w:lineRule="auto"/>
            </w:pPr>
          </w:p>
        </w:tc>
        <w:tc>
          <w:tcPr>
            <w:tcW w:w="425" w:type="dxa"/>
            <w:shd w:val="clear" w:color="auto" w:fill="auto"/>
            <w:vAlign w:val="center"/>
          </w:tcPr>
          <w:p w14:paraId="7A8B38B2" w14:textId="77777777" w:rsidR="00AF1311" w:rsidRPr="00D7525A" w:rsidRDefault="00AF1311" w:rsidP="004420CD">
            <w:pPr>
              <w:tabs>
                <w:tab w:val="left" w:pos="1134"/>
              </w:tabs>
              <w:spacing w:line="360" w:lineRule="auto"/>
            </w:pPr>
          </w:p>
        </w:tc>
        <w:tc>
          <w:tcPr>
            <w:tcW w:w="426" w:type="dxa"/>
            <w:shd w:val="clear" w:color="auto" w:fill="auto"/>
            <w:vAlign w:val="center"/>
          </w:tcPr>
          <w:p w14:paraId="4A0B0EE8" w14:textId="77777777" w:rsidR="00AF1311" w:rsidRPr="00D7525A" w:rsidRDefault="00AF1311" w:rsidP="004420CD">
            <w:pPr>
              <w:tabs>
                <w:tab w:val="left" w:pos="1134"/>
              </w:tabs>
              <w:spacing w:line="360" w:lineRule="auto"/>
            </w:pPr>
          </w:p>
        </w:tc>
        <w:tc>
          <w:tcPr>
            <w:tcW w:w="425" w:type="dxa"/>
            <w:shd w:val="clear" w:color="auto" w:fill="auto"/>
            <w:vAlign w:val="center"/>
          </w:tcPr>
          <w:p w14:paraId="2547B911" w14:textId="77777777" w:rsidR="00AF1311" w:rsidRPr="00D7525A" w:rsidRDefault="00AF1311" w:rsidP="004420CD">
            <w:pPr>
              <w:tabs>
                <w:tab w:val="left" w:pos="1134"/>
              </w:tabs>
              <w:spacing w:line="360" w:lineRule="auto"/>
            </w:pPr>
          </w:p>
        </w:tc>
        <w:tc>
          <w:tcPr>
            <w:tcW w:w="425" w:type="dxa"/>
            <w:shd w:val="clear" w:color="auto" w:fill="auto"/>
            <w:vAlign w:val="center"/>
          </w:tcPr>
          <w:p w14:paraId="4B939266" w14:textId="77777777" w:rsidR="00AF1311" w:rsidRPr="00D7525A" w:rsidRDefault="00AF1311" w:rsidP="004420CD">
            <w:pPr>
              <w:tabs>
                <w:tab w:val="left" w:pos="1134"/>
              </w:tabs>
              <w:spacing w:line="360" w:lineRule="auto"/>
            </w:pPr>
          </w:p>
        </w:tc>
        <w:tc>
          <w:tcPr>
            <w:tcW w:w="425" w:type="dxa"/>
            <w:shd w:val="clear" w:color="auto" w:fill="auto"/>
            <w:vAlign w:val="center"/>
          </w:tcPr>
          <w:p w14:paraId="776428FF" w14:textId="77777777" w:rsidR="00AF1311" w:rsidRPr="00D7525A" w:rsidRDefault="00AF1311" w:rsidP="004420CD">
            <w:pPr>
              <w:tabs>
                <w:tab w:val="left" w:pos="1134"/>
              </w:tabs>
              <w:spacing w:line="360" w:lineRule="auto"/>
            </w:pPr>
          </w:p>
        </w:tc>
        <w:tc>
          <w:tcPr>
            <w:tcW w:w="426" w:type="dxa"/>
            <w:shd w:val="clear" w:color="auto" w:fill="auto"/>
            <w:vAlign w:val="center"/>
          </w:tcPr>
          <w:p w14:paraId="5885A596" w14:textId="68901D34" w:rsidR="00AF1311" w:rsidRPr="00D7525A" w:rsidRDefault="00AF1311" w:rsidP="004420CD">
            <w:pPr>
              <w:tabs>
                <w:tab w:val="left" w:pos="1134"/>
              </w:tabs>
              <w:spacing w:line="360" w:lineRule="auto"/>
            </w:pPr>
          </w:p>
        </w:tc>
        <w:tc>
          <w:tcPr>
            <w:tcW w:w="425" w:type="dxa"/>
            <w:shd w:val="clear" w:color="auto" w:fill="auto"/>
            <w:vAlign w:val="center"/>
          </w:tcPr>
          <w:p w14:paraId="1A2E5B83" w14:textId="77777777" w:rsidR="00AF1311" w:rsidRPr="00D7525A" w:rsidRDefault="00AF1311" w:rsidP="004420CD">
            <w:pPr>
              <w:tabs>
                <w:tab w:val="left" w:pos="1134"/>
              </w:tabs>
              <w:spacing w:line="360" w:lineRule="auto"/>
            </w:pPr>
          </w:p>
        </w:tc>
        <w:tc>
          <w:tcPr>
            <w:tcW w:w="425" w:type="dxa"/>
            <w:shd w:val="clear" w:color="auto" w:fill="auto"/>
            <w:vAlign w:val="center"/>
          </w:tcPr>
          <w:p w14:paraId="7F797944" w14:textId="77777777" w:rsidR="00AF1311" w:rsidRPr="00D7525A" w:rsidRDefault="00AF1311" w:rsidP="004420CD">
            <w:pPr>
              <w:tabs>
                <w:tab w:val="left" w:pos="1134"/>
              </w:tabs>
              <w:spacing w:line="360" w:lineRule="auto"/>
            </w:pPr>
          </w:p>
        </w:tc>
        <w:tc>
          <w:tcPr>
            <w:tcW w:w="425" w:type="dxa"/>
            <w:shd w:val="clear" w:color="auto" w:fill="auto"/>
            <w:vAlign w:val="center"/>
          </w:tcPr>
          <w:p w14:paraId="722E2D3F" w14:textId="77777777" w:rsidR="00AF1311" w:rsidRPr="00D7525A" w:rsidRDefault="00AF1311" w:rsidP="004420CD">
            <w:pPr>
              <w:tabs>
                <w:tab w:val="left" w:pos="1134"/>
              </w:tabs>
              <w:spacing w:line="360" w:lineRule="auto"/>
            </w:pPr>
          </w:p>
        </w:tc>
        <w:tc>
          <w:tcPr>
            <w:tcW w:w="426" w:type="dxa"/>
            <w:shd w:val="clear" w:color="auto" w:fill="auto"/>
            <w:vAlign w:val="center"/>
          </w:tcPr>
          <w:p w14:paraId="708ABA5A" w14:textId="77777777" w:rsidR="00AF1311" w:rsidRPr="00D7525A" w:rsidRDefault="00AF1311" w:rsidP="004420CD">
            <w:pPr>
              <w:tabs>
                <w:tab w:val="left" w:pos="1134"/>
              </w:tabs>
              <w:spacing w:line="360" w:lineRule="auto"/>
            </w:pPr>
          </w:p>
        </w:tc>
        <w:tc>
          <w:tcPr>
            <w:tcW w:w="425" w:type="dxa"/>
            <w:shd w:val="clear" w:color="auto" w:fill="auto"/>
            <w:vAlign w:val="center"/>
          </w:tcPr>
          <w:p w14:paraId="151C0143" w14:textId="77777777" w:rsidR="00AF1311" w:rsidRPr="00D7525A" w:rsidRDefault="00AF1311" w:rsidP="004420CD">
            <w:pPr>
              <w:tabs>
                <w:tab w:val="left" w:pos="1134"/>
              </w:tabs>
              <w:spacing w:line="360" w:lineRule="auto"/>
            </w:pPr>
          </w:p>
        </w:tc>
        <w:tc>
          <w:tcPr>
            <w:tcW w:w="425" w:type="dxa"/>
            <w:shd w:val="clear" w:color="auto" w:fill="auto"/>
            <w:vAlign w:val="center"/>
          </w:tcPr>
          <w:p w14:paraId="6E6936D6" w14:textId="77777777" w:rsidR="00AF1311" w:rsidRPr="00D7525A" w:rsidRDefault="00AF1311" w:rsidP="004420CD">
            <w:pPr>
              <w:tabs>
                <w:tab w:val="left" w:pos="1134"/>
              </w:tabs>
              <w:spacing w:line="360" w:lineRule="auto"/>
            </w:pPr>
          </w:p>
        </w:tc>
        <w:tc>
          <w:tcPr>
            <w:tcW w:w="425" w:type="dxa"/>
            <w:shd w:val="clear" w:color="auto" w:fill="auto"/>
            <w:vAlign w:val="center"/>
          </w:tcPr>
          <w:p w14:paraId="5569A53B" w14:textId="77777777" w:rsidR="00AF1311" w:rsidRPr="00D7525A" w:rsidRDefault="00AF1311" w:rsidP="004420CD">
            <w:pPr>
              <w:tabs>
                <w:tab w:val="left" w:pos="1134"/>
              </w:tabs>
              <w:spacing w:line="360" w:lineRule="auto"/>
            </w:pPr>
          </w:p>
        </w:tc>
        <w:tc>
          <w:tcPr>
            <w:tcW w:w="426" w:type="dxa"/>
            <w:shd w:val="clear" w:color="auto" w:fill="auto"/>
            <w:vAlign w:val="center"/>
          </w:tcPr>
          <w:p w14:paraId="50F49B14" w14:textId="77777777" w:rsidR="00AF1311" w:rsidRPr="00D7525A" w:rsidRDefault="00AF1311" w:rsidP="004420CD">
            <w:pPr>
              <w:tabs>
                <w:tab w:val="left" w:pos="1134"/>
              </w:tabs>
              <w:spacing w:line="360" w:lineRule="auto"/>
            </w:pPr>
          </w:p>
        </w:tc>
        <w:tc>
          <w:tcPr>
            <w:tcW w:w="425" w:type="dxa"/>
            <w:shd w:val="clear" w:color="auto" w:fill="auto"/>
            <w:vAlign w:val="center"/>
          </w:tcPr>
          <w:p w14:paraId="52EE3584" w14:textId="77777777" w:rsidR="00AF1311" w:rsidRPr="00D7525A" w:rsidRDefault="00AF1311" w:rsidP="004420CD">
            <w:pPr>
              <w:tabs>
                <w:tab w:val="left" w:pos="1134"/>
              </w:tabs>
              <w:spacing w:line="360" w:lineRule="auto"/>
            </w:pPr>
          </w:p>
        </w:tc>
        <w:tc>
          <w:tcPr>
            <w:tcW w:w="425" w:type="dxa"/>
            <w:shd w:val="clear" w:color="auto" w:fill="auto"/>
            <w:vAlign w:val="center"/>
          </w:tcPr>
          <w:p w14:paraId="1787EE55" w14:textId="77777777" w:rsidR="00AF1311" w:rsidRPr="00D7525A" w:rsidRDefault="00AF1311" w:rsidP="004420CD">
            <w:pPr>
              <w:tabs>
                <w:tab w:val="left" w:pos="1134"/>
              </w:tabs>
              <w:spacing w:line="360" w:lineRule="auto"/>
            </w:pPr>
          </w:p>
        </w:tc>
        <w:tc>
          <w:tcPr>
            <w:tcW w:w="425" w:type="dxa"/>
            <w:shd w:val="clear" w:color="auto" w:fill="auto"/>
            <w:vAlign w:val="center"/>
          </w:tcPr>
          <w:p w14:paraId="54CF0380" w14:textId="77777777" w:rsidR="00AF1311" w:rsidRPr="00D7525A" w:rsidRDefault="00AF1311" w:rsidP="004420CD">
            <w:pPr>
              <w:tabs>
                <w:tab w:val="left" w:pos="1134"/>
              </w:tabs>
              <w:spacing w:line="360" w:lineRule="auto"/>
            </w:pPr>
          </w:p>
        </w:tc>
        <w:tc>
          <w:tcPr>
            <w:tcW w:w="426" w:type="dxa"/>
            <w:shd w:val="clear" w:color="auto" w:fill="auto"/>
            <w:vAlign w:val="center"/>
          </w:tcPr>
          <w:p w14:paraId="24C6306D" w14:textId="77777777" w:rsidR="00AF1311" w:rsidRPr="00D7525A" w:rsidRDefault="00AF1311" w:rsidP="004420CD">
            <w:pPr>
              <w:tabs>
                <w:tab w:val="left" w:pos="1134"/>
              </w:tabs>
              <w:spacing w:line="360" w:lineRule="auto"/>
            </w:pPr>
          </w:p>
        </w:tc>
        <w:tc>
          <w:tcPr>
            <w:tcW w:w="425" w:type="dxa"/>
            <w:shd w:val="clear" w:color="auto" w:fill="auto"/>
            <w:vAlign w:val="center"/>
          </w:tcPr>
          <w:p w14:paraId="623C80CA" w14:textId="77777777" w:rsidR="00AF1311" w:rsidRPr="00D7525A" w:rsidRDefault="00AF1311" w:rsidP="004420CD">
            <w:pPr>
              <w:tabs>
                <w:tab w:val="left" w:pos="1134"/>
              </w:tabs>
              <w:spacing w:line="360" w:lineRule="auto"/>
            </w:pPr>
          </w:p>
        </w:tc>
        <w:tc>
          <w:tcPr>
            <w:tcW w:w="425" w:type="dxa"/>
            <w:shd w:val="clear" w:color="auto" w:fill="auto"/>
            <w:vAlign w:val="center"/>
          </w:tcPr>
          <w:p w14:paraId="4625B241" w14:textId="77777777" w:rsidR="00AF1311" w:rsidRPr="00D7525A" w:rsidRDefault="00AF1311" w:rsidP="004420CD">
            <w:pPr>
              <w:tabs>
                <w:tab w:val="left" w:pos="1134"/>
              </w:tabs>
              <w:spacing w:line="360" w:lineRule="auto"/>
            </w:pPr>
          </w:p>
        </w:tc>
        <w:tc>
          <w:tcPr>
            <w:tcW w:w="425" w:type="dxa"/>
            <w:shd w:val="clear" w:color="auto" w:fill="auto"/>
            <w:vAlign w:val="center"/>
          </w:tcPr>
          <w:p w14:paraId="2F343E88" w14:textId="77777777" w:rsidR="00AF1311" w:rsidRPr="00D7525A" w:rsidRDefault="00AF1311" w:rsidP="004420CD">
            <w:pPr>
              <w:tabs>
                <w:tab w:val="left" w:pos="1134"/>
              </w:tabs>
              <w:spacing w:line="360" w:lineRule="auto"/>
            </w:pPr>
          </w:p>
        </w:tc>
        <w:tc>
          <w:tcPr>
            <w:tcW w:w="426" w:type="dxa"/>
            <w:shd w:val="clear" w:color="auto" w:fill="auto"/>
            <w:vAlign w:val="center"/>
          </w:tcPr>
          <w:p w14:paraId="024FB5DC" w14:textId="77777777" w:rsidR="00AF1311" w:rsidRPr="00D7525A" w:rsidRDefault="00AF1311" w:rsidP="004420CD">
            <w:pPr>
              <w:tabs>
                <w:tab w:val="left" w:pos="1134"/>
              </w:tabs>
              <w:spacing w:line="360" w:lineRule="auto"/>
            </w:pPr>
          </w:p>
        </w:tc>
        <w:tc>
          <w:tcPr>
            <w:tcW w:w="425" w:type="dxa"/>
          </w:tcPr>
          <w:p w14:paraId="6BED671E" w14:textId="77777777" w:rsidR="00AF1311" w:rsidRPr="00D7525A" w:rsidRDefault="00AF1311" w:rsidP="004420CD">
            <w:pPr>
              <w:tabs>
                <w:tab w:val="left" w:pos="1134"/>
              </w:tabs>
              <w:spacing w:line="360" w:lineRule="auto"/>
            </w:pPr>
          </w:p>
        </w:tc>
        <w:tc>
          <w:tcPr>
            <w:tcW w:w="425" w:type="dxa"/>
          </w:tcPr>
          <w:p w14:paraId="2A60C6CE" w14:textId="12B60513" w:rsidR="00AF1311" w:rsidRPr="00D7525A" w:rsidRDefault="00AF1311" w:rsidP="004420CD">
            <w:pPr>
              <w:tabs>
                <w:tab w:val="left" w:pos="1134"/>
              </w:tabs>
              <w:spacing w:line="360" w:lineRule="auto"/>
            </w:pPr>
          </w:p>
        </w:tc>
        <w:tc>
          <w:tcPr>
            <w:tcW w:w="425" w:type="dxa"/>
          </w:tcPr>
          <w:p w14:paraId="15ECFED8" w14:textId="77777777" w:rsidR="00AF1311" w:rsidRPr="00D7525A" w:rsidRDefault="00AF1311" w:rsidP="004420CD">
            <w:pPr>
              <w:tabs>
                <w:tab w:val="left" w:pos="1134"/>
              </w:tabs>
              <w:spacing w:line="360" w:lineRule="auto"/>
            </w:pPr>
          </w:p>
        </w:tc>
        <w:tc>
          <w:tcPr>
            <w:tcW w:w="426" w:type="dxa"/>
          </w:tcPr>
          <w:p w14:paraId="45F8DF7A" w14:textId="77777777" w:rsidR="00AF1311" w:rsidRPr="00D7525A" w:rsidRDefault="00AF1311" w:rsidP="004420CD">
            <w:pPr>
              <w:tabs>
                <w:tab w:val="left" w:pos="1134"/>
              </w:tabs>
              <w:spacing w:line="360" w:lineRule="auto"/>
            </w:pPr>
          </w:p>
        </w:tc>
        <w:tc>
          <w:tcPr>
            <w:tcW w:w="425" w:type="dxa"/>
          </w:tcPr>
          <w:p w14:paraId="02152335" w14:textId="6F8AFE01" w:rsidR="00AF1311" w:rsidRPr="00D7525A" w:rsidRDefault="002A2695" w:rsidP="004420CD">
            <w:pPr>
              <w:tabs>
                <w:tab w:val="left" w:pos="1134"/>
              </w:tabs>
              <w:spacing w:line="360" w:lineRule="auto"/>
            </w:pPr>
            <w:r>
              <w:t>x</w:t>
            </w:r>
          </w:p>
        </w:tc>
        <w:tc>
          <w:tcPr>
            <w:tcW w:w="397" w:type="dxa"/>
          </w:tcPr>
          <w:p w14:paraId="09E8C419" w14:textId="16CE440B" w:rsidR="00AF1311" w:rsidRPr="00D7525A" w:rsidRDefault="00AF1311" w:rsidP="004420CD">
            <w:pPr>
              <w:tabs>
                <w:tab w:val="left" w:pos="1134"/>
              </w:tabs>
              <w:spacing w:line="360" w:lineRule="auto"/>
            </w:pPr>
          </w:p>
        </w:tc>
      </w:tr>
      <w:tr w:rsidR="00AF1311" w:rsidRPr="00D7525A" w14:paraId="62A16DB2" w14:textId="41B7BB2A" w:rsidTr="00AF1311">
        <w:tc>
          <w:tcPr>
            <w:tcW w:w="1210" w:type="dxa"/>
            <w:shd w:val="clear" w:color="auto" w:fill="0D558B"/>
          </w:tcPr>
          <w:p w14:paraId="7750EAF5" w14:textId="1E224029" w:rsidR="00AF1311" w:rsidRPr="0061451A" w:rsidRDefault="002A2695" w:rsidP="004420CD">
            <w:pPr>
              <w:tabs>
                <w:tab w:val="left" w:pos="1134"/>
              </w:tabs>
              <w:spacing w:line="360" w:lineRule="auto"/>
              <w:rPr>
                <w:b/>
                <w:bCs/>
                <w:color w:val="FFFFFF" w:themeColor="background1"/>
              </w:rPr>
            </w:pPr>
            <w:r>
              <w:rPr>
                <w:b/>
                <w:bCs/>
                <w:color w:val="FFFFFF" w:themeColor="background1"/>
              </w:rPr>
              <w:t>5.6i</w:t>
            </w:r>
          </w:p>
        </w:tc>
        <w:tc>
          <w:tcPr>
            <w:tcW w:w="350" w:type="dxa"/>
            <w:shd w:val="clear" w:color="auto" w:fill="auto"/>
            <w:vAlign w:val="center"/>
          </w:tcPr>
          <w:p w14:paraId="7652B203" w14:textId="77777777" w:rsidR="00AF1311" w:rsidRPr="00D7525A" w:rsidRDefault="00AF1311" w:rsidP="004420CD">
            <w:pPr>
              <w:tabs>
                <w:tab w:val="left" w:pos="1134"/>
              </w:tabs>
              <w:spacing w:line="360" w:lineRule="auto"/>
            </w:pPr>
          </w:p>
        </w:tc>
        <w:tc>
          <w:tcPr>
            <w:tcW w:w="425" w:type="dxa"/>
            <w:shd w:val="clear" w:color="auto" w:fill="auto"/>
            <w:vAlign w:val="center"/>
          </w:tcPr>
          <w:p w14:paraId="5D84046A" w14:textId="77777777" w:rsidR="00AF1311" w:rsidRPr="00D7525A" w:rsidRDefault="00AF1311" w:rsidP="004420CD">
            <w:pPr>
              <w:tabs>
                <w:tab w:val="left" w:pos="1134"/>
              </w:tabs>
              <w:spacing w:line="360" w:lineRule="auto"/>
            </w:pPr>
          </w:p>
        </w:tc>
        <w:tc>
          <w:tcPr>
            <w:tcW w:w="425" w:type="dxa"/>
            <w:shd w:val="clear" w:color="auto" w:fill="auto"/>
            <w:vAlign w:val="center"/>
          </w:tcPr>
          <w:p w14:paraId="2CAA42EE" w14:textId="77777777" w:rsidR="00AF1311" w:rsidRPr="00D7525A" w:rsidRDefault="00AF1311" w:rsidP="004420CD">
            <w:pPr>
              <w:tabs>
                <w:tab w:val="left" w:pos="1134"/>
              </w:tabs>
              <w:spacing w:line="360" w:lineRule="auto"/>
            </w:pPr>
          </w:p>
        </w:tc>
        <w:tc>
          <w:tcPr>
            <w:tcW w:w="426" w:type="dxa"/>
            <w:shd w:val="clear" w:color="auto" w:fill="auto"/>
            <w:vAlign w:val="center"/>
          </w:tcPr>
          <w:p w14:paraId="1AD677EF" w14:textId="77777777" w:rsidR="00AF1311" w:rsidRPr="00D7525A" w:rsidRDefault="00AF1311" w:rsidP="004420CD">
            <w:pPr>
              <w:tabs>
                <w:tab w:val="left" w:pos="1134"/>
              </w:tabs>
              <w:spacing w:line="360" w:lineRule="auto"/>
            </w:pPr>
          </w:p>
        </w:tc>
        <w:tc>
          <w:tcPr>
            <w:tcW w:w="425" w:type="dxa"/>
            <w:shd w:val="clear" w:color="auto" w:fill="auto"/>
            <w:vAlign w:val="center"/>
          </w:tcPr>
          <w:p w14:paraId="30C3CCA3" w14:textId="77777777" w:rsidR="00AF1311" w:rsidRPr="00D7525A" w:rsidRDefault="00AF1311" w:rsidP="004420CD">
            <w:pPr>
              <w:tabs>
                <w:tab w:val="left" w:pos="1134"/>
              </w:tabs>
              <w:spacing w:line="360" w:lineRule="auto"/>
            </w:pPr>
          </w:p>
        </w:tc>
        <w:tc>
          <w:tcPr>
            <w:tcW w:w="425" w:type="dxa"/>
            <w:shd w:val="clear" w:color="auto" w:fill="auto"/>
            <w:vAlign w:val="center"/>
          </w:tcPr>
          <w:p w14:paraId="628E679F" w14:textId="77777777" w:rsidR="00AF1311" w:rsidRPr="00D7525A" w:rsidRDefault="00AF1311" w:rsidP="004420CD">
            <w:pPr>
              <w:tabs>
                <w:tab w:val="left" w:pos="1134"/>
              </w:tabs>
              <w:spacing w:line="360" w:lineRule="auto"/>
            </w:pPr>
          </w:p>
        </w:tc>
        <w:tc>
          <w:tcPr>
            <w:tcW w:w="425" w:type="dxa"/>
            <w:shd w:val="clear" w:color="auto" w:fill="auto"/>
            <w:vAlign w:val="center"/>
          </w:tcPr>
          <w:p w14:paraId="0C2A39DF" w14:textId="77777777" w:rsidR="00AF1311" w:rsidRPr="00D7525A" w:rsidRDefault="00AF1311" w:rsidP="004420CD">
            <w:pPr>
              <w:tabs>
                <w:tab w:val="left" w:pos="1134"/>
              </w:tabs>
              <w:spacing w:line="360" w:lineRule="auto"/>
            </w:pPr>
          </w:p>
        </w:tc>
        <w:tc>
          <w:tcPr>
            <w:tcW w:w="426" w:type="dxa"/>
            <w:shd w:val="clear" w:color="auto" w:fill="auto"/>
            <w:vAlign w:val="center"/>
          </w:tcPr>
          <w:p w14:paraId="4AFAE432" w14:textId="77777777" w:rsidR="00AF1311" w:rsidRPr="00D7525A" w:rsidRDefault="00AF1311" w:rsidP="004420CD">
            <w:pPr>
              <w:tabs>
                <w:tab w:val="left" w:pos="1134"/>
              </w:tabs>
              <w:spacing w:line="360" w:lineRule="auto"/>
            </w:pPr>
          </w:p>
        </w:tc>
        <w:tc>
          <w:tcPr>
            <w:tcW w:w="425" w:type="dxa"/>
            <w:shd w:val="clear" w:color="auto" w:fill="auto"/>
            <w:vAlign w:val="center"/>
          </w:tcPr>
          <w:p w14:paraId="1611373F" w14:textId="77777777" w:rsidR="00AF1311" w:rsidRPr="00D7525A" w:rsidRDefault="00AF1311" w:rsidP="004420CD">
            <w:pPr>
              <w:tabs>
                <w:tab w:val="left" w:pos="1134"/>
              </w:tabs>
              <w:spacing w:line="360" w:lineRule="auto"/>
            </w:pPr>
          </w:p>
        </w:tc>
        <w:tc>
          <w:tcPr>
            <w:tcW w:w="425" w:type="dxa"/>
            <w:shd w:val="clear" w:color="auto" w:fill="auto"/>
            <w:vAlign w:val="center"/>
          </w:tcPr>
          <w:p w14:paraId="2D8120A3" w14:textId="77777777" w:rsidR="00AF1311" w:rsidRPr="00D7525A" w:rsidRDefault="00AF1311" w:rsidP="004420CD">
            <w:pPr>
              <w:tabs>
                <w:tab w:val="left" w:pos="1134"/>
              </w:tabs>
              <w:spacing w:line="360" w:lineRule="auto"/>
            </w:pPr>
          </w:p>
        </w:tc>
        <w:tc>
          <w:tcPr>
            <w:tcW w:w="425" w:type="dxa"/>
            <w:shd w:val="clear" w:color="auto" w:fill="auto"/>
            <w:vAlign w:val="center"/>
          </w:tcPr>
          <w:p w14:paraId="4DCDE242" w14:textId="77777777" w:rsidR="00AF1311" w:rsidRPr="00D7525A" w:rsidRDefault="00AF1311" w:rsidP="004420CD">
            <w:pPr>
              <w:tabs>
                <w:tab w:val="left" w:pos="1134"/>
              </w:tabs>
              <w:spacing w:line="360" w:lineRule="auto"/>
            </w:pPr>
          </w:p>
        </w:tc>
        <w:tc>
          <w:tcPr>
            <w:tcW w:w="426" w:type="dxa"/>
            <w:shd w:val="clear" w:color="auto" w:fill="auto"/>
            <w:vAlign w:val="center"/>
          </w:tcPr>
          <w:p w14:paraId="6E6DDE08" w14:textId="2778839A" w:rsidR="00AF1311" w:rsidRPr="00D7525A" w:rsidRDefault="00AF1311" w:rsidP="004420CD">
            <w:pPr>
              <w:tabs>
                <w:tab w:val="left" w:pos="1134"/>
              </w:tabs>
              <w:spacing w:line="360" w:lineRule="auto"/>
            </w:pPr>
          </w:p>
        </w:tc>
        <w:tc>
          <w:tcPr>
            <w:tcW w:w="425" w:type="dxa"/>
            <w:shd w:val="clear" w:color="auto" w:fill="auto"/>
            <w:vAlign w:val="center"/>
          </w:tcPr>
          <w:p w14:paraId="07EBD3DE" w14:textId="77777777" w:rsidR="00AF1311" w:rsidRPr="00D7525A" w:rsidRDefault="00AF1311" w:rsidP="004420CD">
            <w:pPr>
              <w:tabs>
                <w:tab w:val="left" w:pos="1134"/>
              </w:tabs>
              <w:spacing w:line="360" w:lineRule="auto"/>
            </w:pPr>
          </w:p>
        </w:tc>
        <w:tc>
          <w:tcPr>
            <w:tcW w:w="425" w:type="dxa"/>
            <w:shd w:val="clear" w:color="auto" w:fill="auto"/>
            <w:vAlign w:val="center"/>
          </w:tcPr>
          <w:p w14:paraId="7D2BA1F8" w14:textId="77777777" w:rsidR="00AF1311" w:rsidRPr="00D7525A" w:rsidRDefault="00AF1311" w:rsidP="004420CD">
            <w:pPr>
              <w:tabs>
                <w:tab w:val="left" w:pos="1134"/>
              </w:tabs>
              <w:spacing w:line="360" w:lineRule="auto"/>
            </w:pPr>
          </w:p>
        </w:tc>
        <w:tc>
          <w:tcPr>
            <w:tcW w:w="425" w:type="dxa"/>
            <w:shd w:val="clear" w:color="auto" w:fill="auto"/>
            <w:vAlign w:val="center"/>
          </w:tcPr>
          <w:p w14:paraId="0DF19B63" w14:textId="77777777" w:rsidR="00AF1311" w:rsidRPr="00D7525A" w:rsidRDefault="00AF1311" w:rsidP="004420CD">
            <w:pPr>
              <w:tabs>
                <w:tab w:val="left" w:pos="1134"/>
              </w:tabs>
              <w:spacing w:line="360" w:lineRule="auto"/>
            </w:pPr>
          </w:p>
        </w:tc>
        <w:tc>
          <w:tcPr>
            <w:tcW w:w="426" w:type="dxa"/>
            <w:shd w:val="clear" w:color="auto" w:fill="auto"/>
            <w:vAlign w:val="center"/>
          </w:tcPr>
          <w:p w14:paraId="08E2D4D9" w14:textId="77777777" w:rsidR="00AF1311" w:rsidRPr="00D7525A" w:rsidRDefault="00AF1311" w:rsidP="004420CD">
            <w:pPr>
              <w:tabs>
                <w:tab w:val="left" w:pos="1134"/>
              </w:tabs>
              <w:spacing w:line="360" w:lineRule="auto"/>
            </w:pPr>
          </w:p>
        </w:tc>
        <w:tc>
          <w:tcPr>
            <w:tcW w:w="425" w:type="dxa"/>
            <w:shd w:val="clear" w:color="auto" w:fill="auto"/>
            <w:vAlign w:val="center"/>
          </w:tcPr>
          <w:p w14:paraId="010C3EEF" w14:textId="77777777" w:rsidR="00AF1311" w:rsidRPr="00D7525A" w:rsidRDefault="00AF1311" w:rsidP="004420CD">
            <w:pPr>
              <w:tabs>
                <w:tab w:val="left" w:pos="1134"/>
              </w:tabs>
              <w:spacing w:line="360" w:lineRule="auto"/>
            </w:pPr>
          </w:p>
        </w:tc>
        <w:tc>
          <w:tcPr>
            <w:tcW w:w="425" w:type="dxa"/>
            <w:shd w:val="clear" w:color="auto" w:fill="auto"/>
            <w:vAlign w:val="center"/>
          </w:tcPr>
          <w:p w14:paraId="4DD70FD8" w14:textId="77777777" w:rsidR="00AF1311" w:rsidRPr="00D7525A" w:rsidRDefault="00AF1311" w:rsidP="004420CD">
            <w:pPr>
              <w:tabs>
                <w:tab w:val="left" w:pos="1134"/>
              </w:tabs>
              <w:spacing w:line="360" w:lineRule="auto"/>
            </w:pPr>
          </w:p>
        </w:tc>
        <w:tc>
          <w:tcPr>
            <w:tcW w:w="425" w:type="dxa"/>
            <w:shd w:val="clear" w:color="auto" w:fill="auto"/>
            <w:vAlign w:val="center"/>
          </w:tcPr>
          <w:p w14:paraId="4E87B413" w14:textId="77777777" w:rsidR="00AF1311" w:rsidRPr="00D7525A" w:rsidRDefault="00AF1311" w:rsidP="004420CD">
            <w:pPr>
              <w:tabs>
                <w:tab w:val="left" w:pos="1134"/>
              </w:tabs>
              <w:spacing w:line="360" w:lineRule="auto"/>
            </w:pPr>
          </w:p>
        </w:tc>
        <w:tc>
          <w:tcPr>
            <w:tcW w:w="426" w:type="dxa"/>
            <w:shd w:val="clear" w:color="auto" w:fill="auto"/>
            <w:vAlign w:val="center"/>
          </w:tcPr>
          <w:p w14:paraId="471423B4" w14:textId="77777777" w:rsidR="00AF1311" w:rsidRPr="00D7525A" w:rsidRDefault="00AF1311" w:rsidP="004420CD">
            <w:pPr>
              <w:tabs>
                <w:tab w:val="left" w:pos="1134"/>
              </w:tabs>
              <w:spacing w:line="360" w:lineRule="auto"/>
            </w:pPr>
          </w:p>
        </w:tc>
        <w:tc>
          <w:tcPr>
            <w:tcW w:w="425" w:type="dxa"/>
            <w:shd w:val="clear" w:color="auto" w:fill="auto"/>
            <w:vAlign w:val="center"/>
          </w:tcPr>
          <w:p w14:paraId="6AAA9252" w14:textId="77777777" w:rsidR="00AF1311" w:rsidRPr="00D7525A" w:rsidRDefault="00AF1311" w:rsidP="004420CD">
            <w:pPr>
              <w:tabs>
                <w:tab w:val="left" w:pos="1134"/>
              </w:tabs>
              <w:spacing w:line="360" w:lineRule="auto"/>
            </w:pPr>
          </w:p>
        </w:tc>
        <w:tc>
          <w:tcPr>
            <w:tcW w:w="425" w:type="dxa"/>
            <w:shd w:val="clear" w:color="auto" w:fill="auto"/>
            <w:vAlign w:val="center"/>
          </w:tcPr>
          <w:p w14:paraId="2CBC3D24" w14:textId="77777777" w:rsidR="00AF1311" w:rsidRPr="00D7525A" w:rsidRDefault="00AF1311" w:rsidP="004420CD">
            <w:pPr>
              <w:tabs>
                <w:tab w:val="left" w:pos="1134"/>
              </w:tabs>
              <w:spacing w:line="360" w:lineRule="auto"/>
            </w:pPr>
          </w:p>
        </w:tc>
        <w:tc>
          <w:tcPr>
            <w:tcW w:w="425" w:type="dxa"/>
            <w:shd w:val="clear" w:color="auto" w:fill="auto"/>
            <w:vAlign w:val="center"/>
          </w:tcPr>
          <w:p w14:paraId="4C825064" w14:textId="77777777" w:rsidR="00AF1311" w:rsidRPr="00D7525A" w:rsidRDefault="00AF1311" w:rsidP="004420CD">
            <w:pPr>
              <w:tabs>
                <w:tab w:val="left" w:pos="1134"/>
              </w:tabs>
              <w:spacing w:line="360" w:lineRule="auto"/>
            </w:pPr>
          </w:p>
        </w:tc>
        <w:tc>
          <w:tcPr>
            <w:tcW w:w="426" w:type="dxa"/>
            <w:shd w:val="clear" w:color="auto" w:fill="auto"/>
            <w:vAlign w:val="center"/>
          </w:tcPr>
          <w:p w14:paraId="3E52DCA7" w14:textId="77777777" w:rsidR="00AF1311" w:rsidRPr="00D7525A" w:rsidRDefault="00AF1311" w:rsidP="004420CD">
            <w:pPr>
              <w:tabs>
                <w:tab w:val="left" w:pos="1134"/>
              </w:tabs>
              <w:spacing w:line="360" w:lineRule="auto"/>
            </w:pPr>
          </w:p>
        </w:tc>
        <w:tc>
          <w:tcPr>
            <w:tcW w:w="425" w:type="dxa"/>
            <w:shd w:val="clear" w:color="auto" w:fill="auto"/>
            <w:vAlign w:val="center"/>
          </w:tcPr>
          <w:p w14:paraId="0BE7C1B9" w14:textId="23041E24" w:rsidR="00AF1311" w:rsidRPr="00D7525A" w:rsidRDefault="002A2695" w:rsidP="004420CD">
            <w:pPr>
              <w:tabs>
                <w:tab w:val="left" w:pos="1134"/>
              </w:tabs>
              <w:spacing w:line="360" w:lineRule="auto"/>
            </w:pPr>
            <w:r>
              <w:t>x</w:t>
            </w:r>
          </w:p>
        </w:tc>
        <w:tc>
          <w:tcPr>
            <w:tcW w:w="425" w:type="dxa"/>
            <w:shd w:val="clear" w:color="auto" w:fill="auto"/>
            <w:vAlign w:val="center"/>
          </w:tcPr>
          <w:p w14:paraId="54FF7B85" w14:textId="77777777" w:rsidR="00AF1311" w:rsidRPr="00D7525A" w:rsidRDefault="00AF1311" w:rsidP="004420CD">
            <w:pPr>
              <w:tabs>
                <w:tab w:val="left" w:pos="1134"/>
              </w:tabs>
              <w:spacing w:line="360" w:lineRule="auto"/>
            </w:pPr>
          </w:p>
        </w:tc>
        <w:tc>
          <w:tcPr>
            <w:tcW w:w="425" w:type="dxa"/>
            <w:shd w:val="clear" w:color="auto" w:fill="auto"/>
            <w:vAlign w:val="center"/>
          </w:tcPr>
          <w:p w14:paraId="683288B0" w14:textId="77777777" w:rsidR="00AF1311" w:rsidRPr="00D7525A" w:rsidRDefault="00AF1311" w:rsidP="004420CD">
            <w:pPr>
              <w:tabs>
                <w:tab w:val="left" w:pos="1134"/>
              </w:tabs>
              <w:spacing w:line="360" w:lineRule="auto"/>
            </w:pPr>
          </w:p>
        </w:tc>
        <w:tc>
          <w:tcPr>
            <w:tcW w:w="426" w:type="dxa"/>
            <w:shd w:val="clear" w:color="auto" w:fill="auto"/>
            <w:vAlign w:val="center"/>
          </w:tcPr>
          <w:p w14:paraId="75B2ACF0" w14:textId="77777777" w:rsidR="00AF1311" w:rsidRPr="00D7525A" w:rsidRDefault="00AF1311" w:rsidP="004420CD">
            <w:pPr>
              <w:tabs>
                <w:tab w:val="left" w:pos="1134"/>
              </w:tabs>
              <w:spacing w:line="360" w:lineRule="auto"/>
            </w:pPr>
          </w:p>
        </w:tc>
        <w:tc>
          <w:tcPr>
            <w:tcW w:w="425" w:type="dxa"/>
          </w:tcPr>
          <w:p w14:paraId="64B6B931" w14:textId="77777777" w:rsidR="00AF1311" w:rsidRPr="00D7525A" w:rsidRDefault="00AF1311" w:rsidP="004420CD">
            <w:pPr>
              <w:tabs>
                <w:tab w:val="left" w:pos="1134"/>
              </w:tabs>
              <w:spacing w:line="360" w:lineRule="auto"/>
            </w:pPr>
          </w:p>
        </w:tc>
        <w:tc>
          <w:tcPr>
            <w:tcW w:w="425" w:type="dxa"/>
          </w:tcPr>
          <w:p w14:paraId="688AD7A4" w14:textId="0D99EA1B" w:rsidR="00AF1311" w:rsidRPr="00D7525A" w:rsidRDefault="00AF1311" w:rsidP="004420CD">
            <w:pPr>
              <w:tabs>
                <w:tab w:val="left" w:pos="1134"/>
              </w:tabs>
              <w:spacing w:line="360" w:lineRule="auto"/>
            </w:pPr>
          </w:p>
        </w:tc>
        <w:tc>
          <w:tcPr>
            <w:tcW w:w="425" w:type="dxa"/>
          </w:tcPr>
          <w:p w14:paraId="5DEE96B8" w14:textId="77777777" w:rsidR="00AF1311" w:rsidRPr="00D7525A" w:rsidRDefault="00AF1311" w:rsidP="004420CD">
            <w:pPr>
              <w:tabs>
                <w:tab w:val="left" w:pos="1134"/>
              </w:tabs>
              <w:spacing w:line="360" w:lineRule="auto"/>
            </w:pPr>
          </w:p>
        </w:tc>
        <w:tc>
          <w:tcPr>
            <w:tcW w:w="426" w:type="dxa"/>
          </w:tcPr>
          <w:p w14:paraId="2039816F" w14:textId="77777777" w:rsidR="00AF1311" w:rsidRPr="00D7525A" w:rsidRDefault="00AF1311" w:rsidP="004420CD">
            <w:pPr>
              <w:tabs>
                <w:tab w:val="left" w:pos="1134"/>
              </w:tabs>
              <w:spacing w:line="360" w:lineRule="auto"/>
            </w:pPr>
          </w:p>
        </w:tc>
        <w:tc>
          <w:tcPr>
            <w:tcW w:w="425" w:type="dxa"/>
          </w:tcPr>
          <w:p w14:paraId="59596A2C" w14:textId="77A2162C" w:rsidR="00AF1311" w:rsidRPr="00D7525A" w:rsidRDefault="00AF1311" w:rsidP="004420CD">
            <w:pPr>
              <w:tabs>
                <w:tab w:val="left" w:pos="1134"/>
              </w:tabs>
              <w:spacing w:line="360" w:lineRule="auto"/>
            </w:pPr>
          </w:p>
        </w:tc>
        <w:tc>
          <w:tcPr>
            <w:tcW w:w="397" w:type="dxa"/>
          </w:tcPr>
          <w:p w14:paraId="40940A0F" w14:textId="7FF4471F" w:rsidR="00AF1311" w:rsidRPr="00D7525A" w:rsidRDefault="00AF1311" w:rsidP="004420CD">
            <w:pPr>
              <w:tabs>
                <w:tab w:val="left" w:pos="1134"/>
              </w:tabs>
              <w:spacing w:line="360" w:lineRule="auto"/>
            </w:pPr>
          </w:p>
        </w:tc>
      </w:tr>
      <w:tr w:rsidR="00AF1311" w:rsidRPr="00D7525A" w14:paraId="5720875D" w14:textId="0A52A616" w:rsidTr="00AF1311">
        <w:tc>
          <w:tcPr>
            <w:tcW w:w="1210" w:type="dxa"/>
            <w:shd w:val="clear" w:color="auto" w:fill="0D558B"/>
          </w:tcPr>
          <w:p w14:paraId="24853709" w14:textId="1CED3C89" w:rsidR="00AF1311" w:rsidRPr="0061451A" w:rsidRDefault="002A2695" w:rsidP="004420CD">
            <w:pPr>
              <w:tabs>
                <w:tab w:val="left" w:pos="1134"/>
              </w:tabs>
              <w:spacing w:line="360" w:lineRule="auto"/>
              <w:rPr>
                <w:rFonts w:cs="Arial"/>
                <w:b/>
                <w:bCs/>
                <w:color w:val="FFFFFF" w:themeColor="background1"/>
                <w:sz w:val="24"/>
                <w:szCs w:val="24"/>
              </w:rPr>
            </w:pPr>
            <w:r>
              <w:rPr>
                <w:rFonts w:cs="Arial"/>
                <w:b/>
                <w:bCs/>
                <w:color w:val="FFFFFF" w:themeColor="background1"/>
                <w:sz w:val="24"/>
                <w:szCs w:val="24"/>
              </w:rPr>
              <w:t>5.6ii</w:t>
            </w:r>
          </w:p>
        </w:tc>
        <w:tc>
          <w:tcPr>
            <w:tcW w:w="350" w:type="dxa"/>
            <w:shd w:val="clear" w:color="auto" w:fill="auto"/>
            <w:vAlign w:val="center"/>
          </w:tcPr>
          <w:p w14:paraId="259D1F80" w14:textId="77777777" w:rsidR="00AF1311" w:rsidRPr="00D7525A" w:rsidRDefault="00AF1311" w:rsidP="004420CD">
            <w:pPr>
              <w:tabs>
                <w:tab w:val="left" w:pos="1134"/>
              </w:tabs>
              <w:spacing w:line="360" w:lineRule="auto"/>
            </w:pPr>
          </w:p>
        </w:tc>
        <w:tc>
          <w:tcPr>
            <w:tcW w:w="425" w:type="dxa"/>
            <w:shd w:val="clear" w:color="auto" w:fill="auto"/>
            <w:vAlign w:val="center"/>
          </w:tcPr>
          <w:p w14:paraId="17CE3311" w14:textId="77777777" w:rsidR="00AF1311" w:rsidRPr="00D7525A" w:rsidRDefault="00AF1311" w:rsidP="004420CD">
            <w:pPr>
              <w:tabs>
                <w:tab w:val="left" w:pos="1134"/>
              </w:tabs>
              <w:spacing w:line="360" w:lineRule="auto"/>
            </w:pPr>
          </w:p>
        </w:tc>
        <w:tc>
          <w:tcPr>
            <w:tcW w:w="425" w:type="dxa"/>
            <w:shd w:val="clear" w:color="auto" w:fill="auto"/>
            <w:vAlign w:val="center"/>
          </w:tcPr>
          <w:p w14:paraId="5C89C42D" w14:textId="77777777" w:rsidR="00AF1311" w:rsidRPr="00D7525A" w:rsidRDefault="00AF1311" w:rsidP="004420CD">
            <w:pPr>
              <w:tabs>
                <w:tab w:val="left" w:pos="1134"/>
              </w:tabs>
              <w:spacing w:line="360" w:lineRule="auto"/>
            </w:pPr>
          </w:p>
        </w:tc>
        <w:tc>
          <w:tcPr>
            <w:tcW w:w="426" w:type="dxa"/>
            <w:shd w:val="clear" w:color="auto" w:fill="auto"/>
            <w:vAlign w:val="center"/>
          </w:tcPr>
          <w:p w14:paraId="2C37EA9C" w14:textId="77777777" w:rsidR="00AF1311" w:rsidRPr="00D7525A" w:rsidRDefault="00AF1311" w:rsidP="004420CD">
            <w:pPr>
              <w:tabs>
                <w:tab w:val="left" w:pos="1134"/>
              </w:tabs>
              <w:spacing w:line="360" w:lineRule="auto"/>
            </w:pPr>
          </w:p>
        </w:tc>
        <w:tc>
          <w:tcPr>
            <w:tcW w:w="425" w:type="dxa"/>
            <w:shd w:val="clear" w:color="auto" w:fill="auto"/>
            <w:vAlign w:val="center"/>
          </w:tcPr>
          <w:p w14:paraId="78302A9A" w14:textId="77777777" w:rsidR="00AF1311" w:rsidRPr="00D7525A" w:rsidRDefault="00AF1311" w:rsidP="004420CD">
            <w:pPr>
              <w:tabs>
                <w:tab w:val="left" w:pos="1134"/>
              </w:tabs>
              <w:spacing w:line="360" w:lineRule="auto"/>
            </w:pPr>
          </w:p>
        </w:tc>
        <w:tc>
          <w:tcPr>
            <w:tcW w:w="425" w:type="dxa"/>
            <w:shd w:val="clear" w:color="auto" w:fill="auto"/>
            <w:vAlign w:val="center"/>
          </w:tcPr>
          <w:p w14:paraId="6ADF3E2B" w14:textId="77777777" w:rsidR="00AF1311" w:rsidRPr="00D7525A" w:rsidRDefault="00AF1311" w:rsidP="004420CD">
            <w:pPr>
              <w:tabs>
                <w:tab w:val="left" w:pos="1134"/>
              </w:tabs>
              <w:spacing w:line="360" w:lineRule="auto"/>
            </w:pPr>
          </w:p>
        </w:tc>
        <w:tc>
          <w:tcPr>
            <w:tcW w:w="425" w:type="dxa"/>
            <w:shd w:val="clear" w:color="auto" w:fill="auto"/>
            <w:vAlign w:val="center"/>
          </w:tcPr>
          <w:p w14:paraId="1160EAF0" w14:textId="77777777" w:rsidR="00AF1311" w:rsidRPr="00D7525A" w:rsidRDefault="00AF1311" w:rsidP="004420CD">
            <w:pPr>
              <w:tabs>
                <w:tab w:val="left" w:pos="1134"/>
              </w:tabs>
              <w:spacing w:line="360" w:lineRule="auto"/>
            </w:pPr>
          </w:p>
        </w:tc>
        <w:tc>
          <w:tcPr>
            <w:tcW w:w="426" w:type="dxa"/>
            <w:shd w:val="clear" w:color="auto" w:fill="auto"/>
            <w:vAlign w:val="center"/>
          </w:tcPr>
          <w:p w14:paraId="4E21C1A5" w14:textId="77777777" w:rsidR="00AF1311" w:rsidRPr="00D7525A" w:rsidRDefault="00AF1311" w:rsidP="004420CD">
            <w:pPr>
              <w:tabs>
                <w:tab w:val="left" w:pos="1134"/>
              </w:tabs>
              <w:spacing w:line="360" w:lineRule="auto"/>
            </w:pPr>
          </w:p>
        </w:tc>
        <w:tc>
          <w:tcPr>
            <w:tcW w:w="425" w:type="dxa"/>
            <w:shd w:val="clear" w:color="auto" w:fill="auto"/>
            <w:vAlign w:val="center"/>
          </w:tcPr>
          <w:p w14:paraId="000EA339" w14:textId="77777777" w:rsidR="00AF1311" w:rsidRPr="00D7525A" w:rsidRDefault="00AF1311" w:rsidP="004420CD">
            <w:pPr>
              <w:tabs>
                <w:tab w:val="left" w:pos="1134"/>
              </w:tabs>
              <w:spacing w:line="360" w:lineRule="auto"/>
            </w:pPr>
          </w:p>
        </w:tc>
        <w:tc>
          <w:tcPr>
            <w:tcW w:w="425" w:type="dxa"/>
            <w:shd w:val="clear" w:color="auto" w:fill="auto"/>
            <w:vAlign w:val="center"/>
          </w:tcPr>
          <w:p w14:paraId="4C9871BC" w14:textId="77777777" w:rsidR="00AF1311" w:rsidRPr="00D7525A" w:rsidRDefault="00AF1311" w:rsidP="004420CD">
            <w:pPr>
              <w:tabs>
                <w:tab w:val="left" w:pos="1134"/>
              </w:tabs>
              <w:spacing w:line="360" w:lineRule="auto"/>
            </w:pPr>
          </w:p>
        </w:tc>
        <w:tc>
          <w:tcPr>
            <w:tcW w:w="425" w:type="dxa"/>
            <w:shd w:val="clear" w:color="auto" w:fill="auto"/>
            <w:vAlign w:val="center"/>
          </w:tcPr>
          <w:p w14:paraId="0F5023B3" w14:textId="77777777" w:rsidR="00AF1311" w:rsidRPr="00D7525A" w:rsidRDefault="00AF1311" w:rsidP="004420CD">
            <w:pPr>
              <w:tabs>
                <w:tab w:val="left" w:pos="1134"/>
              </w:tabs>
              <w:spacing w:line="360" w:lineRule="auto"/>
            </w:pPr>
          </w:p>
        </w:tc>
        <w:tc>
          <w:tcPr>
            <w:tcW w:w="426" w:type="dxa"/>
            <w:shd w:val="clear" w:color="auto" w:fill="auto"/>
            <w:vAlign w:val="center"/>
          </w:tcPr>
          <w:p w14:paraId="10764872" w14:textId="7D7CFE8E" w:rsidR="00AF1311" w:rsidRPr="00D7525A" w:rsidRDefault="00AF1311" w:rsidP="004420CD">
            <w:pPr>
              <w:tabs>
                <w:tab w:val="left" w:pos="1134"/>
              </w:tabs>
              <w:spacing w:line="360" w:lineRule="auto"/>
            </w:pPr>
          </w:p>
        </w:tc>
        <w:tc>
          <w:tcPr>
            <w:tcW w:w="425" w:type="dxa"/>
            <w:shd w:val="clear" w:color="auto" w:fill="auto"/>
            <w:vAlign w:val="center"/>
          </w:tcPr>
          <w:p w14:paraId="24C5FCA8" w14:textId="77777777" w:rsidR="00AF1311" w:rsidRPr="00D7525A" w:rsidRDefault="00AF1311" w:rsidP="004420CD">
            <w:pPr>
              <w:tabs>
                <w:tab w:val="left" w:pos="1134"/>
              </w:tabs>
              <w:spacing w:line="360" w:lineRule="auto"/>
            </w:pPr>
          </w:p>
        </w:tc>
        <w:tc>
          <w:tcPr>
            <w:tcW w:w="425" w:type="dxa"/>
            <w:shd w:val="clear" w:color="auto" w:fill="auto"/>
            <w:vAlign w:val="center"/>
          </w:tcPr>
          <w:p w14:paraId="5A7A7832" w14:textId="77777777" w:rsidR="00AF1311" w:rsidRPr="00D7525A" w:rsidRDefault="00AF1311" w:rsidP="004420CD">
            <w:pPr>
              <w:tabs>
                <w:tab w:val="left" w:pos="1134"/>
              </w:tabs>
              <w:spacing w:line="360" w:lineRule="auto"/>
            </w:pPr>
          </w:p>
        </w:tc>
        <w:tc>
          <w:tcPr>
            <w:tcW w:w="425" w:type="dxa"/>
            <w:shd w:val="clear" w:color="auto" w:fill="auto"/>
            <w:vAlign w:val="center"/>
          </w:tcPr>
          <w:p w14:paraId="2761F4BA" w14:textId="77777777" w:rsidR="00AF1311" w:rsidRPr="00D7525A" w:rsidRDefault="00AF1311" w:rsidP="004420CD">
            <w:pPr>
              <w:tabs>
                <w:tab w:val="left" w:pos="1134"/>
              </w:tabs>
              <w:spacing w:line="360" w:lineRule="auto"/>
            </w:pPr>
          </w:p>
        </w:tc>
        <w:tc>
          <w:tcPr>
            <w:tcW w:w="426" w:type="dxa"/>
            <w:shd w:val="clear" w:color="auto" w:fill="auto"/>
            <w:vAlign w:val="center"/>
          </w:tcPr>
          <w:p w14:paraId="73F63FE2" w14:textId="77777777" w:rsidR="00AF1311" w:rsidRPr="00D7525A" w:rsidRDefault="00AF1311" w:rsidP="004420CD">
            <w:pPr>
              <w:tabs>
                <w:tab w:val="left" w:pos="1134"/>
              </w:tabs>
              <w:spacing w:line="360" w:lineRule="auto"/>
            </w:pPr>
          </w:p>
        </w:tc>
        <w:tc>
          <w:tcPr>
            <w:tcW w:w="425" w:type="dxa"/>
            <w:shd w:val="clear" w:color="auto" w:fill="auto"/>
            <w:vAlign w:val="center"/>
          </w:tcPr>
          <w:p w14:paraId="48FDC9C5" w14:textId="77777777" w:rsidR="00AF1311" w:rsidRPr="00D7525A" w:rsidRDefault="00AF1311" w:rsidP="004420CD">
            <w:pPr>
              <w:tabs>
                <w:tab w:val="left" w:pos="1134"/>
              </w:tabs>
              <w:spacing w:line="360" w:lineRule="auto"/>
            </w:pPr>
          </w:p>
        </w:tc>
        <w:tc>
          <w:tcPr>
            <w:tcW w:w="425" w:type="dxa"/>
            <w:shd w:val="clear" w:color="auto" w:fill="auto"/>
            <w:vAlign w:val="center"/>
          </w:tcPr>
          <w:p w14:paraId="4B327065" w14:textId="77777777" w:rsidR="00AF1311" w:rsidRPr="00D7525A" w:rsidRDefault="00AF1311" w:rsidP="004420CD">
            <w:pPr>
              <w:tabs>
                <w:tab w:val="left" w:pos="1134"/>
              </w:tabs>
              <w:spacing w:line="360" w:lineRule="auto"/>
            </w:pPr>
          </w:p>
        </w:tc>
        <w:tc>
          <w:tcPr>
            <w:tcW w:w="425" w:type="dxa"/>
            <w:shd w:val="clear" w:color="auto" w:fill="auto"/>
            <w:vAlign w:val="center"/>
          </w:tcPr>
          <w:p w14:paraId="690EA6C2" w14:textId="77777777" w:rsidR="00AF1311" w:rsidRPr="00D7525A" w:rsidRDefault="00AF1311" w:rsidP="004420CD">
            <w:pPr>
              <w:tabs>
                <w:tab w:val="left" w:pos="1134"/>
              </w:tabs>
              <w:spacing w:line="360" w:lineRule="auto"/>
            </w:pPr>
          </w:p>
        </w:tc>
        <w:tc>
          <w:tcPr>
            <w:tcW w:w="426" w:type="dxa"/>
            <w:shd w:val="clear" w:color="auto" w:fill="auto"/>
            <w:vAlign w:val="center"/>
          </w:tcPr>
          <w:p w14:paraId="72205909" w14:textId="77777777" w:rsidR="00AF1311" w:rsidRPr="00D7525A" w:rsidRDefault="00AF1311" w:rsidP="004420CD">
            <w:pPr>
              <w:tabs>
                <w:tab w:val="left" w:pos="1134"/>
              </w:tabs>
              <w:spacing w:line="360" w:lineRule="auto"/>
            </w:pPr>
          </w:p>
        </w:tc>
        <w:tc>
          <w:tcPr>
            <w:tcW w:w="425" w:type="dxa"/>
            <w:shd w:val="clear" w:color="auto" w:fill="auto"/>
            <w:vAlign w:val="center"/>
          </w:tcPr>
          <w:p w14:paraId="5E049213" w14:textId="77777777" w:rsidR="00AF1311" w:rsidRPr="00D7525A" w:rsidRDefault="00AF1311" w:rsidP="004420CD">
            <w:pPr>
              <w:tabs>
                <w:tab w:val="left" w:pos="1134"/>
              </w:tabs>
              <w:spacing w:line="360" w:lineRule="auto"/>
            </w:pPr>
          </w:p>
        </w:tc>
        <w:tc>
          <w:tcPr>
            <w:tcW w:w="425" w:type="dxa"/>
            <w:shd w:val="clear" w:color="auto" w:fill="auto"/>
            <w:vAlign w:val="center"/>
          </w:tcPr>
          <w:p w14:paraId="7064BAA4" w14:textId="77777777" w:rsidR="00AF1311" w:rsidRPr="00D7525A" w:rsidRDefault="00AF1311" w:rsidP="004420CD">
            <w:pPr>
              <w:tabs>
                <w:tab w:val="left" w:pos="1134"/>
              </w:tabs>
              <w:spacing w:line="360" w:lineRule="auto"/>
            </w:pPr>
          </w:p>
        </w:tc>
        <w:tc>
          <w:tcPr>
            <w:tcW w:w="425" w:type="dxa"/>
            <w:shd w:val="clear" w:color="auto" w:fill="auto"/>
            <w:vAlign w:val="center"/>
          </w:tcPr>
          <w:p w14:paraId="63591A51" w14:textId="77777777" w:rsidR="00AF1311" w:rsidRPr="00D7525A" w:rsidRDefault="00AF1311" w:rsidP="004420CD">
            <w:pPr>
              <w:tabs>
                <w:tab w:val="left" w:pos="1134"/>
              </w:tabs>
              <w:spacing w:line="360" w:lineRule="auto"/>
            </w:pPr>
          </w:p>
        </w:tc>
        <w:tc>
          <w:tcPr>
            <w:tcW w:w="426" w:type="dxa"/>
            <w:shd w:val="clear" w:color="auto" w:fill="auto"/>
            <w:vAlign w:val="center"/>
          </w:tcPr>
          <w:p w14:paraId="6C536F43" w14:textId="77777777" w:rsidR="00AF1311" w:rsidRPr="00D7525A" w:rsidRDefault="00AF1311" w:rsidP="004420CD">
            <w:pPr>
              <w:tabs>
                <w:tab w:val="left" w:pos="1134"/>
              </w:tabs>
              <w:spacing w:line="360" w:lineRule="auto"/>
            </w:pPr>
          </w:p>
        </w:tc>
        <w:tc>
          <w:tcPr>
            <w:tcW w:w="425" w:type="dxa"/>
            <w:shd w:val="clear" w:color="auto" w:fill="auto"/>
            <w:vAlign w:val="center"/>
          </w:tcPr>
          <w:p w14:paraId="57E05560" w14:textId="77777777" w:rsidR="00AF1311" w:rsidRPr="00D7525A" w:rsidRDefault="00AF1311" w:rsidP="004420CD">
            <w:pPr>
              <w:tabs>
                <w:tab w:val="left" w:pos="1134"/>
              </w:tabs>
              <w:spacing w:line="360" w:lineRule="auto"/>
            </w:pPr>
          </w:p>
        </w:tc>
        <w:tc>
          <w:tcPr>
            <w:tcW w:w="425" w:type="dxa"/>
            <w:shd w:val="clear" w:color="auto" w:fill="auto"/>
            <w:vAlign w:val="center"/>
          </w:tcPr>
          <w:p w14:paraId="54381D6A" w14:textId="77777777" w:rsidR="00AF1311" w:rsidRPr="00D7525A" w:rsidRDefault="00AF1311" w:rsidP="004420CD">
            <w:pPr>
              <w:tabs>
                <w:tab w:val="left" w:pos="1134"/>
              </w:tabs>
              <w:spacing w:line="360" w:lineRule="auto"/>
            </w:pPr>
          </w:p>
        </w:tc>
        <w:tc>
          <w:tcPr>
            <w:tcW w:w="425" w:type="dxa"/>
            <w:shd w:val="clear" w:color="auto" w:fill="auto"/>
            <w:vAlign w:val="center"/>
          </w:tcPr>
          <w:p w14:paraId="07CD47AC" w14:textId="543805E5" w:rsidR="00AF1311" w:rsidRPr="00D7525A" w:rsidRDefault="002A2695" w:rsidP="004420CD">
            <w:pPr>
              <w:tabs>
                <w:tab w:val="left" w:pos="1134"/>
              </w:tabs>
              <w:spacing w:line="360" w:lineRule="auto"/>
            </w:pPr>
            <w:r>
              <w:t>x</w:t>
            </w:r>
          </w:p>
        </w:tc>
        <w:tc>
          <w:tcPr>
            <w:tcW w:w="426" w:type="dxa"/>
            <w:shd w:val="clear" w:color="auto" w:fill="auto"/>
            <w:vAlign w:val="center"/>
          </w:tcPr>
          <w:p w14:paraId="694354FE" w14:textId="77777777" w:rsidR="00AF1311" w:rsidRPr="00D7525A" w:rsidRDefault="00AF1311" w:rsidP="004420CD">
            <w:pPr>
              <w:tabs>
                <w:tab w:val="left" w:pos="1134"/>
              </w:tabs>
              <w:spacing w:line="360" w:lineRule="auto"/>
            </w:pPr>
          </w:p>
        </w:tc>
        <w:tc>
          <w:tcPr>
            <w:tcW w:w="425" w:type="dxa"/>
          </w:tcPr>
          <w:p w14:paraId="72C787FF" w14:textId="77777777" w:rsidR="00AF1311" w:rsidRPr="00D7525A" w:rsidRDefault="00AF1311" w:rsidP="004420CD">
            <w:pPr>
              <w:tabs>
                <w:tab w:val="left" w:pos="1134"/>
              </w:tabs>
              <w:spacing w:line="360" w:lineRule="auto"/>
            </w:pPr>
          </w:p>
        </w:tc>
        <w:tc>
          <w:tcPr>
            <w:tcW w:w="425" w:type="dxa"/>
          </w:tcPr>
          <w:p w14:paraId="05EEB38C" w14:textId="50EB6D28" w:rsidR="00AF1311" w:rsidRPr="00D7525A" w:rsidRDefault="00AF1311" w:rsidP="004420CD">
            <w:pPr>
              <w:tabs>
                <w:tab w:val="left" w:pos="1134"/>
              </w:tabs>
              <w:spacing w:line="360" w:lineRule="auto"/>
            </w:pPr>
          </w:p>
        </w:tc>
        <w:tc>
          <w:tcPr>
            <w:tcW w:w="425" w:type="dxa"/>
          </w:tcPr>
          <w:p w14:paraId="4AD5ABE1" w14:textId="77777777" w:rsidR="00AF1311" w:rsidRPr="00D7525A" w:rsidRDefault="00AF1311" w:rsidP="004420CD">
            <w:pPr>
              <w:tabs>
                <w:tab w:val="left" w:pos="1134"/>
              </w:tabs>
              <w:spacing w:line="360" w:lineRule="auto"/>
            </w:pPr>
          </w:p>
        </w:tc>
        <w:tc>
          <w:tcPr>
            <w:tcW w:w="426" w:type="dxa"/>
          </w:tcPr>
          <w:p w14:paraId="52921497" w14:textId="77777777" w:rsidR="00AF1311" w:rsidRPr="00D7525A" w:rsidRDefault="00AF1311" w:rsidP="004420CD">
            <w:pPr>
              <w:tabs>
                <w:tab w:val="left" w:pos="1134"/>
              </w:tabs>
              <w:spacing w:line="360" w:lineRule="auto"/>
            </w:pPr>
          </w:p>
        </w:tc>
        <w:tc>
          <w:tcPr>
            <w:tcW w:w="425" w:type="dxa"/>
          </w:tcPr>
          <w:p w14:paraId="15366ECB" w14:textId="59274515" w:rsidR="00AF1311" w:rsidRPr="00D7525A" w:rsidRDefault="00AF1311" w:rsidP="004420CD">
            <w:pPr>
              <w:tabs>
                <w:tab w:val="left" w:pos="1134"/>
              </w:tabs>
              <w:spacing w:line="360" w:lineRule="auto"/>
            </w:pPr>
          </w:p>
        </w:tc>
        <w:tc>
          <w:tcPr>
            <w:tcW w:w="397" w:type="dxa"/>
          </w:tcPr>
          <w:p w14:paraId="1FBA5C28" w14:textId="564AF8C5" w:rsidR="00AF1311" w:rsidRPr="00D7525A" w:rsidRDefault="00AF1311" w:rsidP="004420CD">
            <w:pPr>
              <w:tabs>
                <w:tab w:val="left" w:pos="1134"/>
              </w:tabs>
              <w:spacing w:line="360" w:lineRule="auto"/>
            </w:pPr>
          </w:p>
        </w:tc>
      </w:tr>
      <w:tr w:rsidR="00AF1311" w:rsidRPr="00D7525A" w14:paraId="3549F128" w14:textId="4B6E2CEB" w:rsidTr="00AF1311">
        <w:tc>
          <w:tcPr>
            <w:tcW w:w="1210" w:type="dxa"/>
            <w:shd w:val="clear" w:color="auto" w:fill="0D558B"/>
          </w:tcPr>
          <w:p w14:paraId="15F5D4A1" w14:textId="3B774A7D" w:rsidR="00AF1311" w:rsidRPr="0061451A" w:rsidRDefault="002A2695" w:rsidP="004420CD">
            <w:pPr>
              <w:tabs>
                <w:tab w:val="left" w:pos="1134"/>
              </w:tabs>
              <w:spacing w:line="360" w:lineRule="auto"/>
              <w:rPr>
                <w:b/>
                <w:bCs/>
                <w:color w:val="FFFFFF" w:themeColor="background1"/>
              </w:rPr>
            </w:pPr>
            <w:r>
              <w:rPr>
                <w:b/>
                <w:bCs/>
                <w:color w:val="FFFFFF" w:themeColor="background1"/>
              </w:rPr>
              <w:t>5.6iii</w:t>
            </w:r>
          </w:p>
        </w:tc>
        <w:tc>
          <w:tcPr>
            <w:tcW w:w="350" w:type="dxa"/>
            <w:shd w:val="clear" w:color="auto" w:fill="auto"/>
            <w:vAlign w:val="center"/>
          </w:tcPr>
          <w:p w14:paraId="12EACFCD" w14:textId="77777777" w:rsidR="00AF1311" w:rsidRPr="00D7525A" w:rsidRDefault="00AF1311" w:rsidP="004420CD">
            <w:pPr>
              <w:tabs>
                <w:tab w:val="left" w:pos="1134"/>
              </w:tabs>
              <w:spacing w:line="360" w:lineRule="auto"/>
            </w:pPr>
          </w:p>
        </w:tc>
        <w:tc>
          <w:tcPr>
            <w:tcW w:w="425" w:type="dxa"/>
            <w:shd w:val="clear" w:color="auto" w:fill="auto"/>
            <w:vAlign w:val="center"/>
          </w:tcPr>
          <w:p w14:paraId="55329E7F" w14:textId="77777777" w:rsidR="00AF1311" w:rsidRPr="00D7525A" w:rsidRDefault="00AF1311" w:rsidP="004420CD">
            <w:pPr>
              <w:tabs>
                <w:tab w:val="left" w:pos="1134"/>
              </w:tabs>
              <w:spacing w:line="360" w:lineRule="auto"/>
            </w:pPr>
          </w:p>
        </w:tc>
        <w:tc>
          <w:tcPr>
            <w:tcW w:w="425" w:type="dxa"/>
            <w:shd w:val="clear" w:color="auto" w:fill="auto"/>
            <w:vAlign w:val="center"/>
          </w:tcPr>
          <w:p w14:paraId="11F762BA" w14:textId="77777777" w:rsidR="00AF1311" w:rsidRPr="00D7525A" w:rsidRDefault="00AF1311" w:rsidP="004420CD">
            <w:pPr>
              <w:tabs>
                <w:tab w:val="left" w:pos="1134"/>
              </w:tabs>
              <w:spacing w:line="360" w:lineRule="auto"/>
            </w:pPr>
          </w:p>
        </w:tc>
        <w:tc>
          <w:tcPr>
            <w:tcW w:w="426" w:type="dxa"/>
            <w:shd w:val="clear" w:color="auto" w:fill="auto"/>
            <w:vAlign w:val="center"/>
          </w:tcPr>
          <w:p w14:paraId="5A934552" w14:textId="77777777" w:rsidR="00AF1311" w:rsidRPr="00D7525A" w:rsidRDefault="00AF1311" w:rsidP="004420CD">
            <w:pPr>
              <w:tabs>
                <w:tab w:val="left" w:pos="1134"/>
              </w:tabs>
              <w:spacing w:line="360" w:lineRule="auto"/>
            </w:pPr>
          </w:p>
        </w:tc>
        <w:tc>
          <w:tcPr>
            <w:tcW w:w="425" w:type="dxa"/>
            <w:shd w:val="clear" w:color="auto" w:fill="auto"/>
            <w:vAlign w:val="center"/>
          </w:tcPr>
          <w:p w14:paraId="5ED74D21" w14:textId="77777777" w:rsidR="00AF1311" w:rsidRPr="00D7525A" w:rsidRDefault="00AF1311" w:rsidP="004420CD">
            <w:pPr>
              <w:tabs>
                <w:tab w:val="left" w:pos="1134"/>
              </w:tabs>
              <w:spacing w:line="360" w:lineRule="auto"/>
            </w:pPr>
          </w:p>
        </w:tc>
        <w:tc>
          <w:tcPr>
            <w:tcW w:w="425" w:type="dxa"/>
            <w:shd w:val="clear" w:color="auto" w:fill="auto"/>
            <w:vAlign w:val="center"/>
          </w:tcPr>
          <w:p w14:paraId="04B6CBE0" w14:textId="77777777" w:rsidR="00AF1311" w:rsidRPr="00D7525A" w:rsidRDefault="00AF1311" w:rsidP="004420CD">
            <w:pPr>
              <w:tabs>
                <w:tab w:val="left" w:pos="1134"/>
              </w:tabs>
              <w:spacing w:line="360" w:lineRule="auto"/>
            </w:pPr>
          </w:p>
        </w:tc>
        <w:tc>
          <w:tcPr>
            <w:tcW w:w="425" w:type="dxa"/>
            <w:shd w:val="clear" w:color="auto" w:fill="auto"/>
            <w:vAlign w:val="center"/>
          </w:tcPr>
          <w:p w14:paraId="73B7FE87" w14:textId="77777777" w:rsidR="00AF1311" w:rsidRPr="00D7525A" w:rsidRDefault="00AF1311" w:rsidP="004420CD">
            <w:pPr>
              <w:tabs>
                <w:tab w:val="left" w:pos="1134"/>
              </w:tabs>
              <w:spacing w:line="360" w:lineRule="auto"/>
            </w:pPr>
          </w:p>
        </w:tc>
        <w:tc>
          <w:tcPr>
            <w:tcW w:w="426" w:type="dxa"/>
            <w:shd w:val="clear" w:color="auto" w:fill="auto"/>
            <w:vAlign w:val="center"/>
          </w:tcPr>
          <w:p w14:paraId="74AC7D0C" w14:textId="77777777" w:rsidR="00AF1311" w:rsidRPr="00D7525A" w:rsidRDefault="00AF1311" w:rsidP="004420CD">
            <w:pPr>
              <w:tabs>
                <w:tab w:val="left" w:pos="1134"/>
              </w:tabs>
              <w:spacing w:line="360" w:lineRule="auto"/>
            </w:pPr>
          </w:p>
        </w:tc>
        <w:tc>
          <w:tcPr>
            <w:tcW w:w="425" w:type="dxa"/>
            <w:shd w:val="clear" w:color="auto" w:fill="auto"/>
            <w:vAlign w:val="center"/>
          </w:tcPr>
          <w:p w14:paraId="184626E1" w14:textId="77777777" w:rsidR="00AF1311" w:rsidRPr="00D7525A" w:rsidRDefault="00AF1311" w:rsidP="004420CD">
            <w:pPr>
              <w:tabs>
                <w:tab w:val="left" w:pos="1134"/>
              </w:tabs>
              <w:spacing w:line="360" w:lineRule="auto"/>
            </w:pPr>
          </w:p>
        </w:tc>
        <w:tc>
          <w:tcPr>
            <w:tcW w:w="425" w:type="dxa"/>
            <w:shd w:val="clear" w:color="auto" w:fill="auto"/>
            <w:vAlign w:val="center"/>
          </w:tcPr>
          <w:p w14:paraId="564E4068" w14:textId="77777777" w:rsidR="00AF1311" w:rsidRPr="00D7525A" w:rsidRDefault="00AF1311" w:rsidP="004420CD">
            <w:pPr>
              <w:tabs>
                <w:tab w:val="left" w:pos="1134"/>
              </w:tabs>
              <w:spacing w:line="360" w:lineRule="auto"/>
            </w:pPr>
          </w:p>
        </w:tc>
        <w:tc>
          <w:tcPr>
            <w:tcW w:w="425" w:type="dxa"/>
            <w:shd w:val="clear" w:color="auto" w:fill="auto"/>
            <w:vAlign w:val="center"/>
          </w:tcPr>
          <w:p w14:paraId="1309B83D" w14:textId="77777777" w:rsidR="00AF1311" w:rsidRPr="00D7525A" w:rsidRDefault="00AF1311" w:rsidP="004420CD">
            <w:pPr>
              <w:tabs>
                <w:tab w:val="left" w:pos="1134"/>
              </w:tabs>
              <w:spacing w:line="360" w:lineRule="auto"/>
            </w:pPr>
          </w:p>
        </w:tc>
        <w:tc>
          <w:tcPr>
            <w:tcW w:w="426" w:type="dxa"/>
            <w:shd w:val="clear" w:color="auto" w:fill="auto"/>
            <w:vAlign w:val="center"/>
          </w:tcPr>
          <w:p w14:paraId="76EDC98F" w14:textId="5ACA330C" w:rsidR="00AF1311" w:rsidRPr="00D7525A" w:rsidRDefault="00AF1311" w:rsidP="004420CD">
            <w:pPr>
              <w:tabs>
                <w:tab w:val="left" w:pos="1134"/>
              </w:tabs>
              <w:spacing w:line="360" w:lineRule="auto"/>
            </w:pPr>
          </w:p>
        </w:tc>
        <w:tc>
          <w:tcPr>
            <w:tcW w:w="425" w:type="dxa"/>
            <w:shd w:val="clear" w:color="auto" w:fill="auto"/>
            <w:vAlign w:val="center"/>
          </w:tcPr>
          <w:p w14:paraId="1B5A6524" w14:textId="77777777" w:rsidR="00AF1311" w:rsidRPr="00D7525A" w:rsidRDefault="00AF1311" w:rsidP="004420CD">
            <w:pPr>
              <w:tabs>
                <w:tab w:val="left" w:pos="1134"/>
              </w:tabs>
              <w:spacing w:line="360" w:lineRule="auto"/>
            </w:pPr>
          </w:p>
        </w:tc>
        <w:tc>
          <w:tcPr>
            <w:tcW w:w="425" w:type="dxa"/>
            <w:shd w:val="clear" w:color="auto" w:fill="auto"/>
            <w:vAlign w:val="center"/>
          </w:tcPr>
          <w:p w14:paraId="75E6E905" w14:textId="77777777" w:rsidR="00AF1311" w:rsidRPr="00D7525A" w:rsidRDefault="00AF1311" w:rsidP="004420CD">
            <w:pPr>
              <w:tabs>
                <w:tab w:val="left" w:pos="1134"/>
              </w:tabs>
              <w:spacing w:line="360" w:lineRule="auto"/>
            </w:pPr>
          </w:p>
        </w:tc>
        <w:tc>
          <w:tcPr>
            <w:tcW w:w="425" w:type="dxa"/>
            <w:shd w:val="clear" w:color="auto" w:fill="auto"/>
            <w:vAlign w:val="center"/>
          </w:tcPr>
          <w:p w14:paraId="368667F1" w14:textId="77777777" w:rsidR="00AF1311" w:rsidRPr="00D7525A" w:rsidRDefault="00AF1311" w:rsidP="004420CD">
            <w:pPr>
              <w:tabs>
                <w:tab w:val="left" w:pos="1134"/>
              </w:tabs>
              <w:spacing w:line="360" w:lineRule="auto"/>
            </w:pPr>
          </w:p>
        </w:tc>
        <w:tc>
          <w:tcPr>
            <w:tcW w:w="426" w:type="dxa"/>
            <w:shd w:val="clear" w:color="auto" w:fill="auto"/>
            <w:vAlign w:val="center"/>
          </w:tcPr>
          <w:p w14:paraId="5D4E5D98" w14:textId="77777777" w:rsidR="00AF1311" w:rsidRPr="00D7525A" w:rsidRDefault="00AF1311" w:rsidP="004420CD">
            <w:pPr>
              <w:tabs>
                <w:tab w:val="left" w:pos="1134"/>
              </w:tabs>
              <w:spacing w:line="360" w:lineRule="auto"/>
            </w:pPr>
          </w:p>
        </w:tc>
        <w:tc>
          <w:tcPr>
            <w:tcW w:w="425" w:type="dxa"/>
            <w:shd w:val="clear" w:color="auto" w:fill="auto"/>
            <w:vAlign w:val="center"/>
          </w:tcPr>
          <w:p w14:paraId="22697047" w14:textId="77777777" w:rsidR="00AF1311" w:rsidRPr="00D7525A" w:rsidRDefault="00AF1311" w:rsidP="004420CD">
            <w:pPr>
              <w:tabs>
                <w:tab w:val="left" w:pos="1134"/>
              </w:tabs>
              <w:spacing w:line="360" w:lineRule="auto"/>
            </w:pPr>
          </w:p>
        </w:tc>
        <w:tc>
          <w:tcPr>
            <w:tcW w:w="425" w:type="dxa"/>
            <w:shd w:val="clear" w:color="auto" w:fill="auto"/>
            <w:vAlign w:val="center"/>
          </w:tcPr>
          <w:p w14:paraId="42052863" w14:textId="77777777" w:rsidR="00AF1311" w:rsidRPr="00D7525A" w:rsidRDefault="00AF1311" w:rsidP="004420CD">
            <w:pPr>
              <w:tabs>
                <w:tab w:val="left" w:pos="1134"/>
              </w:tabs>
              <w:spacing w:line="360" w:lineRule="auto"/>
            </w:pPr>
          </w:p>
        </w:tc>
        <w:tc>
          <w:tcPr>
            <w:tcW w:w="425" w:type="dxa"/>
            <w:shd w:val="clear" w:color="auto" w:fill="auto"/>
            <w:vAlign w:val="center"/>
          </w:tcPr>
          <w:p w14:paraId="5AEB3A93" w14:textId="77777777" w:rsidR="00AF1311" w:rsidRPr="00D7525A" w:rsidRDefault="00AF1311" w:rsidP="004420CD">
            <w:pPr>
              <w:tabs>
                <w:tab w:val="left" w:pos="1134"/>
              </w:tabs>
              <w:spacing w:line="360" w:lineRule="auto"/>
            </w:pPr>
          </w:p>
        </w:tc>
        <w:tc>
          <w:tcPr>
            <w:tcW w:w="426" w:type="dxa"/>
            <w:shd w:val="clear" w:color="auto" w:fill="auto"/>
            <w:vAlign w:val="center"/>
          </w:tcPr>
          <w:p w14:paraId="0D3306BA" w14:textId="77777777" w:rsidR="00AF1311" w:rsidRPr="00D7525A" w:rsidRDefault="00AF1311" w:rsidP="004420CD">
            <w:pPr>
              <w:tabs>
                <w:tab w:val="left" w:pos="1134"/>
              </w:tabs>
              <w:spacing w:line="360" w:lineRule="auto"/>
            </w:pPr>
          </w:p>
        </w:tc>
        <w:tc>
          <w:tcPr>
            <w:tcW w:w="425" w:type="dxa"/>
            <w:shd w:val="clear" w:color="auto" w:fill="auto"/>
            <w:vAlign w:val="center"/>
          </w:tcPr>
          <w:p w14:paraId="7995C191" w14:textId="77777777" w:rsidR="00AF1311" w:rsidRPr="00D7525A" w:rsidRDefault="00AF1311" w:rsidP="004420CD">
            <w:pPr>
              <w:tabs>
                <w:tab w:val="left" w:pos="1134"/>
              </w:tabs>
              <w:spacing w:line="360" w:lineRule="auto"/>
            </w:pPr>
          </w:p>
        </w:tc>
        <w:tc>
          <w:tcPr>
            <w:tcW w:w="425" w:type="dxa"/>
            <w:shd w:val="clear" w:color="auto" w:fill="auto"/>
            <w:vAlign w:val="center"/>
          </w:tcPr>
          <w:p w14:paraId="012FDA21" w14:textId="77777777" w:rsidR="00AF1311" w:rsidRPr="00D7525A" w:rsidRDefault="00AF1311" w:rsidP="004420CD">
            <w:pPr>
              <w:tabs>
                <w:tab w:val="left" w:pos="1134"/>
              </w:tabs>
              <w:spacing w:line="360" w:lineRule="auto"/>
            </w:pPr>
          </w:p>
        </w:tc>
        <w:tc>
          <w:tcPr>
            <w:tcW w:w="425" w:type="dxa"/>
            <w:shd w:val="clear" w:color="auto" w:fill="auto"/>
            <w:vAlign w:val="center"/>
          </w:tcPr>
          <w:p w14:paraId="23CFE09B" w14:textId="77777777" w:rsidR="00AF1311" w:rsidRPr="00D7525A" w:rsidRDefault="00AF1311" w:rsidP="004420CD">
            <w:pPr>
              <w:tabs>
                <w:tab w:val="left" w:pos="1134"/>
              </w:tabs>
              <w:spacing w:line="360" w:lineRule="auto"/>
            </w:pPr>
          </w:p>
        </w:tc>
        <w:tc>
          <w:tcPr>
            <w:tcW w:w="426" w:type="dxa"/>
            <w:shd w:val="clear" w:color="auto" w:fill="auto"/>
            <w:vAlign w:val="center"/>
          </w:tcPr>
          <w:p w14:paraId="78E8721F" w14:textId="77777777" w:rsidR="00AF1311" w:rsidRPr="00D7525A" w:rsidRDefault="00AF1311" w:rsidP="004420CD">
            <w:pPr>
              <w:tabs>
                <w:tab w:val="left" w:pos="1134"/>
              </w:tabs>
              <w:spacing w:line="360" w:lineRule="auto"/>
            </w:pPr>
          </w:p>
        </w:tc>
        <w:tc>
          <w:tcPr>
            <w:tcW w:w="425" w:type="dxa"/>
            <w:shd w:val="clear" w:color="auto" w:fill="auto"/>
            <w:vAlign w:val="center"/>
          </w:tcPr>
          <w:p w14:paraId="086F1679" w14:textId="77777777" w:rsidR="00AF1311" w:rsidRPr="00D7525A" w:rsidRDefault="00AF1311" w:rsidP="004420CD">
            <w:pPr>
              <w:tabs>
                <w:tab w:val="left" w:pos="1134"/>
              </w:tabs>
              <w:spacing w:line="360" w:lineRule="auto"/>
            </w:pPr>
          </w:p>
        </w:tc>
        <w:tc>
          <w:tcPr>
            <w:tcW w:w="425" w:type="dxa"/>
            <w:shd w:val="clear" w:color="auto" w:fill="auto"/>
            <w:vAlign w:val="center"/>
          </w:tcPr>
          <w:p w14:paraId="28BDDDED" w14:textId="77777777" w:rsidR="00AF1311" w:rsidRPr="00D7525A" w:rsidRDefault="00AF1311" w:rsidP="004420CD">
            <w:pPr>
              <w:tabs>
                <w:tab w:val="left" w:pos="1134"/>
              </w:tabs>
              <w:spacing w:line="360" w:lineRule="auto"/>
            </w:pPr>
          </w:p>
        </w:tc>
        <w:tc>
          <w:tcPr>
            <w:tcW w:w="425" w:type="dxa"/>
            <w:shd w:val="clear" w:color="auto" w:fill="auto"/>
            <w:vAlign w:val="center"/>
          </w:tcPr>
          <w:p w14:paraId="16F788E5" w14:textId="77777777" w:rsidR="00AF1311" w:rsidRPr="00D7525A" w:rsidRDefault="00AF1311" w:rsidP="004420CD">
            <w:pPr>
              <w:tabs>
                <w:tab w:val="left" w:pos="1134"/>
              </w:tabs>
              <w:spacing w:line="360" w:lineRule="auto"/>
            </w:pPr>
          </w:p>
        </w:tc>
        <w:tc>
          <w:tcPr>
            <w:tcW w:w="426" w:type="dxa"/>
            <w:shd w:val="clear" w:color="auto" w:fill="auto"/>
            <w:vAlign w:val="center"/>
          </w:tcPr>
          <w:p w14:paraId="314B6AB8" w14:textId="6A7177D9" w:rsidR="00AF1311" w:rsidRPr="00D7525A" w:rsidRDefault="002A2695" w:rsidP="004420CD">
            <w:pPr>
              <w:tabs>
                <w:tab w:val="left" w:pos="1134"/>
              </w:tabs>
              <w:spacing w:line="360" w:lineRule="auto"/>
            </w:pPr>
            <w:r>
              <w:t>x</w:t>
            </w:r>
          </w:p>
        </w:tc>
        <w:tc>
          <w:tcPr>
            <w:tcW w:w="425" w:type="dxa"/>
          </w:tcPr>
          <w:p w14:paraId="3B119E72" w14:textId="77777777" w:rsidR="00AF1311" w:rsidRPr="00D7525A" w:rsidRDefault="00AF1311" w:rsidP="004420CD">
            <w:pPr>
              <w:tabs>
                <w:tab w:val="left" w:pos="1134"/>
              </w:tabs>
              <w:spacing w:line="360" w:lineRule="auto"/>
            </w:pPr>
          </w:p>
        </w:tc>
        <w:tc>
          <w:tcPr>
            <w:tcW w:w="425" w:type="dxa"/>
          </w:tcPr>
          <w:p w14:paraId="6303D536" w14:textId="6BB93420" w:rsidR="00AF1311" w:rsidRPr="00D7525A" w:rsidRDefault="00AF1311" w:rsidP="004420CD">
            <w:pPr>
              <w:tabs>
                <w:tab w:val="left" w:pos="1134"/>
              </w:tabs>
              <w:spacing w:line="360" w:lineRule="auto"/>
            </w:pPr>
          </w:p>
        </w:tc>
        <w:tc>
          <w:tcPr>
            <w:tcW w:w="425" w:type="dxa"/>
          </w:tcPr>
          <w:p w14:paraId="7C285D54" w14:textId="77777777" w:rsidR="00AF1311" w:rsidRPr="00D7525A" w:rsidRDefault="00AF1311" w:rsidP="004420CD">
            <w:pPr>
              <w:tabs>
                <w:tab w:val="left" w:pos="1134"/>
              </w:tabs>
              <w:spacing w:line="360" w:lineRule="auto"/>
            </w:pPr>
          </w:p>
        </w:tc>
        <w:tc>
          <w:tcPr>
            <w:tcW w:w="426" w:type="dxa"/>
          </w:tcPr>
          <w:p w14:paraId="5354D314" w14:textId="77777777" w:rsidR="00AF1311" w:rsidRPr="00D7525A" w:rsidRDefault="00AF1311" w:rsidP="004420CD">
            <w:pPr>
              <w:tabs>
                <w:tab w:val="left" w:pos="1134"/>
              </w:tabs>
              <w:spacing w:line="360" w:lineRule="auto"/>
            </w:pPr>
          </w:p>
        </w:tc>
        <w:tc>
          <w:tcPr>
            <w:tcW w:w="425" w:type="dxa"/>
          </w:tcPr>
          <w:p w14:paraId="48B6841B" w14:textId="492CB627" w:rsidR="00AF1311" w:rsidRPr="00D7525A" w:rsidRDefault="00AF1311" w:rsidP="004420CD">
            <w:pPr>
              <w:tabs>
                <w:tab w:val="left" w:pos="1134"/>
              </w:tabs>
              <w:spacing w:line="360" w:lineRule="auto"/>
            </w:pPr>
          </w:p>
        </w:tc>
        <w:tc>
          <w:tcPr>
            <w:tcW w:w="397" w:type="dxa"/>
          </w:tcPr>
          <w:p w14:paraId="5CBE0AA9" w14:textId="64451153" w:rsidR="00AF1311" w:rsidRPr="00D7525A" w:rsidRDefault="00AF1311" w:rsidP="004420CD">
            <w:pPr>
              <w:tabs>
                <w:tab w:val="left" w:pos="1134"/>
              </w:tabs>
              <w:spacing w:line="360" w:lineRule="auto"/>
            </w:pPr>
          </w:p>
        </w:tc>
      </w:tr>
      <w:tr w:rsidR="00AF1311" w:rsidRPr="00D7525A" w14:paraId="227126EB" w14:textId="01ABE6B1" w:rsidTr="00AF1311">
        <w:tc>
          <w:tcPr>
            <w:tcW w:w="1210" w:type="dxa"/>
            <w:shd w:val="clear" w:color="auto" w:fill="0D558B"/>
          </w:tcPr>
          <w:p w14:paraId="70B55CFA" w14:textId="3FD266CD" w:rsidR="00AF1311" w:rsidRPr="0061451A" w:rsidRDefault="002A2695" w:rsidP="004420CD">
            <w:pPr>
              <w:tabs>
                <w:tab w:val="left" w:pos="1134"/>
              </w:tabs>
              <w:spacing w:line="360" w:lineRule="auto"/>
              <w:rPr>
                <w:b/>
                <w:bCs/>
                <w:color w:val="FFFFFF" w:themeColor="background1"/>
              </w:rPr>
            </w:pPr>
            <w:r>
              <w:rPr>
                <w:b/>
                <w:bCs/>
                <w:color w:val="FFFFFF" w:themeColor="background1"/>
              </w:rPr>
              <w:t>5.6iv</w:t>
            </w:r>
          </w:p>
        </w:tc>
        <w:tc>
          <w:tcPr>
            <w:tcW w:w="350" w:type="dxa"/>
            <w:shd w:val="clear" w:color="auto" w:fill="auto"/>
            <w:vAlign w:val="center"/>
          </w:tcPr>
          <w:p w14:paraId="78BCCDAA" w14:textId="77777777" w:rsidR="00AF1311" w:rsidRPr="00D7525A" w:rsidRDefault="00AF1311" w:rsidP="004420CD">
            <w:pPr>
              <w:tabs>
                <w:tab w:val="left" w:pos="1134"/>
              </w:tabs>
              <w:spacing w:line="360" w:lineRule="auto"/>
            </w:pPr>
          </w:p>
        </w:tc>
        <w:tc>
          <w:tcPr>
            <w:tcW w:w="425" w:type="dxa"/>
            <w:shd w:val="clear" w:color="auto" w:fill="auto"/>
            <w:vAlign w:val="center"/>
          </w:tcPr>
          <w:p w14:paraId="7E2AF3DB" w14:textId="77777777" w:rsidR="00AF1311" w:rsidRPr="00D7525A" w:rsidRDefault="00AF1311" w:rsidP="004420CD">
            <w:pPr>
              <w:tabs>
                <w:tab w:val="left" w:pos="1134"/>
              </w:tabs>
              <w:spacing w:line="360" w:lineRule="auto"/>
            </w:pPr>
          </w:p>
        </w:tc>
        <w:tc>
          <w:tcPr>
            <w:tcW w:w="425" w:type="dxa"/>
            <w:shd w:val="clear" w:color="auto" w:fill="auto"/>
            <w:vAlign w:val="center"/>
          </w:tcPr>
          <w:p w14:paraId="50DA1790" w14:textId="77777777" w:rsidR="00AF1311" w:rsidRPr="00D7525A" w:rsidRDefault="00AF1311" w:rsidP="004420CD">
            <w:pPr>
              <w:tabs>
                <w:tab w:val="left" w:pos="1134"/>
              </w:tabs>
              <w:spacing w:line="360" w:lineRule="auto"/>
            </w:pPr>
          </w:p>
        </w:tc>
        <w:tc>
          <w:tcPr>
            <w:tcW w:w="426" w:type="dxa"/>
            <w:shd w:val="clear" w:color="auto" w:fill="auto"/>
            <w:vAlign w:val="center"/>
          </w:tcPr>
          <w:p w14:paraId="59C6C4A8" w14:textId="77777777" w:rsidR="00AF1311" w:rsidRPr="00D7525A" w:rsidRDefault="00AF1311" w:rsidP="004420CD">
            <w:pPr>
              <w:tabs>
                <w:tab w:val="left" w:pos="1134"/>
              </w:tabs>
              <w:spacing w:line="360" w:lineRule="auto"/>
            </w:pPr>
          </w:p>
        </w:tc>
        <w:tc>
          <w:tcPr>
            <w:tcW w:w="425" w:type="dxa"/>
            <w:shd w:val="clear" w:color="auto" w:fill="auto"/>
            <w:vAlign w:val="center"/>
          </w:tcPr>
          <w:p w14:paraId="3973369A" w14:textId="77777777" w:rsidR="00AF1311" w:rsidRPr="00D7525A" w:rsidRDefault="00AF1311" w:rsidP="004420CD">
            <w:pPr>
              <w:tabs>
                <w:tab w:val="left" w:pos="1134"/>
              </w:tabs>
              <w:spacing w:line="360" w:lineRule="auto"/>
            </w:pPr>
          </w:p>
        </w:tc>
        <w:tc>
          <w:tcPr>
            <w:tcW w:w="425" w:type="dxa"/>
            <w:shd w:val="clear" w:color="auto" w:fill="auto"/>
            <w:vAlign w:val="center"/>
          </w:tcPr>
          <w:p w14:paraId="1402760F" w14:textId="77777777" w:rsidR="00AF1311" w:rsidRPr="00D7525A" w:rsidRDefault="00AF1311" w:rsidP="004420CD">
            <w:pPr>
              <w:tabs>
                <w:tab w:val="left" w:pos="1134"/>
              </w:tabs>
              <w:spacing w:line="360" w:lineRule="auto"/>
            </w:pPr>
          </w:p>
        </w:tc>
        <w:tc>
          <w:tcPr>
            <w:tcW w:w="425" w:type="dxa"/>
            <w:shd w:val="clear" w:color="auto" w:fill="auto"/>
            <w:vAlign w:val="center"/>
          </w:tcPr>
          <w:p w14:paraId="3D77D532" w14:textId="77777777" w:rsidR="00AF1311" w:rsidRPr="00D7525A" w:rsidRDefault="00AF1311" w:rsidP="004420CD">
            <w:pPr>
              <w:tabs>
                <w:tab w:val="left" w:pos="1134"/>
              </w:tabs>
              <w:spacing w:line="360" w:lineRule="auto"/>
            </w:pPr>
          </w:p>
        </w:tc>
        <w:tc>
          <w:tcPr>
            <w:tcW w:w="426" w:type="dxa"/>
            <w:shd w:val="clear" w:color="auto" w:fill="auto"/>
            <w:vAlign w:val="center"/>
          </w:tcPr>
          <w:p w14:paraId="393ABE66" w14:textId="77777777" w:rsidR="00AF1311" w:rsidRPr="00D7525A" w:rsidRDefault="00AF1311" w:rsidP="004420CD">
            <w:pPr>
              <w:tabs>
                <w:tab w:val="left" w:pos="1134"/>
              </w:tabs>
              <w:spacing w:line="360" w:lineRule="auto"/>
            </w:pPr>
          </w:p>
        </w:tc>
        <w:tc>
          <w:tcPr>
            <w:tcW w:w="425" w:type="dxa"/>
            <w:shd w:val="clear" w:color="auto" w:fill="auto"/>
            <w:vAlign w:val="center"/>
          </w:tcPr>
          <w:p w14:paraId="1DA723BA" w14:textId="77777777" w:rsidR="00AF1311" w:rsidRPr="00D7525A" w:rsidRDefault="00AF1311" w:rsidP="004420CD">
            <w:pPr>
              <w:tabs>
                <w:tab w:val="left" w:pos="1134"/>
              </w:tabs>
              <w:spacing w:line="360" w:lineRule="auto"/>
            </w:pPr>
          </w:p>
        </w:tc>
        <w:tc>
          <w:tcPr>
            <w:tcW w:w="425" w:type="dxa"/>
            <w:shd w:val="clear" w:color="auto" w:fill="auto"/>
            <w:vAlign w:val="center"/>
          </w:tcPr>
          <w:p w14:paraId="301253CA" w14:textId="77777777" w:rsidR="00AF1311" w:rsidRPr="00D7525A" w:rsidRDefault="00AF1311" w:rsidP="004420CD">
            <w:pPr>
              <w:tabs>
                <w:tab w:val="left" w:pos="1134"/>
              </w:tabs>
              <w:spacing w:line="360" w:lineRule="auto"/>
            </w:pPr>
          </w:p>
        </w:tc>
        <w:tc>
          <w:tcPr>
            <w:tcW w:w="425" w:type="dxa"/>
            <w:shd w:val="clear" w:color="auto" w:fill="auto"/>
            <w:vAlign w:val="center"/>
          </w:tcPr>
          <w:p w14:paraId="4A252F38" w14:textId="77777777" w:rsidR="00AF1311" w:rsidRPr="00D7525A" w:rsidRDefault="00AF1311" w:rsidP="004420CD">
            <w:pPr>
              <w:tabs>
                <w:tab w:val="left" w:pos="1134"/>
              </w:tabs>
              <w:spacing w:line="360" w:lineRule="auto"/>
            </w:pPr>
          </w:p>
        </w:tc>
        <w:tc>
          <w:tcPr>
            <w:tcW w:w="426" w:type="dxa"/>
            <w:shd w:val="clear" w:color="auto" w:fill="auto"/>
            <w:vAlign w:val="center"/>
          </w:tcPr>
          <w:p w14:paraId="0F915216" w14:textId="3A73A3B1" w:rsidR="00AF1311" w:rsidRPr="00D7525A" w:rsidRDefault="00AF1311" w:rsidP="004420CD">
            <w:pPr>
              <w:tabs>
                <w:tab w:val="left" w:pos="1134"/>
              </w:tabs>
              <w:spacing w:line="360" w:lineRule="auto"/>
            </w:pPr>
          </w:p>
        </w:tc>
        <w:tc>
          <w:tcPr>
            <w:tcW w:w="425" w:type="dxa"/>
            <w:shd w:val="clear" w:color="auto" w:fill="auto"/>
            <w:vAlign w:val="center"/>
          </w:tcPr>
          <w:p w14:paraId="5506C831" w14:textId="77777777" w:rsidR="00AF1311" w:rsidRPr="00D7525A" w:rsidRDefault="00AF1311" w:rsidP="004420CD">
            <w:pPr>
              <w:tabs>
                <w:tab w:val="left" w:pos="1134"/>
              </w:tabs>
              <w:spacing w:line="360" w:lineRule="auto"/>
            </w:pPr>
          </w:p>
        </w:tc>
        <w:tc>
          <w:tcPr>
            <w:tcW w:w="425" w:type="dxa"/>
            <w:shd w:val="clear" w:color="auto" w:fill="auto"/>
            <w:vAlign w:val="center"/>
          </w:tcPr>
          <w:p w14:paraId="003AF478" w14:textId="77777777" w:rsidR="00AF1311" w:rsidRPr="00D7525A" w:rsidRDefault="00AF1311" w:rsidP="004420CD">
            <w:pPr>
              <w:tabs>
                <w:tab w:val="left" w:pos="1134"/>
              </w:tabs>
              <w:spacing w:line="360" w:lineRule="auto"/>
            </w:pPr>
          </w:p>
        </w:tc>
        <w:tc>
          <w:tcPr>
            <w:tcW w:w="425" w:type="dxa"/>
            <w:shd w:val="clear" w:color="auto" w:fill="auto"/>
            <w:vAlign w:val="center"/>
          </w:tcPr>
          <w:p w14:paraId="70C14BF3" w14:textId="77777777" w:rsidR="00AF1311" w:rsidRPr="00D7525A" w:rsidRDefault="00AF1311" w:rsidP="004420CD">
            <w:pPr>
              <w:tabs>
                <w:tab w:val="left" w:pos="1134"/>
              </w:tabs>
              <w:spacing w:line="360" w:lineRule="auto"/>
            </w:pPr>
          </w:p>
        </w:tc>
        <w:tc>
          <w:tcPr>
            <w:tcW w:w="426" w:type="dxa"/>
            <w:shd w:val="clear" w:color="auto" w:fill="auto"/>
            <w:vAlign w:val="center"/>
          </w:tcPr>
          <w:p w14:paraId="428B9780" w14:textId="77777777" w:rsidR="00AF1311" w:rsidRPr="00D7525A" w:rsidRDefault="00AF1311" w:rsidP="004420CD">
            <w:pPr>
              <w:tabs>
                <w:tab w:val="left" w:pos="1134"/>
              </w:tabs>
              <w:spacing w:line="360" w:lineRule="auto"/>
            </w:pPr>
          </w:p>
        </w:tc>
        <w:tc>
          <w:tcPr>
            <w:tcW w:w="425" w:type="dxa"/>
            <w:shd w:val="clear" w:color="auto" w:fill="auto"/>
            <w:vAlign w:val="center"/>
          </w:tcPr>
          <w:p w14:paraId="003FD2DC" w14:textId="77777777" w:rsidR="00AF1311" w:rsidRPr="00D7525A" w:rsidRDefault="00AF1311" w:rsidP="004420CD">
            <w:pPr>
              <w:tabs>
                <w:tab w:val="left" w:pos="1134"/>
              </w:tabs>
              <w:spacing w:line="360" w:lineRule="auto"/>
            </w:pPr>
          </w:p>
        </w:tc>
        <w:tc>
          <w:tcPr>
            <w:tcW w:w="425" w:type="dxa"/>
            <w:shd w:val="clear" w:color="auto" w:fill="auto"/>
            <w:vAlign w:val="center"/>
          </w:tcPr>
          <w:p w14:paraId="2B88EEBB" w14:textId="77777777" w:rsidR="00AF1311" w:rsidRPr="00D7525A" w:rsidRDefault="00AF1311" w:rsidP="004420CD">
            <w:pPr>
              <w:tabs>
                <w:tab w:val="left" w:pos="1134"/>
              </w:tabs>
              <w:spacing w:line="360" w:lineRule="auto"/>
            </w:pPr>
          </w:p>
        </w:tc>
        <w:tc>
          <w:tcPr>
            <w:tcW w:w="425" w:type="dxa"/>
            <w:shd w:val="clear" w:color="auto" w:fill="auto"/>
            <w:vAlign w:val="center"/>
          </w:tcPr>
          <w:p w14:paraId="3F3B473D" w14:textId="77777777" w:rsidR="00AF1311" w:rsidRPr="00D7525A" w:rsidRDefault="00AF1311" w:rsidP="004420CD">
            <w:pPr>
              <w:tabs>
                <w:tab w:val="left" w:pos="1134"/>
              </w:tabs>
              <w:spacing w:line="360" w:lineRule="auto"/>
            </w:pPr>
          </w:p>
        </w:tc>
        <w:tc>
          <w:tcPr>
            <w:tcW w:w="426" w:type="dxa"/>
            <w:shd w:val="clear" w:color="auto" w:fill="auto"/>
            <w:vAlign w:val="center"/>
          </w:tcPr>
          <w:p w14:paraId="6028C613" w14:textId="77777777" w:rsidR="00AF1311" w:rsidRPr="00D7525A" w:rsidRDefault="00AF1311" w:rsidP="004420CD">
            <w:pPr>
              <w:tabs>
                <w:tab w:val="left" w:pos="1134"/>
              </w:tabs>
              <w:spacing w:line="360" w:lineRule="auto"/>
            </w:pPr>
          </w:p>
        </w:tc>
        <w:tc>
          <w:tcPr>
            <w:tcW w:w="425" w:type="dxa"/>
            <w:shd w:val="clear" w:color="auto" w:fill="auto"/>
            <w:vAlign w:val="center"/>
          </w:tcPr>
          <w:p w14:paraId="1743BBB8" w14:textId="77777777" w:rsidR="00AF1311" w:rsidRPr="00D7525A" w:rsidRDefault="00AF1311" w:rsidP="004420CD">
            <w:pPr>
              <w:tabs>
                <w:tab w:val="left" w:pos="1134"/>
              </w:tabs>
              <w:spacing w:line="360" w:lineRule="auto"/>
            </w:pPr>
          </w:p>
        </w:tc>
        <w:tc>
          <w:tcPr>
            <w:tcW w:w="425" w:type="dxa"/>
            <w:shd w:val="clear" w:color="auto" w:fill="auto"/>
            <w:vAlign w:val="center"/>
          </w:tcPr>
          <w:p w14:paraId="1C853C24" w14:textId="77777777" w:rsidR="00AF1311" w:rsidRPr="00D7525A" w:rsidRDefault="00AF1311" w:rsidP="004420CD">
            <w:pPr>
              <w:tabs>
                <w:tab w:val="left" w:pos="1134"/>
              </w:tabs>
              <w:spacing w:line="360" w:lineRule="auto"/>
            </w:pPr>
          </w:p>
        </w:tc>
        <w:tc>
          <w:tcPr>
            <w:tcW w:w="425" w:type="dxa"/>
            <w:shd w:val="clear" w:color="auto" w:fill="auto"/>
            <w:vAlign w:val="center"/>
          </w:tcPr>
          <w:p w14:paraId="3E60F0B1" w14:textId="77777777" w:rsidR="00AF1311" w:rsidRPr="00D7525A" w:rsidRDefault="00AF1311" w:rsidP="004420CD">
            <w:pPr>
              <w:tabs>
                <w:tab w:val="left" w:pos="1134"/>
              </w:tabs>
              <w:spacing w:line="360" w:lineRule="auto"/>
            </w:pPr>
          </w:p>
        </w:tc>
        <w:tc>
          <w:tcPr>
            <w:tcW w:w="426" w:type="dxa"/>
            <w:shd w:val="clear" w:color="auto" w:fill="auto"/>
            <w:vAlign w:val="center"/>
          </w:tcPr>
          <w:p w14:paraId="27FE984F" w14:textId="77777777" w:rsidR="00AF1311" w:rsidRPr="00D7525A" w:rsidRDefault="00AF1311" w:rsidP="004420CD">
            <w:pPr>
              <w:tabs>
                <w:tab w:val="left" w:pos="1134"/>
              </w:tabs>
              <w:spacing w:line="360" w:lineRule="auto"/>
            </w:pPr>
          </w:p>
        </w:tc>
        <w:tc>
          <w:tcPr>
            <w:tcW w:w="425" w:type="dxa"/>
            <w:shd w:val="clear" w:color="auto" w:fill="auto"/>
            <w:vAlign w:val="center"/>
          </w:tcPr>
          <w:p w14:paraId="6D25D8A7" w14:textId="77777777" w:rsidR="00AF1311" w:rsidRPr="00D7525A" w:rsidRDefault="00AF1311" w:rsidP="004420CD">
            <w:pPr>
              <w:tabs>
                <w:tab w:val="left" w:pos="1134"/>
              </w:tabs>
              <w:spacing w:line="360" w:lineRule="auto"/>
            </w:pPr>
          </w:p>
        </w:tc>
        <w:tc>
          <w:tcPr>
            <w:tcW w:w="425" w:type="dxa"/>
            <w:shd w:val="clear" w:color="auto" w:fill="auto"/>
            <w:vAlign w:val="center"/>
          </w:tcPr>
          <w:p w14:paraId="5FF56338" w14:textId="77777777" w:rsidR="00AF1311" w:rsidRPr="00D7525A" w:rsidRDefault="00AF1311" w:rsidP="004420CD">
            <w:pPr>
              <w:tabs>
                <w:tab w:val="left" w:pos="1134"/>
              </w:tabs>
              <w:spacing w:line="360" w:lineRule="auto"/>
            </w:pPr>
          </w:p>
        </w:tc>
        <w:tc>
          <w:tcPr>
            <w:tcW w:w="425" w:type="dxa"/>
            <w:shd w:val="clear" w:color="auto" w:fill="auto"/>
            <w:vAlign w:val="center"/>
          </w:tcPr>
          <w:p w14:paraId="63EC528E" w14:textId="77777777" w:rsidR="00AF1311" w:rsidRPr="00D7525A" w:rsidRDefault="00AF1311" w:rsidP="004420CD">
            <w:pPr>
              <w:tabs>
                <w:tab w:val="left" w:pos="1134"/>
              </w:tabs>
              <w:spacing w:line="360" w:lineRule="auto"/>
            </w:pPr>
          </w:p>
        </w:tc>
        <w:tc>
          <w:tcPr>
            <w:tcW w:w="426" w:type="dxa"/>
            <w:shd w:val="clear" w:color="auto" w:fill="auto"/>
            <w:vAlign w:val="center"/>
          </w:tcPr>
          <w:p w14:paraId="7C27EB0C" w14:textId="77777777" w:rsidR="00AF1311" w:rsidRPr="00D7525A" w:rsidRDefault="00AF1311" w:rsidP="004420CD">
            <w:pPr>
              <w:tabs>
                <w:tab w:val="left" w:pos="1134"/>
              </w:tabs>
              <w:spacing w:line="360" w:lineRule="auto"/>
            </w:pPr>
          </w:p>
        </w:tc>
        <w:tc>
          <w:tcPr>
            <w:tcW w:w="425" w:type="dxa"/>
          </w:tcPr>
          <w:p w14:paraId="28E60791" w14:textId="05BEAC27" w:rsidR="00AF1311" w:rsidRPr="00D7525A" w:rsidRDefault="002A2695" w:rsidP="004420CD">
            <w:pPr>
              <w:tabs>
                <w:tab w:val="left" w:pos="1134"/>
              </w:tabs>
              <w:spacing w:line="360" w:lineRule="auto"/>
            </w:pPr>
            <w:r>
              <w:t>x</w:t>
            </w:r>
          </w:p>
        </w:tc>
        <w:tc>
          <w:tcPr>
            <w:tcW w:w="425" w:type="dxa"/>
          </w:tcPr>
          <w:p w14:paraId="0AAC2537" w14:textId="2DF847C4" w:rsidR="00AF1311" w:rsidRPr="00D7525A" w:rsidRDefault="00AF1311" w:rsidP="004420CD">
            <w:pPr>
              <w:tabs>
                <w:tab w:val="left" w:pos="1134"/>
              </w:tabs>
              <w:spacing w:line="360" w:lineRule="auto"/>
            </w:pPr>
          </w:p>
        </w:tc>
        <w:tc>
          <w:tcPr>
            <w:tcW w:w="425" w:type="dxa"/>
          </w:tcPr>
          <w:p w14:paraId="6AC741E1" w14:textId="77777777" w:rsidR="00AF1311" w:rsidRPr="00D7525A" w:rsidRDefault="00AF1311" w:rsidP="004420CD">
            <w:pPr>
              <w:tabs>
                <w:tab w:val="left" w:pos="1134"/>
              </w:tabs>
              <w:spacing w:line="360" w:lineRule="auto"/>
            </w:pPr>
          </w:p>
        </w:tc>
        <w:tc>
          <w:tcPr>
            <w:tcW w:w="426" w:type="dxa"/>
          </w:tcPr>
          <w:p w14:paraId="45C24DF6" w14:textId="77777777" w:rsidR="00AF1311" w:rsidRPr="00D7525A" w:rsidRDefault="00AF1311" w:rsidP="004420CD">
            <w:pPr>
              <w:tabs>
                <w:tab w:val="left" w:pos="1134"/>
              </w:tabs>
              <w:spacing w:line="360" w:lineRule="auto"/>
            </w:pPr>
          </w:p>
        </w:tc>
        <w:tc>
          <w:tcPr>
            <w:tcW w:w="425" w:type="dxa"/>
          </w:tcPr>
          <w:p w14:paraId="4295E32B" w14:textId="78328918" w:rsidR="00AF1311" w:rsidRPr="00D7525A" w:rsidRDefault="00AF1311" w:rsidP="004420CD">
            <w:pPr>
              <w:tabs>
                <w:tab w:val="left" w:pos="1134"/>
              </w:tabs>
              <w:spacing w:line="360" w:lineRule="auto"/>
            </w:pPr>
          </w:p>
        </w:tc>
        <w:tc>
          <w:tcPr>
            <w:tcW w:w="397" w:type="dxa"/>
          </w:tcPr>
          <w:p w14:paraId="3ABDB9FE" w14:textId="1CF6C951" w:rsidR="00AF1311" w:rsidRPr="00D7525A" w:rsidRDefault="00AF1311" w:rsidP="004420CD">
            <w:pPr>
              <w:tabs>
                <w:tab w:val="left" w:pos="1134"/>
              </w:tabs>
              <w:spacing w:line="360" w:lineRule="auto"/>
            </w:pPr>
          </w:p>
        </w:tc>
      </w:tr>
      <w:tr w:rsidR="00AF1311" w:rsidRPr="00D7525A" w14:paraId="3A62FF28" w14:textId="1B9506C4" w:rsidTr="00AF1311">
        <w:tc>
          <w:tcPr>
            <w:tcW w:w="1210" w:type="dxa"/>
            <w:shd w:val="clear" w:color="auto" w:fill="0D558B"/>
          </w:tcPr>
          <w:p w14:paraId="69EECD13" w14:textId="0645574A" w:rsidR="00AF1311" w:rsidRPr="0061451A" w:rsidRDefault="0054215C" w:rsidP="004420CD">
            <w:pPr>
              <w:tabs>
                <w:tab w:val="left" w:pos="1134"/>
              </w:tabs>
              <w:spacing w:line="360" w:lineRule="auto"/>
              <w:rPr>
                <w:b/>
                <w:bCs/>
                <w:color w:val="FFFFFF" w:themeColor="background1"/>
              </w:rPr>
            </w:pPr>
            <w:r>
              <w:rPr>
                <w:b/>
                <w:bCs/>
                <w:color w:val="FFFFFF" w:themeColor="background1"/>
              </w:rPr>
              <w:t>5.6v</w:t>
            </w:r>
          </w:p>
        </w:tc>
        <w:tc>
          <w:tcPr>
            <w:tcW w:w="350" w:type="dxa"/>
            <w:shd w:val="clear" w:color="auto" w:fill="auto"/>
            <w:vAlign w:val="center"/>
          </w:tcPr>
          <w:p w14:paraId="093E4B97" w14:textId="77777777" w:rsidR="00AF1311" w:rsidRPr="00D7525A" w:rsidRDefault="00AF1311" w:rsidP="004420CD">
            <w:pPr>
              <w:tabs>
                <w:tab w:val="left" w:pos="1134"/>
              </w:tabs>
              <w:spacing w:line="360" w:lineRule="auto"/>
            </w:pPr>
          </w:p>
        </w:tc>
        <w:tc>
          <w:tcPr>
            <w:tcW w:w="425" w:type="dxa"/>
            <w:shd w:val="clear" w:color="auto" w:fill="auto"/>
            <w:vAlign w:val="center"/>
          </w:tcPr>
          <w:p w14:paraId="35E692BC" w14:textId="77777777" w:rsidR="00AF1311" w:rsidRPr="00D7525A" w:rsidRDefault="00AF1311" w:rsidP="004420CD">
            <w:pPr>
              <w:tabs>
                <w:tab w:val="left" w:pos="1134"/>
              </w:tabs>
              <w:spacing w:line="360" w:lineRule="auto"/>
            </w:pPr>
          </w:p>
        </w:tc>
        <w:tc>
          <w:tcPr>
            <w:tcW w:w="425" w:type="dxa"/>
            <w:shd w:val="clear" w:color="auto" w:fill="auto"/>
            <w:vAlign w:val="center"/>
          </w:tcPr>
          <w:p w14:paraId="6997F695" w14:textId="77777777" w:rsidR="00AF1311" w:rsidRPr="00D7525A" w:rsidRDefault="00AF1311" w:rsidP="004420CD">
            <w:pPr>
              <w:tabs>
                <w:tab w:val="left" w:pos="1134"/>
              </w:tabs>
              <w:spacing w:line="360" w:lineRule="auto"/>
            </w:pPr>
          </w:p>
        </w:tc>
        <w:tc>
          <w:tcPr>
            <w:tcW w:w="426" w:type="dxa"/>
            <w:shd w:val="clear" w:color="auto" w:fill="auto"/>
            <w:vAlign w:val="center"/>
          </w:tcPr>
          <w:p w14:paraId="05DBAC7E" w14:textId="77777777" w:rsidR="00AF1311" w:rsidRPr="00D7525A" w:rsidRDefault="00AF1311" w:rsidP="004420CD">
            <w:pPr>
              <w:tabs>
                <w:tab w:val="left" w:pos="1134"/>
              </w:tabs>
              <w:spacing w:line="360" w:lineRule="auto"/>
            </w:pPr>
          </w:p>
        </w:tc>
        <w:tc>
          <w:tcPr>
            <w:tcW w:w="425" w:type="dxa"/>
            <w:shd w:val="clear" w:color="auto" w:fill="auto"/>
            <w:vAlign w:val="center"/>
          </w:tcPr>
          <w:p w14:paraId="577502A3" w14:textId="77777777" w:rsidR="00AF1311" w:rsidRPr="00D7525A" w:rsidRDefault="00AF1311" w:rsidP="004420CD">
            <w:pPr>
              <w:tabs>
                <w:tab w:val="left" w:pos="1134"/>
              </w:tabs>
              <w:spacing w:line="360" w:lineRule="auto"/>
            </w:pPr>
          </w:p>
        </w:tc>
        <w:tc>
          <w:tcPr>
            <w:tcW w:w="425" w:type="dxa"/>
            <w:shd w:val="clear" w:color="auto" w:fill="auto"/>
            <w:vAlign w:val="center"/>
          </w:tcPr>
          <w:p w14:paraId="3EF30F24" w14:textId="77777777" w:rsidR="00AF1311" w:rsidRPr="00D7525A" w:rsidRDefault="00AF1311" w:rsidP="004420CD">
            <w:pPr>
              <w:tabs>
                <w:tab w:val="left" w:pos="1134"/>
              </w:tabs>
              <w:spacing w:line="360" w:lineRule="auto"/>
            </w:pPr>
          </w:p>
        </w:tc>
        <w:tc>
          <w:tcPr>
            <w:tcW w:w="425" w:type="dxa"/>
            <w:shd w:val="clear" w:color="auto" w:fill="auto"/>
            <w:vAlign w:val="center"/>
          </w:tcPr>
          <w:p w14:paraId="0D98AF73" w14:textId="77777777" w:rsidR="00AF1311" w:rsidRPr="00D7525A" w:rsidRDefault="00AF1311" w:rsidP="004420CD">
            <w:pPr>
              <w:tabs>
                <w:tab w:val="left" w:pos="1134"/>
              </w:tabs>
              <w:spacing w:line="360" w:lineRule="auto"/>
            </w:pPr>
          </w:p>
        </w:tc>
        <w:tc>
          <w:tcPr>
            <w:tcW w:w="426" w:type="dxa"/>
            <w:shd w:val="clear" w:color="auto" w:fill="auto"/>
            <w:vAlign w:val="center"/>
          </w:tcPr>
          <w:p w14:paraId="358F7A50" w14:textId="77777777" w:rsidR="00AF1311" w:rsidRPr="00D7525A" w:rsidRDefault="00AF1311" w:rsidP="004420CD">
            <w:pPr>
              <w:tabs>
                <w:tab w:val="left" w:pos="1134"/>
              </w:tabs>
              <w:spacing w:line="360" w:lineRule="auto"/>
            </w:pPr>
          </w:p>
        </w:tc>
        <w:tc>
          <w:tcPr>
            <w:tcW w:w="425" w:type="dxa"/>
            <w:shd w:val="clear" w:color="auto" w:fill="auto"/>
            <w:vAlign w:val="center"/>
          </w:tcPr>
          <w:p w14:paraId="5C5416FE" w14:textId="77777777" w:rsidR="00AF1311" w:rsidRPr="00D7525A" w:rsidRDefault="00AF1311" w:rsidP="004420CD">
            <w:pPr>
              <w:tabs>
                <w:tab w:val="left" w:pos="1134"/>
              </w:tabs>
              <w:spacing w:line="360" w:lineRule="auto"/>
            </w:pPr>
          </w:p>
        </w:tc>
        <w:tc>
          <w:tcPr>
            <w:tcW w:w="425" w:type="dxa"/>
            <w:shd w:val="clear" w:color="auto" w:fill="auto"/>
            <w:vAlign w:val="center"/>
          </w:tcPr>
          <w:p w14:paraId="2102F680" w14:textId="77777777" w:rsidR="00AF1311" w:rsidRPr="00D7525A" w:rsidRDefault="00AF1311" w:rsidP="004420CD">
            <w:pPr>
              <w:tabs>
                <w:tab w:val="left" w:pos="1134"/>
              </w:tabs>
              <w:spacing w:line="360" w:lineRule="auto"/>
            </w:pPr>
          </w:p>
        </w:tc>
        <w:tc>
          <w:tcPr>
            <w:tcW w:w="425" w:type="dxa"/>
            <w:shd w:val="clear" w:color="auto" w:fill="auto"/>
            <w:vAlign w:val="center"/>
          </w:tcPr>
          <w:p w14:paraId="09B75961" w14:textId="77777777" w:rsidR="00AF1311" w:rsidRPr="00D7525A" w:rsidRDefault="00AF1311" w:rsidP="004420CD">
            <w:pPr>
              <w:tabs>
                <w:tab w:val="left" w:pos="1134"/>
              </w:tabs>
              <w:spacing w:line="360" w:lineRule="auto"/>
            </w:pPr>
          </w:p>
        </w:tc>
        <w:tc>
          <w:tcPr>
            <w:tcW w:w="426" w:type="dxa"/>
            <w:shd w:val="clear" w:color="auto" w:fill="auto"/>
            <w:vAlign w:val="center"/>
          </w:tcPr>
          <w:p w14:paraId="59EC9FA6" w14:textId="2E77D7A5" w:rsidR="00AF1311" w:rsidRPr="00D7525A" w:rsidRDefault="00AF1311" w:rsidP="004420CD">
            <w:pPr>
              <w:tabs>
                <w:tab w:val="left" w:pos="1134"/>
              </w:tabs>
              <w:spacing w:line="360" w:lineRule="auto"/>
            </w:pPr>
          </w:p>
        </w:tc>
        <w:tc>
          <w:tcPr>
            <w:tcW w:w="425" w:type="dxa"/>
            <w:shd w:val="clear" w:color="auto" w:fill="auto"/>
            <w:vAlign w:val="center"/>
          </w:tcPr>
          <w:p w14:paraId="65B59319" w14:textId="77777777" w:rsidR="00AF1311" w:rsidRPr="00D7525A" w:rsidRDefault="00AF1311" w:rsidP="004420CD">
            <w:pPr>
              <w:tabs>
                <w:tab w:val="left" w:pos="1134"/>
              </w:tabs>
              <w:spacing w:line="360" w:lineRule="auto"/>
            </w:pPr>
          </w:p>
        </w:tc>
        <w:tc>
          <w:tcPr>
            <w:tcW w:w="425" w:type="dxa"/>
            <w:shd w:val="clear" w:color="auto" w:fill="auto"/>
            <w:vAlign w:val="center"/>
          </w:tcPr>
          <w:p w14:paraId="01D9003A" w14:textId="77777777" w:rsidR="00AF1311" w:rsidRPr="00D7525A" w:rsidRDefault="00AF1311" w:rsidP="004420CD">
            <w:pPr>
              <w:tabs>
                <w:tab w:val="left" w:pos="1134"/>
              </w:tabs>
              <w:spacing w:line="360" w:lineRule="auto"/>
            </w:pPr>
          </w:p>
        </w:tc>
        <w:tc>
          <w:tcPr>
            <w:tcW w:w="425" w:type="dxa"/>
            <w:shd w:val="clear" w:color="auto" w:fill="auto"/>
            <w:vAlign w:val="center"/>
          </w:tcPr>
          <w:p w14:paraId="7CEA51E3" w14:textId="77777777" w:rsidR="00AF1311" w:rsidRPr="00D7525A" w:rsidRDefault="00AF1311" w:rsidP="004420CD">
            <w:pPr>
              <w:tabs>
                <w:tab w:val="left" w:pos="1134"/>
              </w:tabs>
              <w:spacing w:line="360" w:lineRule="auto"/>
            </w:pPr>
          </w:p>
        </w:tc>
        <w:tc>
          <w:tcPr>
            <w:tcW w:w="426" w:type="dxa"/>
            <w:shd w:val="clear" w:color="auto" w:fill="auto"/>
            <w:vAlign w:val="center"/>
          </w:tcPr>
          <w:p w14:paraId="445460BC" w14:textId="77777777" w:rsidR="00AF1311" w:rsidRPr="00D7525A" w:rsidRDefault="00AF1311" w:rsidP="004420CD">
            <w:pPr>
              <w:tabs>
                <w:tab w:val="left" w:pos="1134"/>
              </w:tabs>
              <w:spacing w:line="360" w:lineRule="auto"/>
            </w:pPr>
          </w:p>
        </w:tc>
        <w:tc>
          <w:tcPr>
            <w:tcW w:w="425" w:type="dxa"/>
            <w:shd w:val="clear" w:color="auto" w:fill="auto"/>
            <w:vAlign w:val="center"/>
          </w:tcPr>
          <w:p w14:paraId="740FF305" w14:textId="77777777" w:rsidR="00AF1311" w:rsidRPr="00D7525A" w:rsidRDefault="00AF1311" w:rsidP="004420CD">
            <w:pPr>
              <w:tabs>
                <w:tab w:val="left" w:pos="1134"/>
              </w:tabs>
              <w:spacing w:line="360" w:lineRule="auto"/>
            </w:pPr>
          </w:p>
        </w:tc>
        <w:tc>
          <w:tcPr>
            <w:tcW w:w="425" w:type="dxa"/>
            <w:shd w:val="clear" w:color="auto" w:fill="auto"/>
            <w:vAlign w:val="center"/>
          </w:tcPr>
          <w:p w14:paraId="22EB0825" w14:textId="77777777" w:rsidR="00AF1311" w:rsidRPr="00D7525A" w:rsidRDefault="00AF1311" w:rsidP="004420CD">
            <w:pPr>
              <w:tabs>
                <w:tab w:val="left" w:pos="1134"/>
              </w:tabs>
              <w:spacing w:line="360" w:lineRule="auto"/>
            </w:pPr>
          </w:p>
        </w:tc>
        <w:tc>
          <w:tcPr>
            <w:tcW w:w="425" w:type="dxa"/>
            <w:shd w:val="clear" w:color="auto" w:fill="auto"/>
            <w:vAlign w:val="center"/>
          </w:tcPr>
          <w:p w14:paraId="2DA43AB3" w14:textId="77777777" w:rsidR="00AF1311" w:rsidRPr="00D7525A" w:rsidRDefault="00AF1311" w:rsidP="004420CD">
            <w:pPr>
              <w:tabs>
                <w:tab w:val="left" w:pos="1134"/>
              </w:tabs>
              <w:spacing w:line="360" w:lineRule="auto"/>
            </w:pPr>
          </w:p>
        </w:tc>
        <w:tc>
          <w:tcPr>
            <w:tcW w:w="426" w:type="dxa"/>
            <w:shd w:val="clear" w:color="auto" w:fill="auto"/>
            <w:vAlign w:val="center"/>
          </w:tcPr>
          <w:p w14:paraId="106CB4E7" w14:textId="77777777" w:rsidR="00AF1311" w:rsidRPr="00D7525A" w:rsidRDefault="00AF1311" w:rsidP="004420CD">
            <w:pPr>
              <w:tabs>
                <w:tab w:val="left" w:pos="1134"/>
              </w:tabs>
              <w:spacing w:line="360" w:lineRule="auto"/>
            </w:pPr>
          </w:p>
        </w:tc>
        <w:tc>
          <w:tcPr>
            <w:tcW w:w="425" w:type="dxa"/>
            <w:shd w:val="clear" w:color="auto" w:fill="auto"/>
            <w:vAlign w:val="center"/>
          </w:tcPr>
          <w:p w14:paraId="3564CD86" w14:textId="77777777" w:rsidR="00AF1311" w:rsidRPr="00D7525A" w:rsidRDefault="00AF1311" w:rsidP="004420CD">
            <w:pPr>
              <w:tabs>
                <w:tab w:val="left" w:pos="1134"/>
              </w:tabs>
              <w:spacing w:line="360" w:lineRule="auto"/>
            </w:pPr>
          </w:p>
        </w:tc>
        <w:tc>
          <w:tcPr>
            <w:tcW w:w="425" w:type="dxa"/>
            <w:shd w:val="clear" w:color="auto" w:fill="auto"/>
            <w:vAlign w:val="center"/>
          </w:tcPr>
          <w:p w14:paraId="772D4BB8" w14:textId="77777777" w:rsidR="00AF1311" w:rsidRPr="00D7525A" w:rsidRDefault="00AF1311" w:rsidP="004420CD">
            <w:pPr>
              <w:tabs>
                <w:tab w:val="left" w:pos="1134"/>
              </w:tabs>
              <w:spacing w:line="360" w:lineRule="auto"/>
            </w:pPr>
          </w:p>
        </w:tc>
        <w:tc>
          <w:tcPr>
            <w:tcW w:w="425" w:type="dxa"/>
            <w:shd w:val="clear" w:color="auto" w:fill="auto"/>
            <w:vAlign w:val="center"/>
          </w:tcPr>
          <w:p w14:paraId="1FBEBAF8" w14:textId="77777777" w:rsidR="00AF1311" w:rsidRPr="00D7525A" w:rsidRDefault="00AF1311" w:rsidP="004420CD">
            <w:pPr>
              <w:tabs>
                <w:tab w:val="left" w:pos="1134"/>
              </w:tabs>
              <w:spacing w:line="360" w:lineRule="auto"/>
            </w:pPr>
          </w:p>
        </w:tc>
        <w:tc>
          <w:tcPr>
            <w:tcW w:w="426" w:type="dxa"/>
            <w:shd w:val="clear" w:color="auto" w:fill="auto"/>
            <w:vAlign w:val="center"/>
          </w:tcPr>
          <w:p w14:paraId="73178FF0" w14:textId="7F7EA213" w:rsidR="00AF1311" w:rsidRPr="00D7525A" w:rsidRDefault="0054215C" w:rsidP="004420CD">
            <w:pPr>
              <w:tabs>
                <w:tab w:val="left" w:pos="1134"/>
              </w:tabs>
              <w:spacing w:line="360" w:lineRule="auto"/>
            </w:pPr>
            <w:r>
              <w:t>x</w:t>
            </w:r>
          </w:p>
        </w:tc>
        <w:tc>
          <w:tcPr>
            <w:tcW w:w="425" w:type="dxa"/>
            <w:shd w:val="clear" w:color="auto" w:fill="auto"/>
            <w:vAlign w:val="center"/>
          </w:tcPr>
          <w:p w14:paraId="69F9CDD7" w14:textId="77777777" w:rsidR="00AF1311" w:rsidRPr="00D7525A" w:rsidRDefault="00AF1311" w:rsidP="004420CD">
            <w:pPr>
              <w:tabs>
                <w:tab w:val="left" w:pos="1134"/>
              </w:tabs>
              <w:spacing w:line="360" w:lineRule="auto"/>
            </w:pPr>
          </w:p>
        </w:tc>
        <w:tc>
          <w:tcPr>
            <w:tcW w:w="425" w:type="dxa"/>
            <w:shd w:val="clear" w:color="auto" w:fill="auto"/>
            <w:vAlign w:val="center"/>
          </w:tcPr>
          <w:p w14:paraId="2F5AA16D" w14:textId="77777777" w:rsidR="00AF1311" w:rsidRPr="00D7525A" w:rsidRDefault="00AF1311" w:rsidP="004420CD">
            <w:pPr>
              <w:tabs>
                <w:tab w:val="left" w:pos="1134"/>
              </w:tabs>
              <w:spacing w:line="360" w:lineRule="auto"/>
            </w:pPr>
          </w:p>
        </w:tc>
        <w:tc>
          <w:tcPr>
            <w:tcW w:w="425" w:type="dxa"/>
            <w:shd w:val="clear" w:color="auto" w:fill="auto"/>
            <w:vAlign w:val="center"/>
          </w:tcPr>
          <w:p w14:paraId="42EF90CA" w14:textId="77777777" w:rsidR="00AF1311" w:rsidRPr="00D7525A" w:rsidRDefault="00AF1311" w:rsidP="004420CD">
            <w:pPr>
              <w:tabs>
                <w:tab w:val="left" w:pos="1134"/>
              </w:tabs>
              <w:spacing w:line="360" w:lineRule="auto"/>
            </w:pPr>
          </w:p>
        </w:tc>
        <w:tc>
          <w:tcPr>
            <w:tcW w:w="426" w:type="dxa"/>
            <w:shd w:val="clear" w:color="auto" w:fill="auto"/>
            <w:vAlign w:val="center"/>
          </w:tcPr>
          <w:p w14:paraId="7B926614" w14:textId="77777777" w:rsidR="00AF1311" w:rsidRPr="00D7525A" w:rsidRDefault="00AF1311" w:rsidP="004420CD">
            <w:pPr>
              <w:tabs>
                <w:tab w:val="left" w:pos="1134"/>
              </w:tabs>
              <w:spacing w:line="360" w:lineRule="auto"/>
            </w:pPr>
          </w:p>
        </w:tc>
        <w:tc>
          <w:tcPr>
            <w:tcW w:w="425" w:type="dxa"/>
          </w:tcPr>
          <w:p w14:paraId="3D8C495F" w14:textId="77777777" w:rsidR="00AF1311" w:rsidRPr="00D7525A" w:rsidRDefault="00AF1311" w:rsidP="004420CD">
            <w:pPr>
              <w:tabs>
                <w:tab w:val="left" w:pos="1134"/>
              </w:tabs>
              <w:spacing w:line="360" w:lineRule="auto"/>
            </w:pPr>
          </w:p>
        </w:tc>
        <w:tc>
          <w:tcPr>
            <w:tcW w:w="425" w:type="dxa"/>
          </w:tcPr>
          <w:p w14:paraId="2019BE44" w14:textId="2D32589F" w:rsidR="00AF1311" w:rsidRPr="00D7525A" w:rsidRDefault="0054215C" w:rsidP="004420CD">
            <w:pPr>
              <w:tabs>
                <w:tab w:val="left" w:pos="1134"/>
              </w:tabs>
              <w:spacing w:line="360" w:lineRule="auto"/>
            </w:pPr>
            <w:r>
              <w:t>x</w:t>
            </w:r>
          </w:p>
        </w:tc>
        <w:tc>
          <w:tcPr>
            <w:tcW w:w="425" w:type="dxa"/>
          </w:tcPr>
          <w:p w14:paraId="5824B181" w14:textId="77777777" w:rsidR="00AF1311" w:rsidRPr="00D7525A" w:rsidRDefault="00AF1311" w:rsidP="004420CD">
            <w:pPr>
              <w:tabs>
                <w:tab w:val="left" w:pos="1134"/>
              </w:tabs>
              <w:spacing w:line="360" w:lineRule="auto"/>
            </w:pPr>
          </w:p>
        </w:tc>
        <w:tc>
          <w:tcPr>
            <w:tcW w:w="426" w:type="dxa"/>
          </w:tcPr>
          <w:p w14:paraId="094B2C34" w14:textId="77777777" w:rsidR="00AF1311" w:rsidRPr="00D7525A" w:rsidRDefault="00AF1311" w:rsidP="004420CD">
            <w:pPr>
              <w:tabs>
                <w:tab w:val="left" w:pos="1134"/>
              </w:tabs>
              <w:spacing w:line="360" w:lineRule="auto"/>
            </w:pPr>
          </w:p>
        </w:tc>
        <w:tc>
          <w:tcPr>
            <w:tcW w:w="425" w:type="dxa"/>
          </w:tcPr>
          <w:p w14:paraId="1DDEDFA4" w14:textId="4A35B41A" w:rsidR="00AF1311" w:rsidRPr="00D7525A" w:rsidRDefault="00AF1311" w:rsidP="004420CD">
            <w:pPr>
              <w:tabs>
                <w:tab w:val="left" w:pos="1134"/>
              </w:tabs>
              <w:spacing w:line="360" w:lineRule="auto"/>
            </w:pPr>
          </w:p>
        </w:tc>
        <w:tc>
          <w:tcPr>
            <w:tcW w:w="397" w:type="dxa"/>
          </w:tcPr>
          <w:p w14:paraId="3F314E3E" w14:textId="0B38D20C" w:rsidR="00AF1311" w:rsidRPr="00D7525A" w:rsidRDefault="00AF1311" w:rsidP="004420CD">
            <w:pPr>
              <w:tabs>
                <w:tab w:val="left" w:pos="1134"/>
              </w:tabs>
              <w:spacing w:line="360" w:lineRule="auto"/>
            </w:pPr>
          </w:p>
        </w:tc>
      </w:tr>
      <w:tr w:rsidR="00AF1311" w:rsidRPr="00D7525A" w14:paraId="53F243BB" w14:textId="61936D79" w:rsidTr="00AF1311">
        <w:tc>
          <w:tcPr>
            <w:tcW w:w="1210" w:type="dxa"/>
            <w:shd w:val="clear" w:color="auto" w:fill="0D558B"/>
          </w:tcPr>
          <w:p w14:paraId="02E37EF9" w14:textId="3491E465" w:rsidR="00AF1311" w:rsidRPr="0061451A" w:rsidRDefault="0054215C" w:rsidP="004420CD">
            <w:pPr>
              <w:tabs>
                <w:tab w:val="left" w:pos="1134"/>
              </w:tabs>
              <w:spacing w:line="360" w:lineRule="auto"/>
              <w:rPr>
                <w:b/>
                <w:bCs/>
                <w:color w:val="FFFFFF" w:themeColor="background1"/>
              </w:rPr>
            </w:pPr>
            <w:r>
              <w:rPr>
                <w:b/>
                <w:bCs/>
                <w:color w:val="FFFFFF" w:themeColor="background1"/>
              </w:rPr>
              <w:t>5.6vii</w:t>
            </w:r>
          </w:p>
        </w:tc>
        <w:tc>
          <w:tcPr>
            <w:tcW w:w="350" w:type="dxa"/>
            <w:shd w:val="clear" w:color="auto" w:fill="auto"/>
            <w:vAlign w:val="center"/>
          </w:tcPr>
          <w:p w14:paraId="6C8AB6F9" w14:textId="77777777" w:rsidR="00AF1311" w:rsidRPr="00D7525A" w:rsidRDefault="00AF1311" w:rsidP="004420CD">
            <w:pPr>
              <w:tabs>
                <w:tab w:val="left" w:pos="1134"/>
              </w:tabs>
              <w:spacing w:line="360" w:lineRule="auto"/>
            </w:pPr>
          </w:p>
        </w:tc>
        <w:tc>
          <w:tcPr>
            <w:tcW w:w="425" w:type="dxa"/>
            <w:shd w:val="clear" w:color="auto" w:fill="auto"/>
            <w:vAlign w:val="center"/>
          </w:tcPr>
          <w:p w14:paraId="209A6838" w14:textId="77777777" w:rsidR="00AF1311" w:rsidRPr="00D7525A" w:rsidRDefault="00AF1311" w:rsidP="004420CD">
            <w:pPr>
              <w:tabs>
                <w:tab w:val="left" w:pos="1134"/>
              </w:tabs>
              <w:spacing w:line="360" w:lineRule="auto"/>
            </w:pPr>
          </w:p>
        </w:tc>
        <w:tc>
          <w:tcPr>
            <w:tcW w:w="425" w:type="dxa"/>
            <w:shd w:val="clear" w:color="auto" w:fill="auto"/>
            <w:vAlign w:val="center"/>
          </w:tcPr>
          <w:p w14:paraId="5E9CFD31" w14:textId="77777777" w:rsidR="00AF1311" w:rsidRPr="00D7525A" w:rsidRDefault="00AF1311" w:rsidP="004420CD">
            <w:pPr>
              <w:tabs>
                <w:tab w:val="left" w:pos="1134"/>
              </w:tabs>
              <w:spacing w:line="360" w:lineRule="auto"/>
            </w:pPr>
          </w:p>
        </w:tc>
        <w:tc>
          <w:tcPr>
            <w:tcW w:w="426" w:type="dxa"/>
            <w:shd w:val="clear" w:color="auto" w:fill="auto"/>
            <w:vAlign w:val="center"/>
          </w:tcPr>
          <w:p w14:paraId="47AA1A44" w14:textId="77777777" w:rsidR="00AF1311" w:rsidRPr="00D7525A" w:rsidRDefault="00AF1311" w:rsidP="004420CD">
            <w:pPr>
              <w:tabs>
                <w:tab w:val="left" w:pos="1134"/>
              </w:tabs>
              <w:spacing w:line="360" w:lineRule="auto"/>
            </w:pPr>
          </w:p>
        </w:tc>
        <w:tc>
          <w:tcPr>
            <w:tcW w:w="425" w:type="dxa"/>
            <w:shd w:val="clear" w:color="auto" w:fill="auto"/>
            <w:vAlign w:val="center"/>
          </w:tcPr>
          <w:p w14:paraId="63BE77E5" w14:textId="77777777" w:rsidR="00AF1311" w:rsidRPr="00D7525A" w:rsidRDefault="00AF1311" w:rsidP="004420CD">
            <w:pPr>
              <w:tabs>
                <w:tab w:val="left" w:pos="1134"/>
              </w:tabs>
              <w:spacing w:line="360" w:lineRule="auto"/>
            </w:pPr>
          </w:p>
        </w:tc>
        <w:tc>
          <w:tcPr>
            <w:tcW w:w="425" w:type="dxa"/>
            <w:shd w:val="clear" w:color="auto" w:fill="auto"/>
            <w:vAlign w:val="center"/>
          </w:tcPr>
          <w:p w14:paraId="1D0A7A30" w14:textId="77777777" w:rsidR="00AF1311" w:rsidRPr="00D7525A" w:rsidRDefault="00AF1311" w:rsidP="004420CD">
            <w:pPr>
              <w:tabs>
                <w:tab w:val="left" w:pos="1134"/>
              </w:tabs>
              <w:spacing w:line="360" w:lineRule="auto"/>
            </w:pPr>
          </w:p>
        </w:tc>
        <w:tc>
          <w:tcPr>
            <w:tcW w:w="425" w:type="dxa"/>
            <w:shd w:val="clear" w:color="auto" w:fill="auto"/>
            <w:vAlign w:val="center"/>
          </w:tcPr>
          <w:p w14:paraId="35FE4FCA" w14:textId="77777777" w:rsidR="00AF1311" w:rsidRPr="00D7525A" w:rsidRDefault="00AF1311" w:rsidP="004420CD">
            <w:pPr>
              <w:tabs>
                <w:tab w:val="left" w:pos="1134"/>
              </w:tabs>
              <w:spacing w:line="360" w:lineRule="auto"/>
            </w:pPr>
          </w:p>
        </w:tc>
        <w:tc>
          <w:tcPr>
            <w:tcW w:w="426" w:type="dxa"/>
            <w:shd w:val="clear" w:color="auto" w:fill="auto"/>
            <w:vAlign w:val="center"/>
          </w:tcPr>
          <w:p w14:paraId="7847D5BE" w14:textId="77777777" w:rsidR="00AF1311" w:rsidRPr="00D7525A" w:rsidRDefault="00AF1311" w:rsidP="004420CD">
            <w:pPr>
              <w:tabs>
                <w:tab w:val="left" w:pos="1134"/>
              </w:tabs>
              <w:spacing w:line="360" w:lineRule="auto"/>
            </w:pPr>
          </w:p>
        </w:tc>
        <w:tc>
          <w:tcPr>
            <w:tcW w:w="425" w:type="dxa"/>
            <w:shd w:val="clear" w:color="auto" w:fill="auto"/>
            <w:vAlign w:val="center"/>
          </w:tcPr>
          <w:p w14:paraId="76DFC04C" w14:textId="77777777" w:rsidR="00AF1311" w:rsidRPr="00D7525A" w:rsidRDefault="00AF1311" w:rsidP="004420CD">
            <w:pPr>
              <w:tabs>
                <w:tab w:val="left" w:pos="1134"/>
              </w:tabs>
              <w:spacing w:line="360" w:lineRule="auto"/>
            </w:pPr>
          </w:p>
        </w:tc>
        <w:tc>
          <w:tcPr>
            <w:tcW w:w="425" w:type="dxa"/>
            <w:shd w:val="clear" w:color="auto" w:fill="auto"/>
            <w:vAlign w:val="center"/>
          </w:tcPr>
          <w:p w14:paraId="00E12191" w14:textId="77777777" w:rsidR="00AF1311" w:rsidRPr="00D7525A" w:rsidRDefault="00AF1311" w:rsidP="004420CD">
            <w:pPr>
              <w:tabs>
                <w:tab w:val="left" w:pos="1134"/>
              </w:tabs>
              <w:spacing w:line="360" w:lineRule="auto"/>
            </w:pPr>
          </w:p>
        </w:tc>
        <w:tc>
          <w:tcPr>
            <w:tcW w:w="425" w:type="dxa"/>
            <w:shd w:val="clear" w:color="auto" w:fill="auto"/>
            <w:vAlign w:val="center"/>
          </w:tcPr>
          <w:p w14:paraId="57D17830" w14:textId="77777777" w:rsidR="00AF1311" w:rsidRPr="00D7525A" w:rsidRDefault="00AF1311" w:rsidP="004420CD">
            <w:pPr>
              <w:tabs>
                <w:tab w:val="left" w:pos="1134"/>
              </w:tabs>
              <w:spacing w:line="360" w:lineRule="auto"/>
            </w:pPr>
          </w:p>
        </w:tc>
        <w:tc>
          <w:tcPr>
            <w:tcW w:w="426" w:type="dxa"/>
            <w:shd w:val="clear" w:color="auto" w:fill="auto"/>
            <w:vAlign w:val="center"/>
          </w:tcPr>
          <w:p w14:paraId="19FCB257" w14:textId="675F8F64" w:rsidR="00AF1311" w:rsidRPr="00D7525A" w:rsidRDefault="00AF1311" w:rsidP="004420CD">
            <w:pPr>
              <w:tabs>
                <w:tab w:val="left" w:pos="1134"/>
              </w:tabs>
              <w:spacing w:line="360" w:lineRule="auto"/>
            </w:pPr>
          </w:p>
        </w:tc>
        <w:tc>
          <w:tcPr>
            <w:tcW w:w="425" w:type="dxa"/>
            <w:shd w:val="clear" w:color="auto" w:fill="auto"/>
            <w:vAlign w:val="center"/>
          </w:tcPr>
          <w:p w14:paraId="0E527DF0" w14:textId="77777777" w:rsidR="00AF1311" w:rsidRPr="00D7525A" w:rsidRDefault="00AF1311" w:rsidP="004420CD">
            <w:pPr>
              <w:tabs>
                <w:tab w:val="left" w:pos="1134"/>
              </w:tabs>
              <w:spacing w:line="360" w:lineRule="auto"/>
            </w:pPr>
          </w:p>
        </w:tc>
        <w:tc>
          <w:tcPr>
            <w:tcW w:w="425" w:type="dxa"/>
            <w:shd w:val="clear" w:color="auto" w:fill="auto"/>
            <w:vAlign w:val="center"/>
          </w:tcPr>
          <w:p w14:paraId="0DB61ADC" w14:textId="77777777" w:rsidR="00AF1311" w:rsidRPr="00D7525A" w:rsidRDefault="00AF1311" w:rsidP="004420CD">
            <w:pPr>
              <w:tabs>
                <w:tab w:val="left" w:pos="1134"/>
              </w:tabs>
              <w:spacing w:line="360" w:lineRule="auto"/>
            </w:pPr>
          </w:p>
        </w:tc>
        <w:tc>
          <w:tcPr>
            <w:tcW w:w="425" w:type="dxa"/>
            <w:shd w:val="clear" w:color="auto" w:fill="auto"/>
            <w:vAlign w:val="center"/>
          </w:tcPr>
          <w:p w14:paraId="1E312604" w14:textId="77777777" w:rsidR="00AF1311" w:rsidRPr="00D7525A" w:rsidRDefault="00AF1311" w:rsidP="004420CD">
            <w:pPr>
              <w:tabs>
                <w:tab w:val="left" w:pos="1134"/>
              </w:tabs>
              <w:spacing w:line="360" w:lineRule="auto"/>
            </w:pPr>
          </w:p>
        </w:tc>
        <w:tc>
          <w:tcPr>
            <w:tcW w:w="426" w:type="dxa"/>
            <w:shd w:val="clear" w:color="auto" w:fill="auto"/>
            <w:vAlign w:val="center"/>
          </w:tcPr>
          <w:p w14:paraId="5E8C34DA" w14:textId="77777777" w:rsidR="00AF1311" w:rsidRPr="00D7525A" w:rsidRDefault="00AF1311" w:rsidP="004420CD">
            <w:pPr>
              <w:tabs>
                <w:tab w:val="left" w:pos="1134"/>
              </w:tabs>
              <w:spacing w:line="360" w:lineRule="auto"/>
            </w:pPr>
          </w:p>
        </w:tc>
        <w:tc>
          <w:tcPr>
            <w:tcW w:w="425" w:type="dxa"/>
            <w:shd w:val="clear" w:color="auto" w:fill="auto"/>
            <w:vAlign w:val="center"/>
          </w:tcPr>
          <w:p w14:paraId="43D48163" w14:textId="77777777" w:rsidR="00AF1311" w:rsidRPr="00D7525A" w:rsidRDefault="00AF1311" w:rsidP="004420CD">
            <w:pPr>
              <w:tabs>
                <w:tab w:val="left" w:pos="1134"/>
              </w:tabs>
              <w:spacing w:line="360" w:lineRule="auto"/>
            </w:pPr>
          </w:p>
        </w:tc>
        <w:tc>
          <w:tcPr>
            <w:tcW w:w="425" w:type="dxa"/>
            <w:shd w:val="clear" w:color="auto" w:fill="auto"/>
            <w:vAlign w:val="center"/>
          </w:tcPr>
          <w:p w14:paraId="4A7485E9" w14:textId="77777777" w:rsidR="00AF1311" w:rsidRPr="00D7525A" w:rsidRDefault="00AF1311" w:rsidP="004420CD">
            <w:pPr>
              <w:tabs>
                <w:tab w:val="left" w:pos="1134"/>
              </w:tabs>
              <w:spacing w:line="360" w:lineRule="auto"/>
            </w:pPr>
          </w:p>
        </w:tc>
        <w:tc>
          <w:tcPr>
            <w:tcW w:w="425" w:type="dxa"/>
            <w:shd w:val="clear" w:color="auto" w:fill="auto"/>
            <w:vAlign w:val="center"/>
          </w:tcPr>
          <w:p w14:paraId="73421867" w14:textId="77777777" w:rsidR="00AF1311" w:rsidRPr="00D7525A" w:rsidRDefault="00AF1311" w:rsidP="004420CD">
            <w:pPr>
              <w:tabs>
                <w:tab w:val="left" w:pos="1134"/>
              </w:tabs>
              <w:spacing w:line="360" w:lineRule="auto"/>
            </w:pPr>
          </w:p>
        </w:tc>
        <w:tc>
          <w:tcPr>
            <w:tcW w:w="426" w:type="dxa"/>
            <w:shd w:val="clear" w:color="auto" w:fill="auto"/>
            <w:vAlign w:val="center"/>
          </w:tcPr>
          <w:p w14:paraId="49AF22AD" w14:textId="77777777" w:rsidR="00AF1311" w:rsidRPr="00D7525A" w:rsidRDefault="00AF1311" w:rsidP="004420CD">
            <w:pPr>
              <w:tabs>
                <w:tab w:val="left" w:pos="1134"/>
              </w:tabs>
              <w:spacing w:line="360" w:lineRule="auto"/>
            </w:pPr>
          </w:p>
        </w:tc>
        <w:tc>
          <w:tcPr>
            <w:tcW w:w="425" w:type="dxa"/>
            <w:shd w:val="clear" w:color="auto" w:fill="auto"/>
            <w:vAlign w:val="center"/>
          </w:tcPr>
          <w:p w14:paraId="5ED2190B" w14:textId="77777777" w:rsidR="00AF1311" w:rsidRPr="00D7525A" w:rsidRDefault="00AF1311" w:rsidP="004420CD">
            <w:pPr>
              <w:tabs>
                <w:tab w:val="left" w:pos="1134"/>
              </w:tabs>
              <w:spacing w:line="360" w:lineRule="auto"/>
            </w:pPr>
          </w:p>
        </w:tc>
        <w:tc>
          <w:tcPr>
            <w:tcW w:w="425" w:type="dxa"/>
            <w:shd w:val="clear" w:color="auto" w:fill="auto"/>
            <w:vAlign w:val="center"/>
          </w:tcPr>
          <w:p w14:paraId="3D179ECD" w14:textId="77777777" w:rsidR="00AF1311" w:rsidRPr="00D7525A" w:rsidRDefault="00AF1311" w:rsidP="004420CD">
            <w:pPr>
              <w:tabs>
                <w:tab w:val="left" w:pos="1134"/>
              </w:tabs>
              <w:spacing w:line="360" w:lineRule="auto"/>
            </w:pPr>
          </w:p>
        </w:tc>
        <w:tc>
          <w:tcPr>
            <w:tcW w:w="425" w:type="dxa"/>
            <w:shd w:val="clear" w:color="auto" w:fill="auto"/>
            <w:vAlign w:val="center"/>
          </w:tcPr>
          <w:p w14:paraId="4E33F637" w14:textId="77777777" w:rsidR="00AF1311" w:rsidRPr="00D7525A" w:rsidRDefault="00AF1311" w:rsidP="004420CD">
            <w:pPr>
              <w:tabs>
                <w:tab w:val="left" w:pos="1134"/>
              </w:tabs>
              <w:spacing w:line="360" w:lineRule="auto"/>
            </w:pPr>
          </w:p>
        </w:tc>
        <w:tc>
          <w:tcPr>
            <w:tcW w:w="426" w:type="dxa"/>
            <w:shd w:val="clear" w:color="auto" w:fill="auto"/>
            <w:vAlign w:val="center"/>
          </w:tcPr>
          <w:p w14:paraId="3A796A5B" w14:textId="77777777" w:rsidR="00AF1311" w:rsidRPr="00D7525A" w:rsidRDefault="00AF1311" w:rsidP="004420CD">
            <w:pPr>
              <w:tabs>
                <w:tab w:val="left" w:pos="1134"/>
              </w:tabs>
              <w:spacing w:line="360" w:lineRule="auto"/>
            </w:pPr>
          </w:p>
        </w:tc>
        <w:tc>
          <w:tcPr>
            <w:tcW w:w="425" w:type="dxa"/>
            <w:shd w:val="clear" w:color="auto" w:fill="auto"/>
            <w:vAlign w:val="center"/>
          </w:tcPr>
          <w:p w14:paraId="5EF1FEBF" w14:textId="77777777" w:rsidR="00AF1311" w:rsidRPr="00D7525A" w:rsidRDefault="00AF1311" w:rsidP="004420CD">
            <w:pPr>
              <w:tabs>
                <w:tab w:val="left" w:pos="1134"/>
              </w:tabs>
              <w:spacing w:line="360" w:lineRule="auto"/>
            </w:pPr>
          </w:p>
        </w:tc>
        <w:tc>
          <w:tcPr>
            <w:tcW w:w="425" w:type="dxa"/>
            <w:shd w:val="clear" w:color="auto" w:fill="auto"/>
            <w:vAlign w:val="center"/>
          </w:tcPr>
          <w:p w14:paraId="04C6CF7D" w14:textId="77777777" w:rsidR="00AF1311" w:rsidRPr="00D7525A" w:rsidRDefault="00AF1311" w:rsidP="004420CD">
            <w:pPr>
              <w:tabs>
                <w:tab w:val="left" w:pos="1134"/>
              </w:tabs>
              <w:spacing w:line="360" w:lineRule="auto"/>
            </w:pPr>
          </w:p>
        </w:tc>
        <w:tc>
          <w:tcPr>
            <w:tcW w:w="425" w:type="dxa"/>
            <w:shd w:val="clear" w:color="auto" w:fill="auto"/>
            <w:vAlign w:val="center"/>
          </w:tcPr>
          <w:p w14:paraId="5A12A9AD" w14:textId="77777777" w:rsidR="00AF1311" w:rsidRPr="00D7525A" w:rsidRDefault="00AF1311" w:rsidP="004420CD">
            <w:pPr>
              <w:tabs>
                <w:tab w:val="left" w:pos="1134"/>
              </w:tabs>
              <w:spacing w:line="360" w:lineRule="auto"/>
            </w:pPr>
          </w:p>
        </w:tc>
        <w:tc>
          <w:tcPr>
            <w:tcW w:w="426" w:type="dxa"/>
            <w:shd w:val="clear" w:color="auto" w:fill="auto"/>
            <w:vAlign w:val="center"/>
          </w:tcPr>
          <w:p w14:paraId="190445B1" w14:textId="77777777" w:rsidR="00AF1311" w:rsidRPr="00D7525A" w:rsidRDefault="00AF1311" w:rsidP="004420CD">
            <w:pPr>
              <w:tabs>
                <w:tab w:val="left" w:pos="1134"/>
              </w:tabs>
              <w:spacing w:line="360" w:lineRule="auto"/>
            </w:pPr>
          </w:p>
        </w:tc>
        <w:tc>
          <w:tcPr>
            <w:tcW w:w="425" w:type="dxa"/>
          </w:tcPr>
          <w:p w14:paraId="56259305" w14:textId="77777777" w:rsidR="00AF1311" w:rsidRPr="00D7525A" w:rsidRDefault="00AF1311" w:rsidP="004420CD">
            <w:pPr>
              <w:tabs>
                <w:tab w:val="left" w:pos="1134"/>
              </w:tabs>
              <w:spacing w:line="360" w:lineRule="auto"/>
            </w:pPr>
          </w:p>
        </w:tc>
        <w:tc>
          <w:tcPr>
            <w:tcW w:w="425" w:type="dxa"/>
          </w:tcPr>
          <w:p w14:paraId="51D52012" w14:textId="49E7A158" w:rsidR="00AF1311" w:rsidRPr="00D7525A" w:rsidRDefault="00AF1311" w:rsidP="004420CD">
            <w:pPr>
              <w:tabs>
                <w:tab w:val="left" w:pos="1134"/>
              </w:tabs>
              <w:spacing w:line="360" w:lineRule="auto"/>
            </w:pPr>
          </w:p>
        </w:tc>
        <w:tc>
          <w:tcPr>
            <w:tcW w:w="425" w:type="dxa"/>
          </w:tcPr>
          <w:p w14:paraId="195BE0B8" w14:textId="5BF3CC8F" w:rsidR="00AF1311" w:rsidRPr="00D7525A" w:rsidRDefault="0054215C" w:rsidP="004420CD">
            <w:pPr>
              <w:tabs>
                <w:tab w:val="left" w:pos="1134"/>
              </w:tabs>
              <w:spacing w:line="360" w:lineRule="auto"/>
            </w:pPr>
            <w:r>
              <w:t>x</w:t>
            </w:r>
          </w:p>
        </w:tc>
        <w:tc>
          <w:tcPr>
            <w:tcW w:w="426" w:type="dxa"/>
          </w:tcPr>
          <w:p w14:paraId="1E125F2E" w14:textId="77777777" w:rsidR="00AF1311" w:rsidRPr="00D7525A" w:rsidRDefault="00AF1311" w:rsidP="004420CD">
            <w:pPr>
              <w:tabs>
                <w:tab w:val="left" w:pos="1134"/>
              </w:tabs>
              <w:spacing w:line="360" w:lineRule="auto"/>
            </w:pPr>
          </w:p>
        </w:tc>
        <w:tc>
          <w:tcPr>
            <w:tcW w:w="425" w:type="dxa"/>
          </w:tcPr>
          <w:p w14:paraId="63786214" w14:textId="23EB89CE" w:rsidR="00AF1311" w:rsidRPr="00D7525A" w:rsidRDefault="00AF1311" w:rsidP="004420CD">
            <w:pPr>
              <w:tabs>
                <w:tab w:val="left" w:pos="1134"/>
              </w:tabs>
              <w:spacing w:line="360" w:lineRule="auto"/>
            </w:pPr>
          </w:p>
        </w:tc>
        <w:tc>
          <w:tcPr>
            <w:tcW w:w="397" w:type="dxa"/>
          </w:tcPr>
          <w:p w14:paraId="6FDBA9B3" w14:textId="0A3662C9" w:rsidR="00AF1311" w:rsidRPr="00D7525A" w:rsidRDefault="00AF1311" w:rsidP="004420CD">
            <w:pPr>
              <w:tabs>
                <w:tab w:val="left" w:pos="1134"/>
              </w:tabs>
              <w:spacing w:line="360" w:lineRule="auto"/>
            </w:pPr>
          </w:p>
        </w:tc>
      </w:tr>
      <w:tr w:rsidR="00AF1311" w:rsidRPr="00D7525A" w14:paraId="76A33CB1" w14:textId="590A23B3" w:rsidTr="00AF1311">
        <w:tc>
          <w:tcPr>
            <w:tcW w:w="1210" w:type="dxa"/>
            <w:shd w:val="clear" w:color="auto" w:fill="0D558B"/>
          </w:tcPr>
          <w:p w14:paraId="101D5220" w14:textId="527EE8BD" w:rsidR="00AF1311" w:rsidRPr="0061451A" w:rsidRDefault="0054215C" w:rsidP="004420CD">
            <w:pPr>
              <w:tabs>
                <w:tab w:val="left" w:pos="1134"/>
              </w:tabs>
              <w:spacing w:line="360" w:lineRule="auto"/>
              <w:rPr>
                <w:b/>
                <w:bCs/>
                <w:color w:val="FFFFFF" w:themeColor="background1"/>
              </w:rPr>
            </w:pPr>
            <w:r>
              <w:rPr>
                <w:b/>
                <w:bCs/>
                <w:color w:val="FFFFFF" w:themeColor="background1"/>
              </w:rPr>
              <w:t>5.6ix</w:t>
            </w:r>
          </w:p>
        </w:tc>
        <w:tc>
          <w:tcPr>
            <w:tcW w:w="350" w:type="dxa"/>
            <w:shd w:val="clear" w:color="auto" w:fill="auto"/>
            <w:vAlign w:val="center"/>
          </w:tcPr>
          <w:p w14:paraId="4FE44C66" w14:textId="77777777" w:rsidR="00AF1311" w:rsidRPr="00D7525A" w:rsidRDefault="00AF1311" w:rsidP="004420CD">
            <w:pPr>
              <w:tabs>
                <w:tab w:val="left" w:pos="1134"/>
              </w:tabs>
              <w:spacing w:line="360" w:lineRule="auto"/>
            </w:pPr>
          </w:p>
        </w:tc>
        <w:tc>
          <w:tcPr>
            <w:tcW w:w="425" w:type="dxa"/>
            <w:shd w:val="clear" w:color="auto" w:fill="auto"/>
            <w:vAlign w:val="center"/>
          </w:tcPr>
          <w:p w14:paraId="0453B66E" w14:textId="77777777" w:rsidR="00AF1311" w:rsidRPr="00D7525A" w:rsidRDefault="00AF1311" w:rsidP="004420CD">
            <w:pPr>
              <w:tabs>
                <w:tab w:val="left" w:pos="1134"/>
              </w:tabs>
              <w:spacing w:line="360" w:lineRule="auto"/>
            </w:pPr>
          </w:p>
        </w:tc>
        <w:tc>
          <w:tcPr>
            <w:tcW w:w="425" w:type="dxa"/>
            <w:shd w:val="clear" w:color="auto" w:fill="auto"/>
            <w:vAlign w:val="center"/>
          </w:tcPr>
          <w:p w14:paraId="1A8A577B" w14:textId="77777777" w:rsidR="00AF1311" w:rsidRPr="00D7525A" w:rsidRDefault="00AF1311" w:rsidP="004420CD">
            <w:pPr>
              <w:tabs>
                <w:tab w:val="left" w:pos="1134"/>
              </w:tabs>
              <w:spacing w:line="360" w:lineRule="auto"/>
            </w:pPr>
          </w:p>
        </w:tc>
        <w:tc>
          <w:tcPr>
            <w:tcW w:w="426" w:type="dxa"/>
            <w:shd w:val="clear" w:color="auto" w:fill="auto"/>
            <w:vAlign w:val="center"/>
          </w:tcPr>
          <w:p w14:paraId="484AC208" w14:textId="77777777" w:rsidR="00AF1311" w:rsidRPr="00D7525A" w:rsidRDefault="00AF1311" w:rsidP="004420CD">
            <w:pPr>
              <w:tabs>
                <w:tab w:val="left" w:pos="1134"/>
              </w:tabs>
              <w:spacing w:line="360" w:lineRule="auto"/>
            </w:pPr>
          </w:p>
        </w:tc>
        <w:tc>
          <w:tcPr>
            <w:tcW w:w="425" w:type="dxa"/>
            <w:shd w:val="clear" w:color="auto" w:fill="auto"/>
            <w:vAlign w:val="center"/>
          </w:tcPr>
          <w:p w14:paraId="77027728" w14:textId="77777777" w:rsidR="00AF1311" w:rsidRPr="00D7525A" w:rsidRDefault="00AF1311" w:rsidP="004420CD">
            <w:pPr>
              <w:tabs>
                <w:tab w:val="left" w:pos="1134"/>
              </w:tabs>
              <w:spacing w:line="360" w:lineRule="auto"/>
            </w:pPr>
          </w:p>
        </w:tc>
        <w:tc>
          <w:tcPr>
            <w:tcW w:w="425" w:type="dxa"/>
            <w:shd w:val="clear" w:color="auto" w:fill="auto"/>
            <w:vAlign w:val="center"/>
          </w:tcPr>
          <w:p w14:paraId="34A239F6" w14:textId="77777777" w:rsidR="00AF1311" w:rsidRPr="00D7525A" w:rsidRDefault="00AF1311" w:rsidP="004420CD">
            <w:pPr>
              <w:tabs>
                <w:tab w:val="left" w:pos="1134"/>
              </w:tabs>
              <w:spacing w:line="360" w:lineRule="auto"/>
            </w:pPr>
          </w:p>
        </w:tc>
        <w:tc>
          <w:tcPr>
            <w:tcW w:w="425" w:type="dxa"/>
            <w:shd w:val="clear" w:color="auto" w:fill="auto"/>
            <w:vAlign w:val="center"/>
          </w:tcPr>
          <w:p w14:paraId="4E9652BB" w14:textId="77777777" w:rsidR="00AF1311" w:rsidRPr="00D7525A" w:rsidRDefault="00AF1311" w:rsidP="004420CD">
            <w:pPr>
              <w:tabs>
                <w:tab w:val="left" w:pos="1134"/>
              </w:tabs>
              <w:spacing w:line="360" w:lineRule="auto"/>
            </w:pPr>
          </w:p>
        </w:tc>
        <w:tc>
          <w:tcPr>
            <w:tcW w:w="426" w:type="dxa"/>
            <w:shd w:val="clear" w:color="auto" w:fill="auto"/>
            <w:vAlign w:val="center"/>
          </w:tcPr>
          <w:p w14:paraId="77F0AAE5" w14:textId="77777777" w:rsidR="00AF1311" w:rsidRPr="00D7525A" w:rsidRDefault="00AF1311" w:rsidP="004420CD">
            <w:pPr>
              <w:tabs>
                <w:tab w:val="left" w:pos="1134"/>
              </w:tabs>
              <w:spacing w:line="360" w:lineRule="auto"/>
            </w:pPr>
          </w:p>
        </w:tc>
        <w:tc>
          <w:tcPr>
            <w:tcW w:w="425" w:type="dxa"/>
            <w:shd w:val="clear" w:color="auto" w:fill="auto"/>
            <w:vAlign w:val="center"/>
          </w:tcPr>
          <w:p w14:paraId="66D900A9" w14:textId="77777777" w:rsidR="00AF1311" w:rsidRPr="00D7525A" w:rsidRDefault="00AF1311" w:rsidP="004420CD">
            <w:pPr>
              <w:tabs>
                <w:tab w:val="left" w:pos="1134"/>
              </w:tabs>
              <w:spacing w:line="360" w:lineRule="auto"/>
            </w:pPr>
          </w:p>
        </w:tc>
        <w:tc>
          <w:tcPr>
            <w:tcW w:w="425" w:type="dxa"/>
            <w:shd w:val="clear" w:color="auto" w:fill="auto"/>
            <w:vAlign w:val="center"/>
          </w:tcPr>
          <w:p w14:paraId="2DFB3BC5" w14:textId="77777777" w:rsidR="00AF1311" w:rsidRPr="00D7525A" w:rsidRDefault="00AF1311" w:rsidP="004420CD">
            <w:pPr>
              <w:tabs>
                <w:tab w:val="left" w:pos="1134"/>
              </w:tabs>
              <w:spacing w:line="360" w:lineRule="auto"/>
            </w:pPr>
          </w:p>
        </w:tc>
        <w:tc>
          <w:tcPr>
            <w:tcW w:w="425" w:type="dxa"/>
            <w:shd w:val="clear" w:color="auto" w:fill="auto"/>
            <w:vAlign w:val="center"/>
          </w:tcPr>
          <w:p w14:paraId="1A30CF62" w14:textId="77777777" w:rsidR="00AF1311" w:rsidRPr="00D7525A" w:rsidRDefault="00AF1311" w:rsidP="004420CD">
            <w:pPr>
              <w:tabs>
                <w:tab w:val="left" w:pos="1134"/>
              </w:tabs>
              <w:spacing w:line="360" w:lineRule="auto"/>
            </w:pPr>
          </w:p>
        </w:tc>
        <w:tc>
          <w:tcPr>
            <w:tcW w:w="426" w:type="dxa"/>
            <w:shd w:val="clear" w:color="auto" w:fill="auto"/>
            <w:vAlign w:val="center"/>
          </w:tcPr>
          <w:p w14:paraId="5D909BC5" w14:textId="02CCABE7" w:rsidR="00AF1311" w:rsidRPr="00D7525A" w:rsidRDefault="00AF1311" w:rsidP="004420CD">
            <w:pPr>
              <w:tabs>
                <w:tab w:val="left" w:pos="1134"/>
              </w:tabs>
              <w:spacing w:line="360" w:lineRule="auto"/>
            </w:pPr>
          </w:p>
        </w:tc>
        <w:tc>
          <w:tcPr>
            <w:tcW w:w="425" w:type="dxa"/>
            <w:shd w:val="clear" w:color="auto" w:fill="auto"/>
            <w:vAlign w:val="center"/>
          </w:tcPr>
          <w:p w14:paraId="0FB4C51D" w14:textId="77777777" w:rsidR="00AF1311" w:rsidRPr="00D7525A" w:rsidRDefault="00AF1311" w:rsidP="004420CD">
            <w:pPr>
              <w:tabs>
                <w:tab w:val="left" w:pos="1134"/>
              </w:tabs>
              <w:spacing w:line="360" w:lineRule="auto"/>
            </w:pPr>
          </w:p>
        </w:tc>
        <w:tc>
          <w:tcPr>
            <w:tcW w:w="425" w:type="dxa"/>
            <w:shd w:val="clear" w:color="auto" w:fill="auto"/>
            <w:vAlign w:val="center"/>
          </w:tcPr>
          <w:p w14:paraId="24FA9645" w14:textId="77777777" w:rsidR="00AF1311" w:rsidRPr="00D7525A" w:rsidRDefault="00AF1311" w:rsidP="004420CD">
            <w:pPr>
              <w:tabs>
                <w:tab w:val="left" w:pos="1134"/>
              </w:tabs>
              <w:spacing w:line="360" w:lineRule="auto"/>
            </w:pPr>
          </w:p>
        </w:tc>
        <w:tc>
          <w:tcPr>
            <w:tcW w:w="425" w:type="dxa"/>
            <w:shd w:val="clear" w:color="auto" w:fill="auto"/>
            <w:vAlign w:val="center"/>
          </w:tcPr>
          <w:p w14:paraId="3C639967" w14:textId="77777777" w:rsidR="00AF1311" w:rsidRPr="00D7525A" w:rsidRDefault="00AF1311" w:rsidP="004420CD">
            <w:pPr>
              <w:tabs>
                <w:tab w:val="left" w:pos="1134"/>
              </w:tabs>
              <w:spacing w:line="360" w:lineRule="auto"/>
            </w:pPr>
          </w:p>
        </w:tc>
        <w:tc>
          <w:tcPr>
            <w:tcW w:w="426" w:type="dxa"/>
            <w:shd w:val="clear" w:color="auto" w:fill="auto"/>
            <w:vAlign w:val="center"/>
          </w:tcPr>
          <w:p w14:paraId="5400D112" w14:textId="77777777" w:rsidR="00AF1311" w:rsidRPr="00D7525A" w:rsidRDefault="00AF1311" w:rsidP="004420CD">
            <w:pPr>
              <w:tabs>
                <w:tab w:val="left" w:pos="1134"/>
              </w:tabs>
              <w:spacing w:line="360" w:lineRule="auto"/>
            </w:pPr>
          </w:p>
        </w:tc>
        <w:tc>
          <w:tcPr>
            <w:tcW w:w="425" w:type="dxa"/>
            <w:shd w:val="clear" w:color="auto" w:fill="auto"/>
            <w:vAlign w:val="center"/>
          </w:tcPr>
          <w:p w14:paraId="3E617269" w14:textId="77777777" w:rsidR="00AF1311" w:rsidRPr="00D7525A" w:rsidRDefault="00AF1311" w:rsidP="004420CD">
            <w:pPr>
              <w:tabs>
                <w:tab w:val="left" w:pos="1134"/>
              </w:tabs>
              <w:spacing w:line="360" w:lineRule="auto"/>
            </w:pPr>
          </w:p>
        </w:tc>
        <w:tc>
          <w:tcPr>
            <w:tcW w:w="425" w:type="dxa"/>
            <w:shd w:val="clear" w:color="auto" w:fill="auto"/>
            <w:vAlign w:val="center"/>
          </w:tcPr>
          <w:p w14:paraId="3B6EFBF0" w14:textId="77777777" w:rsidR="00AF1311" w:rsidRPr="00D7525A" w:rsidRDefault="00AF1311" w:rsidP="004420CD">
            <w:pPr>
              <w:tabs>
                <w:tab w:val="left" w:pos="1134"/>
              </w:tabs>
              <w:spacing w:line="360" w:lineRule="auto"/>
            </w:pPr>
          </w:p>
        </w:tc>
        <w:tc>
          <w:tcPr>
            <w:tcW w:w="425" w:type="dxa"/>
            <w:shd w:val="clear" w:color="auto" w:fill="auto"/>
            <w:vAlign w:val="center"/>
          </w:tcPr>
          <w:p w14:paraId="2BC3FF34" w14:textId="77777777" w:rsidR="00AF1311" w:rsidRPr="00D7525A" w:rsidRDefault="00AF1311" w:rsidP="004420CD">
            <w:pPr>
              <w:tabs>
                <w:tab w:val="left" w:pos="1134"/>
              </w:tabs>
              <w:spacing w:line="360" w:lineRule="auto"/>
            </w:pPr>
          </w:p>
        </w:tc>
        <w:tc>
          <w:tcPr>
            <w:tcW w:w="426" w:type="dxa"/>
            <w:shd w:val="clear" w:color="auto" w:fill="auto"/>
            <w:vAlign w:val="center"/>
          </w:tcPr>
          <w:p w14:paraId="19223FA4" w14:textId="77777777" w:rsidR="00AF1311" w:rsidRPr="00D7525A" w:rsidRDefault="00AF1311" w:rsidP="004420CD">
            <w:pPr>
              <w:tabs>
                <w:tab w:val="left" w:pos="1134"/>
              </w:tabs>
              <w:spacing w:line="360" w:lineRule="auto"/>
            </w:pPr>
          </w:p>
        </w:tc>
        <w:tc>
          <w:tcPr>
            <w:tcW w:w="425" w:type="dxa"/>
            <w:shd w:val="clear" w:color="auto" w:fill="auto"/>
            <w:vAlign w:val="center"/>
          </w:tcPr>
          <w:p w14:paraId="51F03092" w14:textId="77777777" w:rsidR="00AF1311" w:rsidRPr="00D7525A" w:rsidRDefault="00AF1311" w:rsidP="004420CD">
            <w:pPr>
              <w:tabs>
                <w:tab w:val="left" w:pos="1134"/>
              </w:tabs>
              <w:spacing w:line="360" w:lineRule="auto"/>
            </w:pPr>
          </w:p>
        </w:tc>
        <w:tc>
          <w:tcPr>
            <w:tcW w:w="425" w:type="dxa"/>
            <w:shd w:val="clear" w:color="auto" w:fill="auto"/>
            <w:vAlign w:val="center"/>
          </w:tcPr>
          <w:p w14:paraId="06844183" w14:textId="77777777" w:rsidR="00AF1311" w:rsidRPr="00D7525A" w:rsidRDefault="00AF1311" w:rsidP="004420CD">
            <w:pPr>
              <w:tabs>
                <w:tab w:val="left" w:pos="1134"/>
              </w:tabs>
              <w:spacing w:line="360" w:lineRule="auto"/>
            </w:pPr>
          </w:p>
        </w:tc>
        <w:tc>
          <w:tcPr>
            <w:tcW w:w="425" w:type="dxa"/>
            <w:shd w:val="clear" w:color="auto" w:fill="auto"/>
            <w:vAlign w:val="center"/>
          </w:tcPr>
          <w:p w14:paraId="1AD1E45B" w14:textId="77777777" w:rsidR="00AF1311" w:rsidRPr="00D7525A" w:rsidRDefault="00AF1311" w:rsidP="004420CD">
            <w:pPr>
              <w:tabs>
                <w:tab w:val="left" w:pos="1134"/>
              </w:tabs>
              <w:spacing w:line="360" w:lineRule="auto"/>
            </w:pPr>
          </w:p>
        </w:tc>
        <w:tc>
          <w:tcPr>
            <w:tcW w:w="426" w:type="dxa"/>
            <w:shd w:val="clear" w:color="auto" w:fill="auto"/>
            <w:vAlign w:val="center"/>
          </w:tcPr>
          <w:p w14:paraId="01323F85" w14:textId="77777777" w:rsidR="00AF1311" w:rsidRPr="00D7525A" w:rsidRDefault="00AF1311" w:rsidP="004420CD">
            <w:pPr>
              <w:tabs>
                <w:tab w:val="left" w:pos="1134"/>
              </w:tabs>
              <w:spacing w:line="360" w:lineRule="auto"/>
            </w:pPr>
          </w:p>
        </w:tc>
        <w:tc>
          <w:tcPr>
            <w:tcW w:w="425" w:type="dxa"/>
            <w:shd w:val="clear" w:color="auto" w:fill="auto"/>
            <w:vAlign w:val="center"/>
          </w:tcPr>
          <w:p w14:paraId="7FBB773A" w14:textId="77777777" w:rsidR="00AF1311" w:rsidRPr="00D7525A" w:rsidRDefault="00AF1311" w:rsidP="004420CD">
            <w:pPr>
              <w:tabs>
                <w:tab w:val="left" w:pos="1134"/>
              </w:tabs>
              <w:spacing w:line="360" w:lineRule="auto"/>
            </w:pPr>
          </w:p>
        </w:tc>
        <w:tc>
          <w:tcPr>
            <w:tcW w:w="425" w:type="dxa"/>
            <w:shd w:val="clear" w:color="auto" w:fill="auto"/>
            <w:vAlign w:val="center"/>
          </w:tcPr>
          <w:p w14:paraId="55D9E8D3" w14:textId="77777777" w:rsidR="00AF1311" w:rsidRPr="00D7525A" w:rsidRDefault="00AF1311" w:rsidP="004420CD">
            <w:pPr>
              <w:tabs>
                <w:tab w:val="left" w:pos="1134"/>
              </w:tabs>
              <w:spacing w:line="360" w:lineRule="auto"/>
            </w:pPr>
          </w:p>
        </w:tc>
        <w:tc>
          <w:tcPr>
            <w:tcW w:w="425" w:type="dxa"/>
            <w:shd w:val="clear" w:color="auto" w:fill="auto"/>
            <w:vAlign w:val="center"/>
          </w:tcPr>
          <w:p w14:paraId="23C5DCAB" w14:textId="77777777" w:rsidR="00AF1311" w:rsidRPr="00D7525A" w:rsidRDefault="00AF1311" w:rsidP="004420CD">
            <w:pPr>
              <w:tabs>
                <w:tab w:val="left" w:pos="1134"/>
              </w:tabs>
              <w:spacing w:line="360" w:lineRule="auto"/>
            </w:pPr>
          </w:p>
        </w:tc>
        <w:tc>
          <w:tcPr>
            <w:tcW w:w="426" w:type="dxa"/>
            <w:shd w:val="clear" w:color="auto" w:fill="auto"/>
            <w:vAlign w:val="center"/>
          </w:tcPr>
          <w:p w14:paraId="78AF42D1" w14:textId="77777777" w:rsidR="00AF1311" w:rsidRPr="00D7525A" w:rsidRDefault="00AF1311" w:rsidP="004420CD">
            <w:pPr>
              <w:tabs>
                <w:tab w:val="left" w:pos="1134"/>
              </w:tabs>
              <w:spacing w:line="360" w:lineRule="auto"/>
            </w:pPr>
          </w:p>
        </w:tc>
        <w:tc>
          <w:tcPr>
            <w:tcW w:w="425" w:type="dxa"/>
          </w:tcPr>
          <w:p w14:paraId="0418A495" w14:textId="77777777" w:rsidR="00AF1311" w:rsidRPr="00D7525A" w:rsidRDefault="00AF1311" w:rsidP="004420CD">
            <w:pPr>
              <w:tabs>
                <w:tab w:val="left" w:pos="1134"/>
              </w:tabs>
              <w:spacing w:line="360" w:lineRule="auto"/>
            </w:pPr>
          </w:p>
        </w:tc>
        <w:tc>
          <w:tcPr>
            <w:tcW w:w="425" w:type="dxa"/>
          </w:tcPr>
          <w:p w14:paraId="364EA49F" w14:textId="7A860FCA" w:rsidR="00AF1311" w:rsidRPr="00D7525A" w:rsidRDefault="00AF1311" w:rsidP="004420CD">
            <w:pPr>
              <w:tabs>
                <w:tab w:val="left" w:pos="1134"/>
              </w:tabs>
              <w:spacing w:line="360" w:lineRule="auto"/>
            </w:pPr>
          </w:p>
        </w:tc>
        <w:tc>
          <w:tcPr>
            <w:tcW w:w="425" w:type="dxa"/>
          </w:tcPr>
          <w:p w14:paraId="503FADDB" w14:textId="77777777" w:rsidR="00AF1311" w:rsidRPr="00D7525A" w:rsidRDefault="00AF1311" w:rsidP="004420CD">
            <w:pPr>
              <w:tabs>
                <w:tab w:val="left" w:pos="1134"/>
              </w:tabs>
              <w:spacing w:line="360" w:lineRule="auto"/>
            </w:pPr>
          </w:p>
        </w:tc>
        <w:tc>
          <w:tcPr>
            <w:tcW w:w="426" w:type="dxa"/>
          </w:tcPr>
          <w:p w14:paraId="6C429934" w14:textId="6EB8BA40" w:rsidR="00AF1311" w:rsidRPr="00D7525A" w:rsidRDefault="0054215C" w:rsidP="004420CD">
            <w:pPr>
              <w:tabs>
                <w:tab w:val="left" w:pos="1134"/>
              </w:tabs>
              <w:spacing w:line="360" w:lineRule="auto"/>
            </w:pPr>
            <w:r>
              <w:t>x</w:t>
            </w:r>
          </w:p>
        </w:tc>
        <w:tc>
          <w:tcPr>
            <w:tcW w:w="425" w:type="dxa"/>
          </w:tcPr>
          <w:p w14:paraId="650100C9" w14:textId="3FCE1E10" w:rsidR="00AF1311" w:rsidRPr="00D7525A" w:rsidRDefault="0054215C" w:rsidP="004420CD">
            <w:pPr>
              <w:tabs>
                <w:tab w:val="left" w:pos="1134"/>
              </w:tabs>
              <w:spacing w:line="360" w:lineRule="auto"/>
            </w:pPr>
            <w:r>
              <w:t>x</w:t>
            </w:r>
          </w:p>
        </w:tc>
        <w:tc>
          <w:tcPr>
            <w:tcW w:w="397" w:type="dxa"/>
          </w:tcPr>
          <w:p w14:paraId="7508649D" w14:textId="1C5787CA" w:rsidR="00AF1311" w:rsidRPr="00D7525A" w:rsidRDefault="00AF1311" w:rsidP="004420CD">
            <w:pPr>
              <w:tabs>
                <w:tab w:val="left" w:pos="1134"/>
              </w:tabs>
              <w:spacing w:line="360" w:lineRule="auto"/>
            </w:pPr>
          </w:p>
        </w:tc>
      </w:tr>
      <w:tr w:rsidR="00AF1311" w:rsidRPr="00D7525A" w14:paraId="55EC598D" w14:textId="5E08CC07" w:rsidTr="00AF1311">
        <w:tc>
          <w:tcPr>
            <w:tcW w:w="1210" w:type="dxa"/>
            <w:shd w:val="clear" w:color="auto" w:fill="0D558B"/>
          </w:tcPr>
          <w:p w14:paraId="6F5C3A60" w14:textId="15FB8001" w:rsidR="00AF1311" w:rsidRPr="0061451A" w:rsidRDefault="0054215C" w:rsidP="004420CD">
            <w:pPr>
              <w:tabs>
                <w:tab w:val="left" w:pos="1134"/>
              </w:tabs>
              <w:spacing w:line="360" w:lineRule="auto"/>
              <w:rPr>
                <w:b/>
                <w:bCs/>
                <w:color w:val="FFFFFF" w:themeColor="background1"/>
              </w:rPr>
            </w:pPr>
            <w:r>
              <w:rPr>
                <w:b/>
                <w:bCs/>
                <w:color w:val="FFFFFF" w:themeColor="background1"/>
              </w:rPr>
              <w:t>7.3iii</w:t>
            </w:r>
          </w:p>
        </w:tc>
        <w:tc>
          <w:tcPr>
            <w:tcW w:w="350" w:type="dxa"/>
            <w:shd w:val="clear" w:color="auto" w:fill="auto"/>
            <w:vAlign w:val="center"/>
          </w:tcPr>
          <w:p w14:paraId="40385A41" w14:textId="77777777" w:rsidR="00AF1311" w:rsidRPr="00D7525A" w:rsidRDefault="00AF1311" w:rsidP="004420CD">
            <w:pPr>
              <w:tabs>
                <w:tab w:val="left" w:pos="1134"/>
              </w:tabs>
              <w:spacing w:line="360" w:lineRule="auto"/>
            </w:pPr>
          </w:p>
        </w:tc>
        <w:tc>
          <w:tcPr>
            <w:tcW w:w="425" w:type="dxa"/>
            <w:shd w:val="clear" w:color="auto" w:fill="auto"/>
            <w:vAlign w:val="center"/>
          </w:tcPr>
          <w:p w14:paraId="4CEB4050" w14:textId="77777777" w:rsidR="00AF1311" w:rsidRPr="00D7525A" w:rsidRDefault="00AF1311" w:rsidP="004420CD">
            <w:pPr>
              <w:tabs>
                <w:tab w:val="left" w:pos="1134"/>
              </w:tabs>
              <w:spacing w:line="360" w:lineRule="auto"/>
            </w:pPr>
          </w:p>
        </w:tc>
        <w:tc>
          <w:tcPr>
            <w:tcW w:w="425" w:type="dxa"/>
            <w:shd w:val="clear" w:color="auto" w:fill="auto"/>
            <w:vAlign w:val="center"/>
          </w:tcPr>
          <w:p w14:paraId="780F0896" w14:textId="77777777" w:rsidR="00AF1311" w:rsidRPr="00D7525A" w:rsidRDefault="00AF1311" w:rsidP="004420CD">
            <w:pPr>
              <w:tabs>
                <w:tab w:val="left" w:pos="1134"/>
              </w:tabs>
              <w:spacing w:line="360" w:lineRule="auto"/>
            </w:pPr>
          </w:p>
        </w:tc>
        <w:tc>
          <w:tcPr>
            <w:tcW w:w="426" w:type="dxa"/>
            <w:shd w:val="clear" w:color="auto" w:fill="auto"/>
            <w:vAlign w:val="center"/>
          </w:tcPr>
          <w:p w14:paraId="73C9664A" w14:textId="77777777" w:rsidR="00AF1311" w:rsidRPr="00D7525A" w:rsidRDefault="00AF1311" w:rsidP="004420CD">
            <w:pPr>
              <w:tabs>
                <w:tab w:val="left" w:pos="1134"/>
              </w:tabs>
              <w:spacing w:line="360" w:lineRule="auto"/>
            </w:pPr>
          </w:p>
        </w:tc>
        <w:tc>
          <w:tcPr>
            <w:tcW w:w="425" w:type="dxa"/>
            <w:shd w:val="clear" w:color="auto" w:fill="auto"/>
            <w:vAlign w:val="center"/>
          </w:tcPr>
          <w:p w14:paraId="10661235" w14:textId="77777777" w:rsidR="00AF1311" w:rsidRPr="00D7525A" w:rsidRDefault="00AF1311" w:rsidP="004420CD">
            <w:pPr>
              <w:tabs>
                <w:tab w:val="left" w:pos="1134"/>
              </w:tabs>
              <w:spacing w:line="360" w:lineRule="auto"/>
            </w:pPr>
          </w:p>
        </w:tc>
        <w:tc>
          <w:tcPr>
            <w:tcW w:w="425" w:type="dxa"/>
            <w:shd w:val="clear" w:color="auto" w:fill="auto"/>
            <w:vAlign w:val="center"/>
          </w:tcPr>
          <w:p w14:paraId="36D52F54" w14:textId="77777777" w:rsidR="00AF1311" w:rsidRPr="00D7525A" w:rsidRDefault="00AF1311" w:rsidP="004420CD">
            <w:pPr>
              <w:tabs>
                <w:tab w:val="left" w:pos="1134"/>
              </w:tabs>
              <w:spacing w:line="360" w:lineRule="auto"/>
            </w:pPr>
          </w:p>
        </w:tc>
        <w:tc>
          <w:tcPr>
            <w:tcW w:w="425" w:type="dxa"/>
            <w:shd w:val="clear" w:color="auto" w:fill="auto"/>
            <w:vAlign w:val="center"/>
          </w:tcPr>
          <w:p w14:paraId="2B858C93" w14:textId="77777777" w:rsidR="00AF1311" w:rsidRPr="00D7525A" w:rsidRDefault="00AF1311" w:rsidP="004420CD">
            <w:pPr>
              <w:tabs>
                <w:tab w:val="left" w:pos="1134"/>
              </w:tabs>
              <w:spacing w:line="360" w:lineRule="auto"/>
            </w:pPr>
          </w:p>
        </w:tc>
        <w:tc>
          <w:tcPr>
            <w:tcW w:w="426" w:type="dxa"/>
            <w:shd w:val="clear" w:color="auto" w:fill="auto"/>
            <w:vAlign w:val="center"/>
          </w:tcPr>
          <w:p w14:paraId="3D6E9BD3" w14:textId="77777777" w:rsidR="00AF1311" w:rsidRPr="00D7525A" w:rsidRDefault="00AF1311" w:rsidP="004420CD">
            <w:pPr>
              <w:tabs>
                <w:tab w:val="left" w:pos="1134"/>
              </w:tabs>
              <w:spacing w:line="360" w:lineRule="auto"/>
            </w:pPr>
          </w:p>
        </w:tc>
        <w:tc>
          <w:tcPr>
            <w:tcW w:w="425" w:type="dxa"/>
            <w:shd w:val="clear" w:color="auto" w:fill="auto"/>
            <w:vAlign w:val="center"/>
          </w:tcPr>
          <w:p w14:paraId="575CBEE0" w14:textId="77777777" w:rsidR="00AF1311" w:rsidRPr="00D7525A" w:rsidRDefault="00AF1311" w:rsidP="004420CD">
            <w:pPr>
              <w:tabs>
                <w:tab w:val="left" w:pos="1134"/>
              </w:tabs>
              <w:spacing w:line="360" w:lineRule="auto"/>
            </w:pPr>
          </w:p>
        </w:tc>
        <w:tc>
          <w:tcPr>
            <w:tcW w:w="425" w:type="dxa"/>
            <w:shd w:val="clear" w:color="auto" w:fill="auto"/>
            <w:vAlign w:val="center"/>
          </w:tcPr>
          <w:p w14:paraId="1C136D52" w14:textId="77777777" w:rsidR="00AF1311" w:rsidRPr="00D7525A" w:rsidRDefault="00AF1311" w:rsidP="004420CD">
            <w:pPr>
              <w:tabs>
                <w:tab w:val="left" w:pos="1134"/>
              </w:tabs>
              <w:spacing w:line="360" w:lineRule="auto"/>
            </w:pPr>
          </w:p>
        </w:tc>
        <w:tc>
          <w:tcPr>
            <w:tcW w:w="425" w:type="dxa"/>
            <w:shd w:val="clear" w:color="auto" w:fill="auto"/>
            <w:vAlign w:val="center"/>
          </w:tcPr>
          <w:p w14:paraId="3055A361" w14:textId="77777777" w:rsidR="00AF1311" w:rsidRPr="00D7525A" w:rsidRDefault="00AF1311" w:rsidP="004420CD">
            <w:pPr>
              <w:tabs>
                <w:tab w:val="left" w:pos="1134"/>
              </w:tabs>
              <w:spacing w:line="360" w:lineRule="auto"/>
            </w:pPr>
          </w:p>
        </w:tc>
        <w:tc>
          <w:tcPr>
            <w:tcW w:w="426" w:type="dxa"/>
            <w:shd w:val="clear" w:color="auto" w:fill="auto"/>
            <w:vAlign w:val="center"/>
          </w:tcPr>
          <w:p w14:paraId="606989BE" w14:textId="623E1022" w:rsidR="00AF1311" w:rsidRPr="00D7525A" w:rsidRDefault="00AF1311" w:rsidP="004420CD">
            <w:pPr>
              <w:tabs>
                <w:tab w:val="left" w:pos="1134"/>
              </w:tabs>
              <w:spacing w:line="360" w:lineRule="auto"/>
            </w:pPr>
          </w:p>
        </w:tc>
        <w:tc>
          <w:tcPr>
            <w:tcW w:w="425" w:type="dxa"/>
            <w:shd w:val="clear" w:color="auto" w:fill="auto"/>
            <w:vAlign w:val="center"/>
          </w:tcPr>
          <w:p w14:paraId="4BD61F21" w14:textId="77777777" w:rsidR="00AF1311" w:rsidRPr="00D7525A" w:rsidRDefault="00AF1311" w:rsidP="004420CD">
            <w:pPr>
              <w:tabs>
                <w:tab w:val="left" w:pos="1134"/>
              </w:tabs>
              <w:spacing w:line="360" w:lineRule="auto"/>
            </w:pPr>
          </w:p>
        </w:tc>
        <w:tc>
          <w:tcPr>
            <w:tcW w:w="425" w:type="dxa"/>
            <w:shd w:val="clear" w:color="auto" w:fill="auto"/>
            <w:vAlign w:val="center"/>
          </w:tcPr>
          <w:p w14:paraId="70751E69" w14:textId="77777777" w:rsidR="00AF1311" w:rsidRPr="00D7525A" w:rsidRDefault="00AF1311" w:rsidP="004420CD">
            <w:pPr>
              <w:tabs>
                <w:tab w:val="left" w:pos="1134"/>
              </w:tabs>
              <w:spacing w:line="360" w:lineRule="auto"/>
            </w:pPr>
          </w:p>
        </w:tc>
        <w:tc>
          <w:tcPr>
            <w:tcW w:w="425" w:type="dxa"/>
            <w:shd w:val="clear" w:color="auto" w:fill="auto"/>
            <w:vAlign w:val="center"/>
          </w:tcPr>
          <w:p w14:paraId="581C91C9" w14:textId="77777777" w:rsidR="00AF1311" w:rsidRPr="00D7525A" w:rsidRDefault="00AF1311" w:rsidP="004420CD">
            <w:pPr>
              <w:tabs>
                <w:tab w:val="left" w:pos="1134"/>
              </w:tabs>
              <w:spacing w:line="360" w:lineRule="auto"/>
            </w:pPr>
          </w:p>
        </w:tc>
        <w:tc>
          <w:tcPr>
            <w:tcW w:w="426" w:type="dxa"/>
            <w:shd w:val="clear" w:color="auto" w:fill="auto"/>
            <w:vAlign w:val="center"/>
          </w:tcPr>
          <w:p w14:paraId="5B11BEBC" w14:textId="77777777" w:rsidR="00AF1311" w:rsidRPr="00D7525A" w:rsidRDefault="00AF1311" w:rsidP="004420CD">
            <w:pPr>
              <w:tabs>
                <w:tab w:val="left" w:pos="1134"/>
              </w:tabs>
              <w:spacing w:line="360" w:lineRule="auto"/>
            </w:pPr>
          </w:p>
        </w:tc>
        <w:tc>
          <w:tcPr>
            <w:tcW w:w="425" w:type="dxa"/>
            <w:shd w:val="clear" w:color="auto" w:fill="auto"/>
            <w:vAlign w:val="center"/>
          </w:tcPr>
          <w:p w14:paraId="52CF0FA8" w14:textId="77777777" w:rsidR="00AF1311" w:rsidRPr="00D7525A" w:rsidRDefault="00AF1311" w:rsidP="004420CD">
            <w:pPr>
              <w:tabs>
                <w:tab w:val="left" w:pos="1134"/>
              </w:tabs>
              <w:spacing w:line="360" w:lineRule="auto"/>
            </w:pPr>
          </w:p>
        </w:tc>
        <w:tc>
          <w:tcPr>
            <w:tcW w:w="425" w:type="dxa"/>
            <w:shd w:val="clear" w:color="auto" w:fill="auto"/>
            <w:vAlign w:val="center"/>
          </w:tcPr>
          <w:p w14:paraId="6C98864E" w14:textId="77777777" w:rsidR="00AF1311" w:rsidRPr="00D7525A" w:rsidRDefault="00AF1311" w:rsidP="004420CD">
            <w:pPr>
              <w:tabs>
                <w:tab w:val="left" w:pos="1134"/>
              </w:tabs>
              <w:spacing w:line="360" w:lineRule="auto"/>
            </w:pPr>
          </w:p>
        </w:tc>
        <w:tc>
          <w:tcPr>
            <w:tcW w:w="425" w:type="dxa"/>
            <w:shd w:val="clear" w:color="auto" w:fill="auto"/>
            <w:vAlign w:val="center"/>
          </w:tcPr>
          <w:p w14:paraId="32655C37" w14:textId="77777777" w:rsidR="00AF1311" w:rsidRPr="00D7525A" w:rsidRDefault="00AF1311" w:rsidP="004420CD">
            <w:pPr>
              <w:tabs>
                <w:tab w:val="left" w:pos="1134"/>
              </w:tabs>
              <w:spacing w:line="360" w:lineRule="auto"/>
            </w:pPr>
          </w:p>
        </w:tc>
        <w:tc>
          <w:tcPr>
            <w:tcW w:w="426" w:type="dxa"/>
            <w:shd w:val="clear" w:color="auto" w:fill="auto"/>
            <w:vAlign w:val="center"/>
          </w:tcPr>
          <w:p w14:paraId="758F89D0" w14:textId="77777777" w:rsidR="00AF1311" w:rsidRPr="00D7525A" w:rsidRDefault="00AF1311" w:rsidP="004420CD">
            <w:pPr>
              <w:tabs>
                <w:tab w:val="left" w:pos="1134"/>
              </w:tabs>
              <w:spacing w:line="360" w:lineRule="auto"/>
            </w:pPr>
          </w:p>
        </w:tc>
        <w:tc>
          <w:tcPr>
            <w:tcW w:w="425" w:type="dxa"/>
            <w:shd w:val="clear" w:color="auto" w:fill="auto"/>
            <w:vAlign w:val="center"/>
          </w:tcPr>
          <w:p w14:paraId="1EA6D69E" w14:textId="77777777" w:rsidR="00AF1311" w:rsidRPr="00D7525A" w:rsidRDefault="00AF1311" w:rsidP="004420CD">
            <w:pPr>
              <w:tabs>
                <w:tab w:val="left" w:pos="1134"/>
              </w:tabs>
              <w:spacing w:line="360" w:lineRule="auto"/>
            </w:pPr>
          </w:p>
        </w:tc>
        <w:tc>
          <w:tcPr>
            <w:tcW w:w="425" w:type="dxa"/>
            <w:shd w:val="clear" w:color="auto" w:fill="auto"/>
            <w:vAlign w:val="center"/>
          </w:tcPr>
          <w:p w14:paraId="01842E2A" w14:textId="6C6A73C3" w:rsidR="00AF1311" w:rsidRPr="00D7525A" w:rsidRDefault="0054215C" w:rsidP="004420CD">
            <w:pPr>
              <w:tabs>
                <w:tab w:val="left" w:pos="1134"/>
              </w:tabs>
              <w:spacing w:line="360" w:lineRule="auto"/>
            </w:pPr>
            <w:r>
              <w:t>x</w:t>
            </w:r>
          </w:p>
        </w:tc>
        <w:tc>
          <w:tcPr>
            <w:tcW w:w="425" w:type="dxa"/>
            <w:shd w:val="clear" w:color="auto" w:fill="auto"/>
            <w:vAlign w:val="center"/>
          </w:tcPr>
          <w:p w14:paraId="46EBAEAA" w14:textId="4AE7FD88" w:rsidR="00AF1311" w:rsidRPr="00D7525A" w:rsidRDefault="0054215C" w:rsidP="004420CD">
            <w:pPr>
              <w:tabs>
                <w:tab w:val="left" w:pos="1134"/>
              </w:tabs>
              <w:spacing w:line="360" w:lineRule="auto"/>
            </w:pPr>
            <w:r>
              <w:t>x</w:t>
            </w:r>
          </w:p>
        </w:tc>
        <w:tc>
          <w:tcPr>
            <w:tcW w:w="426" w:type="dxa"/>
            <w:shd w:val="clear" w:color="auto" w:fill="auto"/>
            <w:vAlign w:val="center"/>
          </w:tcPr>
          <w:p w14:paraId="5A988C72" w14:textId="77777777" w:rsidR="00AF1311" w:rsidRPr="00D7525A" w:rsidRDefault="00AF1311" w:rsidP="004420CD">
            <w:pPr>
              <w:tabs>
                <w:tab w:val="left" w:pos="1134"/>
              </w:tabs>
              <w:spacing w:line="360" w:lineRule="auto"/>
            </w:pPr>
          </w:p>
        </w:tc>
        <w:tc>
          <w:tcPr>
            <w:tcW w:w="425" w:type="dxa"/>
            <w:shd w:val="clear" w:color="auto" w:fill="auto"/>
            <w:vAlign w:val="center"/>
          </w:tcPr>
          <w:p w14:paraId="2950CACE" w14:textId="77777777" w:rsidR="00AF1311" w:rsidRPr="00D7525A" w:rsidRDefault="00AF1311" w:rsidP="004420CD">
            <w:pPr>
              <w:tabs>
                <w:tab w:val="left" w:pos="1134"/>
              </w:tabs>
              <w:spacing w:line="360" w:lineRule="auto"/>
            </w:pPr>
          </w:p>
        </w:tc>
        <w:tc>
          <w:tcPr>
            <w:tcW w:w="425" w:type="dxa"/>
            <w:shd w:val="clear" w:color="auto" w:fill="auto"/>
            <w:vAlign w:val="center"/>
          </w:tcPr>
          <w:p w14:paraId="1B810F10" w14:textId="77777777" w:rsidR="00AF1311" w:rsidRPr="00D7525A" w:rsidRDefault="00AF1311" w:rsidP="004420CD">
            <w:pPr>
              <w:tabs>
                <w:tab w:val="left" w:pos="1134"/>
              </w:tabs>
              <w:spacing w:line="360" w:lineRule="auto"/>
            </w:pPr>
          </w:p>
        </w:tc>
        <w:tc>
          <w:tcPr>
            <w:tcW w:w="425" w:type="dxa"/>
            <w:shd w:val="clear" w:color="auto" w:fill="auto"/>
            <w:vAlign w:val="center"/>
          </w:tcPr>
          <w:p w14:paraId="412BA491" w14:textId="77777777" w:rsidR="00AF1311" w:rsidRPr="00D7525A" w:rsidRDefault="00AF1311" w:rsidP="004420CD">
            <w:pPr>
              <w:tabs>
                <w:tab w:val="left" w:pos="1134"/>
              </w:tabs>
              <w:spacing w:line="360" w:lineRule="auto"/>
            </w:pPr>
          </w:p>
        </w:tc>
        <w:tc>
          <w:tcPr>
            <w:tcW w:w="426" w:type="dxa"/>
            <w:shd w:val="clear" w:color="auto" w:fill="auto"/>
            <w:vAlign w:val="center"/>
          </w:tcPr>
          <w:p w14:paraId="42551AA7" w14:textId="77777777" w:rsidR="00AF1311" w:rsidRPr="00D7525A" w:rsidRDefault="00AF1311" w:rsidP="004420CD">
            <w:pPr>
              <w:tabs>
                <w:tab w:val="left" w:pos="1134"/>
              </w:tabs>
              <w:spacing w:line="360" w:lineRule="auto"/>
            </w:pPr>
          </w:p>
        </w:tc>
        <w:tc>
          <w:tcPr>
            <w:tcW w:w="425" w:type="dxa"/>
          </w:tcPr>
          <w:p w14:paraId="6FFDC7D6" w14:textId="77777777" w:rsidR="00AF1311" w:rsidRPr="00D7525A" w:rsidRDefault="00AF1311" w:rsidP="004420CD">
            <w:pPr>
              <w:tabs>
                <w:tab w:val="left" w:pos="1134"/>
              </w:tabs>
              <w:spacing w:line="360" w:lineRule="auto"/>
            </w:pPr>
          </w:p>
        </w:tc>
        <w:tc>
          <w:tcPr>
            <w:tcW w:w="425" w:type="dxa"/>
          </w:tcPr>
          <w:p w14:paraId="745FAC00" w14:textId="406EA6B2" w:rsidR="00AF1311" w:rsidRPr="00D7525A" w:rsidRDefault="00AF1311" w:rsidP="004420CD">
            <w:pPr>
              <w:tabs>
                <w:tab w:val="left" w:pos="1134"/>
              </w:tabs>
              <w:spacing w:line="360" w:lineRule="auto"/>
            </w:pPr>
          </w:p>
        </w:tc>
        <w:tc>
          <w:tcPr>
            <w:tcW w:w="425" w:type="dxa"/>
          </w:tcPr>
          <w:p w14:paraId="5D7BE44E" w14:textId="77777777" w:rsidR="00AF1311" w:rsidRPr="00D7525A" w:rsidRDefault="00AF1311" w:rsidP="004420CD">
            <w:pPr>
              <w:tabs>
                <w:tab w:val="left" w:pos="1134"/>
              </w:tabs>
              <w:spacing w:line="360" w:lineRule="auto"/>
            </w:pPr>
          </w:p>
        </w:tc>
        <w:tc>
          <w:tcPr>
            <w:tcW w:w="426" w:type="dxa"/>
          </w:tcPr>
          <w:p w14:paraId="58671CD4" w14:textId="77777777" w:rsidR="00AF1311" w:rsidRPr="00D7525A" w:rsidRDefault="00AF1311" w:rsidP="004420CD">
            <w:pPr>
              <w:tabs>
                <w:tab w:val="left" w:pos="1134"/>
              </w:tabs>
              <w:spacing w:line="360" w:lineRule="auto"/>
            </w:pPr>
          </w:p>
        </w:tc>
        <w:tc>
          <w:tcPr>
            <w:tcW w:w="425" w:type="dxa"/>
          </w:tcPr>
          <w:p w14:paraId="67570B17" w14:textId="51FC5574" w:rsidR="00AF1311" w:rsidRPr="00D7525A" w:rsidRDefault="00AF1311" w:rsidP="004420CD">
            <w:pPr>
              <w:tabs>
                <w:tab w:val="left" w:pos="1134"/>
              </w:tabs>
              <w:spacing w:line="360" w:lineRule="auto"/>
            </w:pPr>
          </w:p>
        </w:tc>
        <w:tc>
          <w:tcPr>
            <w:tcW w:w="397" w:type="dxa"/>
          </w:tcPr>
          <w:p w14:paraId="1287FF17" w14:textId="728805E5" w:rsidR="00AF1311" w:rsidRPr="00D7525A" w:rsidRDefault="00AF1311" w:rsidP="004420CD">
            <w:pPr>
              <w:tabs>
                <w:tab w:val="left" w:pos="1134"/>
              </w:tabs>
              <w:spacing w:line="360" w:lineRule="auto"/>
            </w:pPr>
          </w:p>
        </w:tc>
      </w:tr>
      <w:tr w:rsidR="00AF1311" w:rsidRPr="00D7525A" w14:paraId="13773DBD" w14:textId="0651C0F8" w:rsidTr="00AF1311">
        <w:tc>
          <w:tcPr>
            <w:tcW w:w="1210" w:type="dxa"/>
            <w:shd w:val="clear" w:color="auto" w:fill="0D558B"/>
          </w:tcPr>
          <w:p w14:paraId="67344ABD" w14:textId="7294BD81" w:rsidR="00AF1311" w:rsidRPr="0061451A" w:rsidRDefault="0054215C" w:rsidP="004420CD">
            <w:pPr>
              <w:tabs>
                <w:tab w:val="left" w:pos="1134"/>
              </w:tabs>
              <w:spacing w:line="360" w:lineRule="auto"/>
              <w:rPr>
                <w:b/>
                <w:bCs/>
                <w:color w:val="FFFFFF" w:themeColor="background1"/>
              </w:rPr>
            </w:pPr>
            <w:r>
              <w:rPr>
                <w:b/>
                <w:bCs/>
                <w:color w:val="FFFFFF" w:themeColor="background1"/>
              </w:rPr>
              <w:t>7.3ix</w:t>
            </w:r>
          </w:p>
        </w:tc>
        <w:tc>
          <w:tcPr>
            <w:tcW w:w="350" w:type="dxa"/>
            <w:shd w:val="clear" w:color="auto" w:fill="auto"/>
            <w:vAlign w:val="center"/>
          </w:tcPr>
          <w:p w14:paraId="5C2430AA" w14:textId="77777777" w:rsidR="00AF1311" w:rsidRPr="00D7525A" w:rsidRDefault="00AF1311" w:rsidP="004420CD">
            <w:pPr>
              <w:tabs>
                <w:tab w:val="left" w:pos="1134"/>
              </w:tabs>
              <w:spacing w:line="360" w:lineRule="auto"/>
            </w:pPr>
          </w:p>
        </w:tc>
        <w:tc>
          <w:tcPr>
            <w:tcW w:w="425" w:type="dxa"/>
            <w:shd w:val="clear" w:color="auto" w:fill="auto"/>
            <w:vAlign w:val="center"/>
          </w:tcPr>
          <w:p w14:paraId="736BDB32" w14:textId="77777777" w:rsidR="00AF1311" w:rsidRPr="00D7525A" w:rsidRDefault="00AF1311" w:rsidP="004420CD">
            <w:pPr>
              <w:tabs>
                <w:tab w:val="left" w:pos="1134"/>
              </w:tabs>
              <w:spacing w:line="360" w:lineRule="auto"/>
            </w:pPr>
          </w:p>
        </w:tc>
        <w:tc>
          <w:tcPr>
            <w:tcW w:w="425" w:type="dxa"/>
            <w:shd w:val="clear" w:color="auto" w:fill="auto"/>
            <w:vAlign w:val="center"/>
          </w:tcPr>
          <w:p w14:paraId="0BC50D85" w14:textId="77777777" w:rsidR="00AF1311" w:rsidRPr="00D7525A" w:rsidRDefault="00AF1311" w:rsidP="004420CD">
            <w:pPr>
              <w:tabs>
                <w:tab w:val="left" w:pos="1134"/>
              </w:tabs>
              <w:spacing w:line="360" w:lineRule="auto"/>
            </w:pPr>
          </w:p>
        </w:tc>
        <w:tc>
          <w:tcPr>
            <w:tcW w:w="426" w:type="dxa"/>
            <w:shd w:val="clear" w:color="auto" w:fill="auto"/>
            <w:vAlign w:val="center"/>
          </w:tcPr>
          <w:p w14:paraId="21A460A4" w14:textId="77777777" w:rsidR="00AF1311" w:rsidRPr="00D7525A" w:rsidRDefault="00AF1311" w:rsidP="004420CD">
            <w:pPr>
              <w:tabs>
                <w:tab w:val="left" w:pos="1134"/>
              </w:tabs>
              <w:spacing w:line="360" w:lineRule="auto"/>
            </w:pPr>
          </w:p>
        </w:tc>
        <w:tc>
          <w:tcPr>
            <w:tcW w:w="425" w:type="dxa"/>
            <w:shd w:val="clear" w:color="auto" w:fill="auto"/>
            <w:vAlign w:val="center"/>
          </w:tcPr>
          <w:p w14:paraId="3A1C2555" w14:textId="77777777" w:rsidR="00AF1311" w:rsidRPr="00D7525A" w:rsidRDefault="00AF1311" w:rsidP="004420CD">
            <w:pPr>
              <w:tabs>
                <w:tab w:val="left" w:pos="1134"/>
              </w:tabs>
              <w:spacing w:line="360" w:lineRule="auto"/>
            </w:pPr>
          </w:p>
        </w:tc>
        <w:tc>
          <w:tcPr>
            <w:tcW w:w="425" w:type="dxa"/>
            <w:shd w:val="clear" w:color="auto" w:fill="auto"/>
            <w:vAlign w:val="center"/>
          </w:tcPr>
          <w:p w14:paraId="64D0F8BB" w14:textId="77777777" w:rsidR="00AF1311" w:rsidRPr="00D7525A" w:rsidRDefault="00AF1311" w:rsidP="004420CD">
            <w:pPr>
              <w:tabs>
                <w:tab w:val="left" w:pos="1134"/>
              </w:tabs>
              <w:spacing w:line="360" w:lineRule="auto"/>
            </w:pPr>
          </w:p>
        </w:tc>
        <w:tc>
          <w:tcPr>
            <w:tcW w:w="425" w:type="dxa"/>
            <w:shd w:val="clear" w:color="auto" w:fill="auto"/>
            <w:vAlign w:val="center"/>
          </w:tcPr>
          <w:p w14:paraId="3FE30962" w14:textId="77777777" w:rsidR="00AF1311" w:rsidRPr="00D7525A" w:rsidRDefault="00AF1311" w:rsidP="004420CD">
            <w:pPr>
              <w:tabs>
                <w:tab w:val="left" w:pos="1134"/>
              </w:tabs>
              <w:spacing w:line="360" w:lineRule="auto"/>
            </w:pPr>
          </w:p>
        </w:tc>
        <w:tc>
          <w:tcPr>
            <w:tcW w:w="426" w:type="dxa"/>
            <w:shd w:val="clear" w:color="auto" w:fill="auto"/>
            <w:vAlign w:val="center"/>
          </w:tcPr>
          <w:p w14:paraId="03EBBA37" w14:textId="77777777" w:rsidR="00AF1311" w:rsidRPr="00D7525A" w:rsidRDefault="00AF1311" w:rsidP="004420CD">
            <w:pPr>
              <w:tabs>
                <w:tab w:val="left" w:pos="1134"/>
              </w:tabs>
              <w:spacing w:line="360" w:lineRule="auto"/>
            </w:pPr>
          </w:p>
        </w:tc>
        <w:tc>
          <w:tcPr>
            <w:tcW w:w="425" w:type="dxa"/>
            <w:shd w:val="clear" w:color="auto" w:fill="auto"/>
            <w:vAlign w:val="center"/>
          </w:tcPr>
          <w:p w14:paraId="055379A5" w14:textId="77777777" w:rsidR="00AF1311" w:rsidRPr="00D7525A" w:rsidRDefault="00AF1311" w:rsidP="004420CD">
            <w:pPr>
              <w:tabs>
                <w:tab w:val="left" w:pos="1134"/>
              </w:tabs>
              <w:spacing w:line="360" w:lineRule="auto"/>
            </w:pPr>
          </w:p>
        </w:tc>
        <w:tc>
          <w:tcPr>
            <w:tcW w:w="425" w:type="dxa"/>
            <w:shd w:val="clear" w:color="auto" w:fill="auto"/>
            <w:vAlign w:val="center"/>
          </w:tcPr>
          <w:p w14:paraId="6E6E621D" w14:textId="77777777" w:rsidR="00AF1311" w:rsidRPr="00D7525A" w:rsidRDefault="00AF1311" w:rsidP="004420CD">
            <w:pPr>
              <w:tabs>
                <w:tab w:val="left" w:pos="1134"/>
              </w:tabs>
              <w:spacing w:line="360" w:lineRule="auto"/>
            </w:pPr>
          </w:p>
        </w:tc>
        <w:tc>
          <w:tcPr>
            <w:tcW w:w="425" w:type="dxa"/>
            <w:shd w:val="clear" w:color="auto" w:fill="auto"/>
            <w:vAlign w:val="center"/>
          </w:tcPr>
          <w:p w14:paraId="1BB6F510" w14:textId="77777777" w:rsidR="00AF1311" w:rsidRPr="00D7525A" w:rsidRDefault="00AF1311" w:rsidP="004420CD">
            <w:pPr>
              <w:tabs>
                <w:tab w:val="left" w:pos="1134"/>
              </w:tabs>
              <w:spacing w:line="360" w:lineRule="auto"/>
            </w:pPr>
          </w:p>
        </w:tc>
        <w:tc>
          <w:tcPr>
            <w:tcW w:w="426" w:type="dxa"/>
            <w:shd w:val="clear" w:color="auto" w:fill="auto"/>
            <w:vAlign w:val="center"/>
          </w:tcPr>
          <w:p w14:paraId="54E42A79" w14:textId="012611F4" w:rsidR="00AF1311" w:rsidRPr="00D7525A" w:rsidRDefault="00AF1311" w:rsidP="004420CD">
            <w:pPr>
              <w:tabs>
                <w:tab w:val="left" w:pos="1134"/>
              </w:tabs>
              <w:spacing w:line="360" w:lineRule="auto"/>
            </w:pPr>
          </w:p>
        </w:tc>
        <w:tc>
          <w:tcPr>
            <w:tcW w:w="425" w:type="dxa"/>
            <w:shd w:val="clear" w:color="auto" w:fill="auto"/>
            <w:vAlign w:val="center"/>
          </w:tcPr>
          <w:p w14:paraId="503E3E9F" w14:textId="77777777" w:rsidR="00AF1311" w:rsidRPr="00D7525A" w:rsidRDefault="00AF1311" w:rsidP="004420CD">
            <w:pPr>
              <w:tabs>
                <w:tab w:val="left" w:pos="1134"/>
              </w:tabs>
              <w:spacing w:line="360" w:lineRule="auto"/>
            </w:pPr>
          </w:p>
        </w:tc>
        <w:tc>
          <w:tcPr>
            <w:tcW w:w="425" w:type="dxa"/>
            <w:shd w:val="clear" w:color="auto" w:fill="auto"/>
            <w:vAlign w:val="center"/>
          </w:tcPr>
          <w:p w14:paraId="7EF52B5B" w14:textId="41311BC7" w:rsidR="00AF1311" w:rsidRPr="00D7525A" w:rsidRDefault="00D419B1" w:rsidP="004420CD">
            <w:pPr>
              <w:tabs>
                <w:tab w:val="left" w:pos="1134"/>
              </w:tabs>
              <w:spacing w:line="360" w:lineRule="auto"/>
            </w:pPr>
            <w:r>
              <w:t>x</w:t>
            </w:r>
          </w:p>
        </w:tc>
        <w:tc>
          <w:tcPr>
            <w:tcW w:w="425" w:type="dxa"/>
            <w:shd w:val="clear" w:color="auto" w:fill="auto"/>
            <w:vAlign w:val="center"/>
          </w:tcPr>
          <w:p w14:paraId="1E8D3AD8" w14:textId="77777777" w:rsidR="00AF1311" w:rsidRPr="00D7525A" w:rsidRDefault="00AF1311" w:rsidP="004420CD">
            <w:pPr>
              <w:tabs>
                <w:tab w:val="left" w:pos="1134"/>
              </w:tabs>
              <w:spacing w:line="360" w:lineRule="auto"/>
            </w:pPr>
          </w:p>
        </w:tc>
        <w:tc>
          <w:tcPr>
            <w:tcW w:w="426" w:type="dxa"/>
            <w:shd w:val="clear" w:color="auto" w:fill="auto"/>
            <w:vAlign w:val="center"/>
          </w:tcPr>
          <w:p w14:paraId="2B1742D1" w14:textId="77777777" w:rsidR="00AF1311" w:rsidRPr="00D7525A" w:rsidRDefault="00AF1311" w:rsidP="004420CD">
            <w:pPr>
              <w:tabs>
                <w:tab w:val="left" w:pos="1134"/>
              </w:tabs>
              <w:spacing w:line="360" w:lineRule="auto"/>
            </w:pPr>
          </w:p>
        </w:tc>
        <w:tc>
          <w:tcPr>
            <w:tcW w:w="425" w:type="dxa"/>
            <w:shd w:val="clear" w:color="auto" w:fill="auto"/>
            <w:vAlign w:val="center"/>
          </w:tcPr>
          <w:p w14:paraId="366B174E" w14:textId="77777777" w:rsidR="00AF1311" w:rsidRPr="00D7525A" w:rsidRDefault="00AF1311" w:rsidP="004420CD">
            <w:pPr>
              <w:tabs>
                <w:tab w:val="left" w:pos="1134"/>
              </w:tabs>
              <w:spacing w:line="360" w:lineRule="auto"/>
            </w:pPr>
          </w:p>
        </w:tc>
        <w:tc>
          <w:tcPr>
            <w:tcW w:w="425" w:type="dxa"/>
            <w:shd w:val="clear" w:color="auto" w:fill="auto"/>
            <w:vAlign w:val="center"/>
          </w:tcPr>
          <w:p w14:paraId="4569DAD6" w14:textId="77777777" w:rsidR="00AF1311" w:rsidRPr="00D7525A" w:rsidRDefault="00AF1311" w:rsidP="004420CD">
            <w:pPr>
              <w:tabs>
                <w:tab w:val="left" w:pos="1134"/>
              </w:tabs>
              <w:spacing w:line="360" w:lineRule="auto"/>
            </w:pPr>
          </w:p>
        </w:tc>
        <w:tc>
          <w:tcPr>
            <w:tcW w:w="425" w:type="dxa"/>
            <w:shd w:val="clear" w:color="auto" w:fill="auto"/>
            <w:vAlign w:val="center"/>
          </w:tcPr>
          <w:p w14:paraId="08FD12DF" w14:textId="77777777" w:rsidR="00AF1311" w:rsidRPr="00D7525A" w:rsidRDefault="00AF1311" w:rsidP="004420CD">
            <w:pPr>
              <w:tabs>
                <w:tab w:val="left" w:pos="1134"/>
              </w:tabs>
              <w:spacing w:line="360" w:lineRule="auto"/>
            </w:pPr>
          </w:p>
        </w:tc>
        <w:tc>
          <w:tcPr>
            <w:tcW w:w="426" w:type="dxa"/>
            <w:shd w:val="clear" w:color="auto" w:fill="auto"/>
            <w:vAlign w:val="center"/>
          </w:tcPr>
          <w:p w14:paraId="6FC9A14B" w14:textId="77777777" w:rsidR="00AF1311" w:rsidRPr="00D7525A" w:rsidRDefault="00AF1311" w:rsidP="004420CD">
            <w:pPr>
              <w:tabs>
                <w:tab w:val="left" w:pos="1134"/>
              </w:tabs>
              <w:spacing w:line="360" w:lineRule="auto"/>
            </w:pPr>
          </w:p>
        </w:tc>
        <w:tc>
          <w:tcPr>
            <w:tcW w:w="425" w:type="dxa"/>
            <w:shd w:val="clear" w:color="auto" w:fill="auto"/>
            <w:vAlign w:val="center"/>
          </w:tcPr>
          <w:p w14:paraId="253DA180" w14:textId="77777777" w:rsidR="00AF1311" w:rsidRPr="00D7525A" w:rsidRDefault="00AF1311" w:rsidP="004420CD">
            <w:pPr>
              <w:tabs>
                <w:tab w:val="left" w:pos="1134"/>
              </w:tabs>
              <w:spacing w:line="360" w:lineRule="auto"/>
            </w:pPr>
          </w:p>
        </w:tc>
        <w:tc>
          <w:tcPr>
            <w:tcW w:w="425" w:type="dxa"/>
            <w:shd w:val="clear" w:color="auto" w:fill="auto"/>
            <w:vAlign w:val="center"/>
          </w:tcPr>
          <w:p w14:paraId="48696AAA" w14:textId="4F36F599" w:rsidR="00AF1311" w:rsidRPr="00D7525A" w:rsidRDefault="0054215C" w:rsidP="004420CD">
            <w:pPr>
              <w:tabs>
                <w:tab w:val="left" w:pos="1134"/>
              </w:tabs>
              <w:spacing w:line="360" w:lineRule="auto"/>
            </w:pPr>
            <w:r>
              <w:t>x</w:t>
            </w:r>
          </w:p>
        </w:tc>
        <w:tc>
          <w:tcPr>
            <w:tcW w:w="425" w:type="dxa"/>
            <w:shd w:val="clear" w:color="auto" w:fill="auto"/>
            <w:vAlign w:val="center"/>
          </w:tcPr>
          <w:p w14:paraId="0F2DDA52" w14:textId="77777777" w:rsidR="00AF1311" w:rsidRPr="00D7525A" w:rsidRDefault="00AF1311" w:rsidP="004420CD">
            <w:pPr>
              <w:tabs>
                <w:tab w:val="left" w:pos="1134"/>
              </w:tabs>
              <w:spacing w:line="360" w:lineRule="auto"/>
            </w:pPr>
          </w:p>
        </w:tc>
        <w:tc>
          <w:tcPr>
            <w:tcW w:w="426" w:type="dxa"/>
            <w:shd w:val="clear" w:color="auto" w:fill="auto"/>
            <w:vAlign w:val="center"/>
          </w:tcPr>
          <w:p w14:paraId="6D1D381B" w14:textId="77777777" w:rsidR="00AF1311" w:rsidRPr="00D7525A" w:rsidRDefault="00AF1311" w:rsidP="004420CD">
            <w:pPr>
              <w:tabs>
                <w:tab w:val="left" w:pos="1134"/>
              </w:tabs>
              <w:spacing w:line="360" w:lineRule="auto"/>
            </w:pPr>
          </w:p>
        </w:tc>
        <w:tc>
          <w:tcPr>
            <w:tcW w:w="425" w:type="dxa"/>
            <w:shd w:val="clear" w:color="auto" w:fill="auto"/>
            <w:vAlign w:val="center"/>
          </w:tcPr>
          <w:p w14:paraId="14FE461E" w14:textId="77777777" w:rsidR="00AF1311" w:rsidRPr="00D7525A" w:rsidRDefault="00AF1311" w:rsidP="004420CD">
            <w:pPr>
              <w:tabs>
                <w:tab w:val="left" w:pos="1134"/>
              </w:tabs>
              <w:spacing w:line="360" w:lineRule="auto"/>
            </w:pPr>
          </w:p>
        </w:tc>
        <w:tc>
          <w:tcPr>
            <w:tcW w:w="425" w:type="dxa"/>
            <w:shd w:val="clear" w:color="auto" w:fill="auto"/>
            <w:vAlign w:val="center"/>
          </w:tcPr>
          <w:p w14:paraId="79D4AC5C" w14:textId="77777777" w:rsidR="00AF1311" w:rsidRPr="00D7525A" w:rsidRDefault="00AF1311" w:rsidP="004420CD">
            <w:pPr>
              <w:tabs>
                <w:tab w:val="left" w:pos="1134"/>
              </w:tabs>
              <w:spacing w:line="360" w:lineRule="auto"/>
            </w:pPr>
          </w:p>
        </w:tc>
        <w:tc>
          <w:tcPr>
            <w:tcW w:w="425" w:type="dxa"/>
            <w:shd w:val="clear" w:color="auto" w:fill="auto"/>
            <w:vAlign w:val="center"/>
          </w:tcPr>
          <w:p w14:paraId="6EE53FDA" w14:textId="77777777" w:rsidR="00AF1311" w:rsidRPr="00D7525A" w:rsidRDefault="00AF1311" w:rsidP="004420CD">
            <w:pPr>
              <w:tabs>
                <w:tab w:val="left" w:pos="1134"/>
              </w:tabs>
              <w:spacing w:line="360" w:lineRule="auto"/>
            </w:pPr>
          </w:p>
        </w:tc>
        <w:tc>
          <w:tcPr>
            <w:tcW w:w="426" w:type="dxa"/>
            <w:shd w:val="clear" w:color="auto" w:fill="auto"/>
            <w:vAlign w:val="center"/>
          </w:tcPr>
          <w:p w14:paraId="6BCF86E7" w14:textId="77777777" w:rsidR="00AF1311" w:rsidRPr="00D7525A" w:rsidRDefault="00AF1311" w:rsidP="004420CD">
            <w:pPr>
              <w:tabs>
                <w:tab w:val="left" w:pos="1134"/>
              </w:tabs>
              <w:spacing w:line="360" w:lineRule="auto"/>
            </w:pPr>
          </w:p>
        </w:tc>
        <w:tc>
          <w:tcPr>
            <w:tcW w:w="425" w:type="dxa"/>
          </w:tcPr>
          <w:p w14:paraId="6EC6BBB6" w14:textId="77777777" w:rsidR="00AF1311" w:rsidRPr="00D7525A" w:rsidRDefault="00AF1311" w:rsidP="004420CD">
            <w:pPr>
              <w:tabs>
                <w:tab w:val="left" w:pos="1134"/>
              </w:tabs>
              <w:spacing w:line="360" w:lineRule="auto"/>
            </w:pPr>
          </w:p>
        </w:tc>
        <w:tc>
          <w:tcPr>
            <w:tcW w:w="425" w:type="dxa"/>
          </w:tcPr>
          <w:p w14:paraId="2E3EA9BA" w14:textId="75E86063" w:rsidR="00AF1311" w:rsidRPr="00D7525A" w:rsidRDefault="00AF1311" w:rsidP="004420CD">
            <w:pPr>
              <w:tabs>
                <w:tab w:val="left" w:pos="1134"/>
              </w:tabs>
              <w:spacing w:line="360" w:lineRule="auto"/>
            </w:pPr>
          </w:p>
        </w:tc>
        <w:tc>
          <w:tcPr>
            <w:tcW w:w="425" w:type="dxa"/>
          </w:tcPr>
          <w:p w14:paraId="1569441A" w14:textId="77777777" w:rsidR="00AF1311" w:rsidRPr="00D7525A" w:rsidRDefault="00AF1311" w:rsidP="004420CD">
            <w:pPr>
              <w:tabs>
                <w:tab w:val="left" w:pos="1134"/>
              </w:tabs>
              <w:spacing w:line="360" w:lineRule="auto"/>
            </w:pPr>
          </w:p>
        </w:tc>
        <w:tc>
          <w:tcPr>
            <w:tcW w:w="426" w:type="dxa"/>
          </w:tcPr>
          <w:p w14:paraId="08E7C92C" w14:textId="77777777" w:rsidR="00AF1311" w:rsidRPr="00D7525A" w:rsidRDefault="00AF1311" w:rsidP="004420CD">
            <w:pPr>
              <w:tabs>
                <w:tab w:val="left" w:pos="1134"/>
              </w:tabs>
              <w:spacing w:line="360" w:lineRule="auto"/>
            </w:pPr>
          </w:p>
        </w:tc>
        <w:tc>
          <w:tcPr>
            <w:tcW w:w="425" w:type="dxa"/>
          </w:tcPr>
          <w:p w14:paraId="78737B2D" w14:textId="06C9DB1E" w:rsidR="00AF1311" w:rsidRPr="00D7525A" w:rsidRDefault="00AF1311" w:rsidP="004420CD">
            <w:pPr>
              <w:tabs>
                <w:tab w:val="left" w:pos="1134"/>
              </w:tabs>
              <w:spacing w:line="360" w:lineRule="auto"/>
            </w:pPr>
          </w:p>
        </w:tc>
        <w:tc>
          <w:tcPr>
            <w:tcW w:w="397" w:type="dxa"/>
          </w:tcPr>
          <w:p w14:paraId="096492A2" w14:textId="11515696" w:rsidR="00AF1311" w:rsidRPr="00D7525A" w:rsidRDefault="00AF1311" w:rsidP="004420CD">
            <w:pPr>
              <w:tabs>
                <w:tab w:val="left" w:pos="1134"/>
              </w:tabs>
              <w:spacing w:line="360" w:lineRule="auto"/>
            </w:pPr>
          </w:p>
        </w:tc>
      </w:tr>
      <w:tr w:rsidR="00AF1311" w:rsidRPr="00D7525A" w14:paraId="7CB33D94" w14:textId="725A0E97" w:rsidTr="00AF1311">
        <w:tc>
          <w:tcPr>
            <w:tcW w:w="1210" w:type="dxa"/>
            <w:shd w:val="clear" w:color="auto" w:fill="0D558B"/>
          </w:tcPr>
          <w:p w14:paraId="60882BD6" w14:textId="68AC2149" w:rsidR="00AF1311" w:rsidRPr="0061451A" w:rsidRDefault="0054215C" w:rsidP="004420CD">
            <w:pPr>
              <w:tabs>
                <w:tab w:val="left" w:pos="1134"/>
              </w:tabs>
              <w:spacing w:line="360" w:lineRule="auto"/>
              <w:rPr>
                <w:b/>
                <w:bCs/>
                <w:color w:val="FFFFFF" w:themeColor="background1"/>
              </w:rPr>
            </w:pPr>
            <w:r>
              <w:rPr>
                <w:b/>
                <w:bCs/>
                <w:color w:val="FFFFFF" w:themeColor="background1"/>
              </w:rPr>
              <w:t>7.3x</w:t>
            </w:r>
          </w:p>
        </w:tc>
        <w:tc>
          <w:tcPr>
            <w:tcW w:w="350" w:type="dxa"/>
            <w:shd w:val="clear" w:color="auto" w:fill="auto"/>
            <w:vAlign w:val="center"/>
          </w:tcPr>
          <w:p w14:paraId="6306A913" w14:textId="77777777" w:rsidR="00AF1311" w:rsidRPr="00D7525A" w:rsidRDefault="00AF1311" w:rsidP="004420CD">
            <w:pPr>
              <w:tabs>
                <w:tab w:val="left" w:pos="1134"/>
              </w:tabs>
              <w:spacing w:line="360" w:lineRule="auto"/>
            </w:pPr>
          </w:p>
        </w:tc>
        <w:tc>
          <w:tcPr>
            <w:tcW w:w="425" w:type="dxa"/>
            <w:shd w:val="clear" w:color="auto" w:fill="auto"/>
            <w:vAlign w:val="center"/>
          </w:tcPr>
          <w:p w14:paraId="1191332B" w14:textId="77777777" w:rsidR="00AF1311" w:rsidRPr="00D7525A" w:rsidRDefault="00AF1311" w:rsidP="004420CD">
            <w:pPr>
              <w:tabs>
                <w:tab w:val="left" w:pos="1134"/>
              </w:tabs>
              <w:spacing w:line="360" w:lineRule="auto"/>
            </w:pPr>
          </w:p>
        </w:tc>
        <w:tc>
          <w:tcPr>
            <w:tcW w:w="425" w:type="dxa"/>
            <w:shd w:val="clear" w:color="auto" w:fill="auto"/>
            <w:vAlign w:val="center"/>
          </w:tcPr>
          <w:p w14:paraId="0A64B65E" w14:textId="77777777" w:rsidR="00AF1311" w:rsidRPr="00D7525A" w:rsidRDefault="00AF1311" w:rsidP="004420CD">
            <w:pPr>
              <w:tabs>
                <w:tab w:val="left" w:pos="1134"/>
              </w:tabs>
              <w:spacing w:line="360" w:lineRule="auto"/>
            </w:pPr>
          </w:p>
        </w:tc>
        <w:tc>
          <w:tcPr>
            <w:tcW w:w="426" w:type="dxa"/>
            <w:shd w:val="clear" w:color="auto" w:fill="auto"/>
            <w:vAlign w:val="center"/>
          </w:tcPr>
          <w:p w14:paraId="54B4DB09" w14:textId="77777777" w:rsidR="00AF1311" w:rsidRPr="00D7525A" w:rsidRDefault="00AF1311" w:rsidP="004420CD">
            <w:pPr>
              <w:tabs>
                <w:tab w:val="left" w:pos="1134"/>
              </w:tabs>
              <w:spacing w:line="360" w:lineRule="auto"/>
            </w:pPr>
          </w:p>
        </w:tc>
        <w:tc>
          <w:tcPr>
            <w:tcW w:w="425" w:type="dxa"/>
            <w:shd w:val="clear" w:color="auto" w:fill="auto"/>
            <w:vAlign w:val="center"/>
          </w:tcPr>
          <w:p w14:paraId="3943CC86" w14:textId="77777777" w:rsidR="00AF1311" w:rsidRPr="00D7525A" w:rsidRDefault="00AF1311" w:rsidP="004420CD">
            <w:pPr>
              <w:tabs>
                <w:tab w:val="left" w:pos="1134"/>
              </w:tabs>
              <w:spacing w:line="360" w:lineRule="auto"/>
            </w:pPr>
          </w:p>
        </w:tc>
        <w:tc>
          <w:tcPr>
            <w:tcW w:w="425" w:type="dxa"/>
            <w:shd w:val="clear" w:color="auto" w:fill="auto"/>
            <w:vAlign w:val="center"/>
          </w:tcPr>
          <w:p w14:paraId="790A0BDD" w14:textId="77777777" w:rsidR="00AF1311" w:rsidRPr="00D7525A" w:rsidRDefault="00AF1311" w:rsidP="004420CD">
            <w:pPr>
              <w:tabs>
                <w:tab w:val="left" w:pos="1134"/>
              </w:tabs>
              <w:spacing w:line="360" w:lineRule="auto"/>
            </w:pPr>
          </w:p>
        </w:tc>
        <w:tc>
          <w:tcPr>
            <w:tcW w:w="425" w:type="dxa"/>
            <w:shd w:val="clear" w:color="auto" w:fill="auto"/>
            <w:vAlign w:val="center"/>
          </w:tcPr>
          <w:p w14:paraId="11761FAA" w14:textId="77777777" w:rsidR="00AF1311" w:rsidRPr="00D7525A" w:rsidRDefault="00AF1311" w:rsidP="004420CD">
            <w:pPr>
              <w:tabs>
                <w:tab w:val="left" w:pos="1134"/>
              </w:tabs>
              <w:spacing w:line="360" w:lineRule="auto"/>
            </w:pPr>
          </w:p>
        </w:tc>
        <w:tc>
          <w:tcPr>
            <w:tcW w:w="426" w:type="dxa"/>
            <w:shd w:val="clear" w:color="auto" w:fill="auto"/>
            <w:vAlign w:val="center"/>
          </w:tcPr>
          <w:p w14:paraId="7BA97254" w14:textId="77777777" w:rsidR="00AF1311" w:rsidRPr="00D7525A" w:rsidRDefault="00AF1311" w:rsidP="004420CD">
            <w:pPr>
              <w:tabs>
                <w:tab w:val="left" w:pos="1134"/>
              </w:tabs>
              <w:spacing w:line="360" w:lineRule="auto"/>
            </w:pPr>
          </w:p>
        </w:tc>
        <w:tc>
          <w:tcPr>
            <w:tcW w:w="425" w:type="dxa"/>
            <w:shd w:val="clear" w:color="auto" w:fill="auto"/>
            <w:vAlign w:val="center"/>
          </w:tcPr>
          <w:p w14:paraId="2E93FBD9" w14:textId="77777777" w:rsidR="00AF1311" w:rsidRPr="00D7525A" w:rsidRDefault="00AF1311" w:rsidP="004420CD">
            <w:pPr>
              <w:tabs>
                <w:tab w:val="left" w:pos="1134"/>
              </w:tabs>
              <w:spacing w:line="360" w:lineRule="auto"/>
            </w:pPr>
          </w:p>
        </w:tc>
        <w:tc>
          <w:tcPr>
            <w:tcW w:w="425" w:type="dxa"/>
            <w:shd w:val="clear" w:color="auto" w:fill="auto"/>
            <w:vAlign w:val="center"/>
          </w:tcPr>
          <w:p w14:paraId="7E318D11" w14:textId="77777777" w:rsidR="00AF1311" w:rsidRPr="00D7525A" w:rsidRDefault="00AF1311" w:rsidP="004420CD">
            <w:pPr>
              <w:tabs>
                <w:tab w:val="left" w:pos="1134"/>
              </w:tabs>
              <w:spacing w:line="360" w:lineRule="auto"/>
            </w:pPr>
          </w:p>
        </w:tc>
        <w:tc>
          <w:tcPr>
            <w:tcW w:w="425" w:type="dxa"/>
            <w:shd w:val="clear" w:color="auto" w:fill="auto"/>
            <w:vAlign w:val="center"/>
          </w:tcPr>
          <w:p w14:paraId="4DFDD231" w14:textId="77777777" w:rsidR="00AF1311" w:rsidRPr="00D7525A" w:rsidRDefault="00AF1311" w:rsidP="004420CD">
            <w:pPr>
              <w:tabs>
                <w:tab w:val="left" w:pos="1134"/>
              </w:tabs>
              <w:spacing w:line="360" w:lineRule="auto"/>
            </w:pPr>
          </w:p>
        </w:tc>
        <w:tc>
          <w:tcPr>
            <w:tcW w:w="426" w:type="dxa"/>
            <w:shd w:val="clear" w:color="auto" w:fill="auto"/>
            <w:vAlign w:val="center"/>
          </w:tcPr>
          <w:p w14:paraId="1D7575F3" w14:textId="7AB66921" w:rsidR="00AF1311" w:rsidRPr="00D7525A" w:rsidRDefault="00AF1311" w:rsidP="004420CD">
            <w:pPr>
              <w:tabs>
                <w:tab w:val="left" w:pos="1134"/>
              </w:tabs>
              <w:spacing w:line="360" w:lineRule="auto"/>
            </w:pPr>
          </w:p>
        </w:tc>
        <w:tc>
          <w:tcPr>
            <w:tcW w:w="425" w:type="dxa"/>
            <w:shd w:val="clear" w:color="auto" w:fill="auto"/>
            <w:vAlign w:val="center"/>
          </w:tcPr>
          <w:p w14:paraId="3E3A9E14" w14:textId="77777777" w:rsidR="00AF1311" w:rsidRPr="00D7525A" w:rsidRDefault="00AF1311" w:rsidP="004420CD">
            <w:pPr>
              <w:tabs>
                <w:tab w:val="left" w:pos="1134"/>
              </w:tabs>
              <w:spacing w:line="360" w:lineRule="auto"/>
            </w:pPr>
          </w:p>
        </w:tc>
        <w:tc>
          <w:tcPr>
            <w:tcW w:w="425" w:type="dxa"/>
            <w:shd w:val="clear" w:color="auto" w:fill="auto"/>
            <w:vAlign w:val="center"/>
          </w:tcPr>
          <w:p w14:paraId="69CF44F2" w14:textId="77777777" w:rsidR="00AF1311" w:rsidRPr="00D7525A" w:rsidRDefault="00AF1311" w:rsidP="004420CD">
            <w:pPr>
              <w:tabs>
                <w:tab w:val="left" w:pos="1134"/>
              </w:tabs>
              <w:spacing w:line="360" w:lineRule="auto"/>
            </w:pPr>
          </w:p>
        </w:tc>
        <w:tc>
          <w:tcPr>
            <w:tcW w:w="425" w:type="dxa"/>
            <w:shd w:val="clear" w:color="auto" w:fill="auto"/>
            <w:vAlign w:val="center"/>
          </w:tcPr>
          <w:p w14:paraId="4F94F664" w14:textId="77777777" w:rsidR="00AF1311" w:rsidRPr="00D7525A" w:rsidRDefault="00AF1311" w:rsidP="004420CD">
            <w:pPr>
              <w:tabs>
                <w:tab w:val="left" w:pos="1134"/>
              </w:tabs>
              <w:spacing w:line="360" w:lineRule="auto"/>
            </w:pPr>
          </w:p>
        </w:tc>
        <w:tc>
          <w:tcPr>
            <w:tcW w:w="426" w:type="dxa"/>
            <w:shd w:val="clear" w:color="auto" w:fill="auto"/>
            <w:vAlign w:val="center"/>
          </w:tcPr>
          <w:p w14:paraId="20BD4B8C" w14:textId="77777777" w:rsidR="00AF1311" w:rsidRPr="00D7525A" w:rsidRDefault="00AF1311" w:rsidP="004420CD">
            <w:pPr>
              <w:tabs>
                <w:tab w:val="left" w:pos="1134"/>
              </w:tabs>
              <w:spacing w:line="360" w:lineRule="auto"/>
            </w:pPr>
          </w:p>
        </w:tc>
        <w:tc>
          <w:tcPr>
            <w:tcW w:w="425" w:type="dxa"/>
            <w:shd w:val="clear" w:color="auto" w:fill="auto"/>
            <w:vAlign w:val="center"/>
          </w:tcPr>
          <w:p w14:paraId="1907FEF2" w14:textId="77777777" w:rsidR="00AF1311" w:rsidRPr="00D7525A" w:rsidRDefault="00AF1311" w:rsidP="004420CD">
            <w:pPr>
              <w:tabs>
                <w:tab w:val="left" w:pos="1134"/>
              </w:tabs>
              <w:spacing w:line="360" w:lineRule="auto"/>
            </w:pPr>
          </w:p>
        </w:tc>
        <w:tc>
          <w:tcPr>
            <w:tcW w:w="425" w:type="dxa"/>
            <w:shd w:val="clear" w:color="auto" w:fill="auto"/>
            <w:vAlign w:val="center"/>
          </w:tcPr>
          <w:p w14:paraId="62CC4F85" w14:textId="77777777" w:rsidR="00AF1311" w:rsidRPr="00D7525A" w:rsidRDefault="00AF1311" w:rsidP="004420CD">
            <w:pPr>
              <w:tabs>
                <w:tab w:val="left" w:pos="1134"/>
              </w:tabs>
              <w:spacing w:line="360" w:lineRule="auto"/>
            </w:pPr>
          </w:p>
        </w:tc>
        <w:tc>
          <w:tcPr>
            <w:tcW w:w="425" w:type="dxa"/>
            <w:shd w:val="clear" w:color="auto" w:fill="auto"/>
            <w:vAlign w:val="center"/>
          </w:tcPr>
          <w:p w14:paraId="531397B4" w14:textId="77777777" w:rsidR="00AF1311" w:rsidRPr="00D7525A" w:rsidRDefault="00AF1311" w:rsidP="004420CD">
            <w:pPr>
              <w:tabs>
                <w:tab w:val="left" w:pos="1134"/>
              </w:tabs>
              <w:spacing w:line="360" w:lineRule="auto"/>
            </w:pPr>
          </w:p>
        </w:tc>
        <w:tc>
          <w:tcPr>
            <w:tcW w:w="426" w:type="dxa"/>
            <w:shd w:val="clear" w:color="auto" w:fill="auto"/>
            <w:vAlign w:val="center"/>
          </w:tcPr>
          <w:p w14:paraId="31AFADEE" w14:textId="77777777" w:rsidR="00AF1311" w:rsidRPr="00D7525A" w:rsidRDefault="00AF1311" w:rsidP="004420CD">
            <w:pPr>
              <w:tabs>
                <w:tab w:val="left" w:pos="1134"/>
              </w:tabs>
              <w:spacing w:line="360" w:lineRule="auto"/>
            </w:pPr>
          </w:p>
        </w:tc>
        <w:tc>
          <w:tcPr>
            <w:tcW w:w="425" w:type="dxa"/>
            <w:shd w:val="clear" w:color="auto" w:fill="auto"/>
            <w:vAlign w:val="center"/>
          </w:tcPr>
          <w:p w14:paraId="3BB05FA0" w14:textId="77777777" w:rsidR="00AF1311" w:rsidRPr="00D7525A" w:rsidRDefault="00AF1311" w:rsidP="004420CD">
            <w:pPr>
              <w:tabs>
                <w:tab w:val="left" w:pos="1134"/>
              </w:tabs>
              <w:spacing w:line="360" w:lineRule="auto"/>
            </w:pPr>
          </w:p>
        </w:tc>
        <w:tc>
          <w:tcPr>
            <w:tcW w:w="425" w:type="dxa"/>
            <w:shd w:val="clear" w:color="auto" w:fill="auto"/>
            <w:vAlign w:val="center"/>
          </w:tcPr>
          <w:p w14:paraId="785140A2" w14:textId="77777777" w:rsidR="00AF1311" w:rsidRPr="00D7525A" w:rsidRDefault="00AF1311" w:rsidP="004420CD">
            <w:pPr>
              <w:tabs>
                <w:tab w:val="left" w:pos="1134"/>
              </w:tabs>
              <w:spacing w:line="360" w:lineRule="auto"/>
            </w:pPr>
          </w:p>
        </w:tc>
        <w:tc>
          <w:tcPr>
            <w:tcW w:w="425" w:type="dxa"/>
            <w:shd w:val="clear" w:color="auto" w:fill="auto"/>
            <w:vAlign w:val="center"/>
          </w:tcPr>
          <w:p w14:paraId="602979F1" w14:textId="2E85CD0E" w:rsidR="00AF1311" w:rsidRPr="00D7525A" w:rsidRDefault="0054215C" w:rsidP="004420CD">
            <w:pPr>
              <w:tabs>
                <w:tab w:val="left" w:pos="1134"/>
              </w:tabs>
              <w:spacing w:line="360" w:lineRule="auto"/>
            </w:pPr>
            <w:r>
              <w:t>x</w:t>
            </w:r>
          </w:p>
        </w:tc>
        <w:tc>
          <w:tcPr>
            <w:tcW w:w="426" w:type="dxa"/>
            <w:shd w:val="clear" w:color="auto" w:fill="auto"/>
            <w:vAlign w:val="center"/>
          </w:tcPr>
          <w:p w14:paraId="3237EC64" w14:textId="77777777" w:rsidR="00AF1311" w:rsidRPr="00D7525A" w:rsidRDefault="00AF1311" w:rsidP="004420CD">
            <w:pPr>
              <w:tabs>
                <w:tab w:val="left" w:pos="1134"/>
              </w:tabs>
              <w:spacing w:line="360" w:lineRule="auto"/>
            </w:pPr>
          </w:p>
        </w:tc>
        <w:tc>
          <w:tcPr>
            <w:tcW w:w="425" w:type="dxa"/>
            <w:shd w:val="clear" w:color="auto" w:fill="auto"/>
            <w:vAlign w:val="center"/>
          </w:tcPr>
          <w:p w14:paraId="26748A00" w14:textId="77777777" w:rsidR="00AF1311" w:rsidRPr="00D7525A" w:rsidRDefault="00AF1311" w:rsidP="004420CD">
            <w:pPr>
              <w:tabs>
                <w:tab w:val="left" w:pos="1134"/>
              </w:tabs>
              <w:spacing w:line="360" w:lineRule="auto"/>
            </w:pPr>
          </w:p>
        </w:tc>
        <w:tc>
          <w:tcPr>
            <w:tcW w:w="425" w:type="dxa"/>
            <w:shd w:val="clear" w:color="auto" w:fill="auto"/>
            <w:vAlign w:val="center"/>
          </w:tcPr>
          <w:p w14:paraId="5FDEFB63" w14:textId="77777777" w:rsidR="00AF1311" w:rsidRPr="00D7525A" w:rsidRDefault="00AF1311" w:rsidP="004420CD">
            <w:pPr>
              <w:tabs>
                <w:tab w:val="left" w:pos="1134"/>
              </w:tabs>
              <w:spacing w:line="360" w:lineRule="auto"/>
            </w:pPr>
          </w:p>
        </w:tc>
        <w:tc>
          <w:tcPr>
            <w:tcW w:w="425" w:type="dxa"/>
            <w:shd w:val="clear" w:color="auto" w:fill="auto"/>
            <w:vAlign w:val="center"/>
          </w:tcPr>
          <w:p w14:paraId="085EF98F" w14:textId="77777777" w:rsidR="00AF1311" w:rsidRPr="00D7525A" w:rsidRDefault="00AF1311" w:rsidP="004420CD">
            <w:pPr>
              <w:tabs>
                <w:tab w:val="left" w:pos="1134"/>
              </w:tabs>
              <w:spacing w:line="360" w:lineRule="auto"/>
            </w:pPr>
          </w:p>
        </w:tc>
        <w:tc>
          <w:tcPr>
            <w:tcW w:w="426" w:type="dxa"/>
            <w:shd w:val="clear" w:color="auto" w:fill="auto"/>
            <w:vAlign w:val="center"/>
          </w:tcPr>
          <w:p w14:paraId="3E988857" w14:textId="77777777" w:rsidR="00AF1311" w:rsidRPr="00D7525A" w:rsidRDefault="00AF1311" w:rsidP="004420CD">
            <w:pPr>
              <w:tabs>
                <w:tab w:val="left" w:pos="1134"/>
              </w:tabs>
              <w:spacing w:line="360" w:lineRule="auto"/>
            </w:pPr>
          </w:p>
        </w:tc>
        <w:tc>
          <w:tcPr>
            <w:tcW w:w="425" w:type="dxa"/>
          </w:tcPr>
          <w:p w14:paraId="25C9CF7E" w14:textId="77777777" w:rsidR="00AF1311" w:rsidRPr="00D7525A" w:rsidRDefault="00AF1311" w:rsidP="004420CD">
            <w:pPr>
              <w:tabs>
                <w:tab w:val="left" w:pos="1134"/>
              </w:tabs>
              <w:spacing w:line="360" w:lineRule="auto"/>
            </w:pPr>
          </w:p>
        </w:tc>
        <w:tc>
          <w:tcPr>
            <w:tcW w:w="425" w:type="dxa"/>
          </w:tcPr>
          <w:p w14:paraId="2C0522F3" w14:textId="591C17CC" w:rsidR="00AF1311" w:rsidRPr="00D7525A" w:rsidRDefault="00AF1311" w:rsidP="004420CD">
            <w:pPr>
              <w:tabs>
                <w:tab w:val="left" w:pos="1134"/>
              </w:tabs>
              <w:spacing w:line="360" w:lineRule="auto"/>
            </w:pPr>
          </w:p>
        </w:tc>
        <w:tc>
          <w:tcPr>
            <w:tcW w:w="425" w:type="dxa"/>
          </w:tcPr>
          <w:p w14:paraId="2CA428C0" w14:textId="77777777" w:rsidR="00AF1311" w:rsidRPr="00D7525A" w:rsidRDefault="00AF1311" w:rsidP="004420CD">
            <w:pPr>
              <w:tabs>
                <w:tab w:val="left" w:pos="1134"/>
              </w:tabs>
              <w:spacing w:line="360" w:lineRule="auto"/>
            </w:pPr>
          </w:p>
        </w:tc>
        <w:tc>
          <w:tcPr>
            <w:tcW w:w="426" w:type="dxa"/>
          </w:tcPr>
          <w:p w14:paraId="60CA45E0" w14:textId="77777777" w:rsidR="00AF1311" w:rsidRPr="00D7525A" w:rsidRDefault="00AF1311" w:rsidP="004420CD">
            <w:pPr>
              <w:tabs>
                <w:tab w:val="left" w:pos="1134"/>
              </w:tabs>
              <w:spacing w:line="360" w:lineRule="auto"/>
            </w:pPr>
          </w:p>
        </w:tc>
        <w:tc>
          <w:tcPr>
            <w:tcW w:w="425" w:type="dxa"/>
          </w:tcPr>
          <w:p w14:paraId="77086278" w14:textId="3F1D4419" w:rsidR="00AF1311" w:rsidRPr="00D7525A" w:rsidRDefault="00AF1311" w:rsidP="004420CD">
            <w:pPr>
              <w:tabs>
                <w:tab w:val="left" w:pos="1134"/>
              </w:tabs>
              <w:spacing w:line="360" w:lineRule="auto"/>
            </w:pPr>
          </w:p>
        </w:tc>
        <w:tc>
          <w:tcPr>
            <w:tcW w:w="397" w:type="dxa"/>
          </w:tcPr>
          <w:p w14:paraId="03EEAA79" w14:textId="01496084" w:rsidR="00AF1311" w:rsidRPr="00D7525A" w:rsidRDefault="00AF1311" w:rsidP="004420CD">
            <w:pPr>
              <w:tabs>
                <w:tab w:val="left" w:pos="1134"/>
              </w:tabs>
              <w:spacing w:line="360" w:lineRule="auto"/>
            </w:pPr>
          </w:p>
        </w:tc>
      </w:tr>
      <w:tr w:rsidR="00AF1311" w:rsidRPr="00D7525A" w14:paraId="452C6F91" w14:textId="760EA1EB" w:rsidTr="00AF1311">
        <w:tc>
          <w:tcPr>
            <w:tcW w:w="1210" w:type="dxa"/>
            <w:shd w:val="clear" w:color="auto" w:fill="0D558B"/>
          </w:tcPr>
          <w:p w14:paraId="034E5E04" w14:textId="55D34BF8" w:rsidR="00AF1311" w:rsidRPr="0061451A" w:rsidRDefault="0054215C" w:rsidP="004420CD">
            <w:pPr>
              <w:tabs>
                <w:tab w:val="left" w:pos="1134"/>
              </w:tabs>
              <w:spacing w:line="360" w:lineRule="auto"/>
              <w:rPr>
                <w:b/>
                <w:bCs/>
                <w:color w:val="FFFFFF" w:themeColor="background1"/>
              </w:rPr>
            </w:pPr>
            <w:r>
              <w:rPr>
                <w:b/>
                <w:bCs/>
                <w:color w:val="FFFFFF" w:themeColor="background1"/>
              </w:rPr>
              <w:t>7.5xii</w:t>
            </w:r>
          </w:p>
        </w:tc>
        <w:tc>
          <w:tcPr>
            <w:tcW w:w="350" w:type="dxa"/>
            <w:shd w:val="clear" w:color="auto" w:fill="auto"/>
            <w:vAlign w:val="center"/>
          </w:tcPr>
          <w:p w14:paraId="70796DAE" w14:textId="77777777" w:rsidR="00AF1311" w:rsidRPr="00D7525A" w:rsidRDefault="00AF1311" w:rsidP="004420CD">
            <w:pPr>
              <w:tabs>
                <w:tab w:val="left" w:pos="1134"/>
              </w:tabs>
              <w:spacing w:line="360" w:lineRule="auto"/>
            </w:pPr>
          </w:p>
        </w:tc>
        <w:tc>
          <w:tcPr>
            <w:tcW w:w="425" w:type="dxa"/>
            <w:shd w:val="clear" w:color="auto" w:fill="auto"/>
            <w:vAlign w:val="center"/>
          </w:tcPr>
          <w:p w14:paraId="7D71AF2F" w14:textId="77777777" w:rsidR="00AF1311" w:rsidRPr="00D7525A" w:rsidRDefault="00AF1311" w:rsidP="004420CD">
            <w:pPr>
              <w:tabs>
                <w:tab w:val="left" w:pos="1134"/>
              </w:tabs>
              <w:spacing w:line="360" w:lineRule="auto"/>
            </w:pPr>
          </w:p>
        </w:tc>
        <w:tc>
          <w:tcPr>
            <w:tcW w:w="425" w:type="dxa"/>
            <w:shd w:val="clear" w:color="auto" w:fill="auto"/>
            <w:vAlign w:val="center"/>
          </w:tcPr>
          <w:p w14:paraId="0D5AA27A" w14:textId="77777777" w:rsidR="00AF1311" w:rsidRPr="00D7525A" w:rsidRDefault="00AF1311" w:rsidP="004420CD">
            <w:pPr>
              <w:tabs>
                <w:tab w:val="left" w:pos="1134"/>
              </w:tabs>
              <w:spacing w:line="360" w:lineRule="auto"/>
            </w:pPr>
          </w:p>
        </w:tc>
        <w:tc>
          <w:tcPr>
            <w:tcW w:w="426" w:type="dxa"/>
            <w:shd w:val="clear" w:color="auto" w:fill="auto"/>
            <w:vAlign w:val="center"/>
          </w:tcPr>
          <w:p w14:paraId="6917D44C" w14:textId="77777777" w:rsidR="00AF1311" w:rsidRPr="00D7525A" w:rsidRDefault="00AF1311" w:rsidP="004420CD">
            <w:pPr>
              <w:tabs>
                <w:tab w:val="left" w:pos="1134"/>
              </w:tabs>
              <w:spacing w:line="360" w:lineRule="auto"/>
            </w:pPr>
          </w:p>
        </w:tc>
        <w:tc>
          <w:tcPr>
            <w:tcW w:w="425" w:type="dxa"/>
            <w:shd w:val="clear" w:color="auto" w:fill="auto"/>
            <w:vAlign w:val="center"/>
          </w:tcPr>
          <w:p w14:paraId="5238475E" w14:textId="77777777" w:rsidR="00AF1311" w:rsidRPr="00D7525A" w:rsidRDefault="00AF1311" w:rsidP="004420CD">
            <w:pPr>
              <w:tabs>
                <w:tab w:val="left" w:pos="1134"/>
              </w:tabs>
              <w:spacing w:line="360" w:lineRule="auto"/>
            </w:pPr>
          </w:p>
        </w:tc>
        <w:tc>
          <w:tcPr>
            <w:tcW w:w="425" w:type="dxa"/>
            <w:shd w:val="clear" w:color="auto" w:fill="auto"/>
            <w:vAlign w:val="center"/>
          </w:tcPr>
          <w:p w14:paraId="5416C03B" w14:textId="77777777" w:rsidR="00AF1311" w:rsidRPr="00D7525A" w:rsidRDefault="00AF1311" w:rsidP="004420CD">
            <w:pPr>
              <w:tabs>
                <w:tab w:val="left" w:pos="1134"/>
              </w:tabs>
              <w:spacing w:line="360" w:lineRule="auto"/>
            </w:pPr>
          </w:p>
        </w:tc>
        <w:tc>
          <w:tcPr>
            <w:tcW w:w="425" w:type="dxa"/>
            <w:shd w:val="clear" w:color="auto" w:fill="auto"/>
            <w:vAlign w:val="center"/>
          </w:tcPr>
          <w:p w14:paraId="07D98488" w14:textId="77777777" w:rsidR="00AF1311" w:rsidRPr="00D7525A" w:rsidRDefault="00AF1311" w:rsidP="004420CD">
            <w:pPr>
              <w:tabs>
                <w:tab w:val="left" w:pos="1134"/>
              </w:tabs>
              <w:spacing w:line="360" w:lineRule="auto"/>
            </w:pPr>
          </w:p>
        </w:tc>
        <w:tc>
          <w:tcPr>
            <w:tcW w:w="426" w:type="dxa"/>
            <w:shd w:val="clear" w:color="auto" w:fill="auto"/>
            <w:vAlign w:val="center"/>
          </w:tcPr>
          <w:p w14:paraId="3EBE1ADD" w14:textId="77777777" w:rsidR="00AF1311" w:rsidRPr="00D7525A" w:rsidRDefault="00AF1311" w:rsidP="004420CD">
            <w:pPr>
              <w:tabs>
                <w:tab w:val="left" w:pos="1134"/>
              </w:tabs>
              <w:spacing w:line="360" w:lineRule="auto"/>
            </w:pPr>
          </w:p>
        </w:tc>
        <w:tc>
          <w:tcPr>
            <w:tcW w:w="425" w:type="dxa"/>
            <w:shd w:val="clear" w:color="auto" w:fill="auto"/>
            <w:vAlign w:val="center"/>
          </w:tcPr>
          <w:p w14:paraId="1E1978BD" w14:textId="77777777" w:rsidR="00AF1311" w:rsidRPr="00D7525A" w:rsidRDefault="00AF1311" w:rsidP="004420CD">
            <w:pPr>
              <w:tabs>
                <w:tab w:val="left" w:pos="1134"/>
              </w:tabs>
              <w:spacing w:line="360" w:lineRule="auto"/>
            </w:pPr>
          </w:p>
        </w:tc>
        <w:tc>
          <w:tcPr>
            <w:tcW w:w="425" w:type="dxa"/>
            <w:shd w:val="clear" w:color="auto" w:fill="auto"/>
            <w:vAlign w:val="center"/>
          </w:tcPr>
          <w:p w14:paraId="5239A614" w14:textId="77777777" w:rsidR="00AF1311" w:rsidRPr="00D7525A" w:rsidRDefault="00AF1311" w:rsidP="004420CD">
            <w:pPr>
              <w:tabs>
                <w:tab w:val="left" w:pos="1134"/>
              </w:tabs>
              <w:spacing w:line="360" w:lineRule="auto"/>
            </w:pPr>
          </w:p>
        </w:tc>
        <w:tc>
          <w:tcPr>
            <w:tcW w:w="425" w:type="dxa"/>
            <w:shd w:val="clear" w:color="auto" w:fill="auto"/>
            <w:vAlign w:val="center"/>
          </w:tcPr>
          <w:p w14:paraId="08A528AF" w14:textId="77777777" w:rsidR="00AF1311" w:rsidRPr="00D7525A" w:rsidRDefault="00AF1311" w:rsidP="004420CD">
            <w:pPr>
              <w:tabs>
                <w:tab w:val="left" w:pos="1134"/>
              </w:tabs>
              <w:spacing w:line="360" w:lineRule="auto"/>
            </w:pPr>
          </w:p>
        </w:tc>
        <w:tc>
          <w:tcPr>
            <w:tcW w:w="426" w:type="dxa"/>
            <w:shd w:val="clear" w:color="auto" w:fill="auto"/>
            <w:vAlign w:val="center"/>
          </w:tcPr>
          <w:p w14:paraId="431665C4" w14:textId="726CE0AC" w:rsidR="00AF1311" w:rsidRPr="00D7525A" w:rsidRDefault="00AF1311" w:rsidP="004420CD">
            <w:pPr>
              <w:tabs>
                <w:tab w:val="left" w:pos="1134"/>
              </w:tabs>
              <w:spacing w:line="360" w:lineRule="auto"/>
            </w:pPr>
          </w:p>
        </w:tc>
        <w:tc>
          <w:tcPr>
            <w:tcW w:w="425" w:type="dxa"/>
            <w:shd w:val="clear" w:color="auto" w:fill="auto"/>
            <w:vAlign w:val="center"/>
          </w:tcPr>
          <w:p w14:paraId="4D4ADFC7" w14:textId="77777777" w:rsidR="00AF1311" w:rsidRPr="00D7525A" w:rsidRDefault="00AF1311" w:rsidP="004420CD">
            <w:pPr>
              <w:tabs>
                <w:tab w:val="left" w:pos="1134"/>
              </w:tabs>
              <w:spacing w:line="360" w:lineRule="auto"/>
            </w:pPr>
          </w:p>
        </w:tc>
        <w:tc>
          <w:tcPr>
            <w:tcW w:w="425" w:type="dxa"/>
            <w:shd w:val="clear" w:color="auto" w:fill="auto"/>
            <w:vAlign w:val="center"/>
          </w:tcPr>
          <w:p w14:paraId="4C77AB63" w14:textId="77777777" w:rsidR="00AF1311" w:rsidRPr="00D7525A" w:rsidRDefault="00AF1311" w:rsidP="004420CD">
            <w:pPr>
              <w:tabs>
                <w:tab w:val="left" w:pos="1134"/>
              </w:tabs>
              <w:spacing w:line="360" w:lineRule="auto"/>
            </w:pPr>
          </w:p>
        </w:tc>
        <w:tc>
          <w:tcPr>
            <w:tcW w:w="425" w:type="dxa"/>
            <w:shd w:val="clear" w:color="auto" w:fill="auto"/>
            <w:vAlign w:val="center"/>
          </w:tcPr>
          <w:p w14:paraId="25F6C37E" w14:textId="77777777" w:rsidR="00AF1311" w:rsidRPr="00D7525A" w:rsidRDefault="00AF1311" w:rsidP="004420CD">
            <w:pPr>
              <w:tabs>
                <w:tab w:val="left" w:pos="1134"/>
              </w:tabs>
              <w:spacing w:line="360" w:lineRule="auto"/>
            </w:pPr>
          </w:p>
        </w:tc>
        <w:tc>
          <w:tcPr>
            <w:tcW w:w="426" w:type="dxa"/>
            <w:shd w:val="clear" w:color="auto" w:fill="auto"/>
            <w:vAlign w:val="center"/>
          </w:tcPr>
          <w:p w14:paraId="06B67A0A" w14:textId="77777777" w:rsidR="00AF1311" w:rsidRPr="00D7525A" w:rsidRDefault="00AF1311" w:rsidP="004420CD">
            <w:pPr>
              <w:tabs>
                <w:tab w:val="left" w:pos="1134"/>
              </w:tabs>
              <w:spacing w:line="360" w:lineRule="auto"/>
            </w:pPr>
          </w:p>
        </w:tc>
        <w:tc>
          <w:tcPr>
            <w:tcW w:w="425" w:type="dxa"/>
            <w:shd w:val="clear" w:color="auto" w:fill="auto"/>
            <w:vAlign w:val="center"/>
          </w:tcPr>
          <w:p w14:paraId="21748D21" w14:textId="77777777" w:rsidR="00AF1311" w:rsidRPr="00D7525A" w:rsidRDefault="00AF1311" w:rsidP="004420CD">
            <w:pPr>
              <w:tabs>
                <w:tab w:val="left" w:pos="1134"/>
              </w:tabs>
              <w:spacing w:line="360" w:lineRule="auto"/>
            </w:pPr>
          </w:p>
        </w:tc>
        <w:tc>
          <w:tcPr>
            <w:tcW w:w="425" w:type="dxa"/>
            <w:shd w:val="clear" w:color="auto" w:fill="auto"/>
            <w:vAlign w:val="center"/>
          </w:tcPr>
          <w:p w14:paraId="0F56E702" w14:textId="77777777" w:rsidR="00AF1311" w:rsidRPr="00D7525A" w:rsidRDefault="00AF1311" w:rsidP="004420CD">
            <w:pPr>
              <w:tabs>
                <w:tab w:val="left" w:pos="1134"/>
              </w:tabs>
              <w:spacing w:line="360" w:lineRule="auto"/>
            </w:pPr>
          </w:p>
        </w:tc>
        <w:tc>
          <w:tcPr>
            <w:tcW w:w="425" w:type="dxa"/>
            <w:shd w:val="clear" w:color="auto" w:fill="auto"/>
            <w:vAlign w:val="center"/>
          </w:tcPr>
          <w:p w14:paraId="13E8FE2A" w14:textId="77777777" w:rsidR="00AF1311" w:rsidRPr="00D7525A" w:rsidRDefault="00AF1311" w:rsidP="004420CD">
            <w:pPr>
              <w:tabs>
                <w:tab w:val="left" w:pos="1134"/>
              </w:tabs>
              <w:spacing w:line="360" w:lineRule="auto"/>
            </w:pPr>
          </w:p>
        </w:tc>
        <w:tc>
          <w:tcPr>
            <w:tcW w:w="426" w:type="dxa"/>
            <w:shd w:val="clear" w:color="auto" w:fill="auto"/>
            <w:vAlign w:val="center"/>
          </w:tcPr>
          <w:p w14:paraId="6C6B3AD7" w14:textId="77777777" w:rsidR="00AF1311" w:rsidRPr="00D7525A" w:rsidRDefault="00AF1311" w:rsidP="004420CD">
            <w:pPr>
              <w:tabs>
                <w:tab w:val="left" w:pos="1134"/>
              </w:tabs>
              <w:spacing w:line="360" w:lineRule="auto"/>
            </w:pPr>
          </w:p>
        </w:tc>
        <w:tc>
          <w:tcPr>
            <w:tcW w:w="425" w:type="dxa"/>
            <w:shd w:val="clear" w:color="auto" w:fill="auto"/>
            <w:vAlign w:val="center"/>
          </w:tcPr>
          <w:p w14:paraId="68BD430A" w14:textId="77777777" w:rsidR="00AF1311" w:rsidRPr="00D7525A" w:rsidRDefault="00AF1311" w:rsidP="004420CD">
            <w:pPr>
              <w:tabs>
                <w:tab w:val="left" w:pos="1134"/>
              </w:tabs>
              <w:spacing w:line="360" w:lineRule="auto"/>
            </w:pPr>
          </w:p>
        </w:tc>
        <w:tc>
          <w:tcPr>
            <w:tcW w:w="425" w:type="dxa"/>
            <w:shd w:val="clear" w:color="auto" w:fill="auto"/>
            <w:vAlign w:val="center"/>
          </w:tcPr>
          <w:p w14:paraId="3FC1B711" w14:textId="77777777" w:rsidR="00AF1311" w:rsidRPr="00D7525A" w:rsidRDefault="00AF1311" w:rsidP="004420CD">
            <w:pPr>
              <w:tabs>
                <w:tab w:val="left" w:pos="1134"/>
              </w:tabs>
              <w:spacing w:line="360" w:lineRule="auto"/>
            </w:pPr>
          </w:p>
        </w:tc>
        <w:tc>
          <w:tcPr>
            <w:tcW w:w="425" w:type="dxa"/>
            <w:shd w:val="clear" w:color="auto" w:fill="auto"/>
            <w:vAlign w:val="center"/>
          </w:tcPr>
          <w:p w14:paraId="0598D841" w14:textId="77777777" w:rsidR="00AF1311" w:rsidRPr="00D7525A" w:rsidRDefault="00AF1311" w:rsidP="004420CD">
            <w:pPr>
              <w:tabs>
                <w:tab w:val="left" w:pos="1134"/>
              </w:tabs>
              <w:spacing w:line="360" w:lineRule="auto"/>
            </w:pPr>
          </w:p>
        </w:tc>
        <w:tc>
          <w:tcPr>
            <w:tcW w:w="426" w:type="dxa"/>
            <w:shd w:val="clear" w:color="auto" w:fill="auto"/>
            <w:vAlign w:val="center"/>
          </w:tcPr>
          <w:p w14:paraId="53ACD741" w14:textId="77777777" w:rsidR="00AF1311" w:rsidRPr="00D7525A" w:rsidRDefault="00AF1311" w:rsidP="004420CD">
            <w:pPr>
              <w:tabs>
                <w:tab w:val="left" w:pos="1134"/>
              </w:tabs>
              <w:spacing w:line="360" w:lineRule="auto"/>
            </w:pPr>
          </w:p>
        </w:tc>
        <w:tc>
          <w:tcPr>
            <w:tcW w:w="425" w:type="dxa"/>
            <w:shd w:val="clear" w:color="auto" w:fill="auto"/>
            <w:vAlign w:val="center"/>
          </w:tcPr>
          <w:p w14:paraId="28CAC7CF" w14:textId="77777777" w:rsidR="00AF1311" w:rsidRPr="00D7525A" w:rsidRDefault="00AF1311" w:rsidP="004420CD">
            <w:pPr>
              <w:tabs>
                <w:tab w:val="left" w:pos="1134"/>
              </w:tabs>
              <w:spacing w:line="360" w:lineRule="auto"/>
            </w:pPr>
          </w:p>
        </w:tc>
        <w:tc>
          <w:tcPr>
            <w:tcW w:w="425" w:type="dxa"/>
            <w:shd w:val="clear" w:color="auto" w:fill="auto"/>
            <w:vAlign w:val="center"/>
          </w:tcPr>
          <w:p w14:paraId="066018F5" w14:textId="2616421C" w:rsidR="00AF1311" w:rsidRPr="00D7525A" w:rsidRDefault="0054215C" w:rsidP="004420CD">
            <w:pPr>
              <w:tabs>
                <w:tab w:val="left" w:pos="1134"/>
              </w:tabs>
              <w:spacing w:line="360" w:lineRule="auto"/>
            </w:pPr>
            <w:r>
              <w:t>x</w:t>
            </w:r>
          </w:p>
        </w:tc>
        <w:tc>
          <w:tcPr>
            <w:tcW w:w="425" w:type="dxa"/>
            <w:shd w:val="clear" w:color="auto" w:fill="auto"/>
            <w:vAlign w:val="center"/>
          </w:tcPr>
          <w:p w14:paraId="2FAA30CB" w14:textId="77777777" w:rsidR="00AF1311" w:rsidRPr="00D7525A" w:rsidRDefault="00AF1311" w:rsidP="004420CD">
            <w:pPr>
              <w:tabs>
                <w:tab w:val="left" w:pos="1134"/>
              </w:tabs>
              <w:spacing w:line="360" w:lineRule="auto"/>
            </w:pPr>
          </w:p>
        </w:tc>
        <w:tc>
          <w:tcPr>
            <w:tcW w:w="426" w:type="dxa"/>
            <w:shd w:val="clear" w:color="auto" w:fill="auto"/>
            <w:vAlign w:val="center"/>
          </w:tcPr>
          <w:p w14:paraId="2F1EA1A8" w14:textId="77777777" w:rsidR="00AF1311" w:rsidRPr="00D7525A" w:rsidRDefault="00AF1311" w:rsidP="004420CD">
            <w:pPr>
              <w:tabs>
                <w:tab w:val="left" w:pos="1134"/>
              </w:tabs>
              <w:spacing w:line="360" w:lineRule="auto"/>
            </w:pPr>
          </w:p>
        </w:tc>
        <w:tc>
          <w:tcPr>
            <w:tcW w:w="425" w:type="dxa"/>
          </w:tcPr>
          <w:p w14:paraId="42CB5034" w14:textId="77777777" w:rsidR="00AF1311" w:rsidRPr="00D7525A" w:rsidRDefault="00AF1311" w:rsidP="004420CD">
            <w:pPr>
              <w:tabs>
                <w:tab w:val="left" w:pos="1134"/>
              </w:tabs>
              <w:spacing w:line="360" w:lineRule="auto"/>
            </w:pPr>
          </w:p>
        </w:tc>
        <w:tc>
          <w:tcPr>
            <w:tcW w:w="425" w:type="dxa"/>
          </w:tcPr>
          <w:p w14:paraId="01A433EE" w14:textId="4A29DB35" w:rsidR="00AF1311" w:rsidRPr="00D7525A" w:rsidRDefault="00AF1311" w:rsidP="004420CD">
            <w:pPr>
              <w:tabs>
                <w:tab w:val="left" w:pos="1134"/>
              </w:tabs>
              <w:spacing w:line="360" w:lineRule="auto"/>
            </w:pPr>
          </w:p>
        </w:tc>
        <w:tc>
          <w:tcPr>
            <w:tcW w:w="425" w:type="dxa"/>
          </w:tcPr>
          <w:p w14:paraId="38AD298E" w14:textId="77777777" w:rsidR="00AF1311" w:rsidRPr="00D7525A" w:rsidRDefault="00AF1311" w:rsidP="004420CD">
            <w:pPr>
              <w:tabs>
                <w:tab w:val="left" w:pos="1134"/>
              </w:tabs>
              <w:spacing w:line="360" w:lineRule="auto"/>
            </w:pPr>
          </w:p>
        </w:tc>
        <w:tc>
          <w:tcPr>
            <w:tcW w:w="426" w:type="dxa"/>
          </w:tcPr>
          <w:p w14:paraId="31AE4C73" w14:textId="77777777" w:rsidR="00AF1311" w:rsidRPr="00D7525A" w:rsidRDefault="00AF1311" w:rsidP="004420CD">
            <w:pPr>
              <w:tabs>
                <w:tab w:val="left" w:pos="1134"/>
              </w:tabs>
              <w:spacing w:line="360" w:lineRule="auto"/>
            </w:pPr>
          </w:p>
        </w:tc>
        <w:tc>
          <w:tcPr>
            <w:tcW w:w="425" w:type="dxa"/>
          </w:tcPr>
          <w:p w14:paraId="51D17980" w14:textId="4AE79790" w:rsidR="00AF1311" w:rsidRPr="00D7525A" w:rsidRDefault="00AF1311" w:rsidP="004420CD">
            <w:pPr>
              <w:tabs>
                <w:tab w:val="left" w:pos="1134"/>
              </w:tabs>
              <w:spacing w:line="360" w:lineRule="auto"/>
            </w:pPr>
          </w:p>
        </w:tc>
        <w:tc>
          <w:tcPr>
            <w:tcW w:w="397" w:type="dxa"/>
          </w:tcPr>
          <w:p w14:paraId="2A66BCE4" w14:textId="17B6907B" w:rsidR="00AF1311" w:rsidRPr="00D7525A" w:rsidRDefault="00AF1311" w:rsidP="004420CD">
            <w:pPr>
              <w:tabs>
                <w:tab w:val="left" w:pos="1134"/>
              </w:tabs>
              <w:spacing w:line="360" w:lineRule="auto"/>
            </w:pPr>
          </w:p>
        </w:tc>
      </w:tr>
      <w:tr w:rsidR="00AF1311" w:rsidRPr="00D7525A" w14:paraId="1575CF7E" w14:textId="42694EDE" w:rsidTr="00AF1311">
        <w:tc>
          <w:tcPr>
            <w:tcW w:w="1210" w:type="dxa"/>
            <w:shd w:val="clear" w:color="auto" w:fill="0D558B"/>
          </w:tcPr>
          <w:p w14:paraId="54C0D6BB" w14:textId="5D3EFDDB" w:rsidR="00AF1311" w:rsidRPr="0061451A" w:rsidRDefault="0054215C" w:rsidP="004420CD">
            <w:pPr>
              <w:tabs>
                <w:tab w:val="left" w:pos="1134"/>
              </w:tabs>
              <w:spacing w:line="360" w:lineRule="auto"/>
              <w:rPr>
                <w:b/>
                <w:bCs/>
                <w:color w:val="FFFFFF" w:themeColor="background1"/>
              </w:rPr>
            </w:pPr>
            <w:r>
              <w:rPr>
                <w:b/>
                <w:bCs/>
                <w:color w:val="FFFFFF" w:themeColor="background1"/>
              </w:rPr>
              <w:t>7.5xiii</w:t>
            </w:r>
          </w:p>
        </w:tc>
        <w:tc>
          <w:tcPr>
            <w:tcW w:w="350" w:type="dxa"/>
            <w:shd w:val="clear" w:color="auto" w:fill="auto"/>
            <w:vAlign w:val="center"/>
          </w:tcPr>
          <w:p w14:paraId="04FAA199" w14:textId="77777777" w:rsidR="00AF1311" w:rsidRPr="00D7525A" w:rsidRDefault="00AF1311" w:rsidP="004420CD">
            <w:pPr>
              <w:tabs>
                <w:tab w:val="left" w:pos="1134"/>
              </w:tabs>
              <w:spacing w:line="360" w:lineRule="auto"/>
            </w:pPr>
          </w:p>
        </w:tc>
        <w:tc>
          <w:tcPr>
            <w:tcW w:w="425" w:type="dxa"/>
            <w:shd w:val="clear" w:color="auto" w:fill="auto"/>
            <w:vAlign w:val="center"/>
          </w:tcPr>
          <w:p w14:paraId="1E162002" w14:textId="77777777" w:rsidR="00AF1311" w:rsidRPr="00D7525A" w:rsidRDefault="00AF1311" w:rsidP="004420CD">
            <w:pPr>
              <w:tabs>
                <w:tab w:val="left" w:pos="1134"/>
              </w:tabs>
              <w:spacing w:line="360" w:lineRule="auto"/>
            </w:pPr>
          </w:p>
        </w:tc>
        <w:tc>
          <w:tcPr>
            <w:tcW w:w="425" w:type="dxa"/>
            <w:shd w:val="clear" w:color="auto" w:fill="auto"/>
            <w:vAlign w:val="center"/>
          </w:tcPr>
          <w:p w14:paraId="51D6B3C2" w14:textId="77777777" w:rsidR="00AF1311" w:rsidRPr="00D7525A" w:rsidRDefault="00AF1311" w:rsidP="004420CD">
            <w:pPr>
              <w:tabs>
                <w:tab w:val="left" w:pos="1134"/>
              </w:tabs>
              <w:spacing w:line="360" w:lineRule="auto"/>
            </w:pPr>
          </w:p>
        </w:tc>
        <w:tc>
          <w:tcPr>
            <w:tcW w:w="426" w:type="dxa"/>
            <w:shd w:val="clear" w:color="auto" w:fill="auto"/>
            <w:vAlign w:val="center"/>
          </w:tcPr>
          <w:p w14:paraId="34BAFACF" w14:textId="77777777" w:rsidR="00AF1311" w:rsidRPr="00D7525A" w:rsidRDefault="00AF1311" w:rsidP="004420CD">
            <w:pPr>
              <w:tabs>
                <w:tab w:val="left" w:pos="1134"/>
              </w:tabs>
              <w:spacing w:line="360" w:lineRule="auto"/>
            </w:pPr>
          </w:p>
        </w:tc>
        <w:tc>
          <w:tcPr>
            <w:tcW w:w="425" w:type="dxa"/>
            <w:shd w:val="clear" w:color="auto" w:fill="auto"/>
            <w:vAlign w:val="center"/>
          </w:tcPr>
          <w:p w14:paraId="0434AF2B" w14:textId="77777777" w:rsidR="00AF1311" w:rsidRPr="00D7525A" w:rsidRDefault="00AF1311" w:rsidP="004420CD">
            <w:pPr>
              <w:tabs>
                <w:tab w:val="left" w:pos="1134"/>
              </w:tabs>
              <w:spacing w:line="360" w:lineRule="auto"/>
            </w:pPr>
          </w:p>
        </w:tc>
        <w:tc>
          <w:tcPr>
            <w:tcW w:w="425" w:type="dxa"/>
            <w:shd w:val="clear" w:color="auto" w:fill="auto"/>
            <w:vAlign w:val="center"/>
          </w:tcPr>
          <w:p w14:paraId="7430C189" w14:textId="77777777" w:rsidR="00AF1311" w:rsidRPr="00D7525A" w:rsidRDefault="00AF1311" w:rsidP="004420CD">
            <w:pPr>
              <w:tabs>
                <w:tab w:val="left" w:pos="1134"/>
              </w:tabs>
              <w:spacing w:line="360" w:lineRule="auto"/>
            </w:pPr>
          </w:p>
        </w:tc>
        <w:tc>
          <w:tcPr>
            <w:tcW w:w="425" w:type="dxa"/>
            <w:shd w:val="clear" w:color="auto" w:fill="auto"/>
            <w:vAlign w:val="center"/>
          </w:tcPr>
          <w:p w14:paraId="0D7D9876" w14:textId="77777777" w:rsidR="00AF1311" w:rsidRPr="00D7525A" w:rsidRDefault="00AF1311" w:rsidP="004420CD">
            <w:pPr>
              <w:tabs>
                <w:tab w:val="left" w:pos="1134"/>
              </w:tabs>
              <w:spacing w:line="360" w:lineRule="auto"/>
            </w:pPr>
          </w:p>
        </w:tc>
        <w:tc>
          <w:tcPr>
            <w:tcW w:w="426" w:type="dxa"/>
            <w:shd w:val="clear" w:color="auto" w:fill="auto"/>
            <w:vAlign w:val="center"/>
          </w:tcPr>
          <w:p w14:paraId="264EABBA" w14:textId="77777777" w:rsidR="00AF1311" w:rsidRPr="00D7525A" w:rsidRDefault="00AF1311" w:rsidP="004420CD">
            <w:pPr>
              <w:tabs>
                <w:tab w:val="left" w:pos="1134"/>
              </w:tabs>
              <w:spacing w:line="360" w:lineRule="auto"/>
            </w:pPr>
          </w:p>
        </w:tc>
        <w:tc>
          <w:tcPr>
            <w:tcW w:w="425" w:type="dxa"/>
            <w:shd w:val="clear" w:color="auto" w:fill="auto"/>
            <w:vAlign w:val="center"/>
          </w:tcPr>
          <w:p w14:paraId="331ED5A3" w14:textId="77777777" w:rsidR="00AF1311" w:rsidRPr="00D7525A" w:rsidRDefault="00AF1311" w:rsidP="004420CD">
            <w:pPr>
              <w:tabs>
                <w:tab w:val="left" w:pos="1134"/>
              </w:tabs>
              <w:spacing w:line="360" w:lineRule="auto"/>
            </w:pPr>
          </w:p>
        </w:tc>
        <w:tc>
          <w:tcPr>
            <w:tcW w:w="425" w:type="dxa"/>
            <w:shd w:val="clear" w:color="auto" w:fill="auto"/>
            <w:vAlign w:val="center"/>
          </w:tcPr>
          <w:p w14:paraId="40F6AA9A" w14:textId="77777777" w:rsidR="00AF1311" w:rsidRPr="00D7525A" w:rsidRDefault="00AF1311" w:rsidP="004420CD">
            <w:pPr>
              <w:tabs>
                <w:tab w:val="left" w:pos="1134"/>
              </w:tabs>
              <w:spacing w:line="360" w:lineRule="auto"/>
            </w:pPr>
          </w:p>
        </w:tc>
        <w:tc>
          <w:tcPr>
            <w:tcW w:w="425" w:type="dxa"/>
            <w:shd w:val="clear" w:color="auto" w:fill="auto"/>
            <w:vAlign w:val="center"/>
          </w:tcPr>
          <w:p w14:paraId="51FBAE5C" w14:textId="77777777" w:rsidR="00AF1311" w:rsidRPr="00D7525A" w:rsidRDefault="00AF1311" w:rsidP="004420CD">
            <w:pPr>
              <w:tabs>
                <w:tab w:val="left" w:pos="1134"/>
              </w:tabs>
              <w:spacing w:line="360" w:lineRule="auto"/>
            </w:pPr>
          </w:p>
        </w:tc>
        <w:tc>
          <w:tcPr>
            <w:tcW w:w="426" w:type="dxa"/>
            <w:shd w:val="clear" w:color="auto" w:fill="auto"/>
            <w:vAlign w:val="center"/>
          </w:tcPr>
          <w:p w14:paraId="3F5CE626" w14:textId="11212F69" w:rsidR="00AF1311" w:rsidRPr="00D7525A" w:rsidRDefault="00AF1311" w:rsidP="004420CD">
            <w:pPr>
              <w:tabs>
                <w:tab w:val="left" w:pos="1134"/>
              </w:tabs>
              <w:spacing w:line="360" w:lineRule="auto"/>
            </w:pPr>
          </w:p>
        </w:tc>
        <w:tc>
          <w:tcPr>
            <w:tcW w:w="425" w:type="dxa"/>
            <w:shd w:val="clear" w:color="auto" w:fill="auto"/>
            <w:vAlign w:val="center"/>
          </w:tcPr>
          <w:p w14:paraId="69F61AC4" w14:textId="77777777" w:rsidR="00AF1311" w:rsidRPr="00D7525A" w:rsidRDefault="00AF1311" w:rsidP="004420CD">
            <w:pPr>
              <w:tabs>
                <w:tab w:val="left" w:pos="1134"/>
              </w:tabs>
              <w:spacing w:line="360" w:lineRule="auto"/>
            </w:pPr>
          </w:p>
        </w:tc>
        <w:tc>
          <w:tcPr>
            <w:tcW w:w="425" w:type="dxa"/>
            <w:shd w:val="clear" w:color="auto" w:fill="auto"/>
            <w:vAlign w:val="center"/>
          </w:tcPr>
          <w:p w14:paraId="216DBEAD" w14:textId="77777777" w:rsidR="00AF1311" w:rsidRPr="00D7525A" w:rsidRDefault="00AF1311" w:rsidP="004420CD">
            <w:pPr>
              <w:tabs>
                <w:tab w:val="left" w:pos="1134"/>
              </w:tabs>
              <w:spacing w:line="360" w:lineRule="auto"/>
            </w:pPr>
          </w:p>
        </w:tc>
        <w:tc>
          <w:tcPr>
            <w:tcW w:w="425" w:type="dxa"/>
            <w:shd w:val="clear" w:color="auto" w:fill="auto"/>
            <w:vAlign w:val="center"/>
          </w:tcPr>
          <w:p w14:paraId="0A38B4CA" w14:textId="77777777" w:rsidR="00AF1311" w:rsidRPr="00D7525A" w:rsidRDefault="00AF1311" w:rsidP="004420CD">
            <w:pPr>
              <w:tabs>
                <w:tab w:val="left" w:pos="1134"/>
              </w:tabs>
              <w:spacing w:line="360" w:lineRule="auto"/>
            </w:pPr>
          </w:p>
        </w:tc>
        <w:tc>
          <w:tcPr>
            <w:tcW w:w="426" w:type="dxa"/>
            <w:shd w:val="clear" w:color="auto" w:fill="auto"/>
            <w:vAlign w:val="center"/>
          </w:tcPr>
          <w:p w14:paraId="3C7C56DD" w14:textId="77777777" w:rsidR="00AF1311" w:rsidRPr="00D7525A" w:rsidRDefault="00AF1311" w:rsidP="004420CD">
            <w:pPr>
              <w:tabs>
                <w:tab w:val="left" w:pos="1134"/>
              </w:tabs>
              <w:spacing w:line="360" w:lineRule="auto"/>
            </w:pPr>
          </w:p>
        </w:tc>
        <w:tc>
          <w:tcPr>
            <w:tcW w:w="425" w:type="dxa"/>
            <w:shd w:val="clear" w:color="auto" w:fill="auto"/>
            <w:vAlign w:val="center"/>
          </w:tcPr>
          <w:p w14:paraId="091D3FF2" w14:textId="77777777" w:rsidR="00AF1311" w:rsidRPr="00D7525A" w:rsidRDefault="00AF1311" w:rsidP="004420CD">
            <w:pPr>
              <w:tabs>
                <w:tab w:val="left" w:pos="1134"/>
              </w:tabs>
              <w:spacing w:line="360" w:lineRule="auto"/>
            </w:pPr>
          </w:p>
        </w:tc>
        <w:tc>
          <w:tcPr>
            <w:tcW w:w="425" w:type="dxa"/>
            <w:shd w:val="clear" w:color="auto" w:fill="auto"/>
            <w:vAlign w:val="center"/>
          </w:tcPr>
          <w:p w14:paraId="422ACA5B" w14:textId="77777777" w:rsidR="00AF1311" w:rsidRPr="00D7525A" w:rsidRDefault="00AF1311" w:rsidP="004420CD">
            <w:pPr>
              <w:tabs>
                <w:tab w:val="left" w:pos="1134"/>
              </w:tabs>
              <w:spacing w:line="360" w:lineRule="auto"/>
            </w:pPr>
          </w:p>
        </w:tc>
        <w:tc>
          <w:tcPr>
            <w:tcW w:w="425" w:type="dxa"/>
            <w:shd w:val="clear" w:color="auto" w:fill="auto"/>
            <w:vAlign w:val="center"/>
          </w:tcPr>
          <w:p w14:paraId="7EA1DBAC" w14:textId="77777777" w:rsidR="00AF1311" w:rsidRPr="00D7525A" w:rsidRDefault="00AF1311" w:rsidP="004420CD">
            <w:pPr>
              <w:tabs>
                <w:tab w:val="left" w:pos="1134"/>
              </w:tabs>
              <w:spacing w:line="360" w:lineRule="auto"/>
            </w:pPr>
          </w:p>
        </w:tc>
        <w:tc>
          <w:tcPr>
            <w:tcW w:w="426" w:type="dxa"/>
            <w:shd w:val="clear" w:color="auto" w:fill="auto"/>
            <w:vAlign w:val="center"/>
          </w:tcPr>
          <w:p w14:paraId="227554CA" w14:textId="77777777" w:rsidR="00AF1311" w:rsidRPr="00D7525A" w:rsidRDefault="00AF1311" w:rsidP="004420CD">
            <w:pPr>
              <w:tabs>
                <w:tab w:val="left" w:pos="1134"/>
              </w:tabs>
              <w:spacing w:line="360" w:lineRule="auto"/>
            </w:pPr>
          </w:p>
        </w:tc>
        <w:tc>
          <w:tcPr>
            <w:tcW w:w="425" w:type="dxa"/>
            <w:shd w:val="clear" w:color="auto" w:fill="auto"/>
            <w:vAlign w:val="center"/>
          </w:tcPr>
          <w:p w14:paraId="0A42943D" w14:textId="77777777" w:rsidR="00AF1311" w:rsidRPr="00D7525A" w:rsidRDefault="00AF1311" w:rsidP="004420CD">
            <w:pPr>
              <w:tabs>
                <w:tab w:val="left" w:pos="1134"/>
              </w:tabs>
              <w:spacing w:line="360" w:lineRule="auto"/>
            </w:pPr>
          </w:p>
        </w:tc>
        <w:tc>
          <w:tcPr>
            <w:tcW w:w="425" w:type="dxa"/>
            <w:shd w:val="clear" w:color="auto" w:fill="auto"/>
            <w:vAlign w:val="center"/>
          </w:tcPr>
          <w:p w14:paraId="373DAD3F" w14:textId="77777777" w:rsidR="00AF1311" w:rsidRPr="00D7525A" w:rsidRDefault="00AF1311" w:rsidP="004420CD">
            <w:pPr>
              <w:tabs>
                <w:tab w:val="left" w:pos="1134"/>
              </w:tabs>
              <w:spacing w:line="360" w:lineRule="auto"/>
            </w:pPr>
          </w:p>
        </w:tc>
        <w:tc>
          <w:tcPr>
            <w:tcW w:w="425" w:type="dxa"/>
            <w:shd w:val="clear" w:color="auto" w:fill="auto"/>
            <w:vAlign w:val="center"/>
          </w:tcPr>
          <w:p w14:paraId="542C0F7F" w14:textId="77777777" w:rsidR="00AF1311" w:rsidRPr="00D7525A" w:rsidRDefault="00AF1311" w:rsidP="004420CD">
            <w:pPr>
              <w:tabs>
                <w:tab w:val="left" w:pos="1134"/>
              </w:tabs>
              <w:spacing w:line="360" w:lineRule="auto"/>
            </w:pPr>
          </w:p>
        </w:tc>
        <w:tc>
          <w:tcPr>
            <w:tcW w:w="426" w:type="dxa"/>
            <w:shd w:val="clear" w:color="auto" w:fill="auto"/>
            <w:vAlign w:val="center"/>
          </w:tcPr>
          <w:p w14:paraId="395B4B29" w14:textId="77777777" w:rsidR="00AF1311" w:rsidRPr="00D7525A" w:rsidRDefault="00AF1311" w:rsidP="004420CD">
            <w:pPr>
              <w:tabs>
                <w:tab w:val="left" w:pos="1134"/>
              </w:tabs>
              <w:spacing w:line="360" w:lineRule="auto"/>
            </w:pPr>
          </w:p>
        </w:tc>
        <w:tc>
          <w:tcPr>
            <w:tcW w:w="425" w:type="dxa"/>
            <w:shd w:val="clear" w:color="auto" w:fill="auto"/>
            <w:vAlign w:val="center"/>
          </w:tcPr>
          <w:p w14:paraId="7E5F3D6E" w14:textId="77777777" w:rsidR="00AF1311" w:rsidRPr="00D7525A" w:rsidRDefault="00AF1311" w:rsidP="004420CD">
            <w:pPr>
              <w:tabs>
                <w:tab w:val="left" w:pos="1134"/>
              </w:tabs>
              <w:spacing w:line="360" w:lineRule="auto"/>
            </w:pPr>
          </w:p>
        </w:tc>
        <w:tc>
          <w:tcPr>
            <w:tcW w:w="425" w:type="dxa"/>
            <w:shd w:val="clear" w:color="auto" w:fill="auto"/>
            <w:vAlign w:val="center"/>
          </w:tcPr>
          <w:p w14:paraId="26C4A77D" w14:textId="77777777" w:rsidR="00AF1311" w:rsidRPr="00D7525A" w:rsidRDefault="00AF1311" w:rsidP="004420CD">
            <w:pPr>
              <w:tabs>
                <w:tab w:val="left" w:pos="1134"/>
              </w:tabs>
              <w:spacing w:line="360" w:lineRule="auto"/>
            </w:pPr>
          </w:p>
        </w:tc>
        <w:tc>
          <w:tcPr>
            <w:tcW w:w="425" w:type="dxa"/>
            <w:shd w:val="clear" w:color="auto" w:fill="auto"/>
            <w:vAlign w:val="center"/>
          </w:tcPr>
          <w:p w14:paraId="615A2A12" w14:textId="77777777" w:rsidR="00AF1311" w:rsidRPr="00D7525A" w:rsidRDefault="00AF1311" w:rsidP="004420CD">
            <w:pPr>
              <w:tabs>
                <w:tab w:val="left" w:pos="1134"/>
              </w:tabs>
              <w:spacing w:line="360" w:lineRule="auto"/>
            </w:pPr>
          </w:p>
        </w:tc>
        <w:tc>
          <w:tcPr>
            <w:tcW w:w="426" w:type="dxa"/>
            <w:shd w:val="clear" w:color="auto" w:fill="auto"/>
            <w:vAlign w:val="center"/>
          </w:tcPr>
          <w:p w14:paraId="5B0CCF33" w14:textId="77777777" w:rsidR="00AF1311" w:rsidRPr="00D7525A" w:rsidRDefault="00AF1311" w:rsidP="004420CD">
            <w:pPr>
              <w:tabs>
                <w:tab w:val="left" w:pos="1134"/>
              </w:tabs>
              <w:spacing w:line="360" w:lineRule="auto"/>
            </w:pPr>
          </w:p>
        </w:tc>
        <w:tc>
          <w:tcPr>
            <w:tcW w:w="425" w:type="dxa"/>
          </w:tcPr>
          <w:p w14:paraId="3C9B6827" w14:textId="77777777" w:rsidR="00AF1311" w:rsidRPr="00D7525A" w:rsidRDefault="00AF1311" w:rsidP="004420CD">
            <w:pPr>
              <w:tabs>
                <w:tab w:val="left" w:pos="1134"/>
              </w:tabs>
              <w:spacing w:line="360" w:lineRule="auto"/>
            </w:pPr>
          </w:p>
        </w:tc>
        <w:tc>
          <w:tcPr>
            <w:tcW w:w="425" w:type="dxa"/>
          </w:tcPr>
          <w:p w14:paraId="3C48A429" w14:textId="0CD0AD77" w:rsidR="00AF1311" w:rsidRPr="00D7525A" w:rsidRDefault="00AF1311" w:rsidP="004420CD">
            <w:pPr>
              <w:tabs>
                <w:tab w:val="left" w:pos="1134"/>
              </w:tabs>
              <w:spacing w:line="360" w:lineRule="auto"/>
            </w:pPr>
          </w:p>
        </w:tc>
        <w:tc>
          <w:tcPr>
            <w:tcW w:w="425" w:type="dxa"/>
          </w:tcPr>
          <w:p w14:paraId="747582D9" w14:textId="77777777" w:rsidR="00AF1311" w:rsidRPr="00D7525A" w:rsidRDefault="00AF1311" w:rsidP="004420CD">
            <w:pPr>
              <w:tabs>
                <w:tab w:val="left" w:pos="1134"/>
              </w:tabs>
              <w:spacing w:line="360" w:lineRule="auto"/>
            </w:pPr>
          </w:p>
        </w:tc>
        <w:tc>
          <w:tcPr>
            <w:tcW w:w="426" w:type="dxa"/>
          </w:tcPr>
          <w:p w14:paraId="4EE0FAAF" w14:textId="77777777" w:rsidR="00AF1311" w:rsidRPr="00D7525A" w:rsidRDefault="00AF1311" w:rsidP="004420CD">
            <w:pPr>
              <w:tabs>
                <w:tab w:val="left" w:pos="1134"/>
              </w:tabs>
              <w:spacing w:line="360" w:lineRule="auto"/>
            </w:pPr>
          </w:p>
        </w:tc>
        <w:tc>
          <w:tcPr>
            <w:tcW w:w="425" w:type="dxa"/>
          </w:tcPr>
          <w:p w14:paraId="651AFD59" w14:textId="06B7A927" w:rsidR="00AF1311" w:rsidRPr="00D7525A" w:rsidRDefault="00AF1311" w:rsidP="004420CD">
            <w:pPr>
              <w:tabs>
                <w:tab w:val="left" w:pos="1134"/>
              </w:tabs>
              <w:spacing w:line="360" w:lineRule="auto"/>
            </w:pPr>
          </w:p>
        </w:tc>
        <w:tc>
          <w:tcPr>
            <w:tcW w:w="397" w:type="dxa"/>
          </w:tcPr>
          <w:p w14:paraId="5D0384E5" w14:textId="549DA4F5" w:rsidR="00AF1311" w:rsidRPr="00D7525A" w:rsidRDefault="0054215C" w:rsidP="004420CD">
            <w:pPr>
              <w:tabs>
                <w:tab w:val="left" w:pos="1134"/>
              </w:tabs>
              <w:spacing w:line="360" w:lineRule="auto"/>
            </w:pPr>
            <w:r>
              <w:t>x</w:t>
            </w:r>
          </w:p>
        </w:tc>
      </w:tr>
    </w:tbl>
    <w:p w14:paraId="54FBA31D" w14:textId="66F972F3" w:rsidR="00D7525A" w:rsidRDefault="00D7525A" w:rsidP="004420CD">
      <w:pPr>
        <w:tabs>
          <w:tab w:val="left" w:pos="1134"/>
        </w:tabs>
        <w:spacing w:after="0" w:line="360" w:lineRule="auto"/>
      </w:pPr>
    </w:p>
    <w:p w14:paraId="0ABBCD37" w14:textId="77777777" w:rsidR="004F6FCD" w:rsidRPr="00D7525A" w:rsidRDefault="004F6FCD" w:rsidP="004420CD">
      <w:pPr>
        <w:tabs>
          <w:tab w:val="left" w:pos="1134"/>
        </w:tabs>
        <w:spacing w:after="0" w:line="360" w:lineRule="auto"/>
      </w:pPr>
    </w:p>
    <w:p w14:paraId="54AD639B" w14:textId="77777777" w:rsidR="00D7525A" w:rsidRPr="00D7525A" w:rsidRDefault="00D7525A" w:rsidP="004420CD">
      <w:pPr>
        <w:tabs>
          <w:tab w:val="left" w:pos="1134"/>
        </w:tabs>
        <w:spacing w:after="0" w:line="360" w:lineRule="auto"/>
      </w:pPr>
    </w:p>
    <w:p w14:paraId="185A497C" w14:textId="77777777" w:rsidR="008B1827" w:rsidRDefault="008B1827" w:rsidP="004420CD">
      <w:pPr>
        <w:widowControl w:val="0"/>
        <w:tabs>
          <w:tab w:val="left" w:pos="1134"/>
        </w:tabs>
        <w:spacing w:after="0" w:line="360" w:lineRule="auto"/>
        <w:ind w:left="720" w:hanging="720"/>
        <w:sectPr w:rsidR="008B1827" w:rsidSect="00662237">
          <w:pgSz w:w="16838" w:h="11906" w:orient="landscape"/>
          <w:pgMar w:top="426" w:right="720" w:bottom="720" w:left="720" w:header="709" w:footer="709" w:gutter="0"/>
          <w:cols w:space="708"/>
          <w:docGrid w:linePitch="360"/>
        </w:sectPr>
      </w:pPr>
    </w:p>
    <w:p w14:paraId="7C3BABB1" w14:textId="2ECCC0CD" w:rsidR="008B1827" w:rsidRPr="00D057CE" w:rsidRDefault="008B1827"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4</w:t>
      </w:r>
    </w:p>
    <w:p w14:paraId="1836A581" w14:textId="0EA181AC" w:rsidR="008B1827" w:rsidRPr="00D057CE" w:rsidRDefault="008B1827" w:rsidP="004420CD">
      <w:pPr>
        <w:tabs>
          <w:tab w:val="left" w:pos="1134"/>
        </w:tabs>
        <w:spacing w:after="0" w:line="360" w:lineRule="auto"/>
        <w:rPr>
          <w:rFonts w:cs="Arial"/>
          <w:b/>
          <w:color w:val="1F4E79" w:themeColor="accent1" w:themeShade="80"/>
          <w:sz w:val="32"/>
          <w:szCs w:val="32"/>
        </w:rPr>
      </w:pPr>
      <w:r w:rsidRPr="00D057CE">
        <w:rPr>
          <w:rFonts w:cs="Arial"/>
          <w:b/>
          <w:color w:val="1F4E79" w:themeColor="accent1" w:themeShade="80"/>
          <w:sz w:val="32"/>
          <w:szCs w:val="32"/>
        </w:rPr>
        <w:t>PDP Mapping</w:t>
      </w:r>
    </w:p>
    <w:p w14:paraId="2D055DC3" w14:textId="06C5C6A7" w:rsidR="00E51162" w:rsidRDefault="00F75F72" w:rsidP="004420CD">
      <w:pPr>
        <w:tabs>
          <w:tab w:val="left" w:pos="1134"/>
        </w:tabs>
        <w:spacing w:after="0" w:line="360" w:lineRule="auto"/>
        <w:rPr>
          <w:rFonts w:ascii="Arial" w:hAnsi="Arial" w:cs="Arial"/>
          <w:color w:val="1F4E79" w:themeColor="accent1" w:themeShade="80"/>
          <w:sz w:val="24"/>
          <w:szCs w:val="24"/>
        </w:rPr>
      </w:pPr>
      <w:r w:rsidRPr="56033BA0">
        <w:rPr>
          <w:rFonts w:ascii="Arial" w:hAnsi="Arial" w:cs="Arial"/>
          <w:color w:val="1F4E79" w:themeColor="accent1" w:themeShade="80"/>
          <w:sz w:val="24"/>
          <w:szCs w:val="24"/>
        </w:rPr>
        <w:t>Personal development planning is a feature of a wide range of modules. As indicated in the graduate attribute mapping exercise above, industry engagement is ongoing and the use of industry-style teaching and learning activities features on all courses in all years, on too many occasions to meaningfully trace in</w:t>
      </w:r>
      <w:r w:rsidR="00E51162" w:rsidRPr="56033BA0">
        <w:rPr>
          <w:rFonts w:ascii="Arial" w:hAnsi="Arial" w:cs="Arial"/>
          <w:color w:val="1F4E79" w:themeColor="accent1" w:themeShade="80"/>
          <w:sz w:val="24"/>
          <w:szCs w:val="24"/>
        </w:rPr>
        <w:t xml:space="preserve"> detail in</w:t>
      </w:r>
      <w:r w:rsidRPr="56033BA0">
        <w:rPr>
          <w:rFonts w:ascii="Arial" w:hAnsi="Arial" w:cs="Arial"/>
          <w:color w:val="1F4E79" w:themeColor="accent1" w:themeShade="80"/>
          <w:sz w:val="24"/>
          <w:szCs w:val="24"/>
        </w:rPr>
        <w:t xml:space="preserve"> this table.</w:t>
      </w:r>
      <w:r w:rsidR="00E51162" w:rsidRPr="56033BA0">
        <w:rPr>
          <w:rFonts w:ascii="Arial" w:hAnsi="Arial" w:cs="Arial"/>
          <w:color w:val="1F4E79" w:themeColor="accent1" w:themeShade="80"/>
          <w:sz w:val="24"/>
          <w:szCs w:val="24"/>
        </w:rPr>
        <w:t xml:space="preserve"> </w:t>
      </w:r>
    </w:p>
    <w:p w14:paraId="06B1D186" w14:textId="77777777" w:rsidR="00E51162" w:rsidRDefault="00E51162" w:rsidP="004420CD">
      <w:pPr>
        <w:tabs>
          <w:tab w:val="left" w:pos="1134"/>
        </w:tabs>
        <w:spacing w:after="0" w:line="360" w:lineRule="auto"/>
        <w:rPr>
          <w:rFonts w:ascii="Arial" w:hAnsi="Arial" w:cs="Arial"/>
          <w:color w:val="1F4E79" w:themeColor="accent1" w:themeShade="80"/>
          <w:sz w:val="24"/>
          <w:szCs w:val="24"/>
        </w:rPr>
      </w:pPr>
    </w:p>
    <w:p w14:paraId="6A05D8B5" w14:textId="4674B789" w:rsidR="00F75F72" w:rsidRDefault="00F75F72"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Additional PDP elements are also offered by the subject area </w:t>
      </w:r>
      <w:proofErr w:type="spellStart"/>
      <w:r>
        <w:rPr>
          <w:rFonts w:ascii="Arial" w:hAnsi="Arial" w:cs="Arial"/>
          <w:color w:val="1F4E79" w:themeColor="accent1" w:themeShade="80"/>
          <w:sz w:val="24"/>
          <w:szCs w:val="24"/>
        </w:rPr>
        <w:t>outwith</w:t>
      </w:r>
      <w:proofErr w:type="spellEnd"/>
      <w:r>
        <w:rPr>
          <w:rFonts w:ascii="Arial" w:hAnsi="Arial" w:cs="Arial"/>
          <w:color w:val="1F4E79" w:themeColor="accent1" w:themeShade="80"/>
          <w:sz w:val="24"/>
          <w:szCs w:val="24"/>
        </w:rPr>
        <w:t xml:space="preserve"> the formal module structure, including a regularly updated jobs and work placements board on Brightspace, and further guest speakers and industry field trips open to students across modules and years on an ad hoc basis.</w:t>
      </w:r>
    </w:p>
    <w:p w14:paraId="23790EAC" w14:textId="77777777" w:rsidR="00F75F72" w:rsidRDefault="00F75F72" w:rsidP="004420CD">
      <w:pPr>
        <w:tabs>
          <w:tab w:val="left" w:pos="1134"/>
        </w:tabs>
        <w:spacing w:after="0" w:line="360" w:lineRule="auto"/>
        <w:rPr>
          <w:rFonts w:ascii="Arial" w:hAnsi="Arial" w:cs="Arial"/>
          <w:color w:val="1F4E79" w:themeColor="accent1" w:themeShade="80"/>
          <w:sz w:val="24"/>
          <w:szCs w:val="24"/>
        </w:rPr>
      </w:pPr>
    </w:p>
    <w:p w14:paraId="0A82B064" w14:textId="7D579195" w:rsidR="007C40D2" w:rsidRDefault="00F75F72"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Instead, this appendix focuses on the main PDP opportunities on core modules in each year.</w:t>
      </w:r>
    </w:p>
    <w:p w14:paraId="4552929B" w14:textId="77777777" w:rsidR="00F75F72" w:rsidRDefault="00F75F72" w:rsidP="004420CD">
      <w:pPr>
        <w:tabs>
          <w:tab w:val="left" w:pos="1134"/>
        </w:tabs>
        <w:spacing w:after="0" w:line="360" w:lineRule="auto"/>
        <w:rPr>
          <w:rFonts w:ascii="Arial" w:hAnsi="Arial" w:cs="Arial"/>
          <w:color w:val="1F4E79" w:themeColor="accent1" w:themeShade="80"/>
          <w:sz w:val="24"/>
          <w:szCs w:val="24"/>
        </w:rPr>
      </w:pPr>
    </w:p>
    <w:p w14:paraId="1CFCD0CB" w14:textId="4F5D271F" w:rsidR="007C40D2" w:rsidRPr="007C40D2" w:rsidRDefault="007C40D2" w:rsidP="004420CD">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Year 1</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980"/>
        <w:gridCol w:w="1559"/>
        <w:gridCol w:w="3475"/>
        <w:gridCol w:w="2336"/>
      </w:tblGrid>
      <w:tr w:rsidR="006C0B4B" w14:paraId="60D3419C" w14:textId="77777777" w:rsidTr="00E3200D">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F5402" w14:textId="0F31B773" w:rsidR="006C0B4B" w:rsidRPr="007C40D2" w:rsidRDefault="007C40D2">
            <w:pPr>
              <w:rPr>
                <w:rFonts w:ascii="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19B67EA9" w14:textId="77777777" w:rsidR="006C0B4B" w:rsidRPr="00DF728A" w:rsidRDefault="006C0B4B">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925DA23" w14:textId="77777777" w:rsidR="006C0B4B" w:rsidRPr="00DF728A" w:rsidRDefault="006C0B4B">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C2E21CC" w14:textId="77777777" w:rsidR="006C0B4B" w:rsidRPr="00DF728A" w:rsidRDefault="006C0B4B">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6C0B4B" w14:paraId="50995C16" w14:textId="77777777" w:rsidTr="00E3200D">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388E7D9" w14:textId="77777777" w:rsidR="006C0B4B" w:rsidRPr="007C40D2" w:rsidRDefault="006C0B4B">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559" w:type="dxa"/>
            <w:tcBorders>
              <w:top w:val="single" w:sz="4" w:space="0" w:color="000000"/>
              <w:left w:val="single" w:sz="4" w:space="0" w:color="000000"/>
              <w:bottom w:val="single" w:sz="4" w:space="0" w:color="000000"/>
              <w:right w:val="single" w:sz="4" w:space="0" w:color="000000"/>
            </w:tcBorders>
            <w:hideMark/>
          </w:tcPr>
          <w:p w14:paraId="56333211" w14:textId="3C0AC2F6" w:rsidR="006C0B4B" w:rsidRPr="007C40D2" w:rsidRDefault="00F75F7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AFC1024</w:t>
            </w:r>
          </w:p>
        </w:tc>
        <w:tc>
          <w:tcPr>
            <w:tcW w:w="3475" w:type="dxa"/>
            <w:tcBorders>
              <w:top w:val="single" w:sz="4" w:space="0" w:color="000000"/>
              <w:left w:val="single" w:sz="4" w:space="0" w:color="000000"/>
              <w:bottom w:val="single" w:sz="4" w:space="0" w:color="000000"/>
              <w:right w:val="single" w:sz="4" w:space="0" w:color="000000"/>
            </w:tcBorders>
            <w:hideMark/>
          </w:tcPr>
          <w:p w14:paraId="0514A5E6" w14:textId="2BCEB647" w:rsidR="006C0B4B" w:rsidRPr="007C40D2" w:rsidRDefault="00E3200D">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complete a learning log in the first term for summative assessment 1, reflecting as they use digital technologies to create media content.</w:t>
            </w:r>
          </w:p>
        </w:tc>
        <w:tc>
          <w:tcPr>
            <w:tcW w:w="2336" w:type="dxa"/>
            <w:tcBorders>
              <w:top w:val="single" w:sz="4" w:space="0" w:color="000000"/>
              <w:left w:val="single" w:sz="4" w:space="0" w:color="000000"/>
              <w:bottom w:val="single" w:sz="4" w:space="0" w:color="000000"/>
              <w:right w:val="single" w:sz="4" w:space="0" w:color="000000"/>
            </w:tcBorders>
            <w:hideMark/>
          </w:tcPr>
          <w:p w14:paraId="042D155E" w14:textId="48C3B9B2" w:rsidR="006C0B4B" w:rsidRPr="007C40D2" w:rsidRDefault="00E3200D">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are introduced to how to use a range of social and digital tools for professional purposes, must post evidence they have done so, then write a reflection on their use of the tool.</w:t>
            </w:r>
          </w:p>
        </w:tc>
      </w:tr>
      <w:tr w:rsidR="006C0B4B" w14:paraId="2D63A7B0" w14:textId="77777777" w:rsidTr="00E3200D">
        <w:trPr>
          <w:trHeight w:val="693"/>
        </w:trPr>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66EA6E3" w14:textId="77777777" w:rsidR="006C0B4B" w:rsidRPr="007C40D2" w:rsidRDefault="006C0B4B">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559" w:type="dxa"/>
            <w:tcBorders>
              <w:top w:val="single" w:sz="4" w:space="0" w:color="000000"/>
              <w:left w:val="single" w:sz="4" w:space="0" w:color="000000"/>
              <w:bottom w:val="single" w:sz="4" w:space="0" w:color="000000"/>
              <w:right w:val="single" w:sz="4" w:space="0" w:color="000000"/>
            </w:tcBorders>
            <w:hideMark/>
          </w:tcPr>
          <w:p w14:paraId="7E0525B5" w14:textId="5432537D" w:rsidR="006C0B4B" w:rsidRPr="007C40D2" w:rsidRDefault="006C0B4B">
            <w:pPr>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26848964" w14:textId="67355FF6" w:rsidR="006C0B4B" w:rsidRPr="007C40D2" w:rsidRDefault="00E3200D">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Assessment 1</w:t>
            </w:r>
          </w:p>
        </w:tc>
        <w:tc>
          <w:tcPr>
            <w:tcW w:w="2336" w:type="dxa"/>
            <w:tcBorders>
              <w:top w:val="single" w:sz="4" w:space="0" w:color="000000"/>
              <w:left w:val="single" w:sz="4" w:space="0" w:color="000000"/>
              <w:bottom w:val="single" w:sz="4" w:space="0" w:color="000000"/>
              <w:right w:val="single" w:sz="4" w:space="0" w:color="000000"/>
            </w:tcBorders>
          </w:tcPr>
          <w:p w14:paraId="60F83705" w14:textId="77777777" w:rsidR="006C0B4B" w:rsidRPr="007C40D2" w:rsidRDefault="006C0B4B" w:rsidP="007C40D2">
            <w:pPr>
              <w:rPr>
                <w:rFonts w:ascii="Arial" w:eastAsia="Arial" w:hAnsi="Arial" w:cs="Arial"/>
                <w:color w:val="1F3864" w:themeColor="accent5" w:themeShade="80"/>
                <w:sz w:val="24"/>
                <w:szCs w:val="24"/>
              </w:rPr>
            </w:pPr>
          </w:p>
        </w:tc>
      </w:tr>
      <w:tr w:rsidR="006C0B4B" w14:paraId="0B5E56C6" w14:textId="77777777" w:rsidTr="00E3200D">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324E1DA" w14:textId="77777777" w:rsidR="006C0B4B" w:rsidRPr="007C40D2" w:rsidRDefault="006C0B4B">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559" w:type="dxa"/>
            <w:tcBorders>
              <w:top w:val="single" w:sz="4" w:space="0" w:color="000000"/>
              <w:left w:val="single" w:sz="4" w:space="0" w:color="000000"/>
              <w:bottom w:val="single" w:sz="4" w:space="0" w:color="000000"/>
              <w:right w:val="single" w:sz="4" w:space="0" w:color="000000"/>
            </w:tcBorders>
            <w:hideMark/>
          </w:tcPr>
          <w:p w14:paraId="18F95D03" w14:textId="32172320" w:rsidR="006C0B4B" w:rsidRPr="007C40D2" w:rsidRDefault="00F75F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AFC1024</w:t>
            </w:r>
          </w:p>
        </w:tc>
        <w:tc>
          <w:tcPr>
            <w:tcW w:w="3475" w:type="dxa"/>
            <w:tcBorders>
              <w:top w:val="single" w:sz="4" w:space="0" w:color="000000"/>
              <w:left w:val="single" w:sz="4" w:space="0" w:color="000000"/>
              <w:bottom w:val="single" w:sz="4" w:space="0" w:color="000000"/>
              <w:right w:val="single" w:sz="4" w:space="0" w:color="000000"/>
            </w:tcBorders>
            <w:hideMark/>
          </w:tcPr>
          <w:p w14:paraId="3171F663" w14:textId="12843A1E" w:rsidR="006C0B4B" w:rsidRPr="007C40D2" w:rsidRDefault="00E3200D">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The learning log created by each student is made on a relevant website platform, such as WordPress, with the aim that students will retain the blog throughout their studies to use as a showcase of their work.</w:t>
            </w:r>
          </w:p>
        </w:tc>
        <w:tc>
          <w:tcPr>
            <w:tcW w:w="2336" w:type="dxa"/>
            <w:tcBorders>
              <w:top w:val="single" w:sz="4" w:space="0" w:color="000000"/>
              <w:left w:val="single" w:sz="4" w:space="0" w:color="000000"/>
              <w:bottom w:val="single" w:sz="4" w:space="0" w:color="000000"/>
              <w:right w:val="single" w:sz="4" w:space="0" w:color="000000"/>
            </w:tcBorders>
            <w:hideMark/>
          </w:tcPr>
          <w:p w14:paraId="7C05F393" w14:textId="66818071" w:rsidR="006C0B4B" w:rsidRPr="007C40D2" w:rsidRDefault="00E3200D">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must create a website. They are offered ongoing formative feedback on developing it so the website can act as a window on the student’s professional self.</w:t>
            </w:r>
          </w:p>
        </w:tc>
      </w:tr>
      <w:tr w:rsidR="006C0B4B" w14:paraId="2A437638" w14:textId="77777777" w:rsidTr="00E3200D">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D33B3E2" w14:textId="77777777" w:rsidR="006C0B4B" w:rsidRPr="007C40D2" w:rsidRDefault="006C0B4B">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lastRenderedPageBreak/>
              <w:t>EVIDENCE</w:t>
            </w:r>
          </w:p>
        </w:tc>
        <w:tc>
          <w:tcPr>
            <w:tcW w:w="1559" w:type="dxa"/>
            <w:tcBorders>
              <w:top w:val="single" w:sz="4" w:space="0" w:color="000000"/>
              <w:left w:val="single" w:sz="4" w:space="0" w:color="000000"/>
              <w:bottom w:val="single" w:sz="4" w:space="0" w:color="000000"/>
              <w:right w:val="single" w:sz="4" w:space="0" w:color="000000"/>
            </w:tcBorders>
          </w:tcPr>
          <w:p w14:paraId="0388C9A9" w14:textId="77777777" w:rsidR="006C0B4B" w:rsidRPr="007C40D2" w:rsidRDefault="006C0B4B">
            <w:pPr>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31AD02BB" w14:textId="4ACD705D" w:rsidR="006C0B4B" w:rsidRPr="007C40D2" w:rsidRDefault="00E3200D">
            <w:pPr>
              <w:rPr>
                <w:rFonts w:ascii="Arial" w:hAnsi="Arial" w:cs="Arial"/>
                <w:color w:val="1F3864" w:themeColor="accent5" w:themeShade="80"/>
                <w:sz w:val="24"/>
                <w:szCs w:val="24"/>
              </w:rPr>
            </w:pPr>
            <w:r>
              <w:rPr>
                <w:rFonts w:ascii="Arial" w:hAnsi="Arial" w:cs="Arial"/>
                <w:color w:val="1F3864" w:themeColor="accent5" w:themeShade="80"/>
                <w:sz w:val="24"/>
                <w:szCs w:val="24"/>
              </w:rPr>
              <w:t>The blog used for both Assessments 1 and 3.</w:t>
            </w:r>
          </w:p>
        </w:tc>
        <w:tc>
          <w:tcPr>
            <w:tcW w:w="2336" w:type="dxa"/>
            <w:tcBorders>
              <w:top w:val="single" w:sz="4" w:space="0" w:color="000000"/>
              <w:left w:val="single" w:sz="4" w:space="0" w:color="000000"/>
              <w:bottom w:val="single" w:sz="4" w:space="0" w:color="000000"/>
              <w:right w:val="single" w:sz="4" w:space="0" w:color="000000"/>
            </w:tcBorders>
          </w:tcPr>
          <w:p w14:paraId="41490B4E" w14:textId="77777777" w:rsidR="006C0B4B" w:rsidRPr="007C40D2" w:rsidRDefault="006C0B4B" w:rsidP="007C40D2">
            <w:pPr>
              <w:rPr>
                <w:rFonts w:ascii="Arial" w:eastAsia="Arial" w:hAnsi="Arial" w:cs="Arial"/>
                <w:color w:val="1F3864" w:themeColor="accent5" w:themeShade="80"/>
                <w:sz w:val="24"/>
                <w:szCs w:val="24"/>
              </w:rPr>
            </w:pPr>
          </w:p>
        </w:tc>
      </w:tr>
      <w:tr w:rsidR="006C0B4B" w14:paraId="28BF1690" w14:textId="77777777" w:rsidTr="00E3200D">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791B15BC" w14:textId="77777777" w:rsidR="006C0B4B" w:rsidRPr="007C40D2" w:rsidRDefault="006C0B4B">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559" w:type="dxa"/>
            <w:tcBorders>
              <w:top w:val="single" w:sz="4" w:space="0" w:color="000000"/>
              <w:left w:val="single" w:sz="4" w:space="0" w:color="000000"/>
              <w:bottom w:val="single" w:sz="4" w:space="0" w:color="000000"/>
              <w:right w:val="single" w:sz="4" w:space="0" w:color="000000"/>
            </w:tcBorders>
            <w:hideMark/>
          </w:tcPr>
          <w:p w14:paraId="1F1DD3DF" w14:textId="3CAB43AA" w:rsidR="006C0B4B" w:rsidRPr="007C40D2" w:rsidRDefault="00F75F7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AFC1024</w:t>
            </w:r>
          </w:p>
        </w:tc>
        <w:tc>
          <w:tcPr>
            <w:tcW w:w="3475" w:type="dxa"/>
            <w:tcBorders>
              <w:top w:val="single" w:sz="4" w:space="0" w:color="000000"/>
              <w:left w:val="single" w:sz="4" w:space="0" w:color="000000"/>
              <w:bottom w:val="single" w:sz="4" w:space="0" w:color="000000"/>
              <w:right w:val="single" w:sz="4" w:space="0" w:color="000000"/>
            </w:tcBorders>
            <w:hideMark/>
          </w:tcPr>
          <w:p w14:paraId="5655CE2E" w14:textId="4EC92DAA" w:rsidR="006C0B4B" w:rsidRPr="007C40D2" w:rsidRDefault="00E3200D">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For summative assessment 3, students must use the skills they have gained in this and other modules, to provide live multimedia coverage of an event relevant to their course of study.</w:t>
            </w:r>
          </w:p>
        </w:tc>
        <w:tc>
          <w:tcPr>
            <w:tcW w:w="2336" w:type="dxa"/>
            <w:tcBorders>
              <w:top w:val="single" w:sz="4" w:space="0" w:color="000000"/>
              <w:left w:val="single" w:sz="4" w:space="0" w:color="000000"/>
              <w:bottom w:val="single" w:sz="4" w:space="0" w:color="000000"/>
              <w:right w:val="single" w:sz="4" w:space="0" w:color="000000"/>
            </w:tcBorders>
          </w:tcPr>
          <w:p w14:paraId="3324E056" w14:textId="72FF0077" w:rsidR="006C0B4B" w:rsidRPr="007C40D2" w:rsidRDefault="00E3200D" w:rsidP="007C40D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must cover each event two ways: using a written article and the creation of a digital ‘Stories’ video. Students must seek permission to cover the chosen event, where it is necessary for them to do so.</w:t>
            </w:r>
          </w:p>
        </w:tc>
      </w:tr>
      <w:tr w:rsidR="006C0B4B" w14:paraId="10C346F9" w14:textId="77777777" w:rsidTr="00E3200D">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5D16B8D" w14:textId="77777777" w:rsidR="006C0B4B" w:rsidRPr="007C40D2" w:rsidRDefault="006C0B4B">
            <w:pPr>
              <w:spacing w:after="0"/>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559" w:type="dxa"/>
            <w:tcBorders>
              <w:top w:val="single" w:sz="4" w:space="0" w:color="000000"/>
              <w:left w:val="single" w:sz="4" w:space="0" w:color="000000"/>
              <w:bottom w:val="single" w:sz="4" w:space="0" w:color="000000"/>
              <w:right w:val="single" w:sz="4" w:space="0" w:color="000000"/>
            </w:tcBorders>
          </w:tcPr>
          <w:p w14:paraId="4600F35F" w14:textId="77777777" w:rsidR="006C0B4B" w:rsidRPr="007C40D2" w:rsidRDefault="006C0B4B" w:rsidP="007C40D2">
            <w:pPr>
              <w:spacing w:after="0"/>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2D854EBE" w14:textId="31995D6D" w:rsidR="006C0B4B" w:rsidRPr="007C40D2" w:rsidRDefault="00E3200D">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Assessment 3</w:t>
            </w:r>
          </w:p>
        </w:tc>
        <w:tc>
          <w:tcPr>
            <w:tcW w:w="2336" w:type="dxa"/>
            <w:tcBorders>
              <w:top w:val="single" w:sz="4" w:space="0" w:color="000000"/>
              <w:left w:val="single" w:sz="4" w:space="0" w:color="000000"/>
              <w:bottom w:val="single" w:sz="4" w:space="0" w:color="000000"/>
              <w:right w:val="single" w:sz="4" w:space="0" w:color="000000"/>
            </w:tcBorders>
          </w:tcPr>
          <w:p w14:paraId="71F9A1DB" w14:textId="77777777" w:rsidR="006C0B4B" w:rsidRPr="007C40D2" w:rsidRDefault="006C0B4B" w:rsidP="007C40D2">
            <w:pPr>
              <w:spacing w:after="0"/>
              <w:rPr>
                <w:rFonts w:ascii="Arial" w:eastAsia="Arial" w:hAnsi="Arial" w:cs="Arial"/>
                <w:color w:val="1F3864" w:themeColor="accent5" w:themeShade="80"/>
                <w:sz w:val="24"/>
                <w:szCs w:val="24"/>
              </w:rPr>
            </w:pPr>
          </w:p>
        </w:tc>
      </w:tr>
    </w:tbl>
    <w:p w14:paraId="2A02EE75" w14:textId="6E465F83" w:rsidR="00F50A7C" w:rsidRDefault="00F50A7C" w:rsidP="004420CD">
      <w:pPr>
        <w:tabs>
          <w:tab w:val="left" w:pos="1134"/>
        </w:tabs>
        <w:spacing w:after="0" w:line="360" w:lineRule="auto"/>
        <w:rPr>
          <w:rFonts w:ascii="Arial" w:hAnsi="Arial" w:cs="Arial"/>
          <w:color w:val="1F4E79" w:themeColor="accent1" w:themeShade="80"/>
          <w:sz w:val="28"/>
          <w:szCs w:val="28"/>
        </w:rPr>
      </w:pPr>
    </w:p>
    <w:p w14:paraId="1CCB17E8" w14:textId="017AB87D" w:rsidR="007C40D2" w:rsidRPr="007C40D2" w:rsidRDefault="007C40D2" w:rsidP="004420CD">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Year 2</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C40D2" w:rsidRPr="007C40D2" w14:paraId="546B67EC" w14:textId="77777777" w:rsidTr="04AC993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4AD72D1" w14:textId="486907DB" w:rsidR="007C40D2" w:rsidRPr="007C40D2" w:rsidRDefault="007C40D2" w:rsidP="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D1AC139" w14:textId="005F4071" w:rsidR="007C40D2" w:rsidRPr="00DF728A" w:rsidRDefault="007C40D2" w:rsidP="007C40D2">
            <w:pPr>
              <w:spacing w:after="0"/>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67386F1" w14:textId="6137E765" w:rsidR="007C40D2" w:rsidRPr="00DF728A" w:rsidRDefault="007C40D2" w:rsidP="007C40D2">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90CA038" w14:textId="38B4FE50" w:rsidR="007C40D2" w:rsidRPr="00DF728A" w:rsidRDefault="007C40D2" w:rsidP="007C40D2">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7C40D2" w:rsidRPr="007C40D2" w14:paraId="5EE0EEF5" w14:textId="77777777" w:rsidTr="04AC993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E9B08"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E61E3" w14:textId="72C5C67D" w:rsidR="007C40D2" w:rsidRPr="007C40D2" w:rsidRDefault="00F75F7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AIC2119</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E3574" w14:textId="7DEA1146" w:rsidR="007C40D2" w:rsidRPr="007C40D2" w:rsidRDefault="004B0C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Summative assessment </w:t>
            </w:r>
            <w:r w:rsidR="00E3200D">
              <w:rPr>
                <w:rFonts w:ascii="Arial" w:eastAsia="Arial" w:hAnsi="Arial" w:cs="Arial"/>
                <w:color w:val="1F3864" w:themeColor="accent5" w:themeShade="80"/>
                <w:sz w:val="24"/>
                <w:szCs w:val="24"/>
              </w:rPr>
              <w:t>2 addresses PDP activities in detail</w:t>
            </w:r>
            <w:r>
              <w:rPr>
                <w:rFonts w:ascii="Arial" w:eastAsia="Arial" w:hAnsi="Arial" w:cs="Arial"/>
                <w:color w:val="1F3864" w:themeColor="accent5" w:themeShade="80"/>
                <w:sz w:val="24"/>
                <w:szCs w:val="24"/>
              </w:rPr>
              <w:t>, requiring students to produce evidence of their career development so far in support of their career plan.</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583E0" w14:textId="2EA172D7" w:rsidR="007C40D2" w:rsidRPr="007C40D2" w:rsidRDefault="004B0C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must gather together work completed so far, both within and outside the course, including that published on their blogs from Year 1.</w:t>
            </w:r>
          </w:p>
        </w:tc>
      </w:tr>
      <w:tr w:rsidR="007C40D2" w:rsidRPr="007C40D2" w14:paraId="3B071AD7" w14:textId="77777777" w:rsidTr="04AC993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C0AE3"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A9727" w14:textId="77777777" w:rsidR="007C40D2" w:rsidRPr="007C40D2" w:rsidRDefault="007C40D2">
            <w:pPr>
              <w:rPr>
                <w:rFonts w:ascii="Arial" w:eastAsia="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5BA91" w14:textId="3B46C421" w:rsidR="007C40D2" w:rsidRPr="007C40D2" w:rsidRDefault="004B0C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Assessment 2</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308D9" w14:textId="77777777" w:rsidR="007C40D2" w:rsidRPr="007C40D2" w:rsidRDefault="007C40D2">
            <w:pPr>
              <w:rPr>
                <w:rFonts w:ascii="Arial" w:eastAsia="Arial" w:hAnsi="Arial" w:cs="Arial"/>
                <w:color w:val="1F3864" w:themeColor="accent5" w:themeShade="80"/>
                <w:sz w:val="24"/>
                <w:szCs w:val="24"/>
              </w:rPr>
            </w:pPr>
          </w:p>
        </w:tc>
      </w:tr>
      <w:tr w:rsidR="007C40D2" w:rsidRPr="007C40D2" w14:paraId="16D3BD12" w14:textId="77777777" w:rsidTr="04AC993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D71D1"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41759" w14:textId="3698CEDA" w:rsidR="007C40D2" w:rsidRPr="007C40D2" w:rsidRDefault="00F75F7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AIC2119</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828D" w14:textId="23E82617" w:rsidR="007C40D2" w:rsidRPr="007C40D2" w:rsidRDefault="004B0C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Summative assessments 1 and 2 both have a focus on career planning: in assessment 1, students must contact industry professionals in an area of interest to them and interview them about their work, in assessment 2, students must submit a career plan, including a CV and other supporting paperwork.</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D5787" w14:textId="774A251F" w:rsidR="007C40D2" w:rsidRPr="007C40D2" w:rsidRDefault="004B0C72">
            <w:pPr>
              <w:rPr>
                <w:rFonts w:ascii="Arial" w:eastAsia="Arial" w:hAnsi="Arial" w:cs="Arial"/>
                <w:color w:val="1F3864" w:themeColor="accent5" w:themeShade="80"/>
                <w:sz w:val="24"/>
                <w:szCs w:val="24"/>
              </w:rPr>
            </w:pPr>
            <w:r w:rsidRPr="04AC993C">
              <w:rPr>
                <w:rFonts w:ascii="Arial" w:eastAsia="Arial" w:hAnsi="Arial" w:cs="Arial"/>
                <w:color w:val="1F3864" w:themeColor="accent5" w:themeShade="80"/>
                <w:sz w:val="24"/>
                <w:szCs w:val="24"/>
              </w:rPr>
              <w:t xml:space="preserve">Students must identify a potential career and either create or update information that will help them move closer to their goal, and in the shorter term, secure a placement either as part of a placement year or for module </w:t>
            </w:r>
            <w:r w:rsidR="0B131F69" w:rsidRPr="04AC993C">
              <w:rPr>
                <w:rFonts w:ascii="Arial" w:eastAsia="Arial" w:hAnsi="Arial" w:cs="Arial"/>
                <w:color w:val="1F3864" w:themeColor="accent5" w:themeShade="80"/>
                <w:sz w:val="24"/>
                <w:szCs w:val="24"/>
              </w:rPr>
              <w:t>AHC3017</w:t>
            </w:r>
            <w:r w:rsidRPr="04AC993C">
              <w:rPr>
                <w:rFonts w:ascii="Arial" w:eastAsia="Arial" w:hAnsi="Arial" w:cs="Arial"/>
                <w:color w:val="1F3864" w:themeColor="accent5" w:themeShade="80"/>
                <w:sz w:val="24"/>
                <w:szCs w:val="24"/>
              </w:rPr>
              <w:t>.</w:t>
            </w:r>
          </w:p>
        </w:tc>
      </w:tr>
      <w:tr w:rsidR="007C40D2" w:rsidRPr="007C40D2" w14:paraId="2869C0D7" w14:textId="77777777" w:rsidTr="04AC993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92C03"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A4C13" w14:textId="77777777" w:rsidR="007C40D2" w:rsidRPr="007C40D2" w:rsidRDefault="007C40D2">
            <w:pPr>
              <w:rPr>
                <w:rFonts w:ascii="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55EB3" w14:textId="542D4DFE" w:rsidR="007C40D2" w:rsidRPr="007C40D2" w:rsidRDefault="004B0C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Assessments 1 and 2</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EE527" w14:textId="77777777" w:rsidR="007C40D2" w:rsidRPr="007C40D2" w:rsidRDefault="007C40D2">
            <w:pPr>
              <w:rPr>
                <w:rFonts w:ascii="Arial" w:eastAsia="Arial" w:hAnsi="Arial" w:cs="Arial"/>
                <w:color w:val="1F3864" w:themeColor="accent5" w:themeShade="80"/>
                <w:sz w:val="24"/>
                <w:szCs w:val="24"/>
              </w:rPr>
            </w:pPr>
          </w:p>
        </w:tc>
      </w:tr>
      <w:tr w:rsidR="007C40D2" w:rsidRPr="007C40D2" w14:paraId="4F93D269" w14:textId="77777777" w:rsidTr="04AC993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7D05E"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w:t>
            </w:r>
            <w:r w:rsidRPr="007C40D2">
              <w:rPr>
                <w:rFonts w:ascii="Arial" w:eastAsia="Arial" w:hAnsi="Arial" w:cs="Arial"/>
                <w:b/>
                <w:color w:val="1F3864" w:themeColor="accent5" w:themeShade="80"/>
                <w:sz w:val="24"/>
                <w:szCs w:val="24"/>
              </w:rPr>
              <w:lastRenderedPageBreak/>
              <w:t>e / confidence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1A54D" w14:textId="1F445E55" w:rsidR="007C40D2" w:rsidRPr="007C40D2" w:rsidRDefault="00F75F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lastRenderedPageBreak/>
              <w:t>AIC2119</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F5E41" w14:textId="00A453EA" w:rsidR="007C40D2" w:rsidRPr="007C40D2" w:rsidRDefault="004B0C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Summative assessment 1 obliges all students to make </w:t>
            </w:r>
            <w:r>
              <w:rPr>
                <w:rFonts w:ascii="Arial" w:eastAsia="Arial" w:hAnsi="Arial" w:cs="Arial"/>
                <w:color w:val="1F3864" w:themeColor="accent5" w:themeShade="80"/>
                <w:sz w:val="24"/>
                <w:szCs w:val="24"/>
              </w:rPr>
              <w:lastRenderedPageBreak/>
              <w:t>relevant contacts in their chosen area.</w:t>
            </w:r>
            <w:r w:rsidR="00E51162">
              <w:rPr>
                <w:rFonts w:ascii="Arial" w:eastAsia="Arial" w:hAnsi="Arial" w:cs="Arial"/>
                <w:color w:val="1F3864" w:themeColor="accent5" w:themeShade="80"/>
                <w:sz w:val="24"/>
                <w:szCs w:val="24"/>
              </w:rPr>
              <w:t xml:space="preserve"> This helps build knowledge of the industry and also helps students develop resilience.</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FB0F0" w14:textId="74EC9025" w:rsidR="007C40D2" w:rsidRPr="007C40D2" w:rsidRDefault="004B0C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lastRenderedPageBreak/>
              <w:t xml:space="preserve">Students must identify potential </w:t>
            </w:r>
            <w:r>
              <w:rPr>
                <w:rFonts w:ascii="Arial" w:eastAsia="Arial" w:hAnsi="Arial" w:cs="Arial"/>
                <w:color w:val="1F3864" w:themeColor="accent5" w:themeShade="80"/>
                <w:sz w:val="24"/>
                <w:szCs w:val="24"/>
              </w:rPr>
              <w:lastRenderedPageBreak/>
              <w:t>contacts from a career they are interested in, then contact with them directly and complete interviews, utilising the responses in their assessment 1 essays.</w:t>
            </w:r>
          </w:p>
        </w:tc>
      </w:tr>
      <w:tr w:rsidR="007C40D2" w:rsidRPr="007C40D2" w14:paraId="0485F9CE" w14:textId="77777777" w:rsidTr="04AC993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BDD49"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lastRenderedPageBreak/>
              <w:t>EVIDENCE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51CDF" w14:textId="77777777" w:rsidR="007C40D2" w:rsidRPr="007C40D2" w:rsidRDefault="007C40D2">
            <w:pPr>
              <w:rPr>
                <w:rFonts w:ascii="Arial" w:eastAsia="Arial" w:hAnsi="Arial" w:cs="Arial"/>
                <w:color w:val="1F3864" w:themeColor="accent5" w:themeShade="80"/>
                <w:sz w:val="24"/>
                <w:szCs w:val="24"/>
                <w:lang w:eastAsia="en-GB"/>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191D2" w14:textId="36283FB1" w:rsidR="007C40D2" w:rsidRPr="007C40D2" w:rsidRDefault="004B0C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Assessment 1</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3F40A" w14:textId="77777777" w:rsidR="007C40D2" w:rsidRPr="007C40D2" w:rsidRDefault="007C40D2">
            <w:pPr>
              <w:rPr>
                <w:rFonts w:ascii="Arial" w:eastAsia="Arial" w:hAnsi="Arial" w:cs="Arial"/>
                <w:color w:val="1F3864" w:themeColor="accent5" w:themeShade="80"/>
                <w:sz w:val="24"/>
                <w:szCs w:val="24"/>
              </w:rPr>
            </w:pPr>
          </w:p>
        </w:tc>
      </w:tr>
    </w:tbl>
    <w:p w14:paraId="0E25BC1D" w14:textId="5C04484F" w:rsidR="007C40D2" w:rsidRDefault="007C40D2" w:rsidP="004420CD">
      <w:pPr>
        <w:tabs>
          <w:tab w:val="left" w:pos="1134"/>
        </w:tabs>
        <w:spacing w:after="0" w:line="360" w:lineRule="auto"/>
        <w:rPr>
          <w:rFonts w:ascii="Arial" w:hAnsi="Arial" w:cs="Arial"/>
          <w:color w:val="1F4E79" w:themeColor="accent1" w:themeShade="80"/>
          <w:sz w:val="24"/>
          <w:szCs w:val="24"/>
        </w:rPr>
      </w:pPr>
    </w:p>
    <w:p w14:paraId="2B56E1AF" w14:textId="5CC37CFB" w:rsidR="007C40D2" w:rsidRPr="007C40D2" w:rsidRDefault="007C40D2" w:rsidP="004420CD">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Placement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C40D2" w:rsidRPr="007C40D2" w14:paraId="187DADF3"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D6B59CA" w14:textId="0B3CAA4A" w:rsidR="007C40D2" w:rsidRPr="007C40D2" w:rsidRDefault="007C40D2" w:rsidP="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A606A55" w14:textId="315D8C82" w:rsidR="007C40D2" w:rsidRPr="00DF728A" w:rsidRDefault="007C40D2" w:rsidP="007C40D2">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FDC1174" w14:textId="6CE436D5" w:rsidR="007C40D2" w:rsidRPr="00DF728A" w:rsidRDefault="007C40D2" w:rsidP="007C40D2">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896490F" w14:textId="0A1880E5" w:rsidR="007C40D2" w:rsidRPr="00DF728A" w:rsidRDefault="007C40D2" w:rsidP="007C40D2">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7C40D2" w:rsidRPr="007C40D2" w14:paraId="43408F11"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0629320E"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7571E5DA" w14:textId="61BE1D17" w:rsidR="007C40D2" w:rsidRPr="007C40D2" w:rsidRDefault="00F75F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ASX00001</w:t>
            </w:r>
          </w:p>
        </w:tc>
        <w:tc>
          <w:tcPr>
            <w:tcW w:w="3475" w:type="dxa"/>
            <w:tcBorders>
              <w:top w:val="single" w:sz="4" w:space="0" w:color="000000"/>
              <w:left w:val="single" w:sz="4" w:space="0" w:color="000000"/>
              <w:bottom w:val="single" w:sz="4" w:space="0" w:color="000000"/>
              <w:right w:val="single" w:sz="4" w:space="0" w:color="000000"/>
            </w:tcBorders>
            <w:hideMark/>
          </w:tcPr>
          <w:p w14:paraId="2D8BC0D3" w14:textId="18EB5253" w:rsidR="007C40D2" w:rsidRPr="007C40D2" w:rsidRDefault="004B0C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must complete a reflective report, reflecting on the placement year, to pass the module.</w:t>
            </w:r>
          </w:p>
        </w:tc>
        <w:tc>
          <w:tcPr>
            <w:tcW w:w="2336" w:type="dxa"/>
            <w:tcBorders>
              <w:top w:val="single" w:sz="4" w:space="0" w:color="000000"/>
              <w:left w:val="single" w:sz="4" w:space="0" w:color="000000"/>
              <w:bottom w:val="single" w:sz="4" w:space="0" w:color="000000"/>
              <w:right w:val="single" w:sz="4" w:space="0" w:color="000000"/>
            </w:tcBorders>
            <w:hideMark/>
          </w:tcPr>
          <w:p w14:paraId="65713664" w14:textId="32F34138" w:rsidR="007C40D2" w:rsidRPr="007C40D2" w:rsidRDefault="00E5116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complete the report for submission at the end of the placement year.</w:t>
            </w:r>
          </w:p>
        </w:tc>
      </w:tr>
      <w:tr w:rsidR="007C40D2" w:rsidRPr="007C40D2" w14:paraId="5CF8E839"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1EBD58DE"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61070062" w14:textId="77777777" w:rsidR="007C40D2" w:rsidRPr="007C40D2" w:rsidRDefault="007C40D2">
            <w:pPr>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64A6913B" w14:textId="11EFE0B7" w:rsidR="007C40D2" w:rsidRPr="007C40D2" w:rsidRDefault="004B0C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Summative assessment</w:t>
            </w:r>
          </w:p>
        </w:tc>
        <w:tc>
          <w:tcPr>
            <w:tcW w:w="2336" w:type="dxa"/>
            <w:tcBorders>
              <w:top w:val="single" w:sz="4" w:space="0" w:color="000000"/>
              <w:left w:val="single" w:sz="4" w:space="0" w:color="000000"/>
              <w:bottom w:val="single" w:sz="4" w:space="0" w:color="000000"/>
              <w:right w:val="single" w:sz="4" w:space="0" w:color="000000"/>
            </w:tcBorders>
            <w:hideMark/>
          </w:tcPr>
          <w:p w14:paraId="651E7845" w14:textId="77777777" w:rsidR="007C40D2" w:rsidRPr="007C40D2" w:rsidRDefault="007C40D2">
            <w:pPr>
              <w:rPr>
                <w:rFonts w:ascii="Arial" w:eastAsia="Arial" w:hAnsi="Arial" w:cs="Arial"/>
                <w:color w:val="1F3864" w:themeColor="accent5" w:themeShade="80"/>
                <w:sz w:val="24"/>
                <w:szCs w:val="24"/>
              </w:rPr>
            </w:pPr>
          </w:p>
        </w:tc>
      </w:tr>
      <w:tr w:rsidR="007C40D2" w:rsidRPr="007C40D2" w14:paraId="4FE7526B"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53F1C7E5"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7D8E7953" w14:textId="37007A72" w:rsidR="007C40D2" w:rsidRPr="007C40D2" w:rsidRDefault="00F75F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ASX00001</w:t>
            </w:r>
          </w:p>
        </w:tc>
        <w:tc>
          <w:tcPr>
            <w:tcW w:w="3475" w:type="dxa"/>
            <w:tcBorders>
              <w:top w:val="single" w:sz="4" w:space="0" w:color="000000"/>
              <w:left w:val="single" w:sz="4" w:space="0" w:color="000000"/>
              <w:bottom w:val="single" w:sz="4" w:space="0" w:color="000000"/>
              <w:right w:val="single" w:sz="4" w:space="0" w:color="000000"/>
            </w:tcBorders>
            <w:hideMark/>
          </w:tcPr>
          <w:p w14:paraId="5DD15CE3" w14:textId="20126B7C" w:rsidR="007C40D2" w:rsidRPr="007C40D2" w:rsidRDefault="004B0C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Students </w:t>
            </w:r>
            <w:r w:rsidR="00E51162">
              <w:rPr>
                <w:rFonts w:ascii="Arial" w:eastAsia="Arial" w:hAnsi="Arial" w:cs="Arial"/>
                <w:color w:val="1F3864" w:themeColor="accent5" w:themeShade="80"/>
                <w:sz w:val="24"/>
                <w:szCs w:val="24"/>
              </w:rPr>
              <w:t>are able to get a taste of a career they may want to pursue.</w:t>
            </w:r>
          </w:p>
        </w:tc>
        <w:tc>
          <w:tcPr>
            <w:tcW w:w="2336" w:type="dxa"/>
            <w:tcBorders>
              <w:top w:val="single" w:sz="4" w:space="0" w:color="000000"/>
              <w:left w:val="single" w:sz="4" w:space="0" w:color="000000"/>
              <w:bottom w:val="single" w:sz="4" w:space="0" w:color="000000"/>
              <w:right w:val="single" w:sz="4" w:space="0" w:color="000000"/>
            </w:tcBorders>
            <w:hideMark/>
          </w:tcPr>
          <w:p w14:paraId="43E5547F" w14:textId="6ACF2F0A" w:rsidR="007C40D2" w:rsidRPr="007C40D2" w:rsidRDefault="00E5116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Placements last up to 48 weeks. Students are expected to complete paid full-time work during that period.</w:t>
            </w:r>
          </w:p>
        </w:tc>
      </w:tr>
      <w:tr w:rsidR="007C40D2" w:rsidRPr="007C40D2" w14:paraId="3F259EBD"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7851BB3E"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2893AB2" w14:textId="77777777" w:rsidR="007C40D2" w:rsidRPr="007C40D2" w:rsidRDefault="007C40D2">
            <w:pPr>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159DC490" w14:textId="73CBDAA9" w:rsidR="007C40D2" w:rsidRPr="007C40D2" w:rsidRDefault="004B0C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Supervision meetings with tutor</w:t>
            </w:r>
          </w:p>
        </w:tc>
        <w:tc>
          <w:tcPr>
            <w:tcW w:w="2336" w:type="dxa"/>
            <w:tcBorders>
              <w:top w:val="single" w:sz="4" w:space="0" w:color="000000"/>
              <w:left w:val="single" w:sz="4" w:space="0" w:color="000000"/>
              <w:bottom w:val="single" w:sz="4" w:space="0" w:color="000000"/>
              <w:right w:val="single" w:sz="4" w:space="0" w:color="000000"/>
            </w:tcBorders>
            <w:hideMark/>
          </w:tcPr>
          <w:p w14:paraId="608A9291" w14:textId="77777777" w:rsidR="007C40D2" w:rsidRPr="007C40D2" w:rsidRDefault="007C40D2">
            <w:pPr>
              <w:rPr>
                <w:rFonts w:ascii="Arial" w:eastAsia="Arial" w:hAnsi="Arial" w:cs="Arial"/>
                <w:color w:val="1F3864" w:themeColor="accent5" w:themeShade="80"/>
                <w:sz w:val="24"/>
                <w:szCs w:val="24"/>
              </w:rPr>
            </w:pPr>
          </w:p>
        </w:tc>
      </w:tr>
      <w:tr w:rsidR="007C40D2" w:rsidRPr="007C40D2" w14:paraId="0E836DEE"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21479F3D"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53B4B430" w14:textId="28663C29" w:rsidR="007C40D2" w:rsidRPr="007C40D2" w:rsidRDefault="00F75F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ASX00001</w:t>
            </w:r>
          </w:p>
        </w:tc>
        <w:tc>
          <w:tcPr>
            <w:tcW w:w="3475" w:type="dxa"/>
            <w:tcBorders>
              <w:top w:val="single" w:sz="4" w:space="0" w:color="000000"/>
              <w:left w:val="single" w:sz="4" w:space="0" w:color="000000"/>
              <w:bottom w:val="single" w:sz="4" w:space="0" w:color="000000"/>
              <w:right w:val="single" w:sz="4" w:space="0" w:color="000000"/>
            </w:tcBorders>
            <w:hideMark/>
          </w:tcPr>
          <w:p w14:paraId="567164C9" w14:textId="44EE3599" w:rsidR="007C40D2" w:rsidRPr="007C40D2" w:rsidRDefault="004B0C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spend up to a year working in one or more industry settings.</w:t>
            </w:r>
          </w:p>
        </w:tc>
        <w:tc>
          <w:tcPr>
            <w:tcW w:w="2336" w:type="dxa"/>
            <w:tcBorders>
              <w:top w:val="single" w:sz="4" w:space="0" w:color="000000"/>
              <w:left w:val="single" w:sz="4" w:space="0" w:color="000000"/>
              <w:bottom w:val="single" w:sz="4" w:space="0" w:color="000000"/>
              <w:right w:val="single" w:sz="4" w:space="0" w:color="000000"/>
            </w:tcBorders>
            <w:hideMark/>
          </w:tcPr>
          <w:p w14:paraId="57345A92" w14:textId="6FC27179" w:rsidR="007C40D2" w:rsidRPr="007C40D2" w:rsidRDefault="00E5116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During the placements, there is a clear expectation that students are working as paid professionals in their chosen workplace setting.</w:t>
            </w:r>
          </w:p>
        </w:tc>
      </w:tr>
      <w:tr w:rsidR="007C40D2" w:rsidRPr="007C40D2" w14:paraId="688865BC"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631D0399"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6B1FF100" w14:textId="77777777" w:rsidR="007C40D2" w:rsidRPr="007C40D2" w:rsidRDefault="007C40D2">
            <w:pPr>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436D86D5" w14:textId="7DF8CA54" w:rsidR="007C40D2" w:rsidRPr="007C40D2" w:rsidRDefault="004B0C7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Supervision meetings with tutor</w:t>
            </w:r>
          </w:p>
        </w:tc>
        <w:tc>
          <w:tcPr>
            <w:tcW w:w="2336" w:type="dxa"/>
            <w:tcBorders>
              <w:top w:val="single" w:sz="4" w:space="0" w:color="000000"/>
              <w:left w:val="single" w:sz="4" w:space="0" w:color="000000"/>
              <w:bottom w:val="single" w:sz="4" w:space="0" w:color="000000"/>
              <w:right w:val="single" w:sz="4" w:space="0" w:color="000000"/>
            </w:tcBorders>
            <w:hideMark/>
          </w:tcPr>
          <w:p w14:paraId="5BDA80B4" w14:textId="77777777" w:rsidR="007C40D2" w:rsidRPr="007C40D2" w:rsidRDefault="007C40D2">
            <w:pPr>
              <w:rPr>
                <w:rFonts w:ascii="Arial" w:eastAsia="Arial" w:hAnsi="Arial" w:cs="Arial"/>
                <w:color w:val="1F3864" w:themeColor="accent5" w:themeShade="80"/>
                <w:sz w:val="24"/>
                <w:szCs w:val="24"/>
              </w:rPr>
            </w:pPr>
          </w:p>
        </w:tc>
      </w:tr>
    </w:tbl>
    <w:p w14:paraId="6C7DB141" w14:textId="2D05FB62" w:rsidR="007C40D2" w:rsidRDefault="007C40D2" w:rsidP="004420CD">
      <w:pPr>
        <w:tabs>
          <w:tab w:val="left" w:pos="1134"/>
        </w:tabs>
        <w:spacing w:after="0" w:line="360" w:lineRule="auto"/>
        <w:rPr>
          <w:rFonts w:ascii="Arial" w:hAnsi="Arial" w:cs="Arial"/>
          <w:color w:val="1F4E79" w:themeColor="accent1" w:themeShade="80"/>
          <w:sz w:val="24"/>
          <w:szCs w:val="24"/>
        </w:rPr>
      </w:pPr>
    </w:p>
    <w:p w14:paraId="59085A97" w14:textId="632F26E7" w:rsidR="00F50A7C" w:rsidRPr="007C40D2" w:rsidRDefault="007C40D2" w:rsidP="004420CD">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Final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C40D2" w:rsidRPr="007C40D2" w14:paraId="535D1612" w14:textId="77777777" w:rsidTr="04AC993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CC6292E" w14:textId="42789D26" w:rsidR="007C40D2" w:rsidRPr="007C40D2" w:rsidRDefault="007C40D2" w:rsidP="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lastRenderedPageBreak/>
              <w:t>Aspect of PDP</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9268641" w14:textId="28319AA4" w:rsidR="007C40D2" w:rsidRPr="00DF728A" w:rsidRDefault="007C40D2" w:rsidP="007C40D2">
            <w:pPr>
              <w:rPr>
                <w:rFonts w:ascii="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5F93C75" w14:textId="12064545" w:rsidR="007C40D2" w:rsidRPr="00DF728A" w:rsidRDefault="007C40D2" w:rsidP="007C40D2">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5915455" w14:textId="159C2AAE" w:rsidR="007C40D2" w:rsidRPr="00DF728A" w:rsidRDefault="007C40D2" w:rsidP="007C40D2">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7C40D2" w:rsidRPr="007C40D2" w14:paraId="22E8648F" w14:textId="77777777" w:rsidTr="04AC993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D8BD4"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A0415" w14:textId="3B7006B6" w:rsidR="007C40D2" w:rsidRPr="007C40D2" w:rsidRDefault="0B131F69">
            <w:pPr>
              <w:rPr>
                <w:rFonts w:ascii="Arial" w:hAnsi="Arial" w:cs="Arial"/>
                <w:color w:val="1F3864" w:themeColor="accent5" w:themeShade="80"/>
                <w:sz w:val="24"/>
                <w:szCs w:val="24"/>
              </w:rPr>
            </w:pPr>
            <w:r w:rsidRPr="04AC993C">
              <w:rPr>
                <w:rFonts w:ascii="Arial" w:hAnsi="Arial" w:cs="Arial"/>
                <w:color w:val="1F3864" w:themeColor="accent5" w:themeShade="80"/>
                <w:sz w:val="24"/>
                <w:szCs w:val="24"/>
              </w:rPr>
              <w:t>AHC3017</w:t>
            </w:r>
          </w:p>
          <w:p w14:paraId="219B58B9" w14:textId="77777777" w:rsidR="007C40D2" w:rsidRPr="007C40D2" w:rsidRDefault="007C40D2">
            <w:pPr>
              <w:rPr>
                <w:rFonts w:ascii="Arial" w:eastAsia="Arial" w:hAnsi="Arial" w:cs="Arial"/>
                <w:color w:val="1F3864" w:themeColor="accent5" w:themeShade="80"/>
                <w:sz w:val="24"/>
                <w:szCs w:val="24"/>
              </w:rPr>
            </w:pPr>
            <w:r w:rsidRPr="007C40D2">
              <w:rPr>
                <w:rFonts w:ascii="Arial" w:hAnsi="Arial" w:cs="Arial"/>
                <w:color w:val="1F3864" w:themeColor="accent5" w:themeShade="80"/>
                <w:sz w:val="24"/>
                <w:szCs w:val="24"/>
              </w:rPr>
              <w:t xml:space="preserve"> </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7626F" w14:textId="24F3CA2C" w:rsidR="007C40D2" w:rsidRPr="007C40D2" w:rsidRDefault="00E5116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must complete a reflective report, reflecting on the work placement or industry project, for summative assessment 3.</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82320" w14:textId="212D8C42" w:rsidR="007C40D2" w:rsidRPr="007C40D2" w:rsidRDefault="00E5116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complete a reflective report for submission at the conclusion of the placement or project, in the spring.</w:t>
            </w:r>
          </w:p>
        </w:tc>
      </w:tr>
      <w:tr w:rsidR="007C40D2" w:rsidRPr="007C40D2" w14:paraId="2A38D08D" w14:textId="77777777" w:rsidTr="04AC993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684EF"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p w14:paraId="2006AD80" w14:textId="77777777" w:rsidR="007C40D2" w:rsidRPr="007C40D2" w:rsidRDefault="007C40D2">
            <w:pPr>
              <w:rPr>
                <w:rFonts w:ascii="Arial" w:eastAsia="Arial" w:hAnsi="Arial" w:cs="Arial"/>
                <w:b/>
                <w:color w:val="1F3864" w:themeColor="accent5" w:themeShade="80"/>
                <w:sz w:val="24"/>
                <w:szCs w:val="24"/>
              </w:rPr>
            </w:pP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AD7D3" w14:textId="77777777" w:rsidR="007C40D2" w:rsidRPr="007C40D2" w:rsidRDefault="007C40D2">
            <w:pPr>
              <w:spacing w:after="0"/>
              <w:rPr>
                <w:rFonts w:ascii="Arial" w:eastAsia="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688B3" w14:textId="77777777" w:rsidR="007C40D2" w:rsidRPr="007C40D2" w:rsidRDefault="007C40D2">
            <w:pPr>
              <w:rPr>
                <w:rFonts w:ascii="Arial" w:eastAsia="Arial" w:hAnsi="Arial" w:cs="Arial"/>
                <w:color w:val="1F3864" w:themeColor="accent5" w:themeShade="80"/>
                <w:sz w:val="24"/>
                <w:szCs w:val="24"/>
              </w:rPr>
            </w:pP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72D11" w14:textId="77777777" w:rsidR="007C40D2" w:rsidRPr="007C40D2" w:rsidRDefault="007C40D2">
            <w:pPr>
              <w:rPr>
                <w:rFonts w:ascii="Arial" w:eastAsia="Arial" w:hAnsi="Arial" w:cs="Arial"/>
                <w:color w:val="1F3864" w:themeColor="accent5" w:themeShade="80"/>
                <w:sz w:val="24"/>
                <w:szCs w:val="24"/>
              </w:rPr>
            </w:pPr>
          </w:p>
        </w:tc>
      </w:tr>
      <w:tr w:rsidR="007C40D2" w:rsidRPr="007C40D2" w14:paraId="2CFDBB2F" w14:textId="77777777" w:rsidTr="04AC993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56FF0"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77E32" w14:textId="27790944" w:rsidR="00F75F72" w:rsidRPr="007C40D2" w:rsidRDefault="0B131F69" w:rsidP="00F75F72">
            <w:pPr>
              <w:rPr>
                <w:rFonts w:ascii="Arial" w:hAnsi="Arial" w:cs="Arial"/>
                <w:color w:val="1F3864" w:themeColor="accent5" w:themeShade="80"/>
                <w:sz w:val="24"/>
                <w:szCs w:val="24"/>
              </w:rPr>
            </w:pPr>
            <w:r w:rsidRPr="04AC993C">
              <w:rPr>
                <w:rFonts w:ascii="Arial" w:hAnsi="Arial" w:cs="Arial"/>
                <w:color w:val="1F3864" w:themeColor="accent5" w:themeShade="80"/>
                <w:sz w:val="24"/>
                <w:szCs w:val="24"/>
              </w:rPr>
              <w:t>AHC3017</w:t>
            </w:r>
          </w:p>
          <w:p w14:paraId="45C4254D" w14:textId="77777777" w:rsidR="007C40D2" w:rsidRPr="007C40D2" w:rsidRDefault="007C40D2">
            <w:pPr>
              <w:spacing w:after="0"/>
              <w:rPr>
                <w:rFonts w:ascii="Arial" w:eastAsia="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7D005" w14:textId="40CE33C4" w:rsidR="007C40D2" w:rsidRPr="007C40D2" w:rsidRDefault="00E5116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are able to get a taste of a career they may want to pursue.</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40983" w14:textId="5B9619A9" w:rsidR="007C40D2" w:rsidRPr="007C40D2" w:rsidRDefault="00E51162">
            <w:pPr>
              <w:rPr>
                <w:rFonts w:ascii="Arial" w:eastAsia="Arial" w:hAnsi="Arial" w:cs="Arial"/>
                <w:color w:val="1F3864" w:themeColor="accent5" w:themeShade="80"/>
                <w:sz w:val="24"/>
                <w:szCs w:val="24"/>
              </w:rPr>
            </w:pPr>
            <w:r w:rsidRPr="56033BA0">
              <w:rPr>
                <w:rFonts w:ascii="Arial" w:eastAsia="Arial" w:hAnsi="Arial" w:cs="Arial"/>
                <w:color w:val="1F3864" w:themeColor="accent5" w:themeShade="80"/>
                <w:sz w:val="24"/>
                <w:szCs w:val="24"/>
              </w:rPr>
              <w:t xml:space="preserve">Placements or projects last </w:t>
            </w:r>
            <w:r w:rsidR="005C0CDB" w:rsidRPr="56033BA0">
              <w:rPr>
                <w:rFonts w:ascii="Arial" w:eastAsia="Arial" w:hAnsi="Arial" w:cs="Arial"/>
                <w:color w:val="1F3864" w:themeColor="accent5" w:themeShade="80"/>
                <w:sz w:val="24"/>
                <w:szCs w:val="24"/>
              </w:rPr>
              <w:t xml:space="preserve">120 </w:t>
            </w:r>
            <w:r w:rsidRPr="56033BA0">
              <w:rPr>
                <w:rFonts w:ascii="Arial" w:eastAsia="Arial" w:hAnsi="Arial" w:cs="Arial"/>
                <w:color w:val="1F3864" w:themeColor="accent5" w:themeShade="80"/>
                <w:sz w:val="24"/>
                <w:szCs w:val="24"/>
              </w:rPr>
              <w:t>of working time</w:t>
            </w:r>
            <w:r w:rsidR="005C0CDB" w:rsidRPr="56033BA0">
              <w:rPr>
                <w:rFonts w:ascii="Arial" w:eastAsia="Arial" w:hAnsi="Arial" w:cs="Arial"/>
                <w:color w:val="1F3864" w:themeColor="accent5" w:themeShade="80"/>
                <w:sz w:val="24"/>
                <w:szCs w:val="24"/>
              </w:rPr>
              <w:t>.</w:t>
            </w:r>
          </w:p>
        </w:tc>
      </w:tr>
      <w:tr w:rsidR="007C40D2" w:rsidRPr="007C40D2" w14:paraId="4A659764" w14:textId="77777777" w:rsidTr="04AC993C">
        <w:trPr>
          <w:trHeight w:val="1054"/>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2D6B0"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2E4E6" w14:textId="77777777" w:rsidR="007C40D2" w:rsidRPr="007C40D2" w:rsidRDefault="007C40D2">
            <w:pPr>
              <w:rPr>
                <w:rFonts w:ascii="Arial" w:eastAsia="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3FF8E" w14:textId="39093964" w:rsidR="007C40D2" w:rsidRPr="007C40D2" w:rsidRDefault="00E5116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Assessments 1-3 (Assessment 1 is the plan, 2 is the portfolio of work, 3 is the reflection as noted above)</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FC6AC" w14:textId="77777777" w:rsidR="007C40D2" w:rsidRPr="007C40D2" w:rsidRDefault="007C40D2">
            <w:pPr>
              <w:rPr>
                <w:rFonts w:ascii="Arial" w:eastAsia="Arial" w:hAnsi="Arial" w:cs="Arial"/>
                <w:color w:val="1F3864" w:themeColor="accent5" w:themeShade="80"/>
                <w:sz w:val="24"/>
                <w:szCs w:val="24"/>
              </w:rPr>
            </w:pPr>
          </w:p>
        </w:tc>
      </w:tr>
      <w:tr w:rsidR="007C40D2" w:rsidRPr="007C40D2" w14:paraId="59A54B86" w14:textId="77777777" w:rsidTr="04AC993C">
        <w:trPr>
          <w:trHeight w:val="840"/>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A82D"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1390E" w14:textId="6790F22E" w:rsidR="00F75F72" w:rsidRPr="007C40D2" w:rsidRDefault="0B131F69" w:rsidP="00F75F72">
            <w:pPr>
              <w:rPr>
                <w:rFonts w:ascii="Arial" w:hAnsi="Arial" w:cs="Arial"/>
                <w:color w:val="1F3864" w:themeColor="accent5" w:themeShade="80"/>
                <w:sz w:val="24"/>
                <w:szCs w:val="24"/>
              </w:rPr>
            </w:pPr>
            <w:r w:rsidRPr="04AC993C">
              <w:rPr>
                <w:rFonts w:ascii="Arial" w:hAnsi="Arial" w:cs="Arial"/>
                <w:color w:val="1F3864" w:themeColor="accent5" w:themeShade="80"/>
                <w:sz w:val="24"/>
                <w:szCs w:val="24"/>
              </w:rPr>
              <w:t>AHC3017</w:t>
            </w:r>
          </w:p>
          <w:p w14:paraId="27D99FD0" w14:textId="77777777" w:rsidR="007C40D2" w:rsidRPr="007C40D2" w:rsidRDefault="007C40D2">
            <w:pPr>
              <w:rPr>
                <w:rFonts w:ascii="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4C3C1" w14:textId="32BE492E" w:rsidR="007C40D2" w:rsidRPr="007C40D2" w:rsidRDefault="00BB31F6">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must source and complete these placements or projects themselves, with tutor support.</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6B11C" w14:textId="0A343846" w:rsidR="007C40D2" w:rsidRPr="007C40D2" w:rsidRDefault="00BB31F6">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During the placements or projects, students will work with the placement provider to contribute to that organisation’s activities.</w:t>
            </w:r>
          </w:p>
        </w:tc>
      </w:tr>
      <w:tr w:rsidR="007C40D2" w:rsidRPr="007C40D2" w14:paraId="23F085B3" w14:textId="77777777" w:rsidTr="04AC993C">
        <w:trPr>
          <w:trHeight w:val="840"/>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F310B" w14:textId="77777777" w:rsidR="007C40D2" w:rsidRPr="007C40D2" w:rsidRDefault="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932E9" w14:textId="77777777" w:rsidR="007C40D2" w:rsidRPr="007C40D2" w:rsidRDefault="007C40D2">
            <w:pPr>
              <w:rPr>
                <w:rFonts w:ascii="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2EC28" w14:textId="46930EC1" w:rsidR="007C40D2" w:rsidRPr="007C40D2" w:rsidRDefault="00BB31F6">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Supervision meetings with tutor.</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AC0BB" w14:textId="77777777" w:rsidR="007C40D2" w:rsidRPr="007C40D2" w:rsidRDefault="007C40D2">
            <w:pPr>
              <w:rPr>
                <w:rFonts w:ascii="Arial" w:eastAsia="Arial" w:hAnsi="Arial" w:cs="Arial"/>
                <w:color w:val="1F3864" w:themeColor="accent5" w:themeShade="80"/>
                <w:sz w:val="24"/>
                <w:szCs w:val="24"/>
              </w:rPr>
            </w:pPr>
          </w:p>
        </w:tc>
      </w:tr>
    </w:tbl>
    <w:p w14:paraId="7A06A4B2" w14:textId="6BE94A61" w:rsidR="00F50A7C" w:rsidRDefault="00F50A7C" w:rsidP="004420CD">
      <w:pPr>
        <w:tabs>
          <w:tab w:val="left" w:pos="1134"/>
        </w:tabs>
        <w:spacing w:after="0" w:line="360" w:lineRule="auto"/>
        <w:rPr>
          <w:rFonts w:ascii="Arial" w:hAnsi="Arial" w:cs="Arial"/>
          <w:sz w:val="24"/>
          <w:szCs w:val="24"/>
        </w:rPr>
      </w:pPr>
    </w:p>
    <w:p w14:paraId="6FD7660B" w14:textId="77777777" w:rsidR="00F50A7C" w:rsidRPr="00F50A7C" w:rsidRDefault="00F50A7C" w:rsidP="004420CD">
      <w:pPr>
        <w:tabs>
          <w:tab w:val="left" w:pos="1134"/>
        </w:tabs>
        <w:spacing w:after="0" w:line="360" w:lineRule="auto"/>
        <w:rPr>
          <w:rFonts w:ascii="Arial" w:hAnsi="Arial" w:cs="Arial"/>
          <w:b/>
          <w:color w:val="1B3A7E"/>
          <w:sz w:val="24"/>
          <w:szCs w:val="24"/>
        </w:rPr>
      </w:pPr>
    </w:p>
    <w:p w14:paraId="7618B9E0" w14:textId="0A500A3A" w:rsidR="004A1F56" w:rsidRDefault="004A1F56" w:rsidP="004420CD">
      <w:pPr>
        <w:widowControl w:val="0"/>
        <w:tabs>
          <w:tab w:val="left" w:pos="1134"/>
        </w:tabs>
        <w:spacing w:after="0" w:line="360" w:lineRule="auto"/>
        <w:ind w:left="720" w:hanging="720"/>
      </w:pPr>
    </w:p>
    <w:p w14:paraId="434BE6CD" w14:textId="77777777" w:rsidR="00AD264D" w:rsidRDefault="00AD264D" w:rsidP="004420CD">
      <w:pPr>
        <w:widowControl w:val="0"/>
        <w:tabs>
          <w:tab w:val="left" w:pos="1134"/>
        </w:tabs>
        <w:spacing w:after="0" w:line="360" w:lineRule="auto"/>
        <w:ind w:left="720" w:hanging="720"/>
        <w:sectPr w:rsidR="00AD264D" w:rsidSect="007C40D2">
          <w:pgSz w:w="11906" w:h="16838"/>
          <w:pgMar w:top="720" w:right="720" w:bottom="720" w:left="426" w:header="709" w:footer="709" w:gutter="0"/>
          <w:cols w:space="708"/>
          <w:docGrid w:linePitch="360"/>
        </w:sectPr>
      </w:pPr>
    </w:p>
    <w:p w14:paraId="22133640" w14:textId="55EEB9D1" w:rsidR="00AD264D" w:rsidRPr="00D057CE" w:rsidRDefault="00AD264D"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 xml:space="preserve">PSD Appendix </w:t>
      </w:r>
      <w:r w:rsidR="00F50A7C" w:rsidRPr="00D057CE">
        <w:rPr>
          <w:rFonts w:ascii="Arial" w:hAnsi="Arial" w:cs="Arial"/>
          <w:b/>
          <w:color w:val="1F4E79" w:themeColor="accent1" w:themeShade="80"/>
          <w:sz w:val="28"/>
          <w:szCs w:val="28"/>
        </w:rPr>
        <w:t>5</w:t>
      </w:r>
    </w:p>
    <w:p w14:paraId="5614FE9B" w14:textId="178E0555" w:rsidR="00AD264D" w:rsidRPr="00D057CE" w:rsidRDefault="00AD264D" w:rsidP="004420CD">
      <w:pPr>
        <w:tabs>
          <w:tab w:val="left" w:pos="1134"/>
        </w:tabs>
        <w:spacing w:after="0" w:line="360" w:lineRule="auto"/>
        <w:rPr>
          <w:rFonts w:cs="Arial"/>
          <w:b/>
          <w:color w:val="1F4E79" w:themeColor="accent1" w:themeShade="80"/>
          <w:sz w:val="32"/>
          <w:szCs w:val="32"/>
        </w:rPr>
      </w:pPr>
      <w:r w:rsidRPr="00D057CE">
        <w:rPr>
          <w:rFonts w:cs="Arial"/>
          <w:b/>
          <w:color w:val="1F4E79" w:themeColor="accent1" w:themeShade="80"/>
          <w:sz w:val="32"/>
          <w:szCs w:val="32"/>
        </w:rPr>
        <w:t>Assessment Schedule</w:t>
      </w:r>
    </w:p>
    <w:p w14:paraId="22E6B097" w14:textId="7F878A35" w:rsidR="00BB31F6" w:rsidRDefault="00BB31F6" w:rsidP="004420CD">
      <w:pPr>
        <w:widowControl w:val="0"/>
        <w:tabs>
          <w:tab w:val="left" w:pos="1134"/>
        </w:tabs>
        <w:spacing w:after="0" w:line="360" w:lineRule="auto"/>
        <w:rPr>
          <w:rFonts w:ascii="Arial" w:hAnsi="Arial" w:cs="Arial"/>
          <w:color w:val="1F4E79" w:themeColor="accent1" w:themeShade="80"/>
          <w:sz w:val="24"/>
          <w:szCs w:val="24"/>
        </w:rPr>
      </w:pPr>
      <w:r w:rsidRPr="56033BA0">
        <w:rPr>
          <w:rFonts w:ascii="Arial" w:hAnsi="Arial" w:cs="Arial"/>
          <w:color w:val="1F4E79" w:themeColor="accent1" w:themeShade="80"/>
          <w:sz w:val="24"/>
          <w:szCs w:val="24"/>
        </w:rPr>
        <w:t>The usual last submission points for each course in the</w:t>
      </w:r>
      <w:r w:rsidR="006E6409" w:rsidRPr="56033BA0">
        <w:rPr>
          <w:rFonts w:ascii="Arial" w:hAnsi="Arial" w:cs="Arial"/>
          <w:color w:val="1F4E79" w:themeColor="accent1" w:themeShade="80"/>
          <w:sz w:val="24"/>
          <w:szCs w:val="24"/>
        </w:rPr>
        <w:t xml:space="preserve"> Journalism suite, within the</w:t>
      </w:r>
      <w:r w:rsidRPr="56033BA0">
        <w:rPr>
          <w:rFonts w:ascii="Arial" w:hAnsi="Arial" w:cs="Arial"/>
          <w:color w:val="1F4E79" w:themeColor="accent1" w:themeShade="80"/>
          <w:sz w:val="24"/>
          <w:szCs w:val="24"/>
        </w:rPr>
        <w:t xml:space="preserve"> subject area of Media, Journalism</w:t>
      </w:r>
      <w:r w:rsidR="006E6409" w:rsidRPr="56033BA0">
        <w:rPr>
          <w:rFonts w:ascii="Arial" w:hAnsi="Arial" w:cs="Arial"/>
          <w:color w:val="1F4E79" w:themeColor="accent1" w:themeShade="80"/>
          <w:sz w:val="24"/>
          <w:szCs w:val="24"/>
        </w:rPr>
        <w:t xml:space="preserve">, Film and Drama </w:t>
      </w:r>
      <w:r w:rsidRPr="56033BA0">
        <w:rPr>
          <w:rFonts w:ascii="Arial" w:hAnsi="Arial" w:cs="Arial"/>
          <w:color w:val="1F4E79" w:themeColor="accent1" w:themeShade="80"/>
          <w:sz w:val="24"/>
          <w:szCs w:val="24"/>
        </w:rPr>
        <w:t>are as follows:</w:t>
      </w:r>
    </w:p>
    <w:p w14:paraId="6089CA53" w14:textId="77777777" w:rsidR="00BB31F6" w:rsidRDefault="00BB31F6" w:rsidP="004420CD">
      <w:pPr>
        <w:widowControl w:val="0"/>
        <w:tabs>
          <w:tab w:val="left" w:pos="1134"/>
        </w:tabs>
        <w:spacing w:after="0" w:line="360" w:lineRule="auto"/>
        <w:rPr>
          <w:rFonts w:ascii="Arial" w:hAnsi="Arial" w:cs="Arial"/>
          <w:color w:val="1F4E79" w:themeColor="accent1" w:themeShade="80"/>
          <w:sz w:val="24"/>
          <w:szCs w:val="24"/>
        </w:rPr>
      </w:pPr>
    </w:p>
    <w:p w14:paraId="72F3092B" w14:textId="5C5C22E9" w:rsidR="00BB31F6" w:rsidRDefault="00BB31F6" w:rsidP="004420CD">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Broadcast Journalism</w:t>
      </w:r>
    </w:p>
    <w:p w14:paraId="55B42141" w14:textId="71AD8DCB" w:rsidR="00BB31F6" w:rsidRDefault="00BB31F6" w:rsidP="004420CD">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Year 1:</w:t>
      </w:r>
      <w:r w:rsidR="00E43340">
        <w:rPr>
          <w:rFonts w:ascii="Arial" w:hAnsi="Arial" w:cs="Arial"/>
          <w:color w:val="1F4E79" w:themeColor="accent1" w:themeShade="80"/>
          <w:sz w:val="24"/>
          <w:szCs w:val="24"/>
        </w:rPr>
        <w:t xml:space="preserve"> AFC1119, Assessment 2 Portfolio, Week 26.</w:t>
      </w:r>
    </w:p>
    <w:p w14:paraId="5B1F3A51" w14:textId="7B78FFC2" w:rsidR="00BB31F6" w:rsidRDefault="00BB31F6" w:rsidP="004420CD">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Year 2:</w:t>
      </w:r>
      <w:r w:rsidR="003C6BFF">
        <w:rPr>
          <w:rFonts w:ascii="Arial" w:hAnsi="Arial" w:cs="Arial"/>
          <w:color w:val="1F4E79" w:themeColor="accent1" w:themeShade="80"/>
          <w:sz w:val="24"/>
          <w:szCs w:val="24"/>
        </w:rPr>
        <w:t xml:space="preserve"> AIC2005, Assessment 2: Portfolio, Week 27.</w:t>
      </w:r>
    </w:p>
    <w:p w14:paraId="3A801C45" w14:textId="26960326" w:rsidR="00BB31F6" w:rsidRDefault="00BB31F6" w:rsidP="004420CD">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Final Year:</w:t>
      </w:r>
      <w:r w:rsidR="00CB4FEF">
        <w:rPr>
          <w:rFonts w:ascii="Arial" w:hAnsi="Arial" w:cs="Arial"/>
          <w:color w:val="1F4E79" w:themeColor="accent1" w:themeShade="80"/>
          <w:sz w:val="24"/>
          <w:szCs w:val="24"/>
        </w:rPr>
        <w:t xml:space="preserve"> AHC3403, Assessment 2: Portfolio, Week 27.</w:t>
      </w:r>
    </w:p>
    <w:p w14:paraId="35735630" w14:textId="77777777" w:rsidR="00BB31F6" w:rsidRDefault="00BB31F6" w:rsidP="004420CD">
      <w:pPr>
        <w:widowControl w:val="0"/>
        <w:tabs>
          <w:tab w:val="left" w:pos="1134"/>
        </w:tabs>
        <w:spacing w:after="0" w:line="360" w:lineRule="auto"/>
        <w:rPr>
          <w:rFonts w:ascii="Arial" w:hAnsi="Arial" w:cs="Arial"/>
          <w:color w:val="1F4E79" w:themeColor="accent1" w:themeShade="80"/>
          <w:sz w:val="24"/>
          <w:szCs w:val="24"/>
        </w:rPr>
      </w:pPr>
    </w:p>
    <w:p w14:paraId="78711314" w14:textId="57D21EEC" w:rsidR="00BB31F6" w:rsidRDefault="00BB31F6" w:rsidP="004420CD">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Journalism</w:t>
      </w:r>
    </w:p>
    <w:p w14:paraId="1A801B9C" w14:textId="5A73058F" w:rsidR="00BB31F6" w:rsidRDefault="00BB31F6" w:rsidP="00BB31F6">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Year 1:</w:t>
      </w:r>
      <w:r w:rsidR="00E43340">
        <w:rPr>
          <w:rFonts w:ascii="Arial" w:hAnsi="Arial" w:cs="Arial"/>
          <w:color w:val="1F4E79" w:themeColor="accent1" w:themeShade="80"/>
          <w:sz w:val="24"/>
          <w:szCs w:val="24"/>
        </w:rPr>
        <w:t xml:space="preserve"> AFC1119, Assessment 2: Portfolio, Week 26.</w:t>
      </w:r>
    </w:p>
    <w:p w14:paraId="3FAFFAD3" w14:textId="687EAB5F" w:rsidR="00BB31F6" w:rsidRDefault="00BB31F6" w:rsidP="00BB31F6">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Year 2:</w:t>
      </w:r>
      <w:r w:rsidR="003C6BFF">
        <w:rPr>
          <w:rFonts w:ascii="Arial" w:hAnsi="Arial" w:cs="Arial"/>
          <w:color w:val="1F4E79" w:themeColor="accent1" w:themeShade="80"/>
          <w:sz w:val="24"/>
          <w:szCs w:val="24"/>
        </w:rPr>
        <w:t xml:space="preserve"> AIC2005, Assessment 2: Portfolio, Week 27.</w:t>
      </w:r>
    </w:p>
    <w:p w14:paraId="5D36519C" w14:textId="14A52D24" w:rsidR="00BB31F6" w:rsidRDefault="00BB31F6" w:rsidP="00BB31F6">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Final Year:</w:t>
      </w:r>
      <w:r w:rsidR="00CB4FEF">
        <w:rPr>
          <w:rFonts w:ascii="Arial" w:hAnsi="Arial" w:cs="Arial"/>
          <w:color w:val="1F4E79" w:themeColor="accent1" w:themeShade="80"/>
          <w:sz w:val="24"/>
          <w:szCs w:val="24"/>
        </w:rPr>
        <w:t xml:space="preserve"> AHC3403, Assessment 2: Portfolio, Week 27.</w:t>
      </w:r>
    </w:p>
    <w:p w14:paraId="32F92152" w14:textId="77777777" w:rsidR="00BB31F6" w:rsidRDefault="00BB31F6" w:rsidP="004420CD">
      <w:pPr>
        <w:widowControl w:val="0"/>
        <w:tabs>
          <w:tab w:val="left" w:pos="1134"/>
        </w:tabs>
        <w:spacing w:after="0" w:line="360" w:lineRule="auto"/>
        <w:rPr>
          <w:rFonts w:ascii="Arial" w:hAnsi="Arial" w:cs="Arial"/>
          <w:color w:val="1F4E79" w:themeColor="accent1" w:themeShade="80"/>
          <w:sz w:val="24"/>
          <w:szCs w:val="24"/>
        </w:rPr>
      </w:pPr>
    </w:p>
    <w:p w14:paraId="24F546EC" w14:textId="07E5A92A" w:rsidR="00BB31F6" w:rsidRDefault="00BB31F6" w:rsidP="004420CD">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Music Journalism</w:t>
      </w:r>
    </w:p>
    <w:p w14:paraId="199AE354" w14:textId="09A93544" w:rsidR="00BB31F6" w:rsidRDefault="00BB31F6" w:rsidP="00BB31F6">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Year 1:</w:t>
      </w:r>
      <w:r w:rsidR="00E43340">
        <w:rPr>
          <w:rFonts w:ascii="Arial" w:hAnsi="Arial" w:cs="Arial"/>
          <w:color w:val="1F4E79" w:themeColor="accent1" w:themeShade="80"/>
          <w:sz w:val="24"/>
          <w:szCs w:val="24"/>
        </w:rPr>
        <w:t xml:space="preserve"> AFC1119, Assessment 2: Portfolio, Week 26.</w:t>
      </w:r>
    </w:p>
    <w:p w14:paraId="660FBD9E" w14:textId="1E560F49" w:rsidR="00BB31F6" w:rsidRDefault="00BB31F6" w:rsidP="00BB31F6">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Year 2:</w:t>
      </w:r>
      <w:r w:rsidR="00CB4FEF">
        <w:rPr>
          <w:rFonts w:ascii="Arial" w:hAnsi="Arial" w:cs="Arial"/>
          <w:color w:val="1F4E79" w:themeColor="accent1" w:themeShade="80"/>
          <w:sz w:val="24"/>
          <w:szCs w:val="24"/>
        </w:rPr>
        <w:t xml:space="preserve"> AIC2119, Assessment 2: Career plan/PDP. Week 26.</w:t>
      </w:r>
    </w:p>
    <w:p w14:paraId="04EA47C5" w14:textId="5B0E87AE" w:rsidR="00BB31F6" w:rsidRDefault="00BB31F6" w:rsidP="00BB31F6">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Final Year:</w:t>
      </w:r>
      <w:r w:rsidR="00CB4FEF">
        <w:rPr>
          <w:rFonts w:ascii="Arial" w:hAnsi="Arial" w:cs="Arial"/>
          <w:color w:val="1F4E79" w:themeColor="accent1" w:themeShade="80"/>
          <w:sz w:val="24"/>
          <w:szCs w:val="24"/>
        </w:rPr>
        <w:t xml:space="preserve"> AHC3403, Assessment 2: Portfolio, Week 27.</w:t>
      </w:r>
    </w:p>
    <w:p w14:paraId="10975B6B" w14:textId="77777777" w:rsidR="00BB31F6" w:rsidRDefault="00BB31F6" w:rsidP="004420CD">
      <w:pPr>
        <w:widowControl w:val="0"/>
        <w:tabs>
          <w:tab w:val="left" w:pos="1134"/>
        </w:tabs>
        <w:spacing w:after="0" w:line="360" w:lineRule="auto"/>
        <w:rPr>
          <w:rFonts w:ascii="Arial" w:hAnsi="Arial" w:cs="Arial"/>
          <w:color w:val="1F4E79" w:themeColor="accent1" w:themeShade="80"/>
          <w:sz w:val="24"/>
          <w:szCs w:val="24"/>
        </w:rPr>
      </w:pPr>
    </w:p>
    <w:p w14:paraId="52E84A44" w14:textId="2ACFFD3A" w:rsidR="00BB31F6" w:rsidRDefault="00BB31F6" w:rsidP="004420CD">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Sports Journalism</w:t>
      </w:r>
    </w:p>
    <w:p w14:paraId="0E513477" w14:textId="3B6D1DE9" w:rsidR="00BB31F6" w:rsidRDefault="00BB31F6" w:rsidP="00BB31F6">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Year 1:</w:t>
      </w:r>
      <w:r w:rsidR="00E43340">
        <w:rPr>
          <w:rFonts w:ascii="Arial" w:hAnsi="Arial" w:cs="Arial"/>
          <w:color w:val="1F4E79" w:themeColor="accent1" w:themeShade="80"/>
          <w:sz w:val="24"/>
          <w:szCs w:val="24"/>
        </w:rPr>
        <w:t xml:space="preserve"> AFC1119, Assessment 2: Portfolio, Week 26.</w:t>
      </w:r>
    </w:p>
    <w:p w14:paraId="5C56655D" w14:textId="0F8FF585" w:rsidR="00BB31F6" w:rsidRDefault="00BB31F6" w:rsidP="00BB31F6">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Year 2:</w:t>
      </w:r>
      <w:r w:rsidR="003C6BFF">
        <w:rPr>
          <w:rFonts w:ascii="Arial" w:hAnsi="Arial" w:cs="Arial"/>
          <w:color w:val="1F4E79" w:themeColor="accent1" w:themeShade="80"/>
          <w:sz w:val="24"/>
          <w:szCs w:val="24"/>
        </w:rPr>
        <w:t xml:space="preserve"> AIC2120. Assessment 2: Portfolio, Week 27.</w:t>
      </w:r>
    </w:p>
    <w:p w14:paraId="797B7A19" w14:textId="722CE20C" w:rsidR="00BB31F6" w:rsidRDefault="00BB31F6" w:rsidP="00BB31F6">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Final Year:</w:t>
      </w:r>
      <w:r w:rsidR="00CB4FEF">
        <w:rPr>
          <w:rFonts w:ascii="Arial" w:hAnsi="Arial" w:cs="Arial"/>
          <w:color w:val="1F4E79" w:themeColor="accent1" w:themeShade="80"/>
          <w:sz w:val="24"/>
          <w:szCs w:val="24"/>
        </w:rPr>
        <w:t xml:space="preserve"> AHC3404, Assessment 2: Portfolio, Week 27.</w:t>
      </w:r>
    </w:p>
    <w:p w14:paraId="69DF5D7E" w14:textId="3718D663" w:rsidR="00BB31F6" w:rsidRPr="00BB31F6" w:rsidRDefault="00BB31F6" w:rsidP="56033BA0">
      <w:pPr>
        <w:widowControl w:val="0"/>
        <w:tabs>
          <w:tab w:val="left" w:pos="1134"/>
        </w:tabs>
        <w:spacing w:after="0" w:line="360" w:lineRule="auto"/>
        <w:rPr>
          <w:rFonts w:ascii="Arial" w:hAnsi="Arial" w:cs="Arial"/>
          <w:color w:val="1F4E79" w:themeColor="accent1" w:themeShade="80"/>
          <w:sz w:val="24"/>
          <w:szCs w:val="24"/>
        </w:rPr>
      </w:pPr>
    </w:p>
    <w:p w14:paraId="6BF71CA5" w14:textId="39129313" w:rsidR="00BB31F6" w:rsidRPr="00BB31F6" w:rsidRDefault="00BB31F6" w:rsidP="004420CD">
      <w:pPr>
        <w:widowControl w:val="0"/>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Outline assessment schedule showing the nature and timing of summative</w:t>
      </w:r>
      <w:r w:rsidRPr="00D057CE">
        <w:rPr>
          <w:rFonts w:cs="Arial"/>
          <w:color w:val="1F4E79" w:themeColor="accent1" w:themeShade="80"/>
          <w:sz w:val="24"/>
          <w:szCs w:val="24"/>
        </w:rPr>
        <w:t xml:space="preserve"> </w:t>
      </w:r>
      <w:r w:rsidRPr="00D057CE">
        <w:rPr>
          <w:rFonts w:ascii="Arial" w:hAnsi="Arial" w:cs="Arial"/>
          <w:color w:val="1F4E79" w:themeColor="accent1" w:themeShade="80"/>
          <w:sz w:val="24"/>
          <w:szCs w:val="24"/>
        </w:rPr>
        <w:t>assessments for all modules contributing to the course, including optional modules</w:t>
      </w:r>
      <w:r>
        <w:rPr>
          <w:rFonts w:ascii="Arial" w:hAnsi="Arial" w:cs="Arial"/>
          <w:color w:val="1F4E79" w:themeColor="accent1" w:themeShade="80"/>
          <w:sz w:val="24"/>
          <w:szCs w:val="24"/>
        </w:rPr>
        <w:t>:</w:t>
      </w:r>
    </w:p>
    <w:p w14:paraId="5A332879" w14:textId="77777777" w:rsidR="00BB31F6" w:rsidRPr="00D057CE" w:rsidRDefault="00BB31F6" w:rsidP="004420CD">
      <w:pPr>
        <w:widowControl w:val="0"/>
        <w:tabs>
          <w:tab w:val="left" w:pos="1134"/>
        </w:tabs>
        <w:spacing w:after="0" w:line="360" w:lineRule="auto"/>
        <w:rPr>
          <w:rFonts w:cs="Arial"/>
          <w:color w:val="1F4E79" w:themeColor="accent1" w:themeShade="80"/>
          <w:sz w:val="24"/>
          <w:szCs w:val="24"/>
        </w:rPr>
      </w:pPr>
    </w:p>
    <w:tbl>
      <w:tblPr>
        <w:tblStyle w:val="TableGrid"/>
        <w:tblW w:w="0" w:type="auto"/>
        <w:tblLook w:val="04A0" w:firstRow="1" w:lastRow="0" w:firstColumn="1" w:lastColumn="0" w:noHBand="0" w:noVBand="1"/>
        <w:tblCaption w:val="Assessment Schedule"/>
        <w:tblDescription w:val="Table to show the nature and timing of summative assessments for all modules of the course."/>
      </w:tblPr>
      <w:tblGrid>
        <w:gridCol w:w="1838"/>
        <w:gridCol w:w="2835"/>
        <w:gridCol w:w="2126"/>
        <w:gridCol w:w="2126"/>
      </w:tblGrid>
      <w:tr w:rsidR="00EE0B30" w14:paraId="2D84AF44" w14:textId="79CE62DA" w:rsidTr="04AC993C">
        <w:trPr>
          <w:tblHeader/>
        </w:trPr>
        <w:tc>
          <w:tcPr>
            <w:tcW w:w="1838" w:type="dxa"/>
            <w:shd w:val="clear" w:color="auto" w:fill="DEEAF6" w:themeFill="accent1" w:themeFillTint="33"/>
          </w:tcPr>
          <w:p w14:paraId="02BA1E99" w14:textId="7C5AD190" w:rsidR="00EE0B30" w:rsidRPr="00AD62DF" w:rsidRDefault="00EE0B30" w:rsidP="1718A9F3">
            <w:pPr>
              <w:widowControl w:val="0"/>
              <w:tabs>
                <w:tab w:val="left" w:pos="1134"/>
              </w:tabs>
              <w:spacing w:line="360" w:lineRule="auto"/>
              <w:rPr>
                <w:rFonts w:asciiTheme="minorHAnsi" w:eastAsiaTheme="minorEastAsia" w:hAnsiTheme="minorHAnsi" w:cstheme="minorBidi"/>
                <w:b/>
                <w:bCs/>
                <w:sz w:val="28"/>
                <w:szCs w:val="28"/>
              </w:rPr>
            </w:pPr>
            <w:r w:rsidRPr="1718A9F3">
              <w:rPr>
                <w:rFonts w:asciiTheme="minorHAnsi" w:eastAsiaTheme="minorEastAsia" w:hAnsiTheme="minorHAnsi" w:cstheme="minorBidi"/>
                <w:b/>
                <w:bCs/>
                <w:sz w:val="28"/>
                <w:szCs w:val="28"/>
              </w:rPr>
              <w:t>Module Code</w:t>
            </w:r>
          </w:p>
        </w:tc>
        <w:tc>
          <w:tcPr>
            <w:tcW w:w="2835" w:type="dxa"/>
            <w:shd w:val="clear" w:color="auto" w:fill="DEEAF6" w:themeFill="accent1" w:themeFillTint="33"/>
          </w:tcPr>
          <w:p w14:paraId="39347BF8" w14:textId="3FF1E862" w:rsidR="00EE0B30" w:rsidRPr="00AD62DF" w:rsidRDefault="00EE0B30" w:rsidP="1718A9F3">
            <w:pPr>
              <w:widowControl w:val="0"/>
              <w:tabs>
                <w:tab w:val="left" w:pos="1134"/>
              </w:tabs>
              <w:spacing w:line="360" w:lineRule="auto"/>
              <w:rPr>
                <w:rFonts w:asciiTheme="minorHAnsi" w:eastAsiaTheme="minorEastAsia" w:hAnsiTheme="minorHAnsi" w:cstheme="minorBidi"/>
                <w:b/>
                <w:bCs/>
                <w:sz w:val="28"/>
                <w:szCs w:val="28"/>
              </w:rPr>
            </w:pPr>
            <w:r w:rsidRPr="1718A9F3">
              <w:rPr>
                <w:rFonts w:asciiTheme="minorHAnsi" w:eastAsiaTheme="minorEastAsia" w:hAnsiTheme="minorHAnsi" w:cstheme="minorBidi"/>
                <w:b/>
                <w:bCs/>
                <w:sz w:val="28"/>
                <w:szCs w:val="28"/>
              </w:rPr>
              <w:t>Assessment Task</w:t>
            </w:r>
          </w:p>
        </w:tc>
        <w:tc>
          <w:tcPr>
            <w:tcW w:w="2126" w:type="dxa"/>
            <w:shd w:val="clear" w:color="auto" w:fill="DEEAF6" w:themeFill="accent1" w:themeFillTint="33"/>
          </w:tcPr>
          <w:p w14:paraId="082575A5" w14:textId="4A904B89" w:rsidR="00EE0B30" w:rsidRPr="00AD62DF" w:rsidRDefault="00EE0B30" w:rsidP="1718A9F3">
            <w:pPr>
              <w:widowControl w:val="0"/>
              <w:tabs>
                <w:tab w:val="left" w:pos="1134"/>
              </w:tabs>
              <w:spacing w:line="360" w:lineRule="auto"/>
              <w:rPr>
                <w:rFonts w:asciiTheme="minorHAnsi" w:eastAsiaTheme="minorEastAsia" w:hAnsiTheme="minorHAnsi" w:cstheme="minorBidi"/>
                <w:b/>
                <w:bCs/>
                <w:sz w:val="28"/>
                <w:szCs w:val="28"/>
              </w:rPr>
            </w:pPr>
            <w:r w:rsidRPr="1718A9F3">
              <w:rPr>
                <w:rFonts w:asciiTheme="minorHAnsi" w:eastAsiaTheme="minorEastAsia" w:hAnsiTheme="minorHAnsi" w:cstheme="minorBidi"/>
                <w:b/>
                <w:bCs/>
                <w:sz w:val="28"/>
                <w:szCs w:val="28"/>
              </w:rPr>
              <w:t>Week number</w:t>
            </w:r>
          </w:p>
        </w:tc>
        <w:tc>
          <w:tcPr>
            <w:tcW w:w="2126" w:type="dxa"/>
            <w:shd w:val="clear" w:color="auto" w:fill="DEEAF6" w:themeFill="accent1" w:themeFillTint="33"/>
          </w:tcPr>
          <w:p w14:paraId="7DB34D69" w14:textId="35605CF3" w:rsidR="00EE0B30" w:rsidRPr="1718A9F3" w:rsidRDefault="00CD5F73" w:rsidP="1718A9F3">
            <w:pPr>
              <w:widowControl w:val="0"/>
              <w:tabs>
                <w:tab w:val="left" w:pos="1134"/>
              </w:tabs>
              <w:spacing w:line="360" w:lineRule="auto"/>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Last Submission of Course P</w:t>
            </w:r>
          </w:p>
        </w:tc>
      </w:tr>
      <w:tr w:rsidR="00EE0B30" w14:paraId="4EDC8412" w14:textId="4CF41796" w:rsidTr="04AC993C">
        <w:tc>
          <w:tcPr>
            <w:tcW w:w="1838" w:type="dxa"/>
          </w:tcPr>
          <w:p w14:paraId="086399D2" w14:textId="358C2BE4" w:rsidR="00EE0B30" w:rsidRPr="00305FD9" w:rsidRDefault="00EE0B30" w:rsidP="1718A9F3">
            <w:pPr>
              <w:tabs>
                <w:tab w:val="left" w:pos="1134"/>
              </w:tabs>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AFC1023</w:t>
            </w:r>
          </w:p>
        </w:tc>
        <w:tc>
          <w:tcPr>
            <w:tcW w:w="2835" w:type="dxa"/>
          </w:tcPr>
          <w:p w14:paraId="7010C82E" w14:textId="6FCAC5C7" w:rsidR="00EE0B30" w:rsidRPr="00305FD9" w:rsidRDefault="00EE0B30" w:rsidP="1718A9F3">
            <w:pPr>
              <w:widowControl w:val="0"/>
              <w:tabs>
                <w:tab w:val="left" w:pos="1134"/>
              </w:tabs>
              <w:spacing w:line="360" w:lineRule="auto"/>
              <w:rPr>
                <w:sz w:val="24"/>
                <w:szCs w:val="24"/>
              </w:rPr>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Written assessment</w:t>
            </w:r>
          </w:p>
        </w:tc>
        <w:tc>
          <w:tcPr>
            <w:tcW w:w="2126" w:type="dxa"/>
          </w:tcPr>
          <w:p w14:paraId="5DDE2E58" w14:textId="4D24334D" w:rsidR="00EE0B30" w:rsidRPr="00305FD9" w:rsidRDefault="42D2A555" w:rsidP="56033BA0">
            <w:pPr>
              <w:widowControl w:val="0"/>
              <w:tabs>
                <w:tab w:val="left" w:pos="1134"/>
              </w:tabs>
              <w:spacing w:line="360" w:lineRule="auto"/>
              <w:rPr>
                <w:rFonts w:asciiTheme="minorHAnsi" w:eastAsiaTheme="minorEastAsia" w:hAnsiTheme="minorHAnsi" w:cstheme="minorBidi"/>
                <w:sz w:val="24"/>
                <w:szCs w:val="24"/>
              </w:rPr>
            </w:pPr>
            <w:r w:rsidRPr="56033BA0">
              <w:rPr>
                <w:rFonts w:asciiTheme="minorHAnsi" w:eastAsiaTheme="minorEastAsia" w:hAnsiTheme="minorHAnsi" w:cstheme="minorBidi"/>
                <w:sz w:val="24"/>
                <w:szCs w:val="24"/>
              </w:rPr>
              <w:t>1</w:t>
            </w:r>
            <w:r w:rsidR="005C0CDB" w:rsidRPr="56033BA0">
              <w:rPr>
                <w:rFonts w:asciiTheme="minorHAnsi" w:eastAsiaTheme="minorEastAsia" w:hAnsiTheme="minorHAnsi" w:cstheme="minorBidi"/>
                <w:sz w:val="24"/>
                <w:szCs w:val="24"/>
              </w:rPr>
              <w:t>0</w:t>
            </w:r>
          </w:p>
        </w:tc>
        <w:tc>
          <w:tcPr>
            <w:tcW w:w="2126" w:type="dxa"/>
          </w:tcPr>
          <w:p w14:paraId="4B39A12B" w14:textId="77777777" w:rsidR="00EE0B30" w:rsidRDefault="00EE0B30" w:rsidP="1718A9F3">
            <w:pPr>
              <w:widowControl w:val="0"/>
              <w:tabs>
                <w:tab w:val="left" w:pos="1134"/>
              </w:tabs>
              <w:spacing w:line="360" w:lineRule="auto"/>
              <w:rPr>
                <w:rFonts w:asciiTheme="minorHAnsi" w:eastAsiaTheme="minorEastAsia" w:hAnsiTheme="minorHAnsi" w:cstheme="minorBidi"/>
                <w:sz w:val="24"/>
                <w:szCs w:val="24"/>
              </w:rPr>
            </w:pPr>
          </w:p>
        </w:tc>
      </w:tr>
      <w:tr w:rsidR="00EE0B30" w14:paraId="316214C4" w14:textId="6EFFD9EF" w:rsidTr="04AC993C">
        <w:tc>
          <w:tcPr>
            <w:tcW w:w="1838" w:type="dxa"/>
          </w:tcPr>
          <w:p w14:paraId="564489D6" w14:textId="77777777" w:rsidR="00EE0B30" w:rsidRPr="00305FD9" w:rsidRDefault="00EE0B30" w:rsidP="1718A9F3">
            <w:pPr>
              <w:widowControl w:val="0"/>
              <w:tabs>
                <w:tab w:val="left" w:pos="1134"/>
              </w:tabs>
              <w:spacing w:line="360" w:lineRule="auto"/>
              <w:rPr>
                <w:rFonts w:asciiTheme="minorHAnsi" w:eastAsiaTheme="minorEastAsia" w:hAnsiTheme="minorHAnsi" w:cstheme="minorBidi"/>
                <w:sz w:val="24"/>
                <w:szCs w:val="24"/>
              </w:rPr>
            </w:pPr>
          </w:p>
        </w:tc>
        <w:tc>
          <w:tcPr>
            <w:tcW w:w="2835" w:type="dxa"/>
          </w:tcPr>
          <w:p w14:paraId="1E68B12F" w14:textId="626FC3D8" w:rsidR="00EE0B30" w:rsidRPr="00305FD9" w:rsidRDefault="00EE0B30" w:rsidP="1718A9F3">
            <w:pPr>
              <w:widowControl w:val="0"/>
              <w:tabs>
                <w:tab w:val="left" w:pos="1134"/>
              </w:tabs>
              <w:spacing w:line="360" w:lineRule="auto"/>
              <w:rPr>
                <w:sz w:val="24"/>
                <w:szCs w:val="24"/>
              </w:rPr>
            </w:pPr>
            <w:r w:rsidRPr="1718A9F3">
              <w:rPr>
                <w:rFonts w:asciiTheme="minorHAnsi" w:eastAsiaTheme="minorEastAsia" w:hAnsiTheme="minorHAnsi" w:cstheme="minorBidi"/>
                <w:sz w:val="24"/>
                <w:szCs w:val="24"/>
              </w:rPr>
              <w:t xml:space="preserve">2. </w:t>
            </w:r>
            <w:r>
              <w:rPr>
                <w:rFonts w:asciiTheme="minorHAnsi" w:eastAsiaTheme="minorEastAsia" w:hAnsiTheme="minorHAnsi" w:cstheme="minorBidi"/>
                <w:sz w:val="24"/>
                <w:szCs w:val="24"/>
              </w:rPr>
              <w:t>In class test</w:t>
            </w:r>
          </w:p>
        </w:tc>
        <w:tc>
          <w:tcPr>
            <w:tcW w:w="2126" w:type="dxa"/>
          </w:tcPr>
          <w:p w14:paraId="5F4DCF23" w14:textId="462455AF" w:rsidR="00EE0B30" w:rsidRPr="00305FD9" w:rsidRDefault="005C0CDB" w:rsidP="56033BA0">
            <w:pPr>
              <w:widowControl w:val="0"/>
              <w:tabs>
                <w:tab w:val="left" w:pos="1134"/>
              </w:tabs>
              <w:spacing w:line="360" w:lineRule="auto"/>
              <w:rPr>
                <w:rFonts w:asciiTheme="minorHAnsi" w:eastAsiaTheme="minorEastAsia" w:hAnsiTheme="minorHAnsi" w:cstheme="minorBidi"/>
                <w:sz w:val="24"/>
                <w:szCs w:val="24"/>
              </w:rPr>
            </w:pPr>
            <w:r w:rsidRPr="56033BA0">
              <w:rPr>
                <w:rFonts w:asciiTheme="minorHAnsi" w:eastAsiaTheme="minorEastAsia" w:hAnsiTheme="minorHAnsi" w:cstheme="minorBidi"/>
                <w:sz w:val="24"/>
                <w:szCs w:val="24"/>
              </w:rPr>
              <w:t>13</w:t>
            </w:r>
          </w:p>
        </w:tc>
        <w:tc>
          <w:tcPr>
            <w:tcW w:w="2126" w:type="dxa"/>
          </w:tcPr>
          <w:p w14:paraId="6858A55A" w14:textId="77777777" w:rsidR="00EE0B30" w:rsidRDefault="00EE0B30" w:rsidP="1718A9F3">
            <w:pPr>
              <w:widowControl w:val="0"/>
              <w:tabs>
                <w:tab w:val="left" w:pos="1134"/>
              </w:tabs>
              <w:spacing w:line="360" w:lineRule="auto"/>
              <w:rPr>
                <w:rFonts w:asciiTheme="minorHAnsi" w:eastAsiaTheme="minorEastAsia" w:hAnsiTheme="minorHAnsi" w:cstheme="minorBidi"/>
                <w:sz w:val="24"/>
                <w:szCs w:val="24"/>
              </w:rPr>
            </w:pPr>
          </w:p>
        </w:tc>
      </w:tr>
      <w:tr w:rsidR="00EE0B30" w14:paraId="1CFF264C" w14:textId="0C40F3B2" w:rsidTr="04AC993C">
        <w:tc>
          <w:tcPr>
            <w:tcW w:w="1838" w:type="dxa"/>
          </w:tcPr>
          <w:p w14:paraId="1AC381FD" w14:textId="63FA7F9E" w:rsidR="00EE0B30" w:rsidRPr="00305FD9" w:rsidRDefault="00EE0B30" w:rsidP="1718A9F3">
            <w:pPr>
              <w:widowControl w:val="0"/>
              <w:tabs>
                <w:tab w:val="left" w:pos="1134"/>
              </w:tabs>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AFC1024</w:t>
            </w:r>
          </w:p>
        </w:tc>
        <w:tc>
          <w:tcPr>
            <w:tcW w:w="2835" w:type="dxa"/>
          </w:tcPr>
          <w:p w14:paraId="595E9822" w14:textId="715BDB2A" w:rsidR="00EE0B30" w:rsidRPr="00305FD9" w:rsidRDefault="00EE0B30" w:rsidP="1718A9F3">
            <w:pPr>
              <w:widowControl w:val="0"/>
              <w:tabs>
                <w:tab w:val="left" w:pos="1134"/>
              </w:tabs>
              <w:spacing w:line="360" w:lineRule="auto"/>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Project work (learning log)</w:t>
            </w:r>
          </w:p>
        </w:tc>
        <w:tc>
          <w:tcPr>
            <w:tcW w:w="2126" w:type="dxa"/>
          </w:tcPr>
          <w:p w14:paraId="5799B379" w14:textId="74D7DB42" w:rsidR="00EE0B30" w:rsidRPr="00305FD9" w:rsidRDefault="005C0CDB" w:rsidP="56033BA0">
            <w:pPr>
              <w:widowControl w:val="0"/>
              <w:tabs>
                <w:tab w:val="left" w:pos="1134"/>
              </w:tabs>
              <w:spacing w:line="360" w:lineRule="auto"/>
              <w:rPr>
                <w:rFonts w:asciiTheme="minorHAnsi" w:eastAsiaTheme="minorEastAsia" w:hAnsiTheme="minorHAnsi" w:cstheme="minorBidi"/>
                <w:sz w:val="24"/>
                <w:szCs w:val="24"/>
              </w:rPr>
            </w:pPr>
            <w:r w:rsidRPr="56033BA0">
              <w:rPr>
                <w:rFonts w:asciiTheme="minorHAnsi" w:eastAsiaTheme="minorEastAsia" w:hAnsiTheme="minorHAnsi" w:cstheme="minorBidi"/>
                <w:sz w:val="24"/>
                <w:szCs w:val="24"/>
              </w:rPr>
              <w:t>8</w:t>
            </w:r>
          </w:p>
        </w:tc>
        <w:tc>
          <w:tcPr>
            <w:tcW w:w="2126" w:type="dxa"/>
          </w:tcPr>
          <w:p w14:paraId="32D1B980" w14:textId="77777777" w:rsidR="00EE0B30" w:rsidRDefault="00EE0B30" w:rsidP="1718A9F3">
            <w:pPr>
              <w:widowControl w:val="0"/>
              <w:tabs>
                <w:tab w:val="left" w:pos="1134"/>
              </w:tabs>
              <w:spacing w:line="360" w:lineRule="auto"/>
              <w:rPr>
                <w:rFonts w:asciiTheme="minorHAnsi" w:eastAsiaTheme="minorEastAsia" w:hAnsiTheme="minorHAnsi" w:cstheme="minorBidi"/>
                <w:sz w:val="24"/>
                <w:szCs w:val="24"/>
              </w:rPr>
            </w:pPr>
          </w:p>
        </w:tc>
      </w:tr>
      <w:tr w:rsidR="00EE0B30" w14:paraId="4A43EF00" w14:textId="6703CDB8" w:rsidTr="04AC993C">
        <w:tc>
          <w:tcPr>
            <w:tcW w:w="1838" w:type="dxa"/>
          </w:tcPr>
          <w:p w14:paraId="1493B884" w14:textId="574748A7" w:rsidR="00EE0B30" w:rsidRPr="00305FD9" w:rsidRDefault="00EE0B30" w:rsidP="1718A9F3">
            <w:pPr>
              <w:widowControl w:val="0"/>
              <w:tabs>
                <w:tab w:val="left" w:pos="1134"/>
              </w:tabs>
              <w:spacing w:line="360" w:lineRule="auto"/>
              <w:rPr>
                <w:rFonts w:asciiTheme="minorHAnsi" w:eastAsiaTheme="minorEastAsia" w:hAnsiTheme="minorHAnsi" w:cstheme="minorBidi"/>
                <w:sz w:val="24"/>
                <w:szCs w:val="24"/>
              </w:rPr>
            </w:pPr>
          </w:p>
        </w:tc>
        <w:tc>
          <w:tcPr>
            <w:tcW w:w="2835" w:type="dxa"/>
          </w:tcPr>
          <w:p w14:paraId="021A693D" w14:textId="0832E1CE" w:rsidR="00EE0B30" w:rsidRPr="00305FD9" w:rsidRDefault="7C639DCC" w:rsidP="1718A9F3">
            <w:pPr>
              <w:widowControl w:val="0"/>
              <w:tabs>
                <w:tab w:val="left" w:pos="1134"/>
              </w:tabs>
              <w:spacing w:line="360" w:lineRule="auto"/>
              <w:rPr>
                <w:sz w:val="24"/>
                <w:szCs w:val="24"/>
              </w:rPr>
            </w:pPr>
            <w:r w:rsidRPr="56033BA0">
              <w:rPr>
                <w:rFonts w:asciiTheme="minorHAnsi" w:eastAsiaTheme="minorEastAsia" w:hAnsiTheme="minorHAnsi" w:cstheme="minorBidi"/>
                <w:sz w:val="24"/>
                <w:szCs w:val="24"/>
              </w:rPr>
              <w:t>2</w:t>
            </w:r>
            <w:r w:rsidR="42D2A555" w:rsidRPr="56033BA0">
              <w:rPr>
                <w:rFonts w:asciiTheme="minorHAnsi" w:eastAsiaTheme="minorEastAsia" w:hAnsiTheme="minorHAnsi" w:cstheme="minorBidi"/>
                <w:sz w:val="24"/>
                <w:szCs w:val="24"/>
              </w:rPr>
              <w:t>. Project work (multimedia project)</w:t>
            </w:r>
          </w:p>
        </w:tc>
        <w:tc>
          <w:tcPr>
            <w:tcW w:w="2126" w:type="dxa"/>
          </w:tcPr>
          <w:p w14:paraId="7E39DB00" w14:textId="7343869C" w:rsidR="00EE0B30" w:rsidRPr="00305FD9" w:rsidRDefault="005C0CDB" w:rsidP="56033BA0">
            <w:pPr>
              <w:widowControl w:val="0"/>
              <w:tabs>
                <w:tab w:val="left" w:pos="1134"/>
              </w:tabs>
              <w:spacing w:line="360" w:lineRule="auto"/>
              <w:rPr>
                <w:rFonts w:asciiTheme="minorHAnsi" w:eastAsiaTheme="minorEastAsia" w:hAnsiTheme="minorHAnsi" w:cstheme="minorBidi"/>
                <w:sz w:val="24"/>
                <w:szCs w:val="24"/>
              </w:rPr>
            </w:pPr>
            <w:r w:rsidRPr="56033BA0">
              <w:rPr>
                <w:rFonts w:asciiTheme="minorHAnsi" w:eastAsiaTheme="minorEastAsia" w:hAnsiTheme="minorHAnsi" w:cstheme="minorBidi"/>
                <w:sz w:val="24"/>
                <w:szCs w:val="24"/>
              </w:rPr>
              <w:t>12</w:t>
            </w:r>
          </w:p>
        </w:tc>
        <w:tc>
          <w:tcPr>
            <w:tcW w:w="2126" w:type="dxa"/>
          </w:tcPr>
          <w:p w14:paraId="17F805E8" w14:textId="77777777" w:rsidR="00EE0B30" w:rsidRDefault="00EE0B30" w:rsidP="1718A9F3">
            <w:pPr>
              <w:widowControl w:val="0"/>
              <w:tabs>
                <w:tab w:val="left" w:pos="1134"/>
              </w:tabs>
              <w:spacing w:line="360" w:lineRule="auto"/>
              <w:rPr>
                <w:rFonts w:asciiTheme="minorHAnsi" w:eastAsiaTheme="minorEastAsia" w:hAnsiTheme="minorHAnsi" w:cstheme="minorBidi"/>
                <w:sz w:val="24"/>
                <w:szCs w:val="24"/>
              </w:rPr>
            </w:pPr>
          </w:p>
        </w:tc>
      </w:tr>
      <w:tr w:rsidR="00EE0B30" w14:paraId="7A358B6C" w14:textId="166E66DD" w:rsidTr="04AC993C">
        <w:tc>
          <w:tcPr>
            <w:tcW w:w="1838" w:type="dxa"/>
          </w:tcPr>
          <w:p w14:paraId="566C578F" w14:textId="0211CEA7" w:rsidR="00EE0B30" w:rsidRPr="00305FD9" w:rsidRDefault="00EE0B30" w:rsidP="1718A9F3">
            <w:pPr>
              <w:widowControl w:val="0"/>
              <w:tabs>
                <w:tab w:val="left" w:pos="1134"/>
              </w:tabs>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AFC1118</w:t>
            </w:r>
          </w:p>
        </w:tc>
        <w:tc>
          <w:tcPr>
            <w:tcW w:w="2835" w:type="dxa"/>
          </w:tcPr>
          <w:p w14:paraId="1567F539" w14:textId="69041782" w:rsidR="00EE0B30" w:rsidRPr="00305FD9" w:rsidRDefault="00EE0B30" w:rsidP="1718A9F3">
            <w:pPr>
              <w:widowControl w:val="0"/>
              <w:tabs>
                <w:tab w:val="left" w:pos="1134"/>
              </w:tabs>
              <w:spacing w:line="360" w:lineRule="auto"/>
              <w:rPr>
                <w:sz w:val="24"/>
                <w:szCs w:val="24"/>
              </w:rPr>
            </w:pPr>
            <w:r w:rsidRPr="1718A9F3">
              <w:rPr>
                <w:rFonts w:asciiTheme="minorHAnsi" w:eastAsiaTheme="minorEastAsia" w:hAnsiTheme="minorHAnsi" w:cstheme="minorBidi"/>
                <w:sz w:val="24"/>
                <w:szCs w:val="24"/>
              </w:rPr>
              <w:t>1. Portfolio</w:t>
            </w:r>
          </w:p>
        </w:tc>
        <w:tc>
          <w:tcPr>
            <w:tcW w:w="2126" w:type="dxa"/>
          </w:tcPr>
          <w:p w14:paraId="5037513D" w14:textId="574695FA" w:rsidR="00EE0B30" w:rsidRPr="00305FD9" w:rsidRDefault="00EE0B30" w:rsidP="1718A9F3">
            <w:pPr>
              <w:widowControl w:val="0"/>
              <w:tabs>
                <w:tab w:val="left" w:pos="1134"/>
              </w:tabs>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20</w:t>
            </w:r>
          </w:p>
        </w:tc>
        <w:tc>
          <w:tcPr>
            <w:tcW w:w="2126" w:type="dxa"/>
          </w:tcPr>
          <w:p w14:paraId="246CFB56" w14:textId="77777777" w:rsidR="00EE0B30" w:rsidRDefault="00EE0B30" w:rsidP="1718A9F3">
            <w:pPr>
              <w:widowControl w:val="0"/>
              <w:tabs>
                <w:tab w:val="left" w:pos="1134"/>
              </w:tabs>
              <w:spacing w:line="360" w:lineRule="auto"/>
              <w:rPr>
                <w:rFonts w:asciiTheme="minorHAnsi" w:eastAsiaTheme="minorEastAsia" w:hAnsiTheme="minorHAnsi" w:cstheme="minorBidi"/>
                <w:sz w:val="24"/>
                <w:szCs w:val="24"/>
              </w:rPr>
            </w:pPr>
          </w:p>
        </w:tc>
      </w:tr>
      <w:tr w:rsidR="00EE0B30" w14:paraId="4210F06E" w14:textId="6A8A3D06" w:rsidTr="04AC993C">
        <w:tc>
          <w:tcPr>
            <w:tcW w:w="1838" w:type="dxa"/>
          </w:tcPr>
          <w:p w14:paraId="7332B088" w14:textId="77777777" w:rsidR="00EE0B30" w:rsidRPr="00305FD9" w:rsidRDefault="00EE0B30" w:rsidP="1718A9F3">
            <w:pPr>
              <w:widowControl w:val="0"/>
              <w:tabs>
                <w:tab w:val="left" w:pos="1134"/>
              </w:tabs>
              <w:spacing w:line="360" w:lineRule="auto"/>
              <w:rPr>
                <w:rFonts w:asciiTheme="minorHAnsi" w:eastAsiaTheme="minorEastAsia" w:hAnsiTheme="minorHAnsi" w:cstheme="minorBidi"/>
                <w:sz w:val="24"/>
                <w:szCs w:val="24"/>
              </w:rPr>
            </w:pPr>
          </w:p>
        </w:tc>
        <w:tc>
          <w:tcPr>
            <w:tcW w:w="2835" w:type="dxa"/>
          </w:tcPr>
          <w:p w14:paraId="7AAB4CCF" w14:textId="4639F48E" w:rsidR="00EE0B30" w:rsidRPr="00305FD9" w:rsidRDefault="00EE0B30" w:rsidP="1718A9F3">
            <w:pPr>
              <w:widowControl w:val="0"/>
              <w:tabs>
                <w:tab w:val="left" w:pos="1134"/>
              </w:tabs>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w:t>
            </w:r>
            <w:r>
              <w:rPr>
                <w:rFonts w:asciiTheme="minorHAnsi" w:eastAsiaTheme="minorEastAsia" w:hAnsiTheme="minorHAnsi" w:cstheme="minorBidi"/>
                <w:sz w:val="24"/>
                <w:szCs w:val="24"/>
              </w:rPr>
              <w:t>roject work (p</w:t>
            </w:r>
            <w:r w:rsidRPr="1718A9F3">
              <w:rPr>
                <w:rFonts w:asciiTheme="minorHAnsi" w:eastAsiaTheme="minorEastAsia" w:hAnsiTheme="minorHAnsi" w:cstheme="minorBidi"/>
                <w:sz w:val="24"/>
                <w:szCs w:val="24"/>
              </w:rPr>
              <w:t>articipatory media project</w:t>
            </w:r>
            <w:r>
              <w:rPr>
                <w:rFonts w:asciiTheme="minorHAnsi" w:eastAsiaTheme="minorEastAsia" w:hAnsiTheme="minorHAnsi" w:cstheme="minorBidi"/>
                <w:sz w:val="24"/>
                <w:szCs w:val="24"/>
              </w:rPr>
              <w:t>)</w:t>
            </w:r>
          </w:p>
        </w:tc>
        <w:tc>
          <w:tcPr>
            <w:tcW w:w="2126" w:type="dxa"/>
          </w:tcPr>
          <w:p w14:paraId="18AEA7B3" w14:textId="4199937D" w:rsidR="00EE0B30" w:rsidRPr="00305FD9" w:rsidRDefault="00EE0B30" w:rsidP="1718A9F3">
            <w:pPr>
              <w:widowControl w:val="0"/>
              <w:tabs>
                <w:tab w:val="left" w:pos="1134"/>
              </w:tabs>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24</w:t>
            </w:r>
          </w:p>
        </w:tc>
        <w:tc>
          <w:tcPr>
            <w:tcW w:w="2126" w:type="dxa"/>
          </w:tcPr>
          <w:p w14:paraId="545409B0" w14:textId="77777777" w:rsidR="00EE0B30" w:rsidRDefault="00EE0B30" w:rsidP="1718A9F3">
            <w:pPr>
              <w:widowControl w:val="0"/>
              <w:tabs>
                <w:tab w:val="left" w:pos="1134"/>
              </w:tabs>
              <w:spacing w:line="360" w:lineRule="auto"/>
              <w:rPr>
                <w:rFonts w:asciiTheme="minorHAnsi" w:eastAsiaTheme="minorEastAsia" w:hAnsiTheme="minorHAnsi" w:cstheme="minorBidi"/>
                <w:sz w:val="24"/>
                <w:szCs w:val="24"/>
              </w:rPr>
            </w:pPr>
          </w:p>
        </w:tc>
      </w:tr>
      <w:tr w:rsidR="00EE0B30" w14:paraId="200D604A" w14:textId="72F4491A" w:rsidTr="04AC993C">
        <w:tc>
          <w:tcPr>
            <w:tcW w:w="1838" w:type="dxa"/>
          </w:tcPr>
          <w:p w14:paraId="1EE495B0" w14:textId="379D6762" w:rsidR="00EE0B30" w:rsidRPr="00305FD9" w:rsidRDefault="00EE0B30" w:rsidP="1718A9F3">
            <w:pPr>
              <w:widowControl w:val="0"/>
              <w:tabs>
                <w:tab w:val="left" w:pos="1134"/>
              </w:tabs>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AFC1119</w:t>
            </w:r>
          </w:p>
        </w:tc>
        <w:tc>
          <w:tcPr>
            <w:tcW w:w="2835" w:type="dxa"/>
          </w:tcPr>
          <w:p w14:paraId="424F3FBA" w14:textId="7C35A0E5" w:rsidR="00EE0B30" w:rsidRPr="00305FD9" w:rsidRDefault="00EE0B30" w:rsidP="1718A9F3">
            <w:pPr>
              <w:widowControl w:val="0"/>
              <w:tabs>
                <w:tab w:val="left" w:pos="1134"/>
              </w:tabs>
              <w:spacing w:line="360" w:lineRule="auto"/>
              <w:rPr>
                <w:sz w:val="24"/>
                <w:szCs w:val="24"/>
              </w:rPr>
            </w:pPr>
            <w:r w:rsidRPr="1718A9F3">
              <w:rPr>
                <w:rFonts w:asciiTheme="minorHAnsi" w:eastAsiaTheme="minorEastAsia" w:hAnsiTheme="minorHAnsi" w:cstheme="minorBidi"/>
                <w:sz w:val="24"/>
                <w:szCs w:val="24"/>
              </w:rPr>
              <w:t>1. Portfolio 1</w:t>
            </w:r>
          </w:p>
        </w:tc>
        <w:tc>
          <w:tcPr>
            <w:tcW w:w="2126" w:type="dxa"/>
          </w:tcPr>
          <w:p w14:paraId="754CA4A6" w14:textId="05E718FD" w:rsidR="00EE0B30" w:rsidRPr="00305FD9" w:rsidRDefault="00EE0B30" w:rsidP="1718A9F3">
            <w:pPr>
              <w:widowControl w:val="0"/>
              <w:tabs>
                <w:tab w:val="left" w:pos="1134"/>
              </w:tabs>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14</w:t>
            </w:r>
          </w:p>
        </w:tc>
        <w:tc>
          <w:tcPr>
            <w:tcW w:w="2126" w:type="dxa"/>
          </w:tcPr>
          <w:p w14:paraId="20A55BAA" w14:textId="77777777" w:rsidR="00EE0B30" w:rsidRDefault="00EE0B30" w:rsidP="1718A9F3">
            <w:pPr>
              <w:widowControl w:val="0"/>
              <w:tabs>
                <w:tab w:val="left" w:pos="1134"/>
              </w:tabs>
              <w:spacing w:line="360" w:lineRule="auto"/>
              <w:rPr>
                <w:rFonts w:asciiTheme="minorHAnsi" w:eastAsiaTheme="minorEastAsia" w:hAnsiTheme="minorHAnsi" w:cstheme="minorBidi"/>
                <w:sz w:val="24"/>
                <w:szCs w:val="24"/>
              </w:rPr>
            </w:pPr>
          </w:p>
        </w:tc>
      </w:tr>
      <w:tr w:rsidR="00EE0B30" w14:paraId="4FADF387" w14:textId="3E33C22F" w:rsidTr="04AC993C">
        <w:tc>
          <w:tcPr>
            <w:tcW w:w="1838" w:type="dxa"/>
          </w:tcPr>
          <w:p w14:paraId="64CB7BD1" w14:textId="77777777" w:rsidR="00EE0B30" w:rsidRPr="00305FD9" w:rsidRDefault="00EE0B30" w:rsidP="1718A9F3">
            <w:pPr>
              <w:widowControl w:val="0"/>
              <w:tabs>
                <w:tab w:val="left" w:pos="1134"/>
              </w:tabs>
              <w:spacing w:line="360" w:lineRule="auto"/>
              <w:rPr>
                <w:rFonts w:asciiTheme="minorHAnsi" w:eastAsiaTheme="minorEastAsia" w:hAnsiTheme="minorHAnsi" w:cstheme="minorBidi"/>
                <w:sz w:val="24"/>
                <w:szCs w:val="24"/>
              </w:rPr>
            </w:pPr>
          </w:p>
        </w:tc>
        <w:tc>
          <w:tcPr>
            <w:tcW w:w="2835" w:type="dxa"/>
          </w:tcPr>
          <w:p w14:paraId="6D59DB96" w14:textId="054AEB6A" w:rsidR="00EE0B30" w:rsidRPr="00305FD9" w:rsidRDefault="00EE0B30" w:rsidP="1718A9F3">
            <w:pPr>
              <w:widowControl w:val="0"/>
              <w:tabs>
                <w:tab w:val="left" w:pos="1134"/>
              </w:tabs>
              <w:spacing w:line="360" w:lineRule="auto"/>
              <w:rPr>
                <w:sz w:val="24"/>
                <w:szCs w:val="24"/>
              </w:rPr>
            </w:pPr>
            <w:r w:rsidRPr="1718A9F3">
              <w:rPr>
                <w:rFonts w:asciiTheme="minorHAnsi" w:eastAsiaTheme="minorEastAsia" w:hAnsiTheme="minorHAnsi" w:cstheme="minorBidi"/>
                <w:sz w:val="24"/>
                <w:szCs w:val="24"/>
              </w:rPr>
              <w:t>2. Portfolio 2</w:t>
            </w:r>
          </w:p>
        </w:tc>
        <w:tc>
          <w:tcPr>
            <w:tcW w:w="2126" w:type="dxa"/>
          </w:tcPr>
          <w:p w14:paraId="2B4A0174" w14:textId="659A6A7D" w:rsidR="00EE0B30" w:rsidRPr="00305FD9" w:rsidRDefault="00EE0B30" w:rsidP="1718A9F3">
            <w:pPr>
              <w:widowControl w:val="0"/>
              <w:tabs>
                <w:tab w:val="left" w:pos="1134"/>
              </w:tabs>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26</w:t>
            </w:r>
          </w:p>
        </w:tc>
        <w:tc>
          <w:tcPr>
            <w:tcW w:w="2126" w:type="dxa"/>
          </w:tcPr>
          <w:p w14:paraId="62AD4FA0" w14:textId="03BE6D33" w:rsidR="00EE0B30" w:rsidRDefault="00625221" w:rsidP="1718A9F3">
            <w:pPr>
              <w:widowControl w:val="0"/>
              <w:tabs>
                <w:tab w:val="left" w:pos="1134"/>
              </w:tabs>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P</w:t>
            </w:r>
          </w:p>
        </w:tc>
      </w:tr>
      <w:tr w:rsidR="005C0CDB" w14:paraId="7E958D9B" w14:textId="77777777" w:rsidTr="04AC993C">
        <w:trPr>
          <w:trHeight w:val="300"/>
        </w:trPr>
        <w:tc>
          <w:tcPr>
            <w:tcW w:w="1838" w:type="dxa"/>
          </w:tcPr>
          <w:p w14:paraId="65E526D2" w14:textId="6FC3EF86" w:rsidR="005C0CDB" w:rsidRPr="00305FD9" w:rsidRDefault="005C0CDB" w:rsidP="56033BA0">
            <w:pPr>
              <w:widowControl w:val="0"/>
              <w:tabs>
                <w:tab w:val="left" w:pos="1134"/>
              </w:tabs>
              <w:spacing w:line="360" w:lineRule="auto"/>
              <w:rPr>
                <w:rFonts w:asciiTheme="minorHAnsi" w:eastAsiaTheme="minorEastAsia" w:hAnsiTheme="minorHAnsi" w:cstheme="minorBidi"/>
                <w:sz w:val="24"/>
                <w:szCs w:val="24"/>
              </w:rPr>
            </w:pPr>
            <w:r w:rsidRPr="56033BA0">
              <w:rPr>
                <w:rFonts w:asciiTheme="minorHAnsi" w:eastAsiaTheme="minorEastAsia" w:hAnsiTheme="minorHAnsi" w:cstheme="minorBidi"/>
                <w:sz w:val="24"/>
                <w:szCs w:val="24"/>
              </w:rPr>
              <w:t>AFC1</w:t>
            </w:r>
            <w:r w:rsidR="2E6E1294" w:rsidRPr="56033BA0">
              <w:rPr>
                <w:rFonts w:asciiTheme="minorHAnsi" w:eastAsiaTheme="minorEastAsia" w:hAnsiTheme="minorHAnsi" w:cstheme="minorBidi"/>
                <w:sz w:val="24"/>
                <w:szCs w:val="24"/>
              </w:rPr>
              <w:t>421</w:t>
            </w:r>
          </w:p>
        </w:tc>
        <w:tc>
          <w:tcPr>
            <w:tcW w:w="2835" w:type="dxa"/>
          </w:tcPr>
          <w:p w14:paraId="230F2F6A" w14:textId="15235459" w:rsidR="005C0CDB" w:rsidRPr="00CF6072" w:rsidRDefault="005C0CDB" w:rsidP="56033BA0">
            <w:pPr>
              <w:widowControl w:val="0"/>
              <w:tabs>
                <w:tab w:val="left" w:pos="1134"/>
              </w:tabs>
              <w:spacing w:line="360" w:lineRule="auto"/>
              <w:rPr>
                <w:rFonts w:asciiTheme="minorHAnsi" w:eastAsiaTheme="minorEastAsia" w:hAnsiTheme="minorHAnsi" w:cstheme="minorBidi"/>
                <w:sz w:val="24"/>
                <w:szCs w:val="24"/>
              </w:rPr>
            </w:pPr>
            <w:r w:rsidRPr="00CF6072">
              <w:rPr>
                <w:rFonts w:asciiTheme="minorHAnsi" w:eastAsiaTheme="minorEastAsia" w:hAnsiTheme="minorHAnsi" w:cstheme="minorBidi"/>
                <w:color w:val="2B579A"/>
                <w:sz w:val="24"/>
                <w:szCs w:val="24"/>
                <w:shd w:val="clear" w:color="auto" w:fill="E6E6E6"/>
              </w:rPr>
              <w:t xml:space="preserve">1. </w:t>
            </w:r>
            <w:r w:rsidRPr="56033BA0">
              <w:rPr>
                <w:rFonts w:asciiTheme="minorHAnsi" w:eastAsiaTheme="minorEastAsia" w:hAnsiTheme="minorHAnsi" w:cstheme="minorBidi"/>
                <w:sz w:val="24"/>
                <w:szCs w:val="24"/>
              </w:rPr>
              <w:t>Written assessment</w:t>
            </w:r>
          </w:p>
        </w:tc>
        <w:tc>
          <w:tcPr>
            <w:tcW w:w="2126" w:type="dxa"/>
          </w:tcPr>
          <w:p w14:paraId="189AC948" w14:textId="4AF1C674" w:rsidR="005C0CDB" w:rsidRDefault="005C0CDB" w:rsidP="56033BA0">
            <w:pPr>
              <w:widowControl w:val="0"/>
              <w:tabs>
                <w:tab w:val="left" w:pos="1134"/>
              </w:tabs>
              <w:spacing w:line="360" w:lineRule="auto"/>
              <w:rPr>
                <w:rFonts w:asciiTheme="minorHAnsi" w:eastAsiaTheme="minorEastAsia" w:hAnsiTheme="minorHAnsi" w:cstheme="minorBidi"/>
                <w:sz w:val="24"/>
                <w:szCs w:val="24"/>
              </w:rPr>
            </w:pPr>
            <w:r w:rsidRPr="56033BA0">
              <w:rPr>
                <w:rFonts w:asciiTheme="minorHAnsi" w:eastAsiaTheme="minorEastAsia" w:hAnsiTheme="minorHAnsi" w:cstheme="minorBidi"/>
                <w:sz w:val="24"/>
                <w:szCs w:val="24"/>
              </w:rPr>
              <w:t>18</w:t>
            </w:r>
          </w:p>
        </w:tc>
        <w:tc>
          <w:tcPr>
            <w:tcW w:w="2126" w:type="dxa"/>
          </w:tcPr>
          <w:p w14:paraId="0528857C" w14:textId="77777777" w:rsidR="005C0CDB" w:rsidRDefault="005C0CDB" w:rsidP="56033BA0">
            <w:pPr>
              <w:widowControl w:val="0"/>
              <w:tabs>
                <w:tab w:val="left" w:pos="1134"/>
              </w:tabs>
              <w:spacing w:line="360" w:lineRule="auto"/>
              <w:rPr>
                <w:rFonts w:asciiTheme="minorHAnsi" w:eastAsiaTheme="minorEastAsia" w:hAnsiTheme="minorHAnsi" w:cstheme="minorBidi"/>
                <w:sz w:val="24"/>
                <w:szCs w:val="24"/>
              </w:rPr>
            </w:pPr>
          </w:p>
        </w:tc>
      </w:tr>
      <w:tr w:rsidR="005C0CDB" w14:paraId="0E8EADC0" w14:textId="77777777" w:rsidTr="04AC993C">
        <w:trPr>
          <w:trHeight w:val="300"/>
        </w:trPr>
        <w:tc>
          <w:tcPr>
            <w:tcW w:w="1838" w:type="dxa"/>
          </w:tcPr>
          <w:p w14:paraId="30FDD534" w14:textId="77777777" w:rsidR="005C0CDB" w:rsidRPr="00305FD9" w:rsidRDefault="005C0CDB" w:rsidP="56033BA0">
            <w:pPr>
              <w:widowControl w:val="0"/>
              <w:tabs>
                <w:tab w:val="left" w:pos="1134"/>
              </w:tabs>
              <w:spacing w:line="360" w:lineRule="auto"/>
              <w:rPr>
                <w:rFonts w:asciiTheme="minorHAnsi" w:eastAsiaTheme="minorEastAsia" w:hAnsiTheme="minorHAnsi" w:cstheme="minorBidi"/>
                <w:sz w:val="24"/>
                <w:szCs w:val="24"/>
              </w:rPr>
            </w:pPr>
          </w:p>
        </w:tc>
        <w:tc>
          <w:tcPr>
            <w:tcW w:w="2835" w:type="dxa"/>
          </w:tcPr>
          <w:p w14:paraId="14E8ED28" w14:textId="41A3E14C" w:rsidR="005C0CDB" w:rsidRPr="1718A9F3" w:rsidRDefault="005C0CDB" w:rsidP="56033BA0">
            <w:pPr>
              <w:widowControl w:val="0"/>
              <w:tabs>
                <w:tab w:val="left" w:pos="1134"/>
              </w:tabs>
              <w:spacing w:line="360" w:lineRule="auto"/>
              <w:rPr>
                <w:rFonts w:asciiTheme="minorHAnsi" w:eastAsiaTheme="minorEastAsia" w:hAnsiTheme="minorHAnsi" w:cstheme="minorBidi"/>
                <w:sz w:val="24"/>
                <w:szCs w:val="24"/>
              </w:rPr>
            </w:pPr>
            <w:r w:rsidRPr="56033BA0">
              <w:rPr>
                <w:rFonts w:asciiTheme="minorHAnsi" w:eastAsiaTheme="minorEastAsia" w:hAnsiTheme="minorHAnsi" w:cstheme="minorBidi"/>
                <w:sz w:val="24"/>
                <w:szCs w:val="24"/>
              </w:rPr>
              <w:t>2. In class test</w:t>
            </w:r>
          </w:p>
        </w:tc>
        <w:tc>
          <w:tcPr>
            <w:tcW w:w="2126" w:type="dxa"/>
          </w:tcPr>
          <w:p w14:paraId="46DED306" w14:textId="426BE013" w:rsidR="005C0CDB" w:rsidRDefault="005C0CDB" w:rsidP="56033BA0">
            <w:pPr>
              <w:widowControl w:val="0"/>
              <w:tabs>
                <w:tab w:val="left" w:pos="1134"/>
              </w:tabs>
              <w:spacing w:line="360" w:lineRule="auto"/>
              <w:rPr>
                <w:rFonts w:asciiTheme="minorHAnsi" w:eastAsiaTheme="minorEastAsia" w:hAnsiTheme="minorHAnsi" w:cstheme="minorBidi"/>
                <w:sz w:val="24"/>
                <w:szCs w:val="24"/>
              </w:rPr>
            </w:pPr>
            <w:r w:rsidRPr="56033BA0">
              <w:rPr>
                <w:rFonts w:asciiTheme="minorHAnsi" w:eastAsiaTheme="minorEastAsia" w:hAnsiTheme="minorHAnsi" w:cstheme="minorBidi"/>
                <w:sz w:val="24"/>
                <w:szCs w:val="24"/>
              </w:rPr>
              <w:t>25</w:t>
            </w:r>
          </w:p>
        </w:tc>
        <w:tc>
          <w:tcPr>
            <w:tcW w:w="2126" w:type="dxa"/>
          </w:tcPr>
          <w:p w14:paraId="6D526F8F" w14:textId="77777777" w:rsidR="005C0CDB" w:rsidRDefault="005C0CDB" w:rsidP="56033BA0">
            <w:pPr>
              <w:widowControl w:val="0"/>
              <w:tabs>
                <w:tab w:val="left" w:pos="1134"/>
              </w:tabs>
              <w:spacing w:line="360" w:lineRule="auto"/>
              <w:rPr>
                <w:rFonts w:asciiTheme="minorHAnsi" w:eastAsiaTheme="minorEastAsia" w:hAnsiTheme="minorHAnsi" w:cstheme="minorBidi"/>
                <w:sz w:val="24"/>
                <w:szCs w:val="24"/>
              </w:rPr>
            </w:pPr>
          </w:p>
        </w:tc>
      </w:tr>
      <w:tr w:rsidR="00EE0B30" w14:paraId="69D47586" w14:textId="10A3BFF7" w:rsidTr="04AC993C">
        <w:tc>
          <w:tcPr>
            <w:tcW w:w="1838" w:type="dxa"/>
          </w:tcPr>
          <w:p w14:paraId="26BC37D1" w14:textId="4AC8DF7D" w:rsidR="00EE0B30" w:rsidRDefault="42D2A555" w:rsidP="56033BA0">
            <w:pPr>
              <w:widowControl w:val="0"/>
              <w:tabs>
                <w:tab w:val="left" w:pos="1134"/>
              </w:tabs>
              <w:spacing w:line="360" w:lineRule="auto"/>
              <w:rPr>
                <w:rFonts w:asciiTheme="minorHAnsi" w:eastAsiaTheme="minorEastAsia" w:hAnsiTheme="minorHAnsi" w:cstheme="minorBidi"/>
                <w:sz w:val="24"/>
                <w:szCs w:val="24"/>
              </w:rPr>
            </w:pPr>
            <w:r w:rsidRPr="56033BA0">
              <w:rPr>
                <w:rFonts w:asciiTheme="minorHAnsi" w:eastAsiaTheme="minorEastAsia" w:hAnsiTheme="minorHAnsi" w:cstheme="minorBidi"/>
                <w:sz w:val="24"/>
                <w:szCs w:val="24"/>
              </w:rPr>
              <w:t>AFC1</w:t>
            </w:r>
            <w:r w:rsidR="147C167B" w:rsidRPr="56033BA0">
              <w:rPr>
                <w:rFonts w:asciiTheme="minorHAnsi" w:eastAsiaTheme="minorEastAsia" w:hAnsiTheme="minorHAnsi" w:cstheme="minorBidi"/>
                <w:sz w:val="24"/>
                <w:szCs w:val="24"/>
              </w:rPr>
              <w:t>422</w:t>
            </w:r>
          </w:p>
        </w:tc>
        <w:tc>
          <w:tcPr>
            <w:tcW w:w="2835" w:type="dxa"/>
          </w:tcPr>
          <w:p w14:paraId="15177BAE" w14:textId="535A5F5F"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1. Project work (audio)</w:t>
            </w:r>
          </w:p>
        </w:tc>
        <w:tc>
          <w:tcPr>
            <w:tcW w:w="2126" w:type="dxa"/>
          </w:tcPr>
          <w:p w14:paraId="057E9B5C" w14:textId="37195B4F" w:rsidR="00EE0B30" w:rsidRDefault="005C0CDB" w:rsidP="56033BA0">
            <w:pPr>
              <w:spacing w:line="360" w:lineRule="auto"/>
              <w:rPr>
                <w:rFonts w:asciiTheme="minorHAnsi" w:eastAsiaTheme="minorEastAsia" w:hAnsiTheme="minorHAnsi" w:cstheme="minorBidi"/>
                <w:sz w:val="24"/>
                <w:szCs w:val="24"/>
              </w:rPr>
            </w:pPr>
            <w:r w:rsidRPr="56033BA0">
              <w:rPr>
                <w:rFonts w:asciiTheme="minorHAnsi" w:eastAsiaTheme="minorEastAsia" w:hAnsiTheme="minorHAnsi" w:cstheme="minorBidi"/>
                <w:sz w:val="24"/>
                <w:szCs w:val="24"/>
              </w:rPr>
              <w:t>9</w:t>
            </w:r>
          </w:p>
        </w:tc>
        <w:tc>
          <w:tcPr>
            <w:tcW w:w="2126" w:type="dxa"/>
          </w:tcPr>
          <w:p w14:paraId="75082179"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7C46C975" w14:textId="496B6A2D" w:rsidTr="04AC993C">
        <w:tc>
          <w:tcPr>
            <w:tcW w:w="1838" w:type="dxa"/>
          </w:tcPr>
          <w:p w14:paraId="7271CAAB" w14:textId="143CE634" w:rsidR="00EE0B30" w:rsidRDefault="00EE0B30" w:rsidP="1718A9F3">
            <w:pPr>
              <w:spacing w:line="360" w:lineRule="auto"/>
              <w:rPr>
                <w:rFonts w:asciiTheme="minorHAnsi" w:eastAsiaTheme="minorEastAsia" w:hAnsiTheme="minorHAnsi" w:cstheme="minorBidi"/>
                <w:sz w:val="24"/>
                <w:szCs w:val="24"/>
              </w:rPr>
            </w:pPr>
          </w:p>
        </w:tc>
        <w:tc>
          <w:tcPr>
            <w:tcW w:w="2835" w:type="dxa"/>
          </w:tcPr>
          <w:p w14:paraId="13C69C68" w14:textId="1934DD89" w:rsidR="00EE0B30" w:rsidRDefault="42D2A555" w:rsidP="56033BA0">
            <w:pPr>
              <w:spacing w:line="360" w:lineRule="auto"/>
              <w:rPr>
                <w:rFonts w:asciiTheme="minorHAnsi" w:eastAsiaTheme="minorEastAsia" w:hAnsiTheme="minorHAnsi" w:cstheme="minorBidi"/>
                <w:sz w:val="24"/>
                <w:szCs w:val="24"/>
              </w:rPr>
            </w:pPr>
            <w:r w:rsidRPr="56033BA0">
              <w:rPr>
                <w:rFonts w:asciiTheme="minorHAnsi" w:eastAsiaTheme="minorEastAsia" w:hAnsiTheme="minorHAnsi" w:cstheme="minorBidi"/>
                <w:sz w:val="24"/>
                <w:szCs w:val="24"/>
              </w:rPr>
              <w:t>2. Project work (</w:t>
            </w:r>
            <w:r w:rsidR="005C0CDB" w:rsidRPr="56033BA0">
              <w:rPr>
                <w:rFonts w:asciiTheme="minorHAnsi" w:eastAsiaTheme="minorEastAsia" w:hAnsiTheme="minorHAnsi" w:cstheme="minorBidi"/>
                <w:sz w:val="24"/>
                <w:szCs w:val="24"/>
              </w:rPr>
              <w:t>audio</w:t>
            </w:r>
            <w:r w:rsidRPr="56033BA0">
              <w:rPr>
                <w:rFonts w:asciiTheme="minorHAnsi" w:eastAsiaTheme="minorEastAsia" w:hAnsiTheme="minorHAnsi" w:cstheme="minorBidi"/>
                <w:sz w:val="24"/>
                <w:szCs w:val="24"/>
              </w:rPr>
              <w:t>)</w:t>
            </w:r>
          </w:p>
        </w:tc>
        <w:tc>
          <w:tcPr>
            <w:tcW w:w="2126" w:type="dxa"/>
          </w:tcPr>
          <w:p w14:paraId="4F66A729" w14:textId="3A1A0377" w:rsidR="00EE0B30" w:rsidRDefault="005C0CDB" w:rsidP="56033BA0">
            <w:pPr>
              <w:spacing w:line="360" w:lineRule="auto"/>
              <w:rPr>
                <w:rFonts w:asciiTheme="minorHAnsi" w:eastAsiaTheme="minorEastAsia" w:hAnsiTheme="minorHAnsi" w:cstheme="minorBidi"/>
                <w:sz w:val="24"/>
                <w:szCs w:val="24"/>
              </w:rPr>
            </w:pPr>
            <w:r w:rsidRPr="56033BA0">
              <w:rPr>
                <w:rFonts w:asciiTheme="minorHAnsi" w:eastAsiaTheme="minorEastAsia" w:hAnsiTheme="minorHAnsi" w:cstheme="minorBidi"/>
                <w:sz w:val="24"/>
                <w:szCs w:val="24"/>
              </w:rPr>
              <w:t>13</w:t>
            </w:r>
          </w:p>
        </w:tc>
        <w:tc>
          <w:tcPr>
            <w:tcW w:w="2126" w:type="dxa"/>
          </w:tcPr>
          <w:p w14:paraId="38D50BA7" w14:textId="77777777" w:rsidR="00EE0B30" w:rsidRDefault="00EE0B30" w:rsidP="1718A9F3">
            <w:pPr>
              <w:spacing w:line="360" w:lineRule="auto"/>
              <w:rPr>
                <w:rFonts w:asciiTheme="minorHAnsi" w:eastAsiaTheme="minorEastAsia" w:hAnsiTheme="minorHAnsi" w:cstheme="minorBidi"/>
                <w:sz w:val="24"/>
                <w:szCs w:val="24"/>
              </w:rPr>
            </w:pPr>
          </w:p>
        </w:tc>
      </w:tr>
      <w:tr w:rsidR="005C0CDB" w14:paraId="65B02579" w14:textId="77777777" w:rsidTr="04AC993C">
        <w:trPr>
          <w:trHeight w:val="300"/>
        </w:trPr>
        <w:tc>
          <w:tcPr>
            <w:tcW w:w="1838" w:type="dxa"/>
          </w:tcPr>
          <w:p w14:paraId="2AB73872" w14:textId="3F2B5354" w:rsidR="005C0CDB" w:rsidRDefault="005C0CDB" w:rsidP="56033BA0">
            <w:pPr>
              <w:spacing w:line="360" w:lineRule="auto"/>
              <w:rPr>
                <w:rFonts w:asciiTheme="minorHAnsi" w:eastAsiaTheme="minorEastAsia" w:hAnsiTheme="minorHAnsi" w:cstheme="minorBidi"/>
                <w:sz w:val="24"/>
                <w:szCs w:val="24"/>
              </w:rPr>
            </w:pPr>
            <w:r w:rsidRPr="56033BA0">
              <w:rPr>
                <w:rFonts w:asciiTheme="minorHAnsi" w:eastAsiaTheme="minorEastAsia" w:hAnsiTheme="minorHAnsi" w:cstheme="minorBidi"/>
                <w:sz w:val="24"/>
                <w:szCs w:val="24"/>
              </w:rPr>
              <w:t>AFC1</w:t>
            </w:r>
            <w:r w:rsidR="1C3DAB1F" w:rsidRPr="56033BA0">
              <w:rPr>
                <w:rFonts w:asciiTheme="minorHAnsi" w:eastAsiaTheme="minorEastAsia" w:hAnsiTheme="minorHAnsi" w:cstheme="minorBidi"/>
                <w:sz w:val="24"/>
                <w:szCs w:val="24"/>
              </w:rPr>
              <w:t>423</w:t>
            </w:r>
          </w:p>
        </w:tc>
        <w:tc>
          <w:tcPr>
            <w:tcW w:w="2835" w:type="dxa"/>
          </w:tcPr>
          <w:p w14:paraId="51FD3A84" w14:textId="4D062F17" w:rsidR="005C0CDB" w:rsidRPr="00CF6072" w:rsidRDefault="005C0CDB" w:rsidP="56033BA0">
            <w:pPr>
              <w:spacing w:line="360" w:lineRule="auto"/>
              <w:rPr>
                <w:rFonts w:asciiTheme="minorHAnsi" w:eastAsiaTheme="minorEastAsia" w:hAnsiTheme="minorHAnsi" w:cstheme="minorBidi"/>
                <w:sz w:val="24"/>
                <w:szCs w:val="24"/>
              </w:rPr>
            </w:pPr>
            <w:r w:rsidRPr="56033BA0">
              <w:rPr>
                <w:rFonts w:asciiTheme="minorHAnsi" w:eastAsiaTheme="minorEastAsia" w:hAnsiTheme="minorHAnsi" w:cstheme="minorBidi"/>
                <w:sz w:val="24"/>
                <w:szCs w:val="24"/>
              </w:rPr>
              <w:t>1</w:t>
            </w:r>
            <w:r w:rsidRPr="00CF6072">
              <w:rPr>
                <w:rFonts w:asciiTheme="minorHAnsi" w:eastAsiaTheme="minorEastAsia" w:hAnsiTheme="minorHAnsi" w:cstheme="minorBidi"/>
                <w:color w:val="2B579A"/>
                <w:sz w:val="24"/>
                <w:szCs w:val="24"/>
                <w:shd w:val="clear" w:color="auto" w:fill="E6E6E6"/>
              </w:rPr>
              <w:t>. Project work (</w:t>
            </w:r>
            <w:r w:rsidRPr="56033BA0">
              <w:rPr>
                <w:rFonts w:asciiTheme="minorHAnsi" w:eastAsiaTheme="minorEastAsia" w:hAnsiTheme="minorHAnsi" w:cstheme="minorBidi"/>
                <w:sz w:val="24"/>
                <w:szCs w:val="24"/>
              </w:rPr>
              <w:t>video</w:t>
            </w:r>
            <w:r w:rsidRPr="00CF6072">
              <w:rPr>
                <w:rFonts w:asciiTheme="minorHAnsi" w:eastAsiaTheme="minorEastAsia" w:hAnsiTheme="minorHAnsi" w:cstheme="minorBidi"/>
                <w:color w:val="2B579A"/>
                <w:sz w:val="24"/>
                <w:szCs w:val="24"/>
                <w:shd w:val="clear" w:color="auto" w:fill="E6E6E6"/>
              </w:rPr>
              <w:t>)</w:t>
            </w:r>
          </w:p>
        </w:tc>
        <w:tc>
          <w:tcPr>
            <w:tcW w:w="2126" w:type="dxa"/>
          </w:tcPr>
          <w:p w14:paraId="7ABAB044" w14:textId="2A528FB1" w:rsidR="005C0CDB" w:rsidRDefault="005C0CDB" w:rsidP="56033BA0">
            <w:pPr>
              <w:spacing w:line="360" w:lineRule="auto"/>
              <w:rPr>
                <w:rFonts w:asciiTheme="minorHAnsi" w:eastAsiaTheme="minorEastAsia" w:hAnsiTheme="minorHAnsi" w:cstheme="minorBidi"/>
                <w:sz w:val="24"/>
                <w:szCs w:val="24"/>
              </w:rPr>
            </w:pPr>
            <w:r w:rsidRPr="56033BA0">
              <w:rPr>
                <w:rFonts w:asciiTheme="minorHAnsi" w:eastAsiaTheme="minorEastAsia" w:hAnsiTheme="minorHAnsi" w:cstheme="minorBidi"/>
                <w:sz w:val="24"/>
                <w:szCs w:val="24"/>
              </w:rPr>
              <w:t>19</w:t>
            </w:r>
          </w:p>
        </w:tc>
        <w:tc>
          <w:tcPr>
            <w:tcW w:w="2126" w:type="dxa"/>
          </w:tcPr>
          <w:p w14:paraId="67092A7F" w14:textId="77777777" w:rsidR="005C0CDB" w:rsidRDefault="005C0CDB" w:rsidP="56033BA0">
            <w:pPr>
              <w:spacing w:line="360" w:lineRule="auto"/>
              <w:rPr>
                <w:rFonts w:asciiTheme="minorHAnsi" w:eastAsiaTheme="minorEastAsia" w:hAnsiTheme="minorHAnsi" w:cstheme="minorBidi"/>
                <w:sz w:val="24"/>
                <w:szCs w:val="24"/>
              </w:rPr>
            </w:pPr>
          </w:p>
        </w:tc>
      </w:tr>
      <w:tr w:rsidR="005C0CDB" w14:paraId="5DC559B3" w14:textId="77777777" w:rsidTr="04AC993C">
        <w:trPr>
          <w:trHeight w:val="300"/>
        </w:trPr>
        <w:tc>
          <w:tcPr>
            <w:tcW w:w="1838" w:type="dxa"/>
          </w:tcPr>
          <w:p w14:paraId="71C21593" w14:textId="77777777" w:rsidR="005C0CDB" w:rsidRDefault="005C0CDB" w:rsidP="56033BA0">
            <w:pPr>
              <w:spacing w:line="360" w:lineRule="auto"/>
              <w:rPr>
                <w:rFonts w:asciiTheme="minorHAnsi" w:eastAsiaTheme="minorEastAsia" w:hAnsiTheme="minorHAnsi" w:cstheme="minorBidi"/>
                <w:sz w:val="24"/>
                <w:szCs w:val="24"/>
              </w:rPr>
            </w:pPr>
          </w:p>
        </w:tc>
        <w:tc>
          <w:tcPr>
            <w:tcW w:w="2835" w:type="dxa"/>
          </w:tcPr>
          <w:p w14:paraId="3DC2AEE6" w14:textId="35FBFD0D" w:rsidR="005C0CDB" w:rsidRPr="1718A9F3" w:rsidRDefault="005C0CDB" w:rsidP="56033BA0">
            <w:pPr>
              <w:spacing w:line="360" w:lineRule="auto"/>
              <w:rPr>
                <w:rFonts w:asciiTheme="minorHAnsi" w:eastAsiaTheme="minorEastAsia" w:hAnsiTheme="minorHAnsi" w:cstheme="minorBidi"/>
                <w:sz w:val="24"/>
                <w:szCs w:val="24"/>
              </w:rPr>
            </w:pPr>
            <w:r w:rsidRPr="56033BA0">
              <w:rPr>
                <w:rFonts w:asciiTheme="minorHAnsi" w:eastAsiaTheme="minorEastAsia" w:hAnsiTheme="minorHAnsi" w:cstheme="minorBidi"/>
                <w:sz w:val="24"/>
                <w:szCs w:val="24"/>
              </w:rPr>
              <w:t>2. Project work (audio)</w:t>
            </w:r>
          </w:p>
        </w:tc>
        <w:tc>
          <w:tcPr>
            <w:tcW w:w="2126" w:type="dxa"/>
          </w:tcPr>
          <w:p w14:paraId="70BC8930" w14:textId="0F825677" w:rsidR="005C0CDB" w:rsidRDefault="005C0CDB" w:rsidP="56033BA0">
            <w:pPr>
              <w:spacing w:line="360" w:lineRule="auto"/>
              <w:rPr>
                <w:rFonts w:asciiTheme="minorHAnsi" w:eastAsiaTheme="minorEastAsia" w:hAnsiTheme="minorHAnsi" w:cstheme="minorBidi"/>
                <w:sz w:val="24"/>
                <w:szCs w:val="24"/>
              </w:rPr>
            </w:pPr>
            <w:r w:rsidRPr="56033BA0">
              <w:rPr>
                <w:rFonts w:asciiTheme="minorHAnsi" w:eastAsiaTheme="minorEastAsia" w:hAnsiTheme="minorHAnsi" w:cstheme="minorBidi"/>
                <w:sz w:val="24"/>
                <w:szCs w:val="24"/>
              </w:rPr>
              <w:t>24</w:t>
            </w:r>
          </w:p>
        </w:tc>
        <w:tc>
          <w:tcPr>
            <w:tcW w:w="2126" w:type="dxa"/>
          </w:tcPr>
          <w:p w14:paraId="0BE7FC43" w14:textId="77777777" w:rsidR="005C0CDB" w:rsidRDefault="005C0CDB" w:rsidP="56033BA0">
            <w:pPr>
              <w:spacing w:line="360" w:lineRule="auto"/>
              <w:rPr>
                <w:rFonts w:asciiTheme="minorHAnsi" w:eastAsiaTheme="minorEastAsia" w:hAnsiTheme="minorHAnsi" w:cstheme="minorBidi"/>
                <w:sz w:val="24"/>
                <w:szCs w:val="24"/>
              </w:rPr>
            </w:pPr>
          </w:p>
        </w:tc>
      </w:tr>
      <w:tr w:rsidR="00EE0B30" w14:paraId="182990F1" w14:textId="44877733" w:rsidTr="04AC993C">
        <w:tc>
          <w:tcPr>
            <w:tcW w:w="1838" w:type="dxa"/>
          </w:tcPr>
          <w:p w14:paraId="1DCAC9DC" w14:textId="0650CA0C"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AFE1401</w:t>
            </w:r>
          </w:p>
        </w:tc>
        <w:tc>
          <w:tcPr>
            <w:tcW w:w="2835" w:type="dxa"/>
          </w:tcPr>
          <w:p w14:paraId="2DDD4366" w14:textId="148F6577" w:rsidR="00EE0B30" w:rsidRDefault="00EE0B30" w:rsidP="1718A9F3">
            <w:pPr>
              <w:spacing w:line="360" w:lineRule="auto"/>
              <w:rPr>
                <w:sz w:val="24"/>
                <w:szCs w:val="24"/>
              </w:rPr>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Project work</w:t>
            </w:r>
            <w:r w:rsidRPr="1718A9F3">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(s</w:t>
            </w:r>
            <w:r w:rsidRPr="1718A9F3">
              <w:rPr>
                <w:rFonts w:asciiTheme="minorHAnsi" w:eastAsiaTheme="minorEastAsia" w:hAnsiTheme="minorHAnsi" w:cstheme="minorBidi"/>
                <w:sz w:val="24"/>
                <w:szCs w:val="24"/>
              </w:rPr>
              <w:t>cript</w:t>
            </w:r>
            <w:r>
              <w:rPr>
                <w:rFonts w:asciiTheme="minorHAnsi" w:eastAsiaTheme="minorEastAsia" w:hAnsiTheme="minorHAnsi" w:cstheme="minorBidi"/>
                <w:sz w:val="24"/>
                <w:szCs w:val="24"/>
              </w:rPr>
              <w:t>)</w:t>
            </w:r>
          </w:p>
        </w:tc>
        <w:tc>
          <w:tcPr>
            <w:tcW w:w="2126" w:type="dxa"/>
          </w:tcPr>
          <w:p w14:paraId="655F56EB" w14:textId="37501F99"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22</w:t>
            </w:r>
          </w:p>
        </w:tc>
        <w:tc>
          <w:tcPr>
            <w:tcW w:w="2126" w:type="dxa"/>
          </w:tcPr>
          <w:p w14:paraId="1BF4CA4D"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13557D07" w14:textId="2C9F1843" w:rsidTr="04AC993C">
        <w:tc>
          <w:tcPr>
            <w:tcW w:w="1838" w:type="dxa"/>
          </w:tcPr>
          <w:p w14:paraId="75FE061E" w14:textId="0ED1E3D1" w:rsidR="00EE0B30" w:rsidRDefault="00EE0B30" w:rsidP="1718A9F3">
            <w:pPr>
              <w:spacing w:line="360" w:lineRule="auto"/>
              <w:rPr>
                <w:rFonts w:asciiTheme="minorHAnsi" w:eastAsiaTheme="minorEastAsia" w:hAnsiTheme="minorHAnsi" w:cstheme="minorBidi"/>
                <w:sz w:val="24"/>
                <w:szCs w:val="24"/>
              </w:rPr>
            </w:pPr>
          </w:p>
        </w:tc>
        <w:tc>
          <w:tcPr>
            <w:tcW w:w="2835" w:type="dxa"/>
          </w:tcPr>
          <w:p w14:paraId="1A9EBFD5" w14:textId="5A856733" w:rsidR="00EE0B30" w:rsidRDefault="00EE0B30" w:rsidP="1718A9F3">
            <w:pPr>
              <w:spacing w:line="360" w:lineRule="auto"/>
              <w:rPr>
                <w:sz w:val="24"/>
                <w:szCs w:val="24"/>
              </w:rPr>
            </w:pPr>
            <w:r w:rsidRPr="1718A9F3">
              <w:rPr>
                <w:rFonts w:asciiTheme="minorHAnsi" w:eastAsiaTheme="minorEastAsia" w:hAnsiTheme="minorHAnsi" w:cstheme="minorBidi"/>
                <w:sz w:val="24"/>
                <w:szCs w:val="24"/>
              </w:rPr>
              <w:t xml:space="preserve">2. </w:t>
            </w:r>
            <w:r>
              <w:rPr>
                <w:rFonts w:asciiTheme="minorHAnsi" w:eastAsiaTheme="minorEastAsia" w:hAnsiTheme="minorHAnsi" w:cstheme="minorBidi"/>
                <w:sz w:val="24"/>
                <w:szCs w:val="24"/>
              </w:rPr>
              <w:t>Written assessment</w:t>
            </w:r>
          </w:p>
        </w:tc>
        <w:tc>
          <w:tcPr>
            <w:tcW w:w="2126" w:type="dxa"/>
          </w:tcPr>
          <w:p w14:paraId="1B8B3782" w14:textId="7D4C1913"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24</w:t>
            </w:r>
          </w:p>
        </w:tc>
        <w:tc>
          <w:tcPr>
            <w:tcW w:w="2126" w:type="dxa"/>
          </w:tcPr>
          <w:p w14:paraId="6E7297FB"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6EE3DC59" w14:textId="31AC6CE3" w:rsidTr="04AC993C">
        <w:tc>
          <w:tcPr>
            <w:tcW w:w="1838" w:type="dxa"/>
          </w:tcPr>
          <w:p w14:paraId="2B59A284" w14:textId="0481F2CA"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AFM1304</w:t>
            </w:r>
          </w:p>
        </w:tc>
        <w:tc>
          <w:tcPr>
            <w:tcW w:w="2835" w:type="dxa"/>
          </w:tcPr>
          <w:p w14:paraId="6C4FB5C1" w14:textId="536558CD" w:rsidR="00EE0B30" w:rsidRDefault="00EE0B30" w:rsidP="5F3413E7">
            <w:pPr>
              <w:spacing w:line="360" w:lineRule="auto"/>
              <w:rPr>
                <w:rFonts w:asciiTheme="minorHAnsi" w:eastAsiaTheme="minorEastAsia" w:hAnsiTheme="minorHAnsi" w:cstheme="minorBidi"/>
                <w:sz w:val="24"/>
                <w:szCs w:val="24"/>
              </w:rPr>
            </w:pPr>
            <w:r w:rsidRPr="5F3413E7">
              <w:rPr>
                <w:rFonts w:asciiTheme="minorHAnsi" w:eastAsiaTheme="minorEastAsia" w:hAnsiTheme="minorHAnsi" w:cstheme="minorBidi"/>
                <w:sz w:val="24"/>
                <w:szCs w:val="24"/>
              </w:rPr>
              <w:t>1.</w:t>
            </w:r>
          </w:p>
        </w:tc>
        <w:tc>
          <w:tcPr>
            <w:tcW w:w="2126" w:type="dxa"/>
          </w:tcPr>
          <w:p w14:paraId="3496D2BC" w14:textId="5B758743" w:rsidR="00EE0B30" w:rsidRDefault="00EE0B30" w:rsidP="5F3413E7">
            <w:pPr>
              <w:spacing w:line="360" w:lineRule="auto"/>
              <w:rPr>
                <w:rFonts w:asciiTheme="minorHAnsi" w:eastAsiaTheme="minorEastAsia" w:hAnsiTheme="minorHAnsi" w:cstheme="minorBidi"/>
                <w:sz w:val="24"/>
                <w:szCs w:val="24"/>
              </w:rPr>
            </w:pPr>
            <w:r w:rsidRPr="5F3413E7">
              <w:rPr>
                <w:rFonts w:asciiTheme="minorHAnsi" w:eastAsiaTheme="minorEastAsia" w:hAnsiTheme="minorHAnsi" w:cstheme="minorBidi"/>
                <w:sz w:val="24"/>
                <w:szCs w:val="24"/>
              </w:rPr>
              <w:t>7</w:t>
            </w:r>
          </w:p>
        </w:tc>
        <w:tc>
          <w:tcPr>
            <w:tcW w:w="2126" w:type="dxa"/>
          </w:tcPr>
          <w:p w14:paraId="3EDA0985" w14:textId="77777777" w:rsidR="00EE0B30" w:rsidRPr="5F3413E7" w:rsidRDefault="00EE0B30" w:rsidP="5F3413E7">
            <w:pPr>
              <w:spacing w:line="360" w:lineRule="auto"/>
              <w:rPr>
                <w:rFonts w:asciiTheme="minorHAnsi" w:eastAsiaTheme="minorEastAsia" w:hAnsiTheme="minorHAnsi" w:cstheme="minorBidi"/>
                <w:sz w:val="24"/>
                <w:szCs w:val="24"/>
              </w:rPr>
            </w:pPr>
          </w:p>
        </w:tc>
      </w:tr>
      <w:tr w:rsidR="00EE0B30" w14:paraId="64891166" w14:textId="688081B4" w:rsidTr="04AC993C">
        <w:tc>
          <w:tcPr>
            <w:tcW w:w="1838" w:type="dxa"/>
          </w:tcPr>
          <w:p w14:paraId="505E76A4" w14:textId="503D30CA" w:rsidR="00EE0B30" w:rsidRDefault="00EE0B30" w:rsidP="1718A9F3">
            <w:pPr>
              <w:spacing w:line="360" w:lineRule="auto"/>
              <w:rPr>
                <w:rFonts w:asciiTheme="minorHAnsi" w:eastAsiaTheme="minorEastAsia" w:hAnsiTheme="minorHAnsi" w:cstheme="minorBidi"/>
                <w:sz w:val="24"/>
                <w:szCs w:val="24"/>
              </w:rPr>
            </w:pPr>
          </w:p>
        </w:tc>
        <w:tc>
          <w:tcPr>
            <w:tcW w:w="2835" w:type="dxa"/>
          </w:tcPr>
          <w:p w14:paraId="683584C3" w14:textId="7197F768" w:rsidR="00EE0B30" w:rsidRDefault="00EE0B30" w:rsidP="5F3413E7">
            <w:pPr>
              <w:spacing w:line="360" w:lineRule="auto"/>
              <w:rPr>
                <w:rFonts w:asciiTheme="minorHAnsi" w:eastAsiaTheme="minorEastAsia" w:hAnsiTheme="minorHAnsi" w:cstheme="minorBidi"/>
                <w:sz w:val="24"/>
                <w:szCs w:val="24"/>
              </w:rPr>
            </w:pPr>
            <w:r w:rsidRPr="5F3413E7">
              <w:rPr>
                <w:rFonts w:asciiTheme="minorHAnsi" w:eastAsiaTheme="minorEastAsia" w:hAnsiTheme="minorHAnsi" w:cstheme="minorBidi"/>
                <w:sz w:val="24"/>
                <w:szCs w:val="24"/>
              </w:rPr>
              <w:t>2.</w:t>
            </w:r>
          </w:p>
        </w:tc>
        <w:tc>
          <w:tcPr>
            <w:tcW w:w="2126" w:type="dxa"/>
          </w:tcPr>
          <w:p w14:paraId="100908D1" w14:textId="5EDB8F98" w:rsidR="00EE0B30" w:rsidRDefault="00EE0B30" w:rsidP="5F3413E7">
            <w:pPr>
              <w:spacing w:line="360" w:lineRule="auto"/>
              <w:rPr>
                <w:rFonts w:asciiTheme="minorHAnsi" w:eastAsiaTheme="minorEastAsia" w:hAnsiTheme="minorHAnsi" w:cstheme="minorBidi"/>
                <w:sz w:val="24"/>
                <w:szCs w:val="24"/>
              </w:rPr>
            </w:pPr>
            <w:r w:rsidRPr="5F3413E7">
              <w:rPr>
                <w:rFonts w:asciiTheme="minorHAnsi" w:eastAsiaTheme="minorEastAsia" w:hAnsiTheme="minorHAnsi" w:cstheme="minorBidi"/>
                <w:sz w:val="24"/>
                <w:szCs w:val="24"/>
              </w:rPr>
              <w:t>22</w:t>
            </w:r>
          </w:p>
        </w:tc>
        <w:tc>
          <w:tcPr>
            <w:tcW w:w="2126" w:type="dxa"/>
          </w:tcPr>
          <w:p w14:paraId="24FCB7B9" w14:textId="77777777" w:rsidR="00EE0B30" w:rsidRPr="5F3413E7" w:rsidRDefault="00EE0B30" w:rsidP="5F3413E7">
            <w:pPr>
              <w:spacing w:line="360" w:lineRule="auto"/>
              <w:rPr>
                <w:rFonts w:asciiTheme="minorHAnsi" w:eastAsiaTheme="minorEastAsia" w:hAnsiTheme="minorHAnsi" w:cstheme="minorBidi"/>
                <w:sz w:val="24"/>
                <w:szCs w:val="24"/>
              </w:rPr>
            </w:pPr>
          </w:p>
        </w:tc>
      </w:tr>
      <w:tr w:rsidR="00EE0B30" w14:paraId="4EF0D436" w14:textId="473B1907" w:rsidTr="04AC993C">
        <w:tc>
          <w:tcPr>
            <w:tcW w:w="1838" w:type="dxa"/>
            <w:shd w:val="clear" w:color="auto" w:fill="000000" w:themeFill="text1"/>
          </w:tcPr>
          <w:p w14:paraId="295AF0B6" w14:textId="10E2C5EF" w:rsidR="00EE0B30" w:rsidRDefault="00EE0B30" w:rsidP="1718A9F3">
            <w:pPr>
              <w:spacing w:line="360" w:lineRule="auto"/>
              <w:rPr>
                <w:rFonts w:asciiTheme="minorHAnsi" w:eastAsiaTheme="minorEastAsia" w:hAnsiTheme="minorHAnsi" w:cstheme="minorBidi"/>
                <w:sz w:val="24"/>
                <w:szCs w:val="24"/>
              </w:rPr>
            </w:pPr>
          </w:p>
        </w:tc>
        <w:tc>
          <w:tcPr>
            <w:tcW w:w="2835" w:type="dxa"/>
            <w:shd w:val="clear" w:color="auto" w:fill="000000" w:themeFill="text1"/>
          </w:tcPr>
          <w:p w14:paraId="0CA75ED4" w14:textId="5951F740" w:rsidR="00EE0B30" w:rsidRDefault="00EE0B30" w:rsidP="1718A9F3">
            <w:pPr>
              <w:spacing w:line="360" w:lineRule="auto"/>
              <w:rPr>
                <w:rFonts w:asciiTheme="minorHAnsi" w:eastAsiaTheme="minorEastAsia" w:hAnsiTheme="minorHAnsi" w:cstheme="minorBidi"/>
                <w:sz w:val="24"/>
                <w:szCs w:val="24"/>
              </w:rPr>
            </w:pPr>
          </w:p>
        </w:tc>
        <w:tc>
          <w:tcPr>
            <w:tcW w:w="2126" w:type="dxa"/>
            <w:shd w:val="clear" w:color="auto" w:fill="000000" w:themeFill="text1"/>
          </w:tcPr>
          <w:p w14:paraId="494AC613" w14:textId="244F00EA" w:rsidR="00EE0B30" w:rsidRDefault="00EE0B30" w:rsidP="1718A9F3">
            <w:pPr>
              <w:spacing w:line="360" w:lineRule="auto"/>
              <w:rPr>
                <w:rFonts w:asciiTheme="minorHAnsi" w:eastAsiaTheme="minorEastAsia" w:hAnsiTheme="minorHAnsi" w:cstheme="minorBidi"/>
                <w:sz w:val="24"/>
                <w:szCs w:val="24"/>
              </w:rPr>
            </w:pPr>
          </w:p>
        </w:tc>
        <w:tc>
          <w:tcPr>
            <w:tcW w:w="2126" w:type="dxa"/>
            <w:shd w:val="clear" w:color="auto" w:fill="000000" w:themeFill="text1"/>
          </w:tcPr>
          <w:p w14:paraId="413C0CC4"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500165B3" w14:textId="3FAC638E" w:rsidTr="04AC993C">
        <w:tc>
          <w:tcPr>
            <w:tcW w:w="1838" w:type="dxa"/>
          </w:tcPr>
          <w:p w14:paraId="312F3CB2" w14:textId="452C1618"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AIC2005</w:t>
            </w:r>
          </w:p>
        </w:tc>
        <w:tc>
          <w:tcPr>
            <w:tcW w:w="2835" w:type="dxa"/>
          </w:tcPr>
          <w:p w14:paraId="5BE20CD7" w14:textId="622D3998" w:rsidR="00EE0B30" w:rsidRDefault="00EE0B30" w:rsidP="1718A9F3">
            <w:pPr>
              <w:spacing w:line="360" w:lineRule="auto"/>
            </w:pPr>
            <w:r w:rsidRPr="1718A9F3">
              <w:rPr>
                <w:rFonts w:asciiTheme="minorHAnsi" w:eastAsiaTheme="minorEastAsia" w:hAnsiTheme="minorHAnsi" w:cstheme="minorBidi"/>
                <w:sz w:val="24"/>
                <w:szCs w:val="24"/>
              </w:rPr>
              <w:t>1. Portfolio 1</w:t>
            </w:r>
          </w:p>
        </w:tc>
        <w:tc>
          <w:tcPr>
            <w:tcW w:w="2126" w:type="dxa"/>
          </w:tcPr>
          <w:p w14:paraId="0E8B8CEF" w14:textId="704919F8"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20</w:t>
            </w:r>
          </w:p>
        </w:tc>
        <w:tc>
          <w:tcPr>
            <w:tcW w:w="2126" w:type="dxa"/>
          </w:tcPr>
          <w:p w14:paraId="53742550"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3182D122" w14:textId="1FA3C09B" w:rsidTr="04AC993C">
        <w:tc>
          <w:tcPr>
            <w:tcW w:w="1838" w:type="dxa"/>
          </w:tcPr>
          <w:p w14:paraId="41BA45BD" w14:textId="7F813E1F" w:rsidR="00EE0B30" w:rsidRDefault="00EE0B30" w:rsidP="1718A9F3">
            <w:pPr>
              <w:spacing w:line="360" w:lineRule="auto"/>
              <w:rPr>
                <w:rFonts w:asciiTheme="minorHAnsi" w:eastAsiaTheme="minorEastAsia" w:hAnsiTheme="minorHAnsi" w:cstheme="minorBidi"/>
                <w:sz w:val="24"/>
                <w:szCs w:val="24"/>
              </w:rPr>
            </w:pPr>
          </w:p>
        </w:tc>
        <w:tc>
          <w:tcPr>
            <w:tcW w:w="2835" w:type="dxa"/>
          </w:tcPr>
          <w:p w14:paraId="4CFD20C7" w14:textId="1B85F58D" w:rsidR="00EE0B30" w:rsidRDefault="00EE0B30" w:rsidP="1718A9F3">
            <w:pPr>
              <w:spacing w:line="360" w:lineRule="auto"/>
              <w:rPr>
                <w:sz w:val="24"/>
                <w:szCs w:val="24"/>
              </w:rPr>
            </w:pPr>
            <w:r w:rsidRPr="1718A9F3">
              <w:rPr>
                <w:rFonts w:asciiTheme="minorHAnsi" w:eastAsiaTheme="minorEastAsia" w:hAnsiTheme="minorHAnsi" w:cstheme="minorBidi"/>
                <w:sz w:val="24"/>
                <w:szCs w:val="24"/>
              </w:rPr>
              <w:t>2. Portfolio 2 (</w:t>
            </w:r>
            <w:proofErr w:type="spellStart"/>
            <w:r w:rsidRPr="1718A9F3">
              <w:rPr>
                <w:rFonts w:asciiTheme="minorHAnsi" w:eastAsiaTheme="minorEastAsia" w:hAnsiTheme="minorHAnsi" w:cstheme="minorBidi"/>
                <w:sz w:val="24"/>
                <w:szCs w:val="24"/>
              </w:rPr>
              <w:t>newsdays</w:t>
            </w:r>
            <w:proofErr w:type="spellEnd"/>
            <w:r w:rsidRPr="1718A9F3">
              <w:rPr>
                <w:rFonts w:asciiTheme="minorHAnsi" w:eastAsiaTheme="minorEastAsia" w:hAnsiTheme="minorHAnsi" w:cstheme="minorBidi"/>
                <w:sz w:val="24"/>
                <w:szCs w:val="24"/>
              </w:rPr>
              <w:t>)</w:t>
            </w:r>
          </w:p>
        </w:tc>
        <w:tc>
          <w:tcPr>
            <w:tcW w:w="2126" w:type="dxa"/>
          </w:tcPr>
          <w:p w14:paraId="0B6C5A3C" w14:textId="0BD043E3"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27</w:t>
            </w:r>
          </w:p>
        </w:tc>
        <w:tc>
          <w:tcPr>
            <w:tcW w:w="2126" w:type="dxa"/>
          </w:tcPr>
          <w:p w14:paraId="6820CE27" w14:textId="4BBB78B3" w:rsidR="00EE0B30" w:rsidRDefault="00BF3162"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P</w:t>
            </w:r>
          </w:p>
        </w:tc>
      </w:tr>
      <w:tr w:rsidR="00EE0B30" w14:paraId="07CE0BE6" w14:textId="20080020" w:rsidTr="04AC993C">
        <w:tc>
          <w:tcPr>
            <w:tcW w:w="1838" w:type="dxa"/>
          </w:tcPr>
          <w:p w14:paraId="58DF95C6" w14:textId="505F7CF4"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AIC2113</w:t>
            </w:r>
          </w:p>
        </w:tc>
        <w:tc>
          <w:tcPr>
            <w:tcW w:w="2835" w:type="dxa"/>
          </w:tcPr>
          <w:p w14:paraId="09FB4ACC" w14:textId="68ACE2EB" w:rsidR="00EE0B30" w:rsidRDefault="00EE0B30" w:rsidP="1718A9F3">
            <w:pPr>
              <w:spacing w:line="360" w:lineRule="auto"/>
              <w:rPr>
                <w:sz w:val="24"/>
                <w:szCs w:val="24"/>
              </w:rPr>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Written assessment</w:t>
            </w:r>
          </w:p>
        </w:tc>
        <w:tc>
          <w:tcPr>
            <w:tcW w:w="2126" w:type="dxa"/>
          </w:tcPr>
          <w:p w14:paraId="08D011FF" w14:textId="34590FF3"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16</w:t>
            </w:r>
          </w:p>
        </w:tc>
        <w:tc>
          <w:tcPr>
            <w:tcW w:w="2126" w:type="dxa"/>
          </w:tcPr>
          <w:p w14:paraId="6DF97E33"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4B49432C" w14:textId="3A39046B" w:rsidTr="04AC993C">
        <w:tc>
          <w:tcPr>
            <w:tcW w:w="1838" w:type="dxa"/>
          </w:tcPr>
          <w:p w14:paraId="09BFCD9A" w14:textId="4F4E9B1B" w:rsidR="00EE0B30" w:rsidRDefault="00EE0B30" w:rsidP="1718A9F3">
            <w:pPr>
              <w:spacing w:line="360" w:lineRule="auto"/>
              <w:rPr>
                <w:rFonts w:asciiTheme="minorHAnsi" w:eastAsiaTheme="minorEastAsia" w:hAnsiTheme="minorHAnsi" w:cstheme="minorBidi"/>
                <w:sz w:val="24"/>
                <w:szCs w:val="24"/>
              </w:rPr>
            </w:pPr>
          </w:p>
        </w:tc>
        <w:tc>
          <w:tcPr>
            <w:tcW w:w="2835" w:type="dxa"/>
          </w:tcPr>
          <w:p w14:paraId="044E1BAA" w14:textId="041C493F"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Project work</w:t>
            </w:r>
          </w:p>
        </w:tc>
        <w:tc>
          <w:tcPr>
            <w:tcW w:w="2126" w:type="dxa"/>
          </w:tcPr>
          <w:p w14:paraId="42FBE87E" w14:textId="550682FA"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24</w:t>
            </w:r>
          </w:p>
        </w:tc>
        <w:tc>
          <w:tcPr>
            <w:tcW w:w="2126" w:type="dxa"/>
          </w:tcPr>
          <w:p w14:paraId="386B4447"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7FFB56AB" w14:textId="20B10B47" w:rsidTr="04AC993C">
        <w:tc>
          <w:tcPr>
            <w:tcW w:w="1838" w:type="dxa"/>
          </w:tcPr>
          <w:p w14:paraId="40CBC9F5" w14:textId="13978B3F"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AIC2114</w:t>
            </w:r>
          </w:p>
        </w:tc>
        <w:tc>
          <w:tcPr>
            <w:tcW w:w="2835" w:type="dxa"/>
          </w:tcPr>
          <w:p w14:paraId="582CA142" w14:textId="705C39FE" w:rsidR="00EE0B30" w:rsidRDefault="00EE0B30" w:rsidP="1718A9F3">
            <w:pPr>
              <w:spacing w:line="360" w:lineRule="auto"/>
              <w:rPr>
                <w:sz w:val="24"/>
                <w:szCs w:val="24"/>
              </w:rPr>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Written assessment</w:t>
            </w:r>
          </w:p>
        </w:tc>
        <w:tc>
          <w:tcPr>
            <w:tcW w:w="2126" w:type="dxa"/>
          </w:tcPr>
          <w:p w14:paraId="29DC0D29" w14:textId="04DE8A7D"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16</w:t>
            </w:r>
          </w:p>
        </w:tc>
        <w:tc>
          <w:tcPr>
            <w:tcW w:w="2126" w:type="dxa"/>
          </w:tcPr>
          <w:p w14:paraId="430A5E83"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25857E91" w14:textId="7A704953" w:rsidTr="04AC993C">
        <w:tc>
          <w:tcPr>
            <w:tcW w:w="1838" w:type="dxa"/>
          </w:tcPr>
          <w:p w14:paraId="07F816C2" w14:textId="5A7BD0F0" w:rsidR="00EE0B30" w:rsidRDefault="00EE0B30" w:rsidP="1718A9F3">
            <w:pPr>
              <w:spacing w:line="360" w:lineRule="auto"/>
              <w:rPr>
                <w:rFonts w:asciiTheme="minorHAnsi" w:eastAsiaTheme="minorEastAsia" w:hAnsiTheme="minorHAnsi" w:cstheme="minorBidi"/>
                <w:sz w:val="24"/>
                <w:szCs w:val="24"/>
              </w:rPr>
            </w:pPr>
          </w:p>
        </w:tc>
        <w:tc>
          <w:tcPr>
            <w:tcW w:w="2835" w:type="dxa"/>
          </w:tcPr>
          <w:p w14:paraId="51B59577" w14:textId="5423E0CD"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Project work</w:t>
            </w:r>
          </w:p>
        </w:tc>
        <w:tc>
          <w:tcPr>
            <w:tcW w:w="2126" w:type="dxa"/>
          </w:tcPr>
          <w:p w14:paraId="5A8EDA79" w14:textId="35FA1595"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24</w:t>
            </w:r>
          </w:p>
        </w:tc>
        <w:tc>
          <w:tcPr>
            <w:tcW w:w="2126" w:type="dxa"/>
          </w:tcPr>
          <w:p w14:paraId="40B9EA7E"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72421DA5" w14:textId="5DD284C2" w:rsidTr="04AC993C">
        <w:tc>
          <w:tcPr>
            <w:tcW w:w="1838" w:type="dxa"/>
          </w:tcPr>
          <w:p w14:paraId="72093D17" w14:textId="7463E06D"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AIC2115</w:t>
            </w:r>
          </w:p>
        </w:tc>
        <w:tc>
          <w:tcPr>
            <w:tcW w:w="2835" w:type="dxa"/>
          </w:tcPr>
          <w:p w14:paraId="49C5B721" w14:textId="6453649E" w:rsidR="00EE0B30" w:rsidRDefault="00EE0B30" w:rsidP="1718A9F3">
            <w:pPr>
              <w:spacing w:line="360" w:lineRule="auto"/>
              <w:rPr>
                <w:sz w:val="24"/>
                <w:szCs w:val="24"/>
              </w:rPr>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Written assessment</w:t>
            </w:r>
          </w:p>
        </w:tc>
        <w:tc>
          <w:tcPr>
            <w:tcW w:w="2126" w:type="dxa"/>
          </w:tcPr>
          <w:p w14:paraId="272E1019" w14:textId="5EE181FC"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16</w:t>
            </w:r>
          </w:p>
        </w:tc>
        <w:tc>
          <w:tcPr>
            <w:tcW w:w="2126" w:type="dxa"/>
          </w:tcPr>
          <w:p w14:paraId="703BDEE4"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51CA1BAE" w14:textId="3EB3D133" w:rsidTr="04AC993C">
        <w:tc>
          <w:tcPr>
            <w:tcW w:w="1838" w:type="dxa"/>
          </w:tcPr>
          <w:p w14:paraId="6E110A18" w14:textId="7D3AED85" w:rsidR="00EE0B30" w:rsidRDefault="00EE0B30" w:rsidP="1718A9F3">
            <w:pPr>
              <w:spacing w:line="360" w:lineRule="auto"/>
              <w:rPr>
                <w:rFonts w:asciiTheme="minorHAnsi" w:eastAsiaTheme="minorEastAsia" w:hAnsiTheme="minorHAnsi" w:cstheme="minorBidi"/>
                <w:sz w:val="24"/>
                <w:szCs w:val="24"/>
              </w:rPr>
            </w:pPr>
          </w:p>
        </w:tc>
        <w:tc>
          <w:tcPr>
            <w:tcW w:w="2835" w:type="dxa"/>
          </w:tcPr>
          <w:p w14:paraId="21D4F8AD" w14:textId="6367B5E5"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Project work</w:t>
            </w:r>
          </w:p>
        </w:tc>
        <w:tc>
          <w:tcPr>
            <w:tcW w:w="2126" w:type="dxa"/>
          </w:tcPr>
          <w:p w14:paraId="01B3086B" w14:textId="6977932F"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24</w:t>
            </w:r>
          </w:p>
        </w:tc>
        <w:tc>
          <w:tcPr>
            <w:tcW w:w="2126" w:type="dxa"/>
          </w:tcPr>
          <w:p w14:paraId="136D75DC"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40E39EB2" w14:textId="6767A0D2" w:rsidTr="04AC993C">
        <w:tc>
          <w:tcPr>
            <w:tcW w:w="1838" w:type="dxa"/>
          </w:tcPr>
          <w:p w14:paraId="24BE19A2" w14:textId="36036E23"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AIC2117</w:t>
            </w:r>
          </w:p>
        </w:tc>
        <w:tc>
          <w:tcPr>
            <w:tcW w:w="2835" w:type="dxa"/>
          </w:tcPr>
          <w:p w14:paraId="34F63348" w14:textId="58A682D1" w:rsidR="00EE0B30" w:rsidRDefault="00EE0B30" w:rsidP="1718A9F3">
            <w:pPr>
              <w:spacing w:line="360" w:lineRule="auto"/>
              <w:rPr>
                <w:sz w:val="24"/>
                <w:szCs w:val="24"/>
              </w:rPr>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Written assessment</w:t>
            </w:r>
          </w:p>
        </w:tc>
        <w:tc>
          <w:tcPr>
            <w:tcW w:w="2126" w:type="dxa"/>
          </w:tcPr>
          <w:p w14:paraId="67B47169" w14:textId="297A185F"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16</w:t>
            </w:r>
          </w:p>
        </w:tc>
        <w:tc>
          <w:tcPr>
            <w:tcW w:w="2126" w:type="dxa"/>
          </w:tcPr>
          <w:p w14:paraId="0D91901A"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249ABD5E" w14:textId="7F9E8F59" w:rsidTr="04AC993C">
        <w:tc>
          <w:tcPr>
            <w:tcW w:w="1838" w:type="dxa"/>
          </w:tcPr>
          <w:p w14:paraId="7AC5E878" w14:textId="3930AECF" w:rsidR="00EE0B30" w:rsidRDefault="00EE0B30" w:rsidP="1718A9F3">
            <w:pPr>
              <w:spacing w:line="360" w:lineRule="auto"/>
              <w:rPr>
                <w:rFonts w:asciiTheme="minorHAnsi" w:eastAsiaTheme="minorEastAsia" w:hAnsiTheme="minorHAnsi" w:cstheme="minorBidi"/>
                <w:sz w:val="24"/>
                <w:szCs w:val="24"/>
              </w:rPr>
            </w:pPr>
          </w:p>
        </w:tc>
        <w:tc>
          <w:tcPr>
            <w:tcW w:w="2835" w:type="dxa"/>
          </w:tcPr>
          <w:p w14:paraId="58B164DB" w14:textId="3415E84B"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Project work</w:t>
            </w:r>
          </w:p>
        </w:tc>
        <w:tc>
          <w:tcPr>
            <w:tcW w:w="2126" w:type="dxa"/>
          </w:tcPr>
          <w:p w14:paraId="289AEE8E" w14:textId="118015C6"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24</w:t>
            </w:r>
          </w:p>
        </w:tc>
        <w:tc>
          <w:tcPr>
            <w:tcW w:w="2126" w:type="dxa"/>
          </w:tcPr>
          <w:p w14:paraId="00EE463E"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523B36D1" w14:textId="695B5FB5" w:rsidTr="04AC993C">
        <w:tc>
          <w:tcPr>
            <w:tcW w:w="1838" w:type="dxa"/>
          </w:tcPr>
          <w:p w14:paraId="103617C6" w14:textId="260ECE7F"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AIC2118</w:t>
            </w:r>
          </w:p>
        </w:tc>
        <w:tc>
          <w:tcPr>
            <w:tcW w:w="2835" w:type="dxa"/>
          </w:tcPr>
          <w:p w14:paraId="4AD094E1" w14:textId="3599546C"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1. Project work</w:t>
            </w:r>
          </w:p>
        </w:tc>
        <w:tc>
          <w:tcPr>
            <w:tcW w:w="2126" w:type="dxa"/>
          </w:tcPr>
          <w:p w14:paraId="6BA2C2AA" w14:textId="79D0014D"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9</w:t>
            </w:r>
          </w:p>
        </w:tc>
        <w:tc>
          <w:tcPr>
            <w:tcW w:w="2126" w:type="dxa"/>
          </w:tcPr>
          <w:p w14:paraId="71738EB9"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5F84500F" w14:textId="36313BB7" w:rsidTr="04AC993C">
        <w:tc>
          <w:tcPr>
            <w:tcW w:w="1838" w:type="dxa"/>
          </w:tcPr>
          <w:p w14:paraId="512B125B" w14:textId="4FBCC682" w:rsidR="00EE0B30" w:rsidRDefault="00EE0B30" w:rsidP="1718A9F3">
            <w:pPr>
              <w:spacing w:line="360" w:lineRule="auto"/>
              <w:rPr>
                <w:rFonts w:asciiTheme="minorHAnsi" w:eastAsiaTheme="minorEastAsia" w:hAnsiTheme="minorHAnsi" w:cstheme="minorBidi"/>
                <w:sz w:val="24"/>
                <w:szCs w:val="24"/>
              </w:rPr>
            </w:pPr>
          </w:p>
        </w:tc>
        <w:tc>
          <w:tcPr>
            <w:tcW w:w="2835" w:type="dxa"/>
          </w:tcPr>
          <w:p w14:paraId="550E4CA4" w14:textId="7F9DB64A"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Portfolio</w:t>
            </w:r>
          </w:p>
        </w:tc>
        <w:tc>
          <w:tcPr>
            <w:tcW w:w="2126" w:type="dxa"/>
          </w:tcPr>
          <w:p w14:paraId="23B2E743" w14:textId="706567D0"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18</w:t>
            </w:r>
          </w:p>
        </w:tc>
        <w:tc>
          <w:tcPr>
            <w:tcW w:w="2126" w:type="dxa"/>
          </w:tcPr>
          <w:p w14:paraId="19CCA5F6"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453B84D8" w14:textId="6B4E9CA2" w:rsidTr="04AC993C">
        <w:tc>
          <w:tcPr>
            <w:tcW w:w="1838" w:type="dxa"/>
          </w:tcPr>
          <w:p w14:paraId="2BF905FC" w14:textId="232B249A"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lastRenderedPageBreak/>
              <w:t>AIC2119</w:t>
            </w:r>
          </w:p>
        </w:tc>
        <w:tc>
          <w:tcPr>
            <w:tcW w:w="2835" w:type="dxa"/>
          </w:tcPr>
          <w:p w14:paraId="2806D2D4" w14:textId="5A94669B" w:rsidR="00EE0B30" w:rsidRDefault="00EE0B30" w:rsidP="1718A9F3">
            <w:pPr>
              <w:spacing w:line="360" w:lineRule="auto"/>
              <w:rPr>
                <w:sz w:val="24"/>
                <w:szCs w:val="24"/>
              </w:rPr>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Written assessment (essay)</w:t>
            </w:r>
          </w:p>
        </w:tc>
        <w:tc>
          <w:tcPr>
            <w:tcW w:w="2126" w:type="dxa"/>
          </w:tcPr>
          <w:p w14:paraId="00C0CFE8" w14:textId="79BA42FD"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16</w:t>
            </w:r>
          </w:p>
        </w:tc>
        <w:tc>
          <w:tcPr>
            <w:tcW w:w="2126" w:type="dxa"/>
          </w:tcPr>
          <w:p w14:paraId="41DBDE00"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5C248E8F" w14:textId="2FAEB5AE" w:rsidTr="04AC993C">
        <w:tc>
          <w:tcPr>
            <w:tcW w:w="1838" w:type="dxa"/>
          </w:tcPr>
          <w:p w14:paraId="1C17139F" w14:textId="49130412" w:rsidR="00EE0B30" w:rsidRDefault="00EE0B30" w:rsidP="1718A9F3">
            <w:pPr>
              <w:spacing w:line="360" w:lineRule="auto"/>
              <w:rPr>
                <w:rFonts w:asciiTheme="minorHAnsi" w:eastAsiaTheme="minorEastAsia" w:hAnsiTheme="minorHAnsi" w:cstheme="minorBidi"/>
                <w:sz w:val="24"/>
                <w:szCs w:val="24"/>
              </w:rPr>
            </w:pPr>
          </w:p>
        </w:tc>
        <w:tc>
          <w:tcPr>
            <w:tcW w:w="2835" w:type="dxa"/>
          </w:tcPr>
          <w:p w14:paraId="385B81E5" w14:textId="77887855" w:rsidR="00EE0B30" w:rsidRDefault="00EE0B30" w:rsidP="1718A9F3">
            <w:pPr>
              <w:spacing w:line="360" w:lineRule="auto"/>
              <w:rPr>
                <w:sz w:val="24"/>
                <w:szCs w:val="24"/>
              </w:rPr>
            </w:pPr>
            <w:r w:rsidRPr="1718A9F3">
              <w:rPr>
                <w:rFonts w:asciiTheme="minorHAnsi" w:eastAsiaTheme="minorEastAsia" w:hAnsiTheme="minorHAnsi" w:cstheme="minorBidi"/>
                <w:sz w:val="24"/>
                <w:szCs w:val="24"/>
              </w:rPr>
              <w:t xml:space="preserve">2. </w:t>
            </w:r>
            <w:r>
              <w:rPr>
                <w:rFonts w:asciiTheme="minorHAnsi" w:eastAsiaTheme="minorEastAsia" w:hAnsiTheme="minorHAnsi" w:cstheme="minorBidi"/>
                <w:sz w:val="24"/>
                <w:szCs w:val="24"/>
              </w:rPr>
              <w:t>Written assessment (career plan/PDP)</w:t>
            </w:r>
          </w:p>
        </w:tc>
        <w:tc>
          <w:tcPr>
            <w:tcW w:w="2126" w:type="dxa"/>
          </w:tcPr>
          <w:p w14:paraId="26B880D9" w14:textId="60E1EBA8"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25</w:t>
            </w:r>
          </w:p>
        </w:tc>
        <w:tc>
          <w:tcPr>
            <w:tcW w:w="2126" w:type="dxa"/>
          </w:tcPr>
          <w:p w14:paraId="5C7C98D8" w14:textId="7A68FB44" w:rsidR="00EE0B30" w:rsidRDefault="00A123D2"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P</w:t>
            </w:r>
          </w:p>
        </w:tc>
      </w:tr>
      <w:tr w:rsidR="00EE0B30" w14:paraId="1978AD9C" w14:textId="2CC08B7B" w:rsidTr="04AC993C">
        <w:tc>
          <w:tcPr>
            <w:tcW w:w="1838" w:type="dxa"/>
          </w:tcPr>
          <w:p w14:paraId="6461D51E" w14:textId="4E93BE1D"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AIC2120</w:t>
            </w:r>
          </w:p>
        </w:tc>
        <w:tc>
          <w:tcPr>
            <w:tcW w:w="2835" w:type="dxa"/>
          </w:tcPr>
          <w:p w14:paraId="5680A193" w14:textId="5C14BCC2" w:rsidR="00EE0B30" w:rsidRDefault="00EE0B30" w:rsidP="1718A9F3">
            <w:pPr>
              <w:spacing w:line="360" w:lineRule="auto"/>
              <w:rPr>
                <w:sz w:val="24"/>
                <w:szCs w:val="24"/>
              </w:rPr>
            </w:pPr>
            <w:r w:rsidRPr="1718A9F3">
              <w:rPr>
                <w:rFonts w:asciiTheme="minorHAnsi" w:eastAsiaTheme="minorEastAsia" w:hAnsiTheme="minorHAnsi" w:cstheme="minorBidi"/>
                <w:sz w:val="24"/>
                <w:szCs w:val="24"/>
              </w:rPr>
              <w:t>1. Portfolio 1</w:t>
            </w:r>
          </w:p>
        </w:tc>
        <w:tc>
          <w:tcPr>
            <w:tcW w:w="2126" w:type="dxa"/>
          </w:tcPr>
          <w:p w14:paraId="6CEC9A6A" w14:textId="51CDBF20"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20</w:t>
            </w:r>
          </w:p>
        </w:tc>
        <w:tc>
          <w:tcPr>
            <w:tcW w:w="2126" w:type="dxa"/>
          </w:tcPr>
          <w:p w14:paraId="71B3B3D0"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500A29EF" w14:textId="5A9F4BC2" w:rsidTr="04AC993C">
        <w:tc>
          <w:tcPr>
            <w:tcW w:w="1838" w:type="dxa"/>
          </w:tcPr>
          <w:p w14:paraId="5A29ACA2" w14:textId="3EC5616A" w:rsidR="00EE0B30" w:rsidRDefault="00EE0B30" w:rsidP="1718A9F3">
            <w:pPr>
              <w:spacing w:line="360" w:lineRule="auto"/>
              <w:rPr>
                <w:rFonts w:asciiTheme="minorHAnsi" w:eastAsiaTheme="minorEastAsia" w:hAnsiTheme="minorHAnsi" w:cstheme="minorBidi"/>
                <w:sz w:val="24"/>
                <w:szCs w:val="24"/>
              </w:rPr>
            </w:pPr>
          </w:p>
        </w:tc>
        <w:tc>
          <w:tcPr>
            <w:tcW w:w="2835" w:type="dxa"/>
          </w:tcPr>
          <w:p w14:paraId="6BE4359C" w14:textId="23050311"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Portfolio 2 (</w:t>
            </w:r>
            <w:proofErr w:type="spellStart"/>
            <w:r w:rsidRPr="1718A9F3">
              <w:rPr>
                <w:rFonts w:asciiTheme="minorHAnsi" w:eastAsiaTheme="minorEastAsia" w:hAnsiTheme="minorHAnsi" w:cstheme="minorBidi"/>
                <w:sz w:val="24"/>
                <w:szCs w:val="24"/>
              </w:rPr>
              <w:t>newsdays</w:t>
            </w:r>
            <w:proofErr w:type="spellEnd"/>
            <w:r w:rsidRPr="1718A9F3">
              <w:rPr>
                <w:rFonts w:asciiTheme="minorHAnsi" w:eastAsiaTheme="minorEastAsia" w:hAnsiTheme="minorHAnsi" w:cstheme="minorBidi"/>
                <w:sz w:val="24"/>
                <w:szCs w:val="24"/>
              </w:rPr>
              <w:t>)</w:t>
            </w:r>
          </w:p>
        </w:tc>
        <w:tc>
          <w:tcPr>
            <w:tcW w:w="2126" w:type="dxa"/>
          </w:tcPr>
          <w:p w14:paraId="0C7F7A30" w14:textId="326539F4"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27</w:t>
            </w:r>
          </w:p>
        </w:tc>
        <w:tc>
          <w:tcPr>
            <w:tcW w:w="2126" w:type="dxa"/>
          </w:tcPr>
          <w:p w14:paraId="2C2A44F1" w14:textId="287C4BE7" w:rsidR="00EE0B30" w:rsidRDefault="00A123D2"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P</w:t>
            </w:r>
          </w:p>
        </w:tc>
      </w:tr>
      <w:tr w:rsidR="00EE0B30" w14:paraId="5B69EC55" w14:textId="0C8D819B" w:rsidTr="04AC993C">
        <w:tc>
          <w:tcPr>
            <w:tcW w:w="1838" w:type="dxa"/>
          </w:tcPr>
          <w:p w14:paraId="46343F69" w14:textId="58B23DC0"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AIC2121</w:t>
            </w:r>
          </w:p>
        </w:tc>
        <w:tc>
          <w:tcPr>
            <w:tcW w:w="2835" w:type="dxa"/>
          </w:tcPr>
          <w:p w14:paraId="68877814" w14:textId="439D5719" w:rsidR="00EE0B30" w:rsidRDefault="00EE0B30" w:rsidP="1718A9F3">
            <w:pPr>
              <w:spacing w:line="360" w:lineRule="auto"/>
              <w:rPr>
                <w:sz w:val="24"/>
                <w:szCs w:val="24"/>
              </w:rPr>
            </w:pPr>
            <w:r w:rsidRPr="1718A9F3">
              <w:rPr>
                <w:rFonts w:asciiTheme="minorHAnsi" w:eastAsiaTheme="minorEastAsia" w:hAnsiTheme="minorHAnsi" w:cstheme="minorBidi"/>
                <w:sz w:val="24"/>
                <w:szCs w:val="24"/>
              </w:rPr>
              <w:t>1. Project work</w:t>
            </w:r>
          </w:p>
        </w:tc>
        <w:tc>
          <w:tcPr>
            <w:tcW w:w="2126" w:type="dxa"/>
          </w:tcPr>
          <w:p w14:paraId="216DCF4C" w14:textId="17EC099D"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10</w:t>
            </w:r>
          </w:p>
        </w:tc>
        <w:tc>
          <w:tcPr>
            <w:tcW w:w="2126" w:type="dxa"/>
          </w:tcPr>
          <w:p w14:paraId="2BB1DAE5"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427082D5" w14:textId="6BD5951E" w:rsidTr="04AC993C">
        <w:tc>
          <w:tcPr>
            <w:tcW w:w="1838" w:type="dxa"/>
          </w:tcPr>
          <w:p w14:paraId="35C45CE2" w14:textId="6DD41E34" w:rsidR="00EE0B30" w:rsidRDefault="00EE0B30" w:rsidP="1718A9F3">
            <w:pPr>
              <w:spacing w:line="360" w:lineRule="auto"/>
              <w:rPr>
                <w:rFonts w:asciiTheme="minorHAnsi" w:eastAsiaTheme="minorEastAsia" w:hAnsiTheme="minorHAnsi" w:cstheme="minorBidi"/>
                <w:sz w:val="24"/>
                <w:szCs w:val="24"/>
              </w:rPr>
            </w:pPr>
          </w:p>
        </w:tc>
        <w:tc>
          <w:tcPr>
            <w:tcW w:w="2835" w:type="dxa"/>
          </w:tcPr>
          <w:p w14:paraId="78F75A2B" w14:textId="13454B5A"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Portfolio</w:t>
            </w:r>
          </w:p>
        </w:tc>
        <w:tc>
          <w:tcPr>
            <w:tcW w:w="2126" w:type="dxa"/>
          </w:tcPr>
          <w:p w14:paraId="000268CB" w14:textId="1BBAC0CC"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14</w:t>
            </w:r>
          </w:p>
        </w:tc>
        <w:tc>
          <w:tcPr>
            <w:tcW w:w="2126" w:type="dxa"/>
          </w:tcPr>
          <w:p w14:paraId="7BC69C20"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2D808F9F" w14:textId="4953C503" w:rsidTr="04AC993C">
        <w:tc>
          <w:tcPr>
            <w:tcW w:w="1838" w:type="dxa"/>
          </w:tcPr>
          <w:p w14:paraId="52910168" w14:textId="0F4CEF19"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AIC2122</w:t>
            </w:r>
          </w:p>
        </w:tc>
        <w:tc>
          <w:tcPr>
            <w:tcW w:w="2835" w:type="dxa"/>
          </w:tcPr>
          <w:p w14:paraId="0319C8D5" w14:textId="2F969BF2" w:rsidR="00EE0B30" w:rsidRDefault="00EE0B30" w:rsidP="1718A9F3">
            <w:pPr>
              <w:spacing w:line="360" w:lineRule="auto"/>
              <w:rPr>
                <w:sz w:val="24"/>
                <w:szCs w:val="24"/>
              </w:rPr>
            </w:pPr>
            <w:r w:rsidRPr="1718A9F3">
              <w:rPr>
                <w:rFonts w:asciiTheme="minorHAnsi" w:eastAsiaTheme="minorEastAsia" w:hAnsiTheme="minorHAnsi" w:cstheme="minorBidi"/>
                <w:sz w:val="24"/>
                <w:szCs w:val="24"/>
              </w:rPr>
              <w:t>1. Project work (soundscape)</w:t>
            </w:r>
          </w:p>
        </w:tc>
        <w:tc>
          <w:tcPr>
            <w:tcW w:w="2126" w:type="dxa"/>
          </w:tcPr>
          <w:p w14:paraId="179B896F" w14:textId="66830B94"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8</w:t>
            </w:r>
          </w:p>
        </w:tc>
        <w:tc>
          <w:tcPr>
            <w:tcW w:w="2126" w:type="dxa"/>
          </w:tcPr>
          <w:p w14:paraId="2DB9EDAA"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2053F404" w14:textId="37F44BD5" w:rsidTr="04AC993C">
        <w:tc>
          <w:tcPr>
            <w:tcW w:w="1838" w:type="dxa"/>
          </w:tcPr>
          <w:p w14:paraId="657804A5" w14:textId="5C993533" w:rsidR="00EE0B30" w:rsidRDefault="00EE0B30" w:rsidP="1718A9F3">
            <w:pPr>
              <w:spacing w:line="360" w:lineRule="auto"/>
              <w:rPr>
                <w:rFonts w:asciiTheme="minorHAnsi" w:eastAsiaTheme="minorEastAsia" w:hAnsiTheme="minorHAnsi" w:cstheme="minorBidi"/>
                <w:sz w:val="24"/>
                <w:szCs w:val="24"/>
              </w:rPr>
            </w:pPr>
          </w:p>
        </w:tc>
        <w:tc>
          <w:tcPr>
            <w:tcW w:w="2835" w:type="dxa"/>
          </w:tcPr>
          <w:p w14:paraId="6404BD1B" w14:textId="1E441D3D"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Project work (podcast)</w:t>
            </w:r>
          </w:p>
        </w:tc>
        <w:tc>
          <w:tcPr>
            <w:tcW w:w="2126" w:type="dxa"/>
          </w:tcPr>
          <w:p w14:paraId="522D3EFC" w14:textId="1CBEC4E7"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13</w:t>
            </w:r>
          </w:p>
        </w:tc>
        <w:tc>
          <w:tcPr>
            <w:tcW w:w="2126" w:type="dxa"/>
          </w:tcPr>
          <w:p w14:paraId="320DEB7E"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789DAD13" w14:textId="1D87ADC9" w:rsidTr="04AC993C">
        <w:tc>
          <w:tcPr>
            <w:tcW w:w="1838" w:type="dxa"/>
          </w:tcPr>
          <w:p w14:paraId="6E94D638" w14:textId="6F23F0A0"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AIC2123</w:t>
            </w:r>
          </w:p>
        </w:tc>
        <w:tc>
          <w:tcPr>
            <w:tcW w:w="2835" w:type="dxa"/>
          </w:tcPr>
          <w:p w14:paraId="15539E35" w14:textId="2B94B881" w:rsidR="00EE0B30" w:rsidRDefault="00EE0B30" w:rsidP="1718A9F3">
            <w:pPr>
              <w:spacing w:line="360" w:lineRule="auto"/>
            </w:pPr>
            <w:r w:rsidRPr="1718A9F3">
              <w:rPr>
                <w:rFonts w:asciiTheme="minorHAnsi" w:eastAsiaTheme="minorEastAsia" w:hAnsiTheme="minorHAnsi" w:cstheme="minorBidi"/>
                <w:sz w:val="24"/>
                <w:szCs w:val="24"/>
              </w:rPr>
              <w:t>1. Portfolio</w:t>
            </w:r>
          </w:p>
        </w:tc>
        <w:tc>
          <w:tcPr>
            <w:tcW w:w="2126" w:type="dxa"/>
          </w:tcPr>
          <w:p w14:paraId="2FB255DD" w14:textId="288E85AE"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19</w:t>
            </w:r>
          </w:p>
        </w:tc>
        <w:tc>
          <w:tcPr>
            <w:tcW w:w="2126" w:type="dxa"/>
          </w:tcPr>
          <w:p w14:paraId="7922A8A5"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0C11C8AF" w14:textId="1A2EE561" w:rsidTr="04AC993C">
        <w:tc>
          <w:tcPr>
            <w:tcW w:w="1838" w:type="dxa"/>
          </w:tcPr>
          <w:p w14:paraId="685B5642" w14:textId="6D089C12" w:rsidR="00EE0B30" w:rsidRDefault="00EE0B30" w:rsidP="1718A9F3">
            <w:pPr>
              <w:spacing w:line="360" w:lineRule="auto"/>
              <w:rPr>
                <w:rFonts w:asciiTheme="minorHAnsi" w:eastAsiaTheme="minorEastAsia" w:hAnsiTheme="minorHAnsi" w:cstheme="minorBidi"/>
                <w:sz w:val="24"/>
                <w:szCs w:val="24"/>
              </w:rPr>
            </w:pPr>
          </w:p>
        </w:tc>
        <w:tc>
          <w:tcPr>
            <w:tcW w:w="2835" w:type="dxa"/>
          </w:tcPr>
          <w:p w14:paraId="10AD9937" w14:textId="14BC25D4" w:rsidR="00EE0B30" w:rsidRDefault="00EE0B30" w:rsidP="1718A9F3">
            <w:pPr>
              <w:spacing w:line="360" w:lineRule="auto"/>
              <w:rPr>
                <w:sz w:val="24"/>
                <w:szCs w:val="24"/>
              </w:rPr>
            </w:pPr>
            <w:r w:rsidRPr="1718A9F3">
              <w:rPr>
                <w:rFonts w:asciiTheme="minorHAnsi" w:eastAsiaTheme="minorEastAsia" w:hAnsiTheme="minorHAnsi" w:cstheme="minorBidi"/>
                <w:sz w:val="24"/>
                <w:szCs w:val="24"/>
              </w:rPr>
              <w:t>2. Project work (radio station)</w:t>
            </w:r>
          </w:p>
        </w:tc>
        <w:tc>
          <w:tcPr>
            <w:tcW w:w="2126" w:type="dxa"/>
          </w:tcPr>
          <w:p w14:paraId="0C7FA479" w14:textId="08928041"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26</w:t>
            </w:r>
          </w:p>
        </w:tc>
        <w:tc>
          <w:tcPr>
            <w:tcW w:w="2126" w:type="dxa"/>
          </w:tcPr>
          <w:p w14:paraId="1422725D"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28C84095" w14:textId="6EE0C4BE" w:rsidTr="04AC993C">
        <w:tc>
          <w:tcPr>
            <w:tcW w:w="1838" w:type="dxa"/>
          </w:tcPr>
          <w:p w14:paraId="6780E3D8" w14:textId="4BEA02A3"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AIC2124</w:t>
            </w:r>
          </w:p>
        </w:tc>
        <w:tc>
          <w:tcPr>
            <w:tcW w:w="2835" w:type="dxa"/>
          </w:tcPr>
          <w:p w14:paraId="1B6AA8F5" w14:textId="5DFD4663" w:rsidR="00EE0B30" w:rsidRDefault="00EE0B30" w:rsidP="1718A9F3">
            <w:pPr>
              <w:spacing w:line="360" w:lineRule="auto"/>
            </w:pPr>
            <w:r w:rsidRPr="1718A9F3">
              <w:rPr>
                <w:rFonts w:asciiTheme="minorHAnsi" w:eastAsiaTheme="minorEastAsia" w:hAnsiTheme="minorHAnsi" w:cstheme="minorBidi"/>
                <w:sz w:val="24"/>
                <w:szCs w:val="24"/>
              </w:rPr>
              <w:t>1. Portfolio</w:t>
            </w:r>
          </w:p>
        </w:tc>
        <w:tc>
          <w:tcPr>
            <w:tcW w:w="2126" w:type="dxa"/>
          </w:tcPr>
          <w:p w14:paraId="43A8AB86" w14:textId="2B588775"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19</w:t>
            </w:r>
          </w:p>
        </w:tc>
        <w:tc>
          <w:tcPr>
            <w:tcW w:w="2126" w:type="dxa"/>
          </w:tcPr>
          <w:p w14:paraId="3FE8AAFA"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2929C472" w14:textId="6730F18A" w:rsidTr="04AC993C">
        <w:tc>
          <w:tcPr>
            <w:tcW w:w="1838" w:type="dxa"/>
          </w:tcPr>
          <w:p w14:paraId="4B1270C9" w14:textId="1673A1E9" w:rsidR="00EE0B30" w:rsidRDefault="00EE0B30" w:rsidP="1718A9F3">
            <w:pPr>
              <w:spacing w:line="360" w:lineRule="auto"/>
              <w:rPr>
                <w:rFonts w:asciiTheme="minorHAnsi" w:eastAsiaTheme="minorEastAsia" w:hAnsiTheme="minorHAnsi" w:cstheme="minorBidi"/>
                <w:sz w:val="24"/>
                <w:szCs w:val="24"/>
              </w:rPr>
            </w:pPr>
          </w:p>
        </w:tc>
        <w:tc>
          <w:tcPr>
            <w:tcW w:w="2835" w:type="dxa"/>
          </w:tcPr>
          <w:p w14:paraId="7C941CAB" w14:textId="35CDF778" w:rsidR="00EE0B30" w:rsidRDefault="00EE0B30" w:rsidP="1718A9F3">
            <w:pPr>
              <w:spacing w:line="360" w:lineRule="auto"/>
              <w:rPr>
                <w:sz w:val="24"/>
                <w:szCs w:val="24"/>
              </w:rPr>
            </w:pPr>
            <w:r w:rsidRPr="1718A9F3">
              <w:rPr>
                <w:rFonts w:asciiTheme="minorHAnsi" w:eastAsiaTheme="minorEastAsia" w:hAnsiTheme="minorHAnsi" w:cstheme="minorBidi"/>
                <w:sz w:val="24"/>
                <w:szCs w:val="24"/>
              </w:rPr>
              <w:t>2. Project work (radio station)</w:t>
            </w:r>
          </w:p>
        </w:tc>
        <w:tc>
          <w:tcPr>
            <w:tcW w:w="2126" w:type="dxa"/>
          </w:tcPr>
          <w:p w14:paraId="4F526750" w14:textId="1516180F"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26</w:t>
            </w:r>
          </w:p>
        </w:tc>
        <w:tc>
          <w:tcPr>
            <w:tcW w:w="2126" w:type="dxa"/>
          </w:tcPr>
          <w:p w14:paraId="5BAF242E"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200197F6" w14:textId="32058234" w:rsidTr="04AC993C">
        <w:tc>
          <w:tcPr>
            <w:tcW w:w="1838" w:type="dxa"/>
          </w:tcPr>
          <w:p w14:paraId="1E38112C" w14:textId="70D4C52C"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AIC2126</w:t>
            </w:r>
          </w:p>
        </w:tc>
        <w:tc>
          <w:tcPr>
            <w:tcW w:w="2835" w:type="dxa"/>
          </w:tcPr>
          <w:p w14:paraId="67F77829" w14:textId="56870FDD" w:rsidR="00EE0B30" w:rsidRPr="00E50280" w:rsidRDefault="00EE0B30" w:rsidP="00E50280">
            <w:pPr>
              <w:spacing w:line="360" w:lineRule="auto"/>
              <w:rPr>
                <w:rFonts w:asciiTheme="minorHAnsi" w:eastAsiaTheme="minorEastAsia" w:hAnsiTheme="minorHAnsi" w:cstheme="minorHAnsi"/>
                <w:sz w:val="24"/>
                <w:szCs w:val="24"/>
              </w:rPr>
            </w:pPr>
            <w:r>
              <w:rPr>
                <w:rFonts w:asciiTheme="minorHAnsi" w:eastAsiaTheme="minorEastAsia" w:hAnsiTheme="minorHAnsi" w:cstheme="minorBidi"/>
                <w:sz w:val="24"/>
                <w:szCs w:val="24"/>
              </w:rPr>
              <w:t>1.</w:t>
            </w:r>
            <w:r w:rsidRPr="00E50280">
              <w:rPr>
                <w:rFonts w:asciiTheme="minorHAnsi" w:eastAsiaTheme="minorEastAsia" w:hAnsiTheme="minorHAnsi" w:cstheme="minorBidi"/>
                <w:sz w:val="24"/>
                <w:szCs w:val="24"/>
              </w:rPr>
              <w:t>Written assessment</w:t>
            </w:r>
          </w:p>
        </w:tc>
        <w:tc>
          <w:tcPr>
            <w:tcW w:w="2126" w:type="dxa"/>
          </w:tcPr>
          <w:p w14:paraId="1BC9990F" w14:textId="4F44E5B9"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10</w:t>
            </w:r>
          </w:p>
        </w:tc>
        <w:tc>
          <w:tcPr>
            <w:tcW w:w="2126" w:type="dxa"/>
          </w:tcPr>
          <w:p w14:paraId="1860DF8E"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243DDBC3" w14:textId="7A7C1F7B" w:rsidTr="04AC993C">
        <w:tc>
          <w:tcPr>
            <w:tcW w:w="1838" w:type="dxa"/>
          </w:tcPr>
          <w:p w14:paraId="15DB8B06" w14:textId="77777777" w:rsidR="00EE0B30" w:rsidRDefault="00EE0B30" w:rsidP="1718A9F3">
            <w:pPr>
              <w:spacing w:line="360" w:lineRule="auto"/>
              <w:rPr>
                <w:rFonts w:asciiTheme="minorHAnsi" w:eastAsiaTheme="minorEastAsia" w:hAnsiTheme="minorHAnsi" w:cstheme="minorBidi"/>
                <w:sz w:val="24"/>
                <w:szCs w:val="24"/>
              </w:rPr>
            </w:pPr>
          </w:p>
        </w:tc>
        <w:tc>
          <w:tcPr>
            <w:tcW w:w="2835" w:type="dxa"/>
          </w:tcPr>
          <w:p w14:paraId="22712F49" w14:textId="30DFF0A5" w:rsidR="00EE0B30" w:rsidRPr="00225154" w:rsidRDefault="00EE0B30" w:rsidP="004F4803">
            <w:pPr>
              <w:spacing w:line="360" w:lineRule="auto"/>
              <w:rPr>
                <w:rFonts w:asciiTheme="minorHAnsi" w:eastAsiaTheme="minorEastAsia" w:hAnsiTheme="minorHAnsi" w:cstheme="minorHAnsi"/>
                <w:sz w:val="24"/>
                <w:szCs w:val="24"/>
              </w:rPr>
            </w:pPr>
            <w:r w:rsidRPr="00225154">
              <w:rPr>
                <w:rFonts w:asciiTheme="minorHAnsi" w:eastAsiaTheme="minorEastAsia" w:hAnsiTheme="minorHAnsi" w:cstheme="minorHAnsi"/>
                <w:sz w:val="24"/>
                <w:szCs w:val="24"/>
              </w:rPr>
              <w:t>2.Portfolio</w:t>
            </w:r>
          </w:p>
        </w:tc>
        <w:tc>
          <w:tcPr>
            <w:tcW w:w="2126" w:type="dxa"/>
          </w:tcPr>
          <w:p w14:paraId="6B2FCFA5" w14:textId="7775A79C"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24</w:t>
            </w:r>
          </w:p>
        </w:tc>
        <w:tc>
          <w:tcPr>
            <w:tcW w:w="2126" w:type="dxa"/>
          </w:tcPr>
          <w:p w14:paraId="06D0A36E"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4C356FF0" w14:textId="255769AF" w:rsidTr="04AC993C">
        <w:tc>
          <w:tcPr>
            <w:tcW w:w="1838" w:type="dxa"/>
          </w:tcPr>
          <w:p w14:paraId="219D2090" w14:textId="54FBE20B" w:rsidR="00EE0B30" w:rsidRDefault="00EE0B30" w:rsidP="1718A9F3">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AIC2214</w:t>
            </w:r>
          </w:p>
        </w:tc>
        <w:tc>
          <w:tcPr>
            <w:tcW w:w="2835" w:type="dxa"/>
          </w:tcPr>
          <w:p w14:paraId="0B720A78" w14:textId="57D9B806" w:rsidR="00EE0B30" w:rsidRPr="00225154" w:rsidRDefault="00EE0B30" w:rsidP="1718A9F3">
            <w:pPr>
              <w:spacing w:line="360" w:lineRule="auto"/>
              <w:rPr>
                <w:rFonts w:asciiTheme="minorHAnsi" w:eastAsiaTheme="minorEastAsia" w:hAnsiTheme="minorHAnsi" w:cstheme="minorHAnsi"/>
                <w:sz w:val="24"/>
                <w:szCs w:val="24"/>
              </w:rPr>
            </w:pPr>
            <w:r w:rsidRPr="00225154">
              <w:rPr>
                <w:rFonts w:asciiTheme="minorHAnsi" w:eastAsiaTheme="minorEastAsia" w:hAnsiTheme="minorHAnsi" w:cstheme="minorHAnsi"/>
                <w:sz w:val="24"/>
                <w:szCs w:val="24"/>
              </w:rPr>
              <w:t>1. Project work (magazine cover and reflection)</w:t>
            </w:r>
          </w:p>
        </w:tc>
        <w:tc>
          <w:tcPr>
            <w:tcW w:w="2126" w:type="dxa"/>
          </w:tcPr>
          <w:p w14:paraId="300F9B51" w14:textId="3F7B3819" w:rsidR="00EE0B30" w:rsidRDefault="00EE0B30" w:rsidP="1718A9F3">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12</w:t>
            </w:r>
          </w:p>
        </w:tc>
        <w:tc>
          <w:tcPr>
            <w:tcW w:w="2126" w:type="dxa"/>
          </w:tcPr>
          <w:p w14:paraId="257E2037" w14:textId="77777777" w:rsidR="00EE0B30" w:rsidRDefault="00EE0B30" w:rsidP="1718A9F3">
            <w:pPr>
              <w:spacing w:line="360" w:lineRule="auto"/>
              <w:rPr>
                <w:rFonts w:asciiTheme="minorHAnsi" w:eastAsiaTheme="minorEastAsia" w:hAnsiTheme="minorHAnsi" w:cstheme="minorBidi"/>
                <w:sz w:val="24"/>
                <w:szCs w:val="24"/>
              </w:rPr>
            </w:pPr>
          </w:p>
        </w:tc>
      </w:tr>
      <w:tr w:rsidR="00EE0B30" w14:paraId="2DEAFEED" w14:textId="7BCBF453" w:rsidTr="04AC993C">
        <w:tc>
          <w:tcPr>
            <w:tcW w:w="1838" w:type="dxa"/>
          </w:tcPr>
          <w:p w14:paraId="3573849E" w14:textId="12A47C15" w:rsidR="00EE0B30" w:rsidRDefault="00EE0B30" w:rsidP="1718A9F3">
            <w:pPr>
              <w:spacing w:line="360" w:lineRule="auto"/>
              <w:rPr>
                <w:sz w:val="24"/>
                <w:szCs w:val="24"/>
              </w:rPr>
            </w:pPr>
          </w:p>
        </w:tc>
        <w:tc>
          <w:tcPr>
            <w:tcW w:w="2835" w:type="dxa"/>
          </w:tcPr>
          <w:p w14:paraId="50FFB205" w14:textId="1C4ABBB7" w:rsidR="00EE0B30" w:rsidRPr="00225154" w:rsidRDefault="00EE0B30" w:rsidP="1718A9F3">
            <w:pPr>
              <w:spacing w:line="360" w:lineRule="auto"/>
              <w:rPr>
                <w:rFonts w:asciiTheme="minorHAnsi" w:hAnsiTheme="minorHAnsi" w:cstheme="minorHAnsi"/>
                <w:sz w:val="24"/>
                <w:szCs w:val="24"/>
              </w:rPr>
            </w:pPr>
            <w:r w:rsidRPr="00225154">
              <w:rPr>
                <w:rFonts w:asciiTheme="minorHAnsi" w:hAnsiTheme="minorHAnsi" w:cstheme="minorHAnsi"/>
                <w:sz w:val="24"/>
                <w:szCs w:val="24"/>
              </w:rPr>
              <w:t>2. Project work (contribution to group presentation)</w:t>
            </w:r>
          </w:p>
        </w:tc>
        <w:tc>
          <w:tcPr>
            <w:tcW w:w="2126" w:type="dxa"/>
          </w:tcPr>
          <w:p w14:paraId="2CC63CB3" w14:textId="001D710E" w:rsidR="00EE0B30" w:rsidRDefault="00EE0B30" w:rsidP="1718A9F3">
            <w:pPr>
              <w:spacing w:line="360" w:lineRule="auto"/>
              <w:rPr>
                <w:sz w:val="24"/>
                <w:szCs w:val="24"/>
              </w:rPr>
            </w:pPr>
            <w:r>
              <w:rPr>
                <w:sz w:val="24"/>
                <w:szCs w:val="24"/>
              </w:rPr>
              <w:t>26</w:t>
            </w:r>
          </w:p>
        </w:tc>
        <w:tc>
          <w:tcPr>
            <w:tcW w:w="2126" w:type="dxa"/>
          </w:tcPr>
          <w:p w14:paraId="5A6906DE" w14:textId="77777777" w:rsidR="00EE0B30" w:rsidRDefault="00EE0B30" w:rsidP="1718A9F3">
            <w:pPr>
              <w:spacing w:line="360" w:lineRule="auto"/>
              <w:rPr>
                <w:sz w:val="24"/>
                <w:szCs w:val="24"/>
              </w:rPr>
            </w:pPr>
          </w:p>
        </w:tc>
      </w:tr>
      <w:tr w:rsidR="00EE0B30" w14:paraId="01AB4EDE" w14:textId="71450F10" w:rsidTr="04AC993C">
        <w:tc>
          <w:tcPr>
            <w:tcW w:w="1838" w:type="dxa"/>
          </w:tcPr>
          <w:p w14:paraId="7B4B1AEE" w14:textId="0F626E60" w:rsidR="00EE0B30" w:rsidRDefault="00EE0B30" w:rsidP="1718A9F3">
            <w:pPr>
              <w:spacing w:line="360" w:lineRule="auto"/>
              <w:rPr>
                <w:sz w:val="24"/>
                <w:szCs w:val="24"/>
              </w:rPr>
            </w:pPr>
            <w:r w:rsidRPr="1718A9F3">
              <w:rPr>
                <w:sz w:val="24"/>
                <w:szCs w:val="24"/>
              </w:rPr>
              <w:t>AIC2424</w:t>
            </w:r>
          </w:p>
        </w:tc>
        <w:tc>
          <w:tcPr>
            <w:tcW w:w="2835" w:type="dxa"/>
          </w:tcPr>
          <w:p w14:paraId="0A3AACC4" w14:textId="124B25AA" w:rsidR="00EE0B30" w:rsidRDefault="00EE0B30" w:rsidP="1718A9F3">
            <w:pPr>
              <w:spacing w:line="360" w:lineRule="auto"/>
              <w:rPr>
                <w:sz w:val="24"/>
                <w:szCs w:val="24"/>
              </w:rPr>
            </w:pPr>
            <w:r w:rsidRPr="1718A9F3">
              <w:rPr>
                <w:sz w:val="24"/>
                <w:szCs w:val="24"/>
              </w:rPr>
              <w:t>1. Project work</w:t>
            </w:r>
          </w:p>
        </w:tc>
        <w:tc>
          <w:tcPr>
            <w:tcW w:w="2126" w:type="dxa"/>
          </w:tcPr>
          <w:p w14:paraId="765490D1" w14:textId="43C0BA03" w:rsidR="00EE0B30" w:rsidRDefault="00EE0B30" w:rsidP="1718A9F3">
            <w:pPr>
              <w:spacing w:line="360" w:lineRule="auto"/>
              <w:rPr>
                <w:sz w:val="24"/>
                <w:szCs w:val="24"/>
              </w:rPr>
            </w:pPr>
            <w:r>
              <w:rPr>
                <w:sz w:val="24"/>
                <w:szCs w:val="24"/>
              </w:rPr>
              <w:t>22</w:t>
            </w:r>
          </w:p>
        </w:tc>
        <w:tc>
          <w:tcPr>
            <w:tcW w:w="2126" w:type="dxa"/>
          </w:tcPr>
          <w:p w14:paraId="015FD62C" w14:textId="77777777" w:rsidR="00EE0B30" w:rsidRDefault="00EE0B30" w:rsidP="1718A9F3">
            <w:pPr>
              <w:spacing w:line="360" w:lineRule="auto"/>
              <w:rPr>
                <w:sz w:val="24"/>
                <w:szCs w:val="24"/>
              </w:rPr>
            </w:pPr>
          </w:p>
        </w:tc>
      </w:tr>
      <w:tr w:rsidR="00EE0B30" w14:paraId="390FDF58" w14:textId="3DD62654" w:rsidTr="04AC993C">
        <w:tc>
          <w:tcPr>
            <w:tcW w:w="1838" w:type="dxa"/>
          </w:tcPr>
          <w:p w14:paraId="520C7854" w14:textId="7C39F32E" w:rsidR="00EE0B30" w:rsidRDefault="00EE0B30" w:rsidP="1718A9F3">
            <w:pPr>
              <w:spacing w:line="360" w:lineRule="auto"/>
              <w:rPr>
                <w:sz w:val="24"/>
                <w:szCs w:val="24"/>
              </w:rPr>
            </w:pPr>
          </w:p>
        </w:tc>
        <w:tc>
          <w:tcPr>
            <w:tcW w:w="2835" w:type="dxa"/>
          </w:tcPr>
          <w:p w14:paraId="3DBB5DE0" w14:textId="36855FA8" w:rsidR="00EE0B30" w:rsidRDefault="00EE0B30" w:rsidP="1718A9F3">
            <w:pPr>
              <w:spacing w:line="360" w:lineRule="auto"/>
              <w:rPr>
                <w:sz w:val="24"/>
                <w:szCs w:val="24"/>
              </w:rPr>
            </w:pPr>
            <w:r w:rsidRPr="1718A9F3">
              <w:rPr>
                <w:sz w:val="24"/>
                <w:szCs w:val="24"/>
              </w:rPr>
              <w:t>2. Oral assessment</w:t>
            </w:r>
          </w:p>
        </w:tc>
        <w:tc>
          <w:tcPr>
            <w:tcW w:w="2126" w:type="dxa"/>
          </w:tcPr>
          <w:p w14:paraId="68BE6FF1" w14:textId="29C32434" w:rsidR="00EE0B30" w:rsidRDefault="00EE0B30" w:rsidP="1718A9F3">
            <w:pPr>
              <w:spacing w:line="360" w:lineRule="auto"/>
              <w:rPr>
                <w:sz w:val="24"/>
                <w:szCs w:val="24"/>
              </w:rPr>
            </w:pPr>
            <w:r>
              <w:rPr>
                <w:sz w:val="24"/>
                <w:szCs w:val="24"/>
              </w:rPr>
              <w:t>25</w:t>
            </w:r>
          </w:p>
        </w:tc>
        <w:tc>
          <w:tcPr>
            <w:tcW w:w="2126" w:type="dxa"/>
          </w:tcPr>
          <w:p w14:paraId="5B893B5B" w14:textId="77777777" w:rsidR="00EE0B30" w:rsidRDefault="00EE0B30" w:rsidP="1718A9F3">
            <w:pPr>
              <w:spacing w:line="360" w:lineRule="auto"/>
              <w:rPr>
                <w:sz w:val="24"/>
                <w:szCs w:val="24"/>
              </w:rPr>
            </w:pPr>
          </w:p>
        </w:tc>
      </w:tr>
      <w:tr w:rsidR="00EE0B30" w14:paraId="791A7D8A" w14:textId="33DF5B1F" w:rsidTr="04AC993C">
        <w:tc>
          <w:tcPr>
            <w:tcW w:w="1838" w:type="dxa"/>
          </w:tcPr>
          <w:p w14:paraId="3327A25A" w14:textId="23CABCD8" w:rsidR="00EE0B30" w:rsidRDefault="00EE0B30" w:rsidP="1718A9F3">
            <w:pPr>
              <w:spacing w:line="360" w:lineRule="auto"/>
              <w:rPr>
                <w:sz w:val="24"/>
                <w:szCs w:val="24"/>
              </w:rPr>
            </w:pPr>
            <w:r w:rsidRPr="1718A9F3">
              <w:rPr>
                <w:sz w:val="24"/>
                <w:szCs w:val="24"/>
              </w:rPr>
              <w:t>AIC2507</w:t>
            </w:r>
          </w:p>
        </w:tc>
        <w:tc>
          <w:tcPr>
            <w:tcW w:w="2835" w:type="dxa"/>
          </w:tcPr>
          <w:p w14:paraId="611B76A8" w14:textId="057735B2" w:rsidR="00EE0B30" w:rsidRDefault="00EE0B30" w:rsidP="1718A9F3">
            <w:pPr>
              <w:spacing w:line="360" w:lineRule="auto"/>
            </w:pPr>
            <w:r w:rsidRPr="1718A9F3">
              <w:rPr>
                <w:sz w:val="24"/>
                <w:szCs w:val="24"/>
              </w:rPr>
              <w:t xml:space="preserve">1. </w:t>
            </w:r>
            <w:r>
              <w:rPr>
                <w:rFonts w:asciiTheme="minorHAnsi" w:eastAsiaTheme="minorEastAsia" w:hAnsiTheme="minorHAnsi" w:cstheme="minorBidi"/>
                <w:sz w:val="24"/>
                <w:szCs w:val="24"/>
              </w:rPr>
              <w:t>Written assessment</w:t>
            </w:r>
          </w:p>
        </w:tc>
        <w:tc>
          <w:tcPr>
            <w:tcW w:w="2126" w:type="dxa"/>
          </w:tcPr>
          <w:p w14:paraId="649B5D09" w14:textId="13FD2A91" w:rsidR="00EE0B30" w:rsidRDefault="00EE0B30" w:rsidP="1718A9F3">
            <w:pPr>
              <w:spacing w:line="360" w:lineRule="auto"/>
              <w:rPr>
                <w:sz w:val="24"/>
                <w:szCs w:val="24"/>
              </w:rPr>
            </w:pPr>
            <w:r>
              <w:rPr>
                <w:sz w:val="24"/>
                <w:szCs w:val="24"/>
              </w:rPr>
              <w:t>12</w:t>
            </w:r>
          </w:p>
        </w:tc>
        <w:tc>
          <w:tcPr>
            <w:tcW w:w="2126" w:type="dxa"/>
          </w:tcPr>
          <w:p w14:paraId="1AB78DBB" w14:textId="77777777" w:rsidR="00EE0B30" w:rsidRDefault="00EE0B30" w:rsidP="1718A9F3">
            <w:pPr>
              <w:spacing w:line="360" w:lineRule="auto"/>
              <w:rPr>
                <w:sz w:val="24"/>
                <w:szCs w:val="24"/>
              </w:rPr>
            </w:pPr>
          </w:p>
        </w:tc>
      </w:tr>
      <w:tr w:rsidR="00EE0B30" w14:paraId="1420085E" w14:textId="09B7C119" w:rsidTr="04AC993C">
        <w:tc>
          <w:tcPr>
            <w:tcW w:w="1838" w:type="dxa"/>
          </w:tcPr>
          <w:p w14:paraId="1C3EC597" w14:textId="5BC96AB9" w:rsidR="00EE0B30" w:rsidRDefault="00EE0B30" w:rsidP="1718A9F3">
            <w:pPr>
              <w:spacing w:line="360" w:lineRule="auto"/>
              <w:rPr>
                <w:sz w:val="24"/>
                <w:szCs w:val="24"/>
              </w:rPr>
            </w:pPr>
          </w:p>
        </w:tc>
        <w:tc>
          <w:tcPr>
            <w:tcW w:w="2835" w:type="dxa"/>
          </w:tcPr>
          <w:p w14:paraId="657AA733" w14:textId="51D8D486" w:rsidR="00EE0B30" w:rsidRDefault="00EE0B30" w:rsidP="1718A9F3">
            <w:pPr>
              <w:spacing w:line="360" w:lineRule="auto"/>
              <w:rPr>
                <w:sz w:val="24"/>
                <w:szCs w:val="24"/>
              </w:rPr>
            </w:pPr>
            <w:r w:rsidRPr="1718A9F3">
              <w:rPr>
                <w:sz w:val="24"/>
                <w:szCs w:val="24"/>
              </w:rPr>
              <w:t>2. Portfolio</w:t>
            </w:r>
          </w:p>
        </w:tc>
        <w:tc>
          <w:tcPr>
            <w:tcW w:w="2126" w:type="dxa"/>
          </w:tcPr>
          <w:p w14:paraId="1A9E581E" w14:textId="04236929" w:rsidR="00EE0B30" w:rsidRDefault="00EE0B30" w:rsidP="1718A9F3">
            <w:pPr>
              <w:spacing w:line="360" w:lineRule="auto"/>
              <w:rPr>
                <w:sz w:val="24"/>
                <w:szCs w:val="24"/>
              </w:rPr>
            </w:pPr>
            <w:r>
              <w:rPr>
                <w:sz w:val="24"/>
                <w:szCs w:val="24"/>
              </w:rPr>
              <w:t>24</w:t>
            </w:r>
          </w:p>
        </w:tc>
        <w:tc>
          <w:tcPr>
            <w:tcW w:w="2126" w:type="dxa"/>
          </w:tcPr>
          <w:p w14:paraId="69779314" w14:textId="77777777" w:rsidR="00EE0B30" w:rsidRDefault="00EE0B30" w:rsidP="1718A9F3">
            <w:pPr>
              <w:spacing w:line="360" w:lineRule="auto"/>
              <w:rPr>
                <w:sz w:val="24"/>
                <w:szCs w:val="24"/>
              </w:rPr>
            </w:pPr>
          </w:p>
        </w:tc>
      </w:tr>
      <w:tr w:rsidR="00EE0B30" w14:paraId="0620D16A" w14:textId="6F8A7AEC" w:rsidTr="04AC993C">
        <w:tc>
          <w:tcPr>
            <w:tcW w:w="1838" w:type="dxa"/>
          </w:tcPr>
          <w:p w14:paraId="7C465935" w14:textId="2AAED0A9" w:rsidR="00EE0B30" w:rsidRDefault="00EE0B30" w:rsidP="1718A9F3">
            <w:pPr>
              <w:spacing w:line="360" w:lineRule="auto"/>
              <w:rPr>
                <w:sz w:val="24"/>
                <w:szCs w:val="24"/>
              </w:rPr>
            </w:pPr>
            <w:r w:rsidRPr="1718A9F3">
              <w:rPr>
                <w:sz w:val="24"/>
                <w:szCs w:val="24"/>
              </w:rPr>
              <w:t>AIC2810</w:t>
            </w:r>
          </w:p>
        </w:tc>
        <w:tc>
          <w:tcPr>
            <w:tcW w:w="2835" w:type="dxa"/>
          </w:tcPr>
          <w:p w14:paraId="48844812" w14:textId="7B60FEDE" w:rsidR="00EE0B30" w:rsidRDefault="00EE0B30" w:rsidP="1718A9F3">
            <w:pPr>
              <w:spacing w:line="360" w:lineRule="auto"/>
              <w:rPr>
                <w:sz w:val="24"/>
                <w:szCs w:val="24"/>
              </w:rPr>
            </w:pPr>
            <w:r w:rsidRPr="1718A9F3">
              <w:rPr>
                <w:sz w:val="24"/>
                <w:szCs w:val="24"/>
              </w:rPr>
              <w:t>1. In-class test</w:t>
            </w:r>
          </w:p>
        </w:tc>
        <w:tc>
          <w:tcPr>
            <w:tcW w:w="2126" w:type="dxa"/>
          </w:tcPr>
          <w:p w14:paraId="3F9229F0" w14:textId="1B1ACC03" w:rsidR="00EE0B30" w:rsidRDefault="00EE0B30" w:rsidP="1718A9F3">
            <w:pPr>
              <w:spacing w:line="360" w:lineRule="auto"/>
              <w:rPr>
                <w:sz w:val="24"/>
                <w:szCs w:val="24"/>
              </w:rPr>
            </w:pPr>
            <w:r>
              <w:rPr>
                <w:sz w:val="24"/>
                <w:szCs w:val="24"/>
              </w:rPr>
              <w:t>12</w:t>
            </w:r>
          </w:p>
        </w:tc>
        <w:tc>
          <w:tcPr>
            <w:tcW w:w="2126" w:type="dxa"/>
          </w:tcPr>
          <w:p w14:paraId="2E9A95CA" w14:textId="77777777" w:rsidR="00EE0B30" w:rsidRDefault="00EE0B30" w:rsidP="1718A9F3">
            <w:pPr>
              <w:spacing w:line="360" w:lineRule="auto"/>
              <w:rPr>
                <w:sz w:val="24"/>
                <w:szCs w:val="24"/>
              </w:rPr>
            </w:pPr>
          </w:p>
        </w:tc>
      </w:tr>
      <w:tr w:rsidR="00EE0B30" w14:paraId="3A7A8472" w14:textId="38F9A874" w:rsidTr="04AC993C">
        <w:tc>
          <w:tcPr>
            <w:tcW w:w="1838" w:type="dxa"/>
          </w:tcPr>
          <w:p w14:paraId="462B9BCC" w14:textId="51EB415B" w:rsidR="00EE0B30" w:rsidRDefault="00EE0B30" w:rsidP="1718A9F3">
            <w:pPr>
              <w:spacing w:line="360" w:lineRule="auto"/>
              <w:rPr>
                <w:sz w:val="24"/>
                <w:szCs w:val="24"/>
              </w:rPr>
            </w:pPr>
          </w:p>
        </w:tc>
        <w:tc>
          <w:tcPr>
            <w:tcW w:w="2835" w:type="dxa"/>
          </w:tcPr>
          <w:p w14:paraId="09B333BF" w14:textId="26E6E46F" w:rsidR="00EE0B30" w:rsidRDefault="00EE0B30" w:rsidP="1718A9F3">
            <w:pPr>
              <w:spacing w:line="360" w:lineRule="auto"/>
              <w:rPr>
                <w:sz w:val="24"/>
                <w:szCs w:val="24"/>
              </w:rPr>
            </w:pPr>
            <w:r w:rsidRPr="1718A9F3">
              <w:rPr>
                <w:sz w:val="24"/>
                <w:szCs w:val="24"/>
              </w:rPr>
              <w:t xml:space="preserve">2. </w:t>
            </w:r>
            <w:r>
              <w:rPr>
                <w:rFonts w:asciiTheme="minorHAnsi" w:eastAsiaTheme="minorEastAsia" w:hAnsiTheme="minorHAnsi" w:cstheme="minorBidi"/>
                <w:sz w:val="24"/>
                <w:szCs w:val="24"/>
              </w:rPr>
              <w:t>Written assessment</w:t>
            </w:r>
          </w:p>
        </w:tc>
        <w:tc>
          <w:tcPr>
            <w:tcW w:w="2126" w:type="dxa"/>
          </w:tcPr>
          <w:p w14:paraId="73EAF38D" w14:textId="2B4CB725" w:rsidR="00EE0B30" w:rsidRDefault="00EE0B30" w:rsidP="1718A9F3">
            <w:pPr>
              <w:spacing w:line="360" w:lineRule="auto"/>
              <w:rPr>
                <w:sz w:val="24"/>
                <w:szCs w:val="24"/>
              </w:rPr>
            </w:pPr>
            <w:r>
              <w:rPr>
                <w:sz w:val="24"/>
                <w:szCs w:val="24"/>
              </w:rPr>
              <w:t>24</w:t>
            </w:r>
          </w:p>
        </w:tc>
        <w:tc>
          <w:tcPr>
            <w:tcW w:w="2126" w:type="dxa"/>
          </w:tcPr>
          <w:p w14:paraId="5CC04600" w14:textId="77777777" w:rsidR="00EE0B30" w:rsidRDefault="00EE0B30" w:rsidP="1718A9F3">
            <w:pPr>
              <w:spacing w:line="360" w:lineRule="auto"/>
              <w:rPr>
                <w:sz w:val="24"/>
                <w:szCs w:val="24"/>
              </w:rPr>
            </w:pPr>
          </w:p>
        </w:tc>
      </w:tr>
      <w:tr w:rsidR="00EE0B30" w14:paraId="4C02895A" w14:textId="5BBDAA6E" w:rsidTr="04AC993C">
        <w:tc>
          <w:tcPr>
            <w:tcW w:w="1838" w:type="dxa"/>
          </w:tcPr>
          <w:p w14:paraId="1B5DC785" w14:textId="3B98F3DF" w:rsidR="00EE0B30" w:rsidRDefault="00EE0B30" w:rsidP="1718A9F3">
            <w:pPr>
              <w:spacing w:line="360" w:lineRule="auto"/>
              <w:rPr>
                <w:sz w:val="24"/>
                <w:szCs w:val="24"/>
              </w:rPr>
            </w:pPr>
            <w:r w:rsidRPr="1718A9F3">
              <w:rPr>
                <w:sz w:val="24"/>
                <w:szCs w:val="24"/>
              </w:rPr>
              <w:t>AIM2302</w:t>
            </w:r>
          </w:p>
        </w:tc>
        <w:tc>
          <w:tcPr>
            <w:tcW w:w="2835" w:type="dxa"/>
          </w:tcPr>
          <w:p w14:paraId="0616371F" w14:textId="18353AB9" w:rsidR="00EE0B30" w:rsidRDefault="00EE0B30" w:rsidP="1718A9F3">
            <w:pPr>
              <w:spacing w:line="360" w:lineRule="auto"/>
              <w:rPr>
                <w:sz w:val="24"/>
                <w:szCs w:val="24"/>
              </w:rPr>
            </w:pPr>
            <w:r w:rsidRPr="5F3413E7">
              <w:rPr>
                <w:sz w:val="24"/>
                <w:szCs w:val="24"/>
              </w:rPr>
              <w:t>1.</w:t>
            </w:r>
          </w:p>
        </w:tc>
        <w:tc>
          <w:tcPr>
            <w:tcW w:w="2126" w:type="dxa"/>
          </w:tcPr>
          <w:p w14:paraId="7DFE05E5" w14:textId="5E27FDBE" w:rsidR="00EE0B30" w:rsidRDefault="00EE0B30" w:rsidP="1718A9F3">
            <w:pPr>
              <w:spacing w:line="360" w:lineRule="auto"/>
              <w:rPr>
                <w:sz w:val="24"/>
                <w:szCs w:val="24"/>
              </w:rPr>
            </w:pPr>
            <w:r w:rsidRPr="5F3413E7">
              <w:rPr>
                <w:sz w:val="24"/>
                <w:szCs w:val="24"/>
              </w:rPr>
              <w:t>12</w:t>
            </w:r>
          </w:p>
        </w:tc>
        <w:tc>
          <w:tcPr>
            <w:tcW w:w="2126" w:type="dxa"/>
          </w:tcPr>
          <w:p w14:paraId="164021C5" w14:textId="77777777" w:rsidR="00EE0B30" w:rsidRPr="5F3413E7" w:rsidRDefault="00EE0B30" w:rsidP="1718A9F3">
            <w:pPr>
              <w:spacing w:line="360" w:lineRule="auto"/>
              <w:rPr>
                <w:sz w:val="24"/>
                <w:szCs w:val="24"/>
              </w:rPr>
            </w:pPr>
          </w:p>
        </w:tc>
      </w:tr>
      <w:tr w:rsidR="00EE0B30" w14:paraId="305EFC84" w14:textId="48A28592" w:rsidTr="04AC993C">
        <w:tc>
          <w:tcPr>
            <w:tcW w:w="1838" w:type="dxa"/>
          </w:tcPr>
          <w:p w14:paraId="260B5147" w14:textId="613CBBEF" w:rsidR="00EE0B30" w:rsidRDefault="00EE0B30" w:rsidP="1718A9F3">
            <w:pPr>
              <w:spacing w:line="360" w:lineRule="auto"/>
              <w:rPr>
                <w:sz w:val="24"/>
                <w:szCs w:val="24"/>
              </w:rPr>
            </w:pPr>
          </w:p>
        </w:tc>
        <w:tc>
          <w:tcPr>
            <w:tcW w:w="2835" w:type="dxa"/>
          </w:tcPr>
          <w:p w14:paraId="6859B362" w14:textId="47BADFA5" w:rsidR="00EE0B30" w:rsidRDefault="00EE0B30" w:rsidP="1718A9F3">
            <w:pPr>
              <w:spacing w:line="360" w:lineRule="auto"/>
              <w:rPr>
                <w:sz w:val="24"/>
                <w:szCs w:val="24"/>
              </w:rPr>
            </w:pPr>
            <w:r w:rsidRPr="5F3413E7">
              <w:rPr>
                <w:sz w:val="24"/>
                <w:szCs w:val="24"/>
              </w:rPr>
              <w:t>2.</w:t>
            </w:r>
          </w:p>
        </w:tc>
        <w:tc>
          <w:tcPr>
            <w:tcW w:w="2126" w:type="dxa"/>
          </w:tcPr>
          <w:p w14:paraId="60E7B83C" w14:textId="318D1964" w:rsidR="00EE0B30" w:rsidRDefault="00EE0B30" w:rsidP="1718A9F3">
            <w:pPr>
              <w:spacing w:line="360" w:lineRule="auto"/>
              <w:rPr>
                <w:sz w:val="24"/>
                <w:szCs w:val="24"/>
              </w:rPr>
            </w:pPr>
            <w:r w:rsidRPr="5F3413E7">
              <w:rPr>
                <w:sz w:val="24"/>
                <w:szCs w:val="24"/>
              </w:rPr>
              <w:t>22</w:t>
            </w:r>
          </w:p>
        </w:tc>
        <w:tc>
          <w:tcPr>
            <w:tcW w:w="2126" w:type="dxa"/>
          </w:tcPr>
          <w:p w14:paraId="1DEB1C24" w14:textId="77777777" w:rsidR="00EE0B30" w:rsidRPr="5F3413E7" w:rsidRDefault="00EE0B30" w:rsidP="1718A9F3">
            <w:pPr>
              <w:spacing w:line="360" w:lineRule="auto"/>
              <w:rPr>
                <w:sz w:val="24"/>
                <w:szCs w:val="24"/>
              </w:rPr>
            </w:pPr>
          </w:p>
        </w:tc>
      </w:tr>
      <w:tr w:rsidR="00EE0B30" w14:paraId="53BB0DF3" w14:textId="33D95BB8" w:rsidTr="04AC993C">
        <w:tc>
          <w:tcPr>
            <w:tcW w:w="1838" w:type="dxa"/>
            <w:shd w:val="clear" w:color="auto" w:fill="000000" w:themeFill="text1"/>
          </w:tcPr>
          <w:p w14:paraId="1250AA81" w14:textId="1E17E8C0" w:rsidR="00EE0B30" w:rsidRDefault="00EE0B30" w:rsidP="1718A9F3">
            <w:pPr>
              <w:spacing w:line="360" w:lineRule="auto"/>
              <w:rPr>
                <w:sz w:val="24"/>
                <w:szCs w:val="24"/>
              </w:rPr>
            </w:pPr>
          </w:p>
        </w:tc>
        <w:tc>
          <w:tcPr>
            <w:tcW w:w="2835" w:type="dxa"/>
            <w:shd w:val="clear" w:color="auto" w:fill="000000" w:themeFill="text1"/>
          </w:tcPr>
          <w:p w14:paraId="362F19F7" w14:textId="63EEE70D" w:rsidR="00EE0B30" w:rsidRDefault="00EE0B30" w:rsidP="1718A9F3">
            <w:pPr>
              <w:spacing w:line="360" w:lineRule="auto"/>
              <w:rPr>
                <w:sz w:val="24"/>
                <w:szCs w:val="24"/>
              </w:rPr>
            </w:pPr>
          </w:p>
        </w:tc>
        <w:tc>
          <w:tcPr>
            <w:tcW w:w="2126" w:type="dxa"/>
            <w:shd w:val="clear" w:color="auto" w:fill="000000" w:themeFill="text1"/>
          </w:tcPr>
          <w:p w14:paraId="394CFBB4" w14:textId="64F897BE" w:rsidR="00EE0B30" w:rsidRDefault="00EE0B30" w:rsidP="1718A9F3">
            <w:pPr>
              <w:spacing w:line="360" w:lineRule="auto"/>
              <w:rPr>
                <w:sz w:val="24"/>
                <w:szCs w:val="24"/>
              </w:rPr>
            </w:pPr>
          </w:p>
        </w:tc>
        <w:tc>
          <w:tcPr>
            <w:tcW w:w="2126" w:type="dxa"/>
            <w:shd w:val="clear" w:color="auto" w:fill="000000" w:themeFill="text1"/>
          </w:tcPr>
          <w:p w14:paraId="34A06EDF" w14:textId="77777777" w:rsidR="00EE0B30" w:rsidRDefault="00EE0B30" w:rsidP="1718A9F3">
            <w:pPr>
              <w:spacing w:line="360" w:lineRule="auto"/>
              <w:rPr>
                <w:sz w:val="24"/>
                <w:szCs w:val="24"/>
              </w:rPr>
            </w:pPr>
          </w:p>
        </w:tc>
      </w:tr>
      <w:tr w:rsidR="00EE0B30" w14:paraId="34BB9D17" w14:textId="647A5C30" w:rsidTr="04AC993C">
        <w:tc>
          <w:tcPr>
            <w:tcW w:w="1838" w:type="dxa"/>
          </w:tcPr>
          <w:p w14:paraId="5E5740A2" w14:textId="41ADD74F" w:rsidR="00EE0B30" w:rsidRDefault="00EE0B30" w:rsidP="1718A9F3">
            <w:pPr>
              <w:spacing w:line="360" w:lineRule="auto"/>
              <w:rPr>
                <w:sz w:val="24"/>
                <w:szCs w:val="24"/>
              </w:rPr>
            </w:pPr>
            <w:r w:rsidRPr="1718A9F3">
              <w:rPr>
                <w:sz w:val="24"/>
                <w:szCs w:val="24"/>
              </w:rPr>
              <w:t>AHC3011</w:t>
            </w:r>
          </w:p>
        </w:tc>
        <w:tc>
          <w:tcPr>
            <w:tcW w:w="2835" w:type="dxa"/>
          </w:tcPr>
          <w:p w14:paraId="6D5C555A" w14:textId="5E2B6D7D" w:rsidR="00EE0B30" w:rsidRDefault="42D2A555" w:rsidP="1718A9F3">
            <w:pPr>
              <w:spacing w:line="360" w:lineRule="auto"/>
              <w:rPr>
                <w:sz w:val="24"/>
                <w:szCs w:val="24"/>
              </w:rPr>
            </w:pPr>
            <w:r w:rsidRPr="56033BA0">
              <w:rPr>
                <w:sz w:val="24"/>
                <w:szCs w:val="24"/>
              </w:rPr>
              <w:t xml:space="preserve">1. </w:t>
            </w:r>
            <w:r w:rsidR="006E6409" w:rsidRPr="56033BA0">
              <w:rPr>
                <w:sz w:val="24"/>
                <w:szCs w:val="24"/>
              </w:rPr>
              <w:t>Written assessment</w:t>
            </w:r>
          </w:p>
        </w:tc>
        <w:tc>
          <w:tcPr>
            <w:tcW w:w="2126" w:type="dxa"/>
          </w:tcPr>
          <w:p w14:paraId="4C4B1EE8" w14:textId="2FF7D8FF" w:rsidR="00EE0B30" w:rsidRDefault="006E6409" w:rsidP="1718A9F3">
            <w:pPr>
              <w:spacing w:line="360" w:lineRule="auto"/>
              <w:rPr>
                <w:sz w:val="24"/>
                <w:szCs w:val="24"/>
              </w:rPr>
            </w:pPr>
            <w:r w:rsidRPr="56033BA0">
              <w:rPr>
                <w:sz w:val="24"/>
                <w:szCs w:val="24"/>
              </w:rPr>
              <w:t>8</w:t>
            </w:r>
          </w:p>
        </w:tc>
        <w:tc>
          <w:tcPr>
            <w:tcW w:w="2126" w:type="dxa"/>
          </w:tcPr>
          <w:p w14:paraId="452F7ACC" w14:textId="77777777" w:rsidR="00EE0B30" w:rsidRDefault="00EE0B30" w:rsidP="1718A9F3">
            <w:pPr>
              <w:spacing w:line="360" w:lineRule="auto"/>
              <w:rPr>
                <w:sz w:val="24"/>
                <w:szCs w:val="24"/>
              </w:rPr>
            </w:pPr>
          </w:p>
        </w:tc>
      </w:tr>
      <w:tr w:rsidR="00EE0B30" w14:paraId="0E4BFEE3" w14:textId="03D1C185" w:rsidTr="04AC993C">
        <w:tc>
          <w:tcPr>
            <w:tcW w:w="1838" w:type="dxa"/>
          </w:tcPr>
          <w:p w14:paraId="549C3A0A" w14:textId="41212F38" w:rsidR="00EE0B30" w:rsidRDefault="00EE0B30" w:rsidP="1718A9F3">
            <w:pPr>
              <w:spacing w:line="360" w:lineRule="auto"/>
              <w:rPr>
                <w:sz w:val="24"/>
                <w:szCs w:val="24"/>
              </w:rPr>
            </w:pPr>
          </w:p>
        </w:tc>
        <w:tc>
          <w:tcPr>
            <w:tcW w:w="2835" w:type="dxa"/>
          </w:tcPr>
          <w:p w14:paraId="1695E2CC" w14:textId="2E1E2E99" w:rsidR="00EE0B30" w:rsidRDefault="00EE0B30" w:rsidP="1718A9F3">
            <w:pPr>
              <w:spacing w:line="360" w:lineRule="auto"/>
              <w:rPr>
                <w:sz w:val="24"/>
                <w:szCs w:val="24"/>
              </w:rPr>
            </w:pPr>
            <w:r w:rsidRPr="1718A9F3">
              <w:rPr>
                <w:sz w:val="24"/>
                <w:szCs w:val="24"/>
              </w:rPr>
              <w:t xml:space="preserve">2. </w:t>
            </w:r>
            <w:r>
              <w:rPr>
                <w:rFonts w:asciiTheme="minorHAnsi" w:eastAsiaTheme="minorEastAsia" w:hAnsiTheme="minorHAnsi" w:cstheme="minorBidi"/>
                <w:sz w:val="24"/>
                <w:szCs w:val="24"/>
              </w:rPr>
              <w:t>Written assessment</w:t>
            </w:r>
          </w:p>
        </w:tc>
        <w:tc>
          <w:tcPr>
            <w:tcW w:w="2126" w:type="dxa"/>
          </w:tcPr>
          <w:p w14:paraId="4D496C59" w14:textId="13825E8B" w:rsidR="00EE0B30" w:rsidRDefault="006E6409" w:rsidP="1718A9F3">
            <w:pPr>
              <w:spacing w:line="360" w:lineRule="auto"/>
              <w:rPr>
                <w:sz w:val="24"/>
                <w:szCs w:val="24"/>
              </w:rPr>
            </w:pPr>
            <w:r w:rsidRPr="56033BA0">
              <w:rPr>
                <w:sz w:val="24"/>
                <w:szCs w:val="24"/>
              </w:rPr>
              <w:t>12</w:t>
            </w:r>
          </w:p>
        </w:tc>
        <w:tc>
          <w:tcPr>
            <w:tcW w:w="2126" w:type="dxa"/>
          </w:tcPr>
          <w:p w14:paraId="20F9CB02" w14:textId="77777777" w:rsidR="00EE0B30" w:rsidRDefault="00EE0B30" w:rsidP="1718A9F3">
            <w:pPr>
              <w:spacing w:line="360" w:lineRule="auto"/>
              <w:rPr>
                <w:sz w:val="24"/>
                <w:szCs w:val="24"/>
              </w:rPr>
            </w:pPr>
          </w:p>
        </w:tc>
      </w:tr>
      <w:tr w:rsidR="006E6409" w14:paraId="189999C7" w14:textId="77777777" w:rsidTr="04AC993C">
        <w:trPr>
          <w:trHeight w:val="300"/>
        </w:trPr>
        <w:tc>
          <w:tcPr>
            <w:tcW w:w="1838" w:type="dxa"/>
          </w:tcPr>
          <w:p w14:paraId="5C712E6E" w14:textId="77777777" w:rsidR="006E6409" w:rsidRDefault="006E6409" w:rsidP="1718A9F3">
            <w:pPr>
              <w:spacing w:line="360" w:lineRule="auto"/>
              <w:rPr>
                <w:sz w:val="24"/>
                <w:szCs w:val="24"/>
              </w:rPr>
            </w:pPr>
          </w:p>
        </w:tc>
        <w:tc>
          <w:tcPr>
            <w:tcW w:w="2835" w:type="dxa"/>
          </w:tcPr>
          <w:p w14:paraId="7D0F15D6" w14:textId="2869C92A" w:rsidR="006E6409" w:rsidRPr="1718A9F3" w:rsidRDefault="006E6409" w:rsidP="1718A9F3">
            <w:pPr>
              <w:spacing w:line="360" w:lineRule="auto"/>
              <w:rPr>
                <w:sz w:val="24"/>
                <w:szCs w:val="24"/>
              </w:rPr>
            </w:pPr>
            <w:r w:rsidRPr="56033BA0">
              <w:rPr>
                <w:sz w:val="24"/>
                <w:szCs w:val="24"/>
              </w:rPr>
              <w:t xml:space="preserve">3. </w:t>
            </w:r>
            <w:r w:rsidRPr="56033BA0">
              <w:rPr>
                <w:rFonts w:asciiTheme="minorHAnsi" w:eastAsiaTheme="minorEastAsia" w:hAnsiTheme="minorHAnsi" w:cstheme="minorBidi"/>
                <w:sz w:val="24"/>
                <w:szCs w:val="24"/>
              </w:rPr>
              <w:t>Written assessment</w:t>
            </w:r>
          </w:p>
        </w:tc>
        <w:tc>
          <w:tcPr>
            <w:tcW w:w="2126" w:type="dxa"/>
          </w:tcPr>
          <w:p w14:paraId="46C5B7D1" w14:textId="00FDB751" w:rsidR="006E6409" w:rsidRDefault="006E6409" w:rsidP="1718A9F3">
            <w:pPr>
              <w:spacing w:line="360" w:lineRule="auto"/>
              <w:rPr>
                <w:sz w:val="24"/>
                <w:szCs w:val="24"/>
              </w:rPr>
            </w:pPr>
            <w:r w:rsidRPr="56033BA0">
              <w:rPr>
                <w:sz w:val="24"/>
                <w:szCs w:val="24"/>
              </w:rPr>
              <w:t>16</w:t>
            </w:r>
          </w:p>
        </w:tc>
        <w:tc>
          <w:tcPr>
            <w:tcW w:w="2126" w:type="dxa"/>
          </w:tcPr>
          <w:p w14:paraId="2A29972E" w14:textId="77777777" w:rsidR="006E6409" w:rsidRDefault="006E6409" w:rsidP="1718A9F3">
            <w:pPr>
              <w:spacing w:line="360" w:lineRule="auto"/>
              <w:rPr>
                <w:sz w:val="24"/>
                <w:szCs w:val="24"/>
              </w:rPr>
            </w:pPr>
          </w:p>
        </w:tc>
      </w:tr>
      <w:tr w:rsidR="006E6409" w14:paraId="77AF4BD2" w14:textId="77777777" w:rsidTr="04AC993C">
        <w:trPr>
          <w:trHeight w:val="300"/>
        </w:trPr>
        <w:tc>
          <w:tcPr>
            <w:tcW w:w="1838" w:type="dxa"/>
          </w:tcPr>
          <w:p w14:paraId="745B7142" w14:textId="77777777" w:rsidR="006E6409" w:rsidRPr="1718A9F3" w:rsidRDefault="006E6409" w:rsidP="1718A9F3">
            <w:pPr>
              <w:spacing w:line="360" w:lineRule="auto"/>
              <w:rPr>
                <w:sz w:val="24"/>
                <w:szCs w:val="24"/>
              </w:rPr>
            </w:pPr>
          </w:p>
        </w:tc>
        <w:tc>
          <w:tcPr>
            <w:tcW w:w="2835" w:type="dxa"/>
          </w:tcPr>
          <w:p w14:paraId="7314D77A" w14:textId="30292535" w:rsidR="006E6409" w:rsidRPr="1718A9F3" w:rsidRDefault="006E6409" w:rsidP="1718A9F3">
            <w:pPr>
              <w:spacing w:line="360" w:lineRule="auto"/>
              <w:rPr>
                <w:sz w:val="24"/>
                <w:szCs w:val="24"/>
              </w:rPr>
            </w:pPr>
            <w:r w:rsidRPr="56033BA0">
              <w:rPr>
                <w:sz w:val="24"/>
                <w:szCs w:val="24"/>
              </w:rPr>
              <w:t xml:space="preserve">4. </w:t>
            </w:r>
            <w:r w:rsidRPr="56033BA0">
              <w:rPr>
                <w:rFonts w:asciiTheme="minorHAnsi" w:eastAsiaTheme="minorEastAsia" w:hAnsiTheme="minorHAnsi" w:cstheme="minorBidi"/>
                <w:sz w:val="24"/>
                <w:szCs w:val="24"/>
              </w:rPr>
              <w:t>Written assessment</w:t>
            </w:r>
          </w:p>
        </w:tc>
        <w:tc>
          <w:tcPr>
            <w:tcW w:w="2126" w:type="dxa"/>
          </w:tcPr>
          <w:p w14:paraId="019B4FBF" w14:textId="0630C737" w:rsidR="006E6409" w:rsidRDefault="006E6409" w:rsidP="1718A9F3">
            <w:pPr>
              <w:spacing w:line="360" w:lineRule="auto"/>
              <w:rPr>
                <w:sz w:val="24"/>
                <w:szCs w:val="24"/>
              </w:rPr>
            </w:pPr>
            <w:r w:rsidRPr="56033BA0">
              <w:rPr>
                <w:sz w:val="24"/>
                <w:szCs w:val="24"/>
              </w:rPr>
              <w:t>20</w:t>
            </w:r>
          </w:p>
        </w:tc>
        <w:tc>
          <w:tcPr>
            <w:tcW w:w="2126" w:type="dxa"/>
          </w:tcPr>
          <w:p w14:paraId="3E4EFF92" w14:textId="77777777" w:rsidR="006E6409" w:rsidRDefault="006E6409" w:rsidP="1718A9F3">
            <w:pPr>
              <w:spacing w:line="360" w:lineRule="auto"/>
              <w:rPr>
                <w:sz w:val="24"/>
                <w:szCs w:val="24"/>
              </w:rPr>
            </w:pPr>
          </w:p>
        </w:tc>
      </w:tr>
      <w:tr w:rsidR="006E6409" w14:paraId="2CA0F5E1" w14:textId="77777777" w:rsidTr="04AC993C">
        <w:trPr>
          <w:trHeight w:val="300"/>
        </w:trPr>
        <w:tc>
          <w:tcPr>
            <w:tcW w:w="1838" w:type="dxa"/>
          </w:tcPr>
          <w:p w14:paraId="380975B7" w14:textId="77777777" w:rsidR="006E6409" w:rsidRPr="1718A9F3" w:rsidRDefault="006E6409" w:rsidP="1718A9F3">
            <w:pPr>
              <w:spacing w:line="360" w:lineRule="auto"/>
              <w:rPr>
                <w:sz w:val="24"/>
                <w:szCs w:val="24"/>
              </w:rPr>
            </w:pPr>
          </w:p>
        </w:tc>
        <w:tc>
          <w:tcPr>
            <w:tcW w:w="2835" w:type="dxa"/>
          </w:tcPr>
          <w:p w14:paraId="5DF5C96A" w14:textId="1D19AD0D" w:rsidR="006E6409" w:rsidRPr="1718A9F3" w:rsidRDefault="006E6409" w:rsidP="1718A9F3">
            <w:pPr>
              <w:spacing w:line="360" w:lineRule="auto"/>
              <w:rPr>
                <w:sz w:val="24"/>
                <w:szCs w:val="24"/>
              </w:rPr>
            </w:pPr>
            <w:r w:rsidRPr="56033BA0">
              <w:rPr>
                <w:sz w:val="24"/>
                <w:szCs w:val="24"/>
              </w:rPr>
              <w:t xml:space="preserve">5. </w:t>
            </w:r>
            <w:r w:rsidRPr="56033BA0">
              <w:rPr>
                <w:rFonts w:asciiTheme="minorHAnsi" w:eastAsiaTheme="minorEastAsia" w:hAnsiTheme="minorHAnsi" w:cstheme="minorBidi"/>
                <w:sz w:val="24"/>
                <w:szCs w:val="24"/>
              </w:rPr>
              <w:t>Written assessment</w:t>
            </w:r>
          </w:p>
        </w:tc>
        <w:tc>
          <w:tcPr>
            <w:tcW w:w="2126" w:type="dxa"/>
          </w:tcPr>
          <w:p w14:paraId="393CE2D7" w14:textId="639D9E5C" w:rsidR="006E6409" w:rsidRDefault="006E6409" w:rsidP="1718A9F3">
            <w:pPr>
              <w:spacing w:line="360" w:lineRule="auto"/>
              <w:rPr>
                <w:sz w:val="24"/>
                <w:szCs w:val="24"/>
              </w:rPr>
            </w:pPr>
            <w:r w:rsidRPr="56033BA0">
              <w:rPr>
                <w:sz w:val="24"/>
                <w:szCs w:val="24"/>
              </w:rPr>
              <w:t>24</w:t>
            </w:r>
          </w:p>
        </w:tc>
        <w:tc>
          <w:tcPr>
            <w:tcW w:w="2126" w:type="dxa"/>
          </w:tcPr>
          <w:p w14:paraId="6FD72B31" w14:textId="77777777" w:rsidR="006E6409" w:rsidRDefault="006E6409" w:rsidP="1718A9F3">
            <w:pPr>
              <w:spacing w:line="360" w:lineRule="auto"/>
              <w:rPr>
                <w:sz w:val="24"/>
                <w:szCs w:val="24"/>
              </w:rPr>
            </w:pPr>
          </w:p>
        </w:tc>
      </w:tr>
      <w:tr w:rsidR="00EE0B30" w14:paraId="0AA061AB" w14:textId="77049E9D" w:rsidTr="04AC993C">
        <w:tc>
          <w:tcPr>
            <w:tcW w:w="1838" w:type="dxa"/>
          </w:tcPr>
          <w:p w14:paraId="6EAAC818" w14:textId="18C3D302" w:rsidR="00EE0B30" w:rsidRDefault="00EE0B30" w:rsidP="1718A9F3">
            <w:pPr>
              <w:spacing w:line="360" w:lineRule="auto"/>
              <w:rPr>
                <w:sz w:val="24"/>
                <w:szCs w:val="24"/>
              </w:rPr>
            </w:pPr>
            <w:r w:rsidRPr="1718A9F3">
              <w:rPr>
                <w:sz w:val="24"/>
                <w:szCs w:val="24"/>
              </w:rPr>
              <w:t>AHC3012</w:t>
            </w:r>
          </w:p>
        </w:tc>
        <w:tc>
          <w:tcPr>
            <w:tcW w:w="2835" w:type="dxa"/>
          </w:tcPr>
          <w:p w14:paraId="3824D1B3" w14:textId="20A00BF2" w:rsidR="00EE0B30" w:rsidRDefault="00EE0B30" w:rsidP="1718A9F3">
            <w:pPr>
              <w:spacing w:line="360" w:lineRule="auto"/>
              <w:rPr>
                <w:sz w:val="24"/>
                <w:szCs w:val="24"/>
              </w:rPr>
            </w:pPr>
            <w:r w:rsidRPr="1718A9F3">
              <w:rPr>
                <w:sz w:val="24"/>
                <w:szCs w:val="24"/>
              </w:rPr>
              <w:t xml:space="preserve">1. </w:t>
            </w:r>
            <w:r>
              <w:rPr>
                <w:sz w:val="24"/>
                <w:szCs w:val="24"/>
              </w:rPr>
              <w:t>Written assessment</w:t>
            </w:r>
          </w:p>
        </w:tc>
        <w:tc>
          <w:tcPr>
            <w:tcW w:w="2126" w:type="dxa"/>
          </w:tcPr>
          <w:p w14:paraId="5EEFCF19" w14:textId="36F7163C" w:rsidR="00EE0B30" w:rsidRDefault="00EE0B30" w:rsidP="1718A9F3">
            <w:pPr>
              <w:spacing w:line="360" w:lineRule="auto"/>
              <w:rPr>
                <w:sz w:val="24"/>
                <w:szCs w:val="24"/>
              </w:rPr>
            </w:pPr>
            <w:r>
              <w:rPr>
                <w:sz w:val="24"/>
                <w:szCs w:val="24"/>
              </w:rPr>
              <w:t>9</w:t>
            </w:r>
          </w:p>
        </w:tc>
        <w:tc>
          <w:tcPr>
            <w:tcW w:w="2126" w:type="dxa"/>
          </w:tcPr>
          <w:p w14:paraId="0745E094" w14:textId="77777777" w:rsidR="00EE0B30" w:rsidRDefault="00EE0B30" w:rsidP="1718A9F3">
            <w:pPr>
              <w:spacing w:line="360" w:lineRule="auto"/>
              <w:rPr>
                <w:sz w:val="24"/>
                <w:szCs w:val="24"/>
              </w:rPr>
            </w:pPr>
          </w:p>
        </w:tc>
      </w:tr>
      <w:tr w:rsidR="00EE0B30" w14:paraId="733535B3" w14:textId="3055674E" w:rsidTr="04AC993C">
        <w:tc>
          <w:tcPr>
            <w:tcW w:w="1838" w:type="dxa"/>
          </w:tcPr>
          <w:p w14:paraId="578BE00E" w14:textId="705138A9" w:rsidR="00EE0B30" w:rsidRDefault="00EE0B30" w:rsidP="1718A9F3">
            <w:pPr>
              <w:spacing w:line="360" w:lineRule="auto"/>
              <w:rPr>
                <w:sz w:val="24"/>
                <w:szCs w:val="24"/>
              </w:rPr>
            </w:pPr>
          </w:p>
        </w:tc>
        <w:tc>
          <w:tcPr>
            <w:tcW w:w="2835" w:type="dxa"/>
          </w:tcPr>
          <w:p w14:paraId="70B66880" w14:textId="72ACA71C" w:rsidR="00EE0B30" w:rsidRDefault="00EE0B30" w:rsidP="1718A9F3">
            <w:pPr>
              <w:spacing w:line="360" w:lineRule="auto"/>
              <w:rPr>
                <w:sz w:val="24"/>
                <w:szCs w:val="24"/>
              </w:rPr>
            </w:pPr>
            <w:r w:rsidRPr="1718A9F3">
              <w:rPr>
                <w:sz w:val="24"/>
                <w:szCs w:val="24"/>
              </w:rPr>
              <w:t>2. Portfolio</w:t>
            </w:r>
          </w:p>
        </w:tc>
        <w:tc>
          <w:tcPr>
            <w:tcW w:w="2126" w:type="dxa"/>
          </w:tcPr>
          <w:p w14:paraId="07F5AF6F" w14:textId="2D25A0EC" w:rsidR="00EE0B30" w:rsidRDefault="00EE0B30" w:rsidP="1718A9F3">
            <w:pPr>
              <w:spacing w:line="360" w:lineRule="auto"/>
              <w:rPr>
                <w:sz w:val="24"/>
                <w:szCs w:val="24"/>
              </w:rPr>
            </w:pPr>
            <w:r>
              <w:rPr>
                <w:sz w:val="24"/>
                <w:szCs w:val="24"/>
              </w:rPr>
              <w:t>25</w:t>
            </w:r>
          </w:p>
        </w:tc>
        <w:tc>
          <w:tcPr>
            <w:tcW w:w="2126" w:type="dxa"/>
          </w:tcPr>
          <w:p w14:paraId="5768FB8B" w14:textId="77777777" w:rsidR="00EE0B30" w:rsidRDefault="00EE0B30" w:rsidP="1718A9F3">
            <w:pPr>
              <w:spacing w:line="360" w:lineRule="auto"/>
              <w:rPr>
                <w:sz w:val="24"/>
                <w:szCs w:val="24"/>
              </w:rPr>
            </w:pPr>
          </w:p>
        </w:tc>
      </w:tr>
      <w:tr w:rsidR="00EE0B30" w14:paraId="76003704" w14:textId="5332CEDD" w:rsidTr="04AC993C">
        <w:tc>
          <w:tcPr>
            <w:tcW w:w="1838" w:type="dxa"/>
          </w:tcPr>
          <w:p w14:paraId="566752C1" w14:textId="382B1932" w:rsidR="00EE0B30" w:rsidRDefault="00EE0B30" w:rsidP="1718A9F3">
            <w:pPr>
              <w:spacing w:line="360" w:lineRule="auto"/>
              <w:rPr>
                <w:sz w:val="24"/>
                <w:szCs w:val="24"/>
              </w:rPr>
            </w:pPr>
            <w:r w:rsidRPr="1718A9F3">
              <w:rPr>
                <w:sz w:val="24"/>
                <w:szCs w:val="24"/>
              </w:rPr>
              <w:t>AHC3013</w:t>
            </w:r>
          </w:p>
        </w:tc>
        <w:tc>
          <w:tcPr>
            <w:tcW w:w="2835" w:type="dxa"/>
          </w:tcPr>
          <w:p w14:paraId="20983B29" w14:textId="4FD07BF3" w:rsidR="00EE0B30" w:rsidRDefault="00EE0B30" w:rsidP="1718A9F3">
            <w:pPr>
              <w:spacing w:line="360" w:lineRule="auto"/>
              <w:rPr>
                <w:sz w:val="24"/>
                <w:szCs w:val="24"/>
              </w:rPr>
            </w:pPr>
            <w:r w:rsidRPr="1718A9F3">
              <w:rPr>
                <w:sz w:val="24"/>
                <w:szCs w:val="24"/>
              </w:rPr>
              <w:t xml:space="preserve">1. </w:t>
            </w:r>
            <w:r>
              <w:rPr>
                <w:sz w:val="24"/>
                <w:szCs w:val="24"/>
              </w:rPr>
              <w:t>Written assessment</w:t>
            </w:r>
          </w:p>
        </w:tc>
        <w:tc>
          <w:tcPr>
            <w:tcW w:w="2126" w:type="dxa"/>
          </w:tcPr>
          <w:p w14:paraId="688CBCB1" w14:textId="0C2FEF39" w:rsidR="00EE0B30" w:rsidRDefault="00EE0B30" w:rsidP="1718A9F3">
            <w:pPr>
              <w:spacing w:line="360" w:lineRule="auto"/>
              <w:rPr>
                <w:sz w:val="24"/>
                <w:szCs w:val="24"/>
              </w:rPr>
            </w:pPr>
            <w:r>
              <w:rPr>
                <w:sz w:val="24"/>
                <w:szCs w:val="24"/>
              </w:rPr>
              <w:t>8</w:t>
            </w:r>
          </w:p>
        </w:tc>
        <w:tc>
          <w:tcPr>
            <w:tcW w:w="2126" w:type="dxa"/>
          </w:tcPr>
          <w:p w14:paraId="5F36D58A" w14:textId="77777777" w:rsidR="00EE0B30" w:rsidRDefault="00EE0B30" w:rsidP="1718A9F3">
            <w:pPr>
              <w:spacing w:line="360" w:lineRule="auto"/>
              <w:rPr>
                <w:sz w:val="24"/>
                <w:szCs w:val="24"/>
              </w:rPr>
            </w:pPr>
          </w:p>
        </w:tc>
      </w:tr>
      <w:tr w:rsidR="00EE0B30" w14:paraId="29CEBE95" w14:textId="2E2B464D" w:rsidTr="04AC993C">
        <w:tc>
          <w:tcPr>
            <w:tcW w:w="1838" w:type="dxa"/>
          </w:tcPr>
          <w:p w14:paraId="5B86B77D" w14:textId="675F4D2A" w:rsidR="00EE0B30" w:rsidRDefault="00EE0B30" w:rsidP="1718A9F3">
            <w:pPr>
              <w:spacing w:line="360" w:lineRule="auto"/>
              <w:rPr>
                <w:sz w:val="24"/>
                <w:szCs w:val="24"/>
              </w:rPr>
            </w:pPr>
          </w:p>
        </w:tc>
        <w:tc>
          <w:tcPr>
            <w:tcW w:w="2835" w:type="dxa"/>
          </w:tcPr>
          <w:p w14:paraId="4807575B" w14:textId="2A93F174" w:rsidR="00EE0B30" w:rsidRDefault="00EE0B30" w:rsidP="1718A9F3">
            <w:pPr>
              <w:spacing w:line="360" w:lineRule="auto"/>
              <w:rPr>
                <w:sz w:val="24"/>
                <w:szCs w:val="24"/>
              </w:rPr>
            </w:pPr>
            <w:r w:rsidRPr="1718A9F3">
              <w:rPr>
                <w:sz w:val="24"/>
                <w:szCs w:val="24"/>
              </w:rPr>
              <w:t>2. Project work</w:t>
            </w:r>
          </w:p>
        </w:tc>
        <w:tc>
          <w:tcPr>
            <w:tcW w:w="2126" w:type="dxa"/>
          </w:tcPr>
          <w:p w14:paraId="55770F7E" w14:textId="610C131D" w:rsidR="00EE0B30" w:rsidRDefault="00EE0B30" w:rsidP="1718A9F3">
            <w:pPr>
              <w:spacing w:line="360" w:lineRule="auto"/>
              <w:rPr>
                <w:sz w:val="24"/>
                <w:szCs w:val="24"/>
              </w:rPr>
            </w:pPr>
            <w:r>
              <w:rPr>
                <w:sz w:val="24"/>
                <w:szCs w:val="24"/>
              </w:rPr>
              <w:t>25</w:t>
            </w:r>
          </w:p>
        </w:tc>
        <w:tc>
          <w:tcPr>
            <w:tcW w:w="2126" w:type="dxa"/>
          </w:tcPr>
          <w:p w14:paraId="4D34C05A" w14:textId="77777777" w:rsidR="00EE0B30" w:rsidRDefault="00EE0B30" w:rsidP="1718A9F3">
            <w:pPr>
              <w:spacing w:line="360" w:lineRule="auto"/>
              <w:rPr>
                <w:sz w:val="24"/>
                <w:szCs w:val="24"/>
              </w:rPr>
            </w:pPr>
          </w:p>
        </w:tc>
      </w:tr>
      <w:tr w:rsidR="00EE0B30" w14:paraId="3D82C0B3" w14:textId="4A1AD56B" w:rsidTr="04AC993C">
        <w:tc>
          <w:tcPr>
            <w:tcW w:w="1838" w:type="dxa"/>
          </w:tcPr>
          <w:p w14:paraId="3CBD5532" w14:textId="7D8612EC" w:rsidR="00EE0B30" w:rsidRDefault="0B131F69" w:rsidP="1718A9F3">
            <w:pPr>
              <w:spacing w:line="360" w:lineRule="auto"/>
              <w:rPr>
                <w:sz w:val="24"/>
                <w:szCs w:val="24"/>
              </w:rPr>
            </w:pPr>
            <w:r w:rsidRPr="04AC993C">
              <w:rPr>
                <w:sz w:val="24"/>
                <w:szCs w:val="24"/>
              </w:rPr>
              <w:t>AHC3017</w:t>
            </w:r>
          </w:p>
        </w:tc>
        <w:tc>
          <w:tcPr>
            <w:tcW w:w="2835" w:type="dxa"/>
          </w:tcPr>
          <w:p w14:paraId="22FC2D27" w14:textId="3AE5E963" w:rsidR="00EE0B30" w:rsidRDefault="00EE0B30" w:rsidP="1718A9F3">
            <w:pPr>
              <w:spacing w:line="360" w:lineRule="auto"/>
              <w:rPr>
                <w:sz w:val="24"/>
                <w:szCs w:val="24"/>
              </w:rPr>
            </w:pPr>
            <w:r w:rsidRPr="1718A9F3">
              <w:rPr>
                <w:sz w:val="24"/>
                <w:szCs w:val="24"/>
              </w:rPr>
              <w:t xml:space="preserve">1. </w:t>
            </w:r>
            <w:r>
              <w:rPr>
                <w:sz w:val="24"/>
                <w:szCs w:val="24"/>
              </w:rPr>
              <w:t>Written assessment (proposal)</w:t>
            </w:r>
          </w:p>
        </w:tc>
        <w:tc>
          <w:tcPr>
            <w:tcW w:w="2126" w:type="dxa"/>
          </w:tcPr>
          <w:p w14:paraId="4D3006E7" w14:textId="6320DB64" w:rsidR="00EE0B30" w:rsidRDefault="00EE0B30" w:rsidP="1718A9F3">
            <w:pPr>
              <w:spacing w:line="360" w:lineRule="auto"/>
              <w:rPr>
                <w:sz w:val="24"/>
                <w:szCs w:val="24"/>
              </w:rPr>
            </w:pPr>
            <w:r>
              <w:rPr>
                <w:sz w:val="24"/>
                <w:szCs w:val="24"/>
              </w:rPr>
              <w:t>6</w:t>
            </w:r>
          </w:p>
        </w:tc>
        <w:tc>
          <w:tcPr>
            <w:tcW w:w="2126" w:type="dxa"/>
          </w:tcPr>
          <w:p w14:paraId="027A448A" w14:textId="77777777" w:rsidR="00EE0B30" w:rsidRDefault="00EE0B30" w:rsidP="1718A9F3">
            <w:pPr>
              <w:spacing w:line="360" w:lineRule="auto"/>
              <w:rPr>
                <w:sz w:val="24"/>
                <w:szCs w:val="24"/>
              </w:rPr>
            </w:pPr>
          </w:p>
        </w:tc>
      </w:tr>
      <w:tr w:rsidR="00EE0B30" w14:paraId="120C0A45" w14:textId="62C04763" w:rsidTr="04AC993C">
        <w:tc>
          <w:tcPr>
            <w:tcW w:w="1838" w:type="dxa"/>
          </w:tcPr>
          <w:p w14:paraId="5801B67C" w14:textId="3E1ED0E8" w:rsidR="00EE0B30" w:rsidRDefault="00EE0B30" w:rsidP="1718A9F3">
            <w:pPr>
              <w:spacing w:line="360" w:lineRule="auto"/>
              <w:rPr>
                <w:sz w:val="24"/>
                <w:szCs w:val="24"/>
              </w:rPr>
            </w:pPr>
          </w:p>
        </w:tc>
        <w:tc>
          <w:tcPr>
            <w:tcW w:w="2835" w:type="dxa"/>
          </w:tcPr>
          <w:p w14:paraId="03573D9B" w14:textId="5F751E3B" w:rsidR="00EE0B30" w:rsidRDefault="00EE0B30" w:rsidP="1718A9F3">
            <w:pPr>
              <w:spacing w:line="360" w:lineRule="auto"/>
              <w:rPr>
                <w:sz w:val="24"/>
                <w:szCs w:val="24"/>
              </w:rPr>
            </w:pPr>
            <w:r w:rsidRPr="1718A9F3">
              <w:rPr>
                <w:sz w:val="24"/>
                <w:szCs w:val="24"/>
              </w:rPr>
              <w:t>2. Portfolio</w:t>
            </w:r>
          </w:p>
        </w:tc>
        <w:tc>
          <w:tcPr>
            <w:tcW w:w="2126" w:type="dxa"/>
          </w:tcPr>
          <w:p w14:paraId="56135DA2" w14:textId="14B36EA9" w:rsidR="00EE0B30" w:rsidRDefault="00EE0B30" w:rsidP="1718A9F3">
            <w:pPr>
              <w:spacing w:line="360" w:lineRule="auto"/>
              <w:rPr>
                <w:sz w:val="24"/>
                <w:szCs w:val="24"/>
              </w:rPr>
            </w:pPr>
            <w:r>
              <w:rPr>
                <w:sz w:val="24"/>
                <w:szCs w:val="24"/>
              </w:rPr>
              <w:t>22</w:t>
            </w:r>
          </w:p>
        </w:tc>
        <w:tc>
          <w:tcPr>
            <w:tcW w:w="2126" w:type="dxa"/>
          </w:tcPr>
          <w:p w14:paraId="057F89A5" w14:textId="77777777" w:rsidR="00EE0B30" w:rsidRDefault="00EE0B30" w:rsidP="1718A9F3">
            <w:pPr>
              <w:spacing w:line="360" w:lineRule="auto"/>
              <w:rPr>
                <w:sz w:val="24"/>
                <w:szCs w:val="24"/>
              </w:rPr>
            </w:pPr>
          </w:p>
        </w:tc>
      </w:tr>
      <w:tr w:rsidR="00EE0B30" w14:paraId="1F1CF1A8" w14:textId="766B99C5" w:rsidTr="04AC993C">
        <w:tc>
          <w:tcPr>
            <w:tcW w:w="1838" w:type="dxa"/>
          </w:tcPr>
          <w:p w14:paraId="30D0E6E0" w14:textId="70DEBAA2" w:rsidR="00EE0B30" w:rsidRDefault="00EE0B30" w:rsidP="1718A9F3">
            <w:pPr>
              <w:spacing w:line="360" w:lineRule="auto"/>
              <w:rPr>
                <w:sz w:val="24"/>
                <w:szCs w:val="24"/>
              </w:rPr>
            </w:pPr>
          </w:p>
        </w:tc>
        <w:tc>
          <w:tcPr>
            <w:tcW w:w="2835" w:type="dxa"/>
          </w:tcPr>
          <w:p w14:paraId="267E7102" w14:textId="45F1AA58" w:rsidR="00EE0B30" w:rsidRDefault="00EE0B30" w:rsidP="1718A9F3">
            <w:pPr>
              <w:spacing w:line="360" w:lineRule="auto"/>
              <w:rPr>
                <w:sz w:val="24"/>
                <w:szCs w:val="24"/>
              </w:rPr>
            </w:pPr>
            <w:r w:rsidRPr="1718A9F3">
              <w:rPr>
                <w:sz w:val="24"/>
                <w:szCs w:val="24"/>
              </w:rPr>
              <w:t xml:space="preserve">3. </w:t>
            </w:r>
            <w:r>
              <w:rPr>
                <w:sz w:val="24"/>
                <w:szCs w:val="24"/>
              </w:rPr>
              <w:t>Written assessment (reflective report)</w:t>
            </w:r>
          </w:p>
        </w:tc>
        <w:tc>
          <w:tcPr>
            <w:tcW w:w="2126" w:type="dxa"/>
          </w:tcPr>
          <w:p w14:paraId="11545B43" w14:textId="6C2CD850" w:rsidR="00EE0B30" w:rsidRDefault="00EE0B30" w:rsidP="1718A9F3">
            <w:pPr>
              <w:spacing w:line="360" w:lineRule="auto"/>
              <w:rPr>
                <w:sz w:val="24"/>
                <w:szCs w:val="24"/>
              </w:rPr>
            </w:pPr>
            <w:r>
              <w:rPr>
                <w:sz w:val="24"/>
                <w:szCs w:val="24"/>
              </w:rPr>
              <w:t>25</w:t>
            </w:r>
          </w:p>
        </w:tc>
        <w:tc>
          <w:tcPr>
            <w:tcW w:w="2126" w:type="dxa"/>
          </w:tcPr>
          <w:p w14:paraId="18F705F1" w14:textId="77777777" w:rsidR="00EE0B30" w:rsidRDefault="00EE0B30" w:rsidP="1718A9F3">
            <w:pPr>
              <w:spacing w:line="360" w:lineRule="auto"/>
              <w:rPr>
                <w:sz w:val="24"/>
                <w:szCs w:val="24"/>
              </w:rPr>
            </w:pPr>
          </w:p>
        </w:tc>
      </w:tr>
      <w:tr w:rsidR="00EE0B30" w14:paraId="6A179AAB" w14:textId="05B0FAF9" w:rsidTr="04AC993C">
        <w:tc>
          <w:tcPr>
            <w:tcW w:w="1838" w:type="dxa"/>
          </w:tcPr>
          <w:p w14:paraId="636996E8" w14:textId="64B644E6" w:rsidR="00EE0B30" w:rsidRDefault="00EE0B30" w:rsidP="1718A9F3">
            <w:pPr>
              <w:spacing w:line="360" w:lineRule="auto"/>
              <w:rPr>
                <w:sz w:val="24"/>
                <w:szCs w:val="24"/>
              </w:rPr>
            </w:pPr>
            <w:r w:rsidRPr="1718A9F3">
              <w:rPr>
                <w:sz w:val="24"/>
                <w:szCs w:val="24"/>
              </w:rPr>
              <w:t>AHC3015</w:t>
            </w:r>
          </w:p>
        </w:tc>
        <w:tc>
          <w:tcPr>
            <w:tcW w:w="2835" w:type="dxa"/>
          </w:tcPr>
          <w:p w14:paraId="552B774F" w14:textId="098A3EB8" w:rsidR="00EE0B30" w:rsidRDefault="42D2A555" w:rsidP="1718A9F3">
            <w:pPr>
              <w:spacing w:line="360" w:lineRule="auto"/>
              <w:rPr>
                <w:sz w:val="24"/>
                <w:szCs w:val="24"/>
              </w:rPr>
            </w:pPr>
            <w:r w:rsidRPr="56033BA0">
              <w:rPr>
                <w:sz w:val="24"/>
                <w:szCs w:val="24"/>
              </w:rPr>
              <w:t xml:space="preserve">1. </w:t>
            </w:r>
            <w:r w:rsidR="006E6409" w:rsidRPr="56033BA0">
              <w:rPr>
                <w:sz w:val="24"/>
                <w:szCs w:val="24"/>
              </w:rPr>
              <w:t>Written assessment</w:t>
            </w:r>
          </w:p>
        </w:tc>
        <w:tc>
          <w:tcPr>
            <w:tcW w:w="2126" w:type="dxa"/>
          </w:tcPr>
          <w:p w14:paraId="2B90491E" w14:textId="640EAED9" w:rsidR="00EE0B30" w:rsidRDefault="006E6409" w:rsidP="1718A9F3">
            <w:pPr>
              <w:spacing w:line="360" w:lineRule="auto"/>
              <w:rPr>
                <w:sz w:val="24"/>
                <w:szCs w:val="24"/>
              </w:rPr>
            </w:pPr>
            <w:r w:rsidRPr="56033BA0">
              <w:rPr>
                <w:sz w:val="24"/>
                <w:szCs w:val="24"/>
              </w:rPr>
              <w:t>10</w:t>
            </w:r>
          </w:p>
        </w:tc>
        <w:tc>
          <w:tcPr>
            <w:tcW w:w="2126" w:type="dxa"/>
          </w:tcPr>
          <w:p w14:paraId="7198DC39" w14:textId="77777777" w:rsidR="00EE0B30" w:rsidRDefault="00EE0B30" w:rsidP="1718A9F3">
            <w:pPr>
              <w:spacing w:line="360" w:lineRule="auto"/>
              <w:rPr>
                <w:sz w:val="24"/>
                <w:szCs w:val="24"/>
              </w:rPr>
            </w:pPr>
          </w:p>
        </w:tc>
      </w:tr>
      <w:tr w:rsidR="006E6409" w14:paraId="07695D3A" w14:textId="77777777" w:rsidTr="04AC993C">
        <w:trPr>
          <w:trHeight w:val="300"/>
        </w:trPr>
        <w:tc>
          <w:tcPr>
            <w:tcW w:w="1838" w:type="dxa"/>
          </w:tcPr>
          <w:p w14:paraId="4E2A131C" w14:textId="77777777" w:rsidR="006E6409" w:rsidRPr="1718A9F3" w:rsidRDefault="006E6409" w:rsidP="1718A9F3">
            <w:pPr>
              <w:spacing w:line="360" w:lineRule="auto"/>
              <w:rPr>
                <w:sz w:val="24"/>
                <w:szCs w:val="24"/>
              </w:rPr>
            </w:pPr>
          </w:p>
        </w:tc>
        <w:tc>
          <w:tcPr>
            <w:tcW w:w="2835" w:type="dxa"/>
          </w:tcPr>
          <w:p w14:paraId="3F2BFCD4" w14:textId="5EAD971E" w:rsidR="006E6409" w:rsidRPr="1718A9F3" w:rsidRDefault="006E6409" w:rsidP="1718A9F3">
            <w:pPr>
              <w:spacing w:line="360" w:lineRule="auto"/>
              <w:rPr>
                <w:sz w:val="24"/>
                <w:szCs w:val="24"/>
              </w:rPr>
            </w:pPr>
            <w:r w:rsidRPr="56033BA0">
              <w:rPr>
                <w:sz w:val="24"/>
                <w:szCs w:val="24"/>
              </w:rPr>
              <w:t>2. Written assessment</w:t>
            </w:r>
          </w:p>
        </w:tc>
        <w:tc>
          <w:tcPr>
            <w:tcW w:w="2126" w:type="dxa"/>
          </w:tcPr>
          <w:p w14:paraId="158F1AD3" w14:textId="105FB1DD" w:rsidR="006E6409" w:rsidRDefault="006E6409" w:rsidP="1718A9F3">
            <w:pPr>
              <w:spacing w:line="360" w:lineRule="auto"/>
              <w:rPr>
                <w:sz w:val="24"/>
                <w:szCs w:val="24"/>
              </w:rPr>
            </w:pPr>
            <w:r w:rsidRPr="56033BA0">
              <w:rPr>
                <w:sz w:val="24"/>
                <w:szCs w:val="24"/>
              </w:rPr>
              <w:t>16</w:t>
            </w:r>
          </w:p>
        </w:tc>
        <w:tc>
          <w:tcPr>
            <w:tcW w:w="2126" w:type="dxa"/>
          </w:tcPr>
          <w:p w14:paraId="2E04C0E8" w14:textId="77777777" w:rsidR="006E6409" w:rsidRDefault="006E6409" w:rsidP="1718A9F3">
            <w:pPr>
              <w:spacing w:line="360" w:lineRule="auto"/>
              <w:rPr>
                <w:sz w:val="24"/>
                <w:szCs w:val="24"/>
              </w:rPr>
            </w:pPr>
          </w:p>
        </w:tc>
      </w:tr>
      <w:tr w:rsidR="006E6409" w14:paraId="364F0F66" w14:textId="77777777" w:rsidTr="04AC993C">
        <w:trPr>
          <w:trHeight w:val="300"/>
        </w:trPr>
        <w:tc>
          <w:tcPr>
            <w:tcW w:w="1838" w:type="dxa"/>
          </w:tcPr>
          <w:p w14:paraId="00065E68" w14:textId="77777777" w:rsidR="006E6409" w:rsidRPr="1718A9F3" w:rsidRDefault="006E6409" w:rsidP="1718A9F3">
            <w:pPr>
              <w:spacing w:line="360" w:lineRule="auto"/>
              <w:rPr>
                <w:sz w:val="24"/>
                <w:szCs w:val="24"/>
              </w:rPr>
            </w:pPr>
          </w:p>
        </w:tc>
        <w:tc>
          <w:tcPr>
            <w:tcW w:w="2835" w:type="dxa"/>
          </w:tcPr>
          <w:p w14:paraId="0F606BF7" w14:textId="59A660E2" w:rsidR="006E6409" w:rsidRPr="1718A9F3" w:rsidRDefault="006E6409" w:rsidP="1718A9F3">
            <w:pPr>
              <w:spacing w:line="360" w:lineRule="auto"/>
              <w:rPr>
                <w:sz w:val="24"/>
                <w:szCs w:val="24"/>
              </w:rPr>
            </w:pPr>
            <w:r w:rsidRPr="56033BA0">
              <w:rPr>
                <w:sz w:val="24"/>
                <w:szCs w:val="24"/>
              </w:rPr>
              <w:t>3. Written assessment (dissertation)</w:t>
            </w:r>
          </w:p>
        </w:tc>
        <w:tc>
          <w:tcPr>
            <w:tcW w:w="2126" w:type="dxa"/>
          </w:tcPr>
          <w:p w14:paraId="011A8E58" w14:textId="2C46C015" w:rsidR="006E6409" w:rsidRDefault="006E6409" w:rsidP="1718A9F3">
            <w:pPr>
              <w:spacing w:line="360" w:lineRule="auto"/>
              <w:rPr>
                <w:sz w:val="24"/>
                <w:szCs w:val="24"/>
              </w:rPr>
            </w:pPr>
            <w:r w:rsidRPr="56033BA0">
              <w:rPr>
                <w:sz w:val="24"/>
                <w:szCs w:val="24"/>
              </w:rPr>
              <w:t>23</w:t>
            </w:r>
          </w:p>
        </w:tc>
        <w:tc>
          <w:tcPr>
            <w:tcW w:w="2126" w:type="dxa"/>
          </w:tcPr>
          <w:p w14:paraId="72D37C28" w14:textId="77777777" w:rsidR="006E6409" w:rsidRDefault="006E6409" w:rsidP="1718A9F3">
            <w:pPr>
              <w:spacing w:line="360" w:lineRule="auto"/>
              <w:rPr>
                <w:sz w:val="24"/>
                <w:szCs w:val="24"/>
              </w:rPr>
            </w:pPr>
          </w:p>
        </w:tc>
      </w:tr>
      <w:tr w:rsidR="006E6409" w14:paraId="1E3BF6FE" w14:textId="77777777" w:rsidTr="04AC993C">
        <w:trPr>
          <w:trHeight w:val="300"/>
        </w:trPr>
        <w:tc>
          <w:tcPr>
            <w:tcW w:w="1838" w:type="dxa"/>
          </w:tcPr>
          <w:p w14:paraId="4DD84396" w14:textId="61614171" w:rsidR="006E6409" w:rsidRPr="1718A9F3" w:rsidRDefault="006E6409" w:rsidP="1718A9F3">
            <w:pPr>
              <w:spacing w:line="360" w:lineRule="auto"/>
              <w:rPr>
                <w:sz w:val="24"/>
                <w:szCs w:val="24"/>
              </w:rPr>
            </w:pPr>
            <w:r w:rsidRPr="56033BA0">
              <w:rPr>
                <w:sz w:val="24"/>
                <w:szCs w:val="24"/>
              </w:rPr>
              <w:t>AHC3016</w:t>
            </w:r>
          </w:p>
        </w:tc>
        <w:tc>
          <w:tcPr>
            <w:tcW w:w="2835" w:type="dxa"/>
          </w:tcPr>
          <w:p w14:paraId="7CA5BB23" w14:textId="1DBCDD43" w:rsidR="006E6409" w:rsidRPr="00CF6072" w:rsidRDefault="006E6409" w:rsidP="006E6409">
            <w:pPr>
              <w:spacing w:line="360" w:lineRule="auto"/>
              <w:rPr>
                <w:rFonts w:cs="Calibri"/>
                <w:sz w:val="24"/>
                <w:szCs w:val="24"/>
              </w:rPr>
            </w:pPr>
            <w:r w:rsidRPr="56033BA0">
              <w:rPr>
                <w:rFonts w:cs="Calibri"/>
                <w:sz w:val="24"/>
                <w:szCs w:val="24"/>
              </w:rPr>
              <w:t>1. Written assessment</w:t>
            </w:r>
          </w:p>
        </w:tc>
        <w:tc>
          <w:tcPr>
            <w:tcW w:w="2126" w:type="dxa"/>
          </w:tcPr>
          <w:p w14:paraId="7D093242" w14:textId="33E93C04" w:rsidR="006E6409" w:rsidRDefault="006E6409" w:rsidP="1718A9F3">
            <w:pPr>
              <w:spacing w:line="360" w:lineRule="auto"/>
              <w:rPr>
                <w:sz w:val="24"/>
                <w:szCs w:val="24"/>
              </w:rPr>
            </w:pPr>
            <w:r w:rsidRPr="56033BA0">
              <w:rPr>
                <w:sz w:val="24"/>
                <w:szCs w:val="24"/>
              </w:rPr>
              <w:t>12</w:t>
            </w:r>
          </w:p>
        </w:tc>
        <w:tc>
          <w:tcPr>
            <w:tcW w:w="2126" w:type="dxa"/>
          </w:tcPr>
          <w:p w14:paraId="64DA1A9D" w14:textId="77777777" w:rsidR="006E6409" w:rsidRDefault="006E6409" w:rsidP="1718A9F3">
            <w:pPr>
              <w:spacing w:line="360" w:lineRule="auto"/>
              <w:rPr>
                <w:sz w:val="24"/>
                <w:szCs w:val="24"/>
              </w:rPr>
            </w:pPr>
          </w:p>
        </w:tc>
      </w:tr>
      <w:tr w:rsidR="006E6409" w14:paraId="5A97AFCA" w14:textId="77777777" w:rsidTr="04AC993C">
        <w:trPr>
          <w:trHeight w:val="300"/>
        </w:trPr>
        <w:tc>
          <w:tcPr>
            <w:tcW w:w="1838" w:type="dxa"/>
          </w:tcPr>
          <w:p w14:paraId="11F45C09" w14:textId="77777777" w:rsidR="006E6409" w:rsidRPr="1718A9F3" w:rsidRDefault="006E6409" w:rsidP="1718A9F3">
            <w:pPr>
              <w:spacing w:line="360" w:lineRule="auto"/>
              <w:rPr>
                <w:sz w:val="24"/>
                <w:szCs w:val="24"/>
              </w:rPr>
            </w:pPr>
          </w:p>
        </w:tc>
        <w:tc>
          <w:tcPr>
            <w:tcW w:w="2835" w:type="dxa"/>
          </w:tcPr>
          <w:p w14:paraId="667B8AA7" w14:textId="21DEEFC0" w:rsidR="006E6409" w:rsidRPr="00CF6072" w:rsidRDefault="006E6409" w:rsidP="006E6409">
            <w:pPr>
              <w:spacing w:line="360" w:lineRule="auto"/>
              <w:rPr>
                <w:sz w:val="24"/>
                <w:szCs w:val="24"/>
              </w:rPr>
            </w:pPr>
            <w:r w:rsidRPr="56033BA0">
              <w:rPr>
                <w:sz w:val="24"/>
                <w:szCs w:val="24"/>
              </w:rPr>
              <w:t>2. Project work</w:t>
            </w:r>
          </w:p>
        </w:tc>
        <w:tc>
          <w:tcPr>
            <w:tcW w:w="2126" w:type="dxa"/>
          </w:tcPr>
          <w:p w14:paraId="2C830A27" w14:textId="1B576FF9" w:rsidR="006E6409" w:rsidRDefault="006E6409" w:rsidP="1718A9F3">
            <w:pPr>
              <w:spacing w:line="360" w:lineRule="auto"/>
              <w:rPr>
                <w:sz w:val="24"/>
                <w:szCs w:val="24"/>
              </w:rPr>
            </w:pPr>
            <w:r w:rsidRPr="56033BA0">
              <w:rPr>
                <w:sz w:val="24"/>
                <w:szCs w:val="24"/>
              </w:rPr>
              <w:t>24</w:t>
            </w:r>
          </w:p>
        </w:tc>
        <w:tc>
          <w:tcPr>
            <w:tcW w:w="2126" w:type="dxa"/>
          </w:tcPr>
          <w:p w14:paraId="3A2939B5" w14:textId="77777777" w:rsidR="006E6409" w:rsidRDefault="006E6409" w:rsidP="1718A9F3">
            <w:pPr>
              <w:spacing w:line="360" w:lineRule="auto"/>
              <w:rPr>
                <w:sz w:val="24"/>
                <w:szCs w:val="24"/>
              </w:rPr>
            </w:pPr>
          </w:p>
        </w:tc>
      </w:tr>
      <w:tr w:rsidR="00EE0B30" w14:paraId="5DAE54DC" w14:textId="0181F231" w:rsidTr="04AC993C">
        <w:tc>
          <w:tcPr>
            <w:tcW w:w="1838" w:type="dxa"/>
          </w:tcPr>
          <w:p w14:paraId="5AC67BF3" w14:textId="736B8085" w:rsidR="00EE0B30" w:rsidRDefault="00EE0B30" w:rsidP="1718A9F3">
            <w:pPr>
              <w:spacing w:line="360" w:lineRule="auto"/>
              <w:rPr>
                <w:sz w:val="24"/>
                <w:szCs w:val="24"/>
              </w:rPr>
            </w:pPr>
            <w:r w:rsidRPr="1718A9F3">
              <w:rPr>
                <w:sz w:val="24"/>
                <w:szCs w:val="24"/>
              </w:rPr>
              <w:t>AHC3119</w:t>
            </w:r>
          </w:p>
        </w:tc>
        <w:tc>
          <w:tcPr>
            <w:tcW w:w="2835" w:type="dxa"/>
          </w:tcPr>
          <w:p w14:paraId="223480DF" w14:textId="220ECD55" w:rsidR="00EE0B30" w:rsidRDefault="00EE0B30" w:rsidP="1718A9F3">
            <w:pPr>
              <w:spacing w:line="360" w:lineRule="auto"/>
              <w:rPr>
                <w:sz w:val="24"/>
                <w:szCs w:val="24"/>
              </w:rPr>
            </w:pPr>
            <w:r w:rsidRPr="1718A9F3">
              <w:rPr>
                <w:sz w:val="24"/>
                <w:szCs w:val="24"/>
              </w:rPr>
              <w:t xml:space="preserve">1. </w:t>
            </w:r>
            <w:r>
              <w:rPr>
                <w:sz w:val="24"/>
                <w:szCs w:val="24"/>
              </w:rPr>
              <w:t>Written assessment</w:t>
            </w:r>
          </w:p>
        </w:tc>
        <w:tc>
          <w:tcPr>
            <w:tcW w:w="2126" w:type="dxa"/>
          </w:tcPr>
          <w:p w14:paraId="6349EAF6" w14:textId="5244101B" w:rsidR="00EE0B30" w:rsidRDefault="00EE0B30" w:rsidP="1718A9F3">
            <w:pPr>
              <w:spacing w:line="360" w:lineRule="auto"/>
              <w:rPr>
                <w:sz w:val="24"/>
                <w:szCs w:val="24"/>
              </w:rPr>
            </w:pPr>
            <w:r>
              <w:rPr>
                <w:sz w:val="24"/>
                <w:szCs w:val="24"/>
              </w:rPr>
              <w:t>16</w:t>
            </w:r>
          </w:p>
        </w:tc>
        <w:tc>
          <w:tcPr>
            <w:tcW w:w="2126" w:type="dxa"/>
          </w:tcPr>
          <w:p w14:paraId="7134EC5B" w14:textId="77777777" w:rsidR="00EE0B30" w:rsidRDefault="00EE0B30" w:rsidP="1718A9F3">
            <w:pPr>
              <w:spacing w:line="360" w:lineRule="auto"/>
              <w:rPr>
                <w:sz w:val="24"/>
                <w:szCs w:val="24"/>
              </w:rPr>
            </w:pPr>
          </w:p>
        </w:tc>
      </w:tr>
      <w:tr w:rsidR="00EE0B30" w14:paraId="10C9B1A0" w14:textId="629EC1CF" w:rsidTr="04AC993C">
        <w:tc>
          <w:tcPr>
            <w:tcW w:w="1838" w:type="dxa"/>
          </w:tcPr>
          <w:p w14:paraId="636CB261" w14:textId="35DE1A8D" w:rsidR="00EE0B30" w:rsidRDefault="00EE0B30" w:rsidP="1718A9F3">
            <w:pPr>
              <w:spacing w:line="360" w:lineRule="auto"/>
              <w:rPr>
                <w:sz w:val="24"/>
                <w:szCs w:val="24"/>
              </w:rPr>
            </w:pPr>
          </w:p>
        </w:tc>
        <w:tc>
          <w:tcPr>
            <w:tcW w:w="2835" w:type="dxa"/>
          </w:tcPr>
          <w:p w14:paraId="27AFA63E" w14:textId="0C43BF70" w:rsidR="00EE0B30" w:rsidRDefault="00EE0B30" w:rsidP="1718A9F3">
            <w:pPr>
              <w:spacing w:line="360" w:lineRule="auto"/>
              <w:rPr>
                <w:sz w:val="24"/>
                <w:szCs w:val="24"/>
              </w:rPr>
            </w:pPr>
            <w:r w:rsidRPr="1718A9F3">
              <w:rPr>
                <w:sz w:val="24"/>
                <w:szCs w:val="24"/>
              </w:rPr>
              <w:t>2. Portfolio</w:t>
            </w:r>
          </w:p>
        </w:tc>
        <w:tc>
          <w:tcPr>
            <w:tcW w:w="2126" w:type="dxa"/>
          </w:tcPr>
          <w:p w14:paraId="59F53400" w14:textId="3CCECD37" w:rsidR="00EE0B30" w:rsidRDefault="00EE0B30" w:rsidP="1718A9F3">
            <w:pPr>
              <w:spacing w:line="360" w:lineRule="auto"/>
              <w:rPr>
                <w:sz w:val="24"/>
                <w:szCs w:val="24"/>
              </w:rPr>
            </w:pPr>
            <w:r>
              <w:rPr>
                <w:sz w:val="24"/>
                <w:szCs w:val="24"/>
              </w:rPr>
              <w:t>24</w:t>
            </w:r>
          </w:p>
        </w:tc>
        <w:tc>
          <w:tcPr>
            <w:tcW w:w="2126" w:type="dxa"/>
          </w:tcPr>
          <w:p w14:paraId="7F7E1ECD" w14:textId="77777777" w:rsidR="00EE0B30" w:rsidRDefault="00EE0B30" w:rsidP="1718A9F3">
            <w:pPr>
              <w:spacing w:line="360" w:lineRule="auto"/>
              <w:rPr>
                <w:sz w:val="24"/>
                <w:szCs w:val="24"/>
              </w:rPr>
            </w:pPr>
          </w:p>
        </w:tc>
      </w:tr>
      <w:tr w:rsidR="00EE0B30" w14:paraId="5F7AB344" w14:textId="465FC067" w:rsidTr="04AC993C">
        <w:tc>
          <w:tcPr>
            <w:tcW w:w="1838" w:type="dxa"/>
          </w:tcPr>
          <w:p w14:paraId="39ACFC81" w14:textId="0B4F349C" w:rsidR="00EE0B30" w:rsidRDefault="00EE0B30" w:rsidP="1718A9F3">
            <w:pPr>
              <w:spacing w:line="360" w:lineRule="auto"/>
              <w:rPr>
                <w:sz w:val="24"/>
                <w:szCs w:val="24"/>
              </w:rPr>
            </w:pPr>
            <w:r w:rsidRPr="1718A9F3">
              <w:rPr>
                <w:sz w:val="24"/>
                <w:szCs w:val="24"/>
              </w:rPr>
              <w:t>AHC3122</w:t>
            </w:r>
          </w:p>
        </w:tc>
        <w:tc>
          <w:tcPr>
            <w:tcW w:w="2835" w:type="dxa"/>
          </w:tcPr>
          <w:p w14:paraId="344AB378" w14:textId="1F781DD9" w:rsidR="00EE0B30" w:rsidRDefault="00EE0B30" w:rsidP="1718A9F3">
            <w:pPr>
              <w:spacing w:line="360" w:lineRule="auto"/>
              <w:rPr>
                <w:sz w:val="24"/>
                <w:szCs w:val="24"/>
              </w:rPr>
            </w:pPr>
            <w:r w:rsidRPr="1718A9F3">
              <w:rPr>
                <w:sz w:val="24"/>
                <w:szCs w:val="24"/>
              </w:rPr>
              <w:t xml:space="preserve">1. </w:t>
            </w:r>
            <w:r>
              <w:rPr>
                <w:rFonts w:asciiTheme="minorHAnsi" w:eastAsiaTheme="minorEastAsia" w:hAnsiTheme="minorHAnsi" w:cstheme="minorBidi"/>
                <w:sz w:val="24"/>
                <w:szCs w:val="24"/>
              </w:rPr>
              <w:t>Written assessment (essay)</w:t>
            </w:r>
          </w:p>
        </w:tc>
        <w:tc>
          <w:tcPr>
            <w:tcW w:w="2126" w:type="dxa"/>
          </w:tcPr>
          <w:p w14:paraId="7DD02B77" w14:textId="0C49FDF4" w:rsidR="00EE0B30" w:rsidRDefault="00EE0B30" w:rsidP="1718A9F3">
            <w:pPr>
              <w:spacing w:line="360" w:lineRule="auto"/>
              <w:rPr>
                <w:sz w:val="24"/>
                <w:szCs w:val="24"/>
              </w:rPr>
            </w:pPr>
            <w:r>
              <w:rPr>
                <w:sz w:val="24"/>
                <w:szCs w:val="24"/>
              </w:rPr>
              <w:t>14</w:t>
            </w:r>
          </w:p>
        </w:tc>
        <w:tc>
          <w:tcPr>
            <w:tcW w:w="2126" w:type="dxa"/>
          </w:tcPr>
          <w:p w14:paraId="62651A44" w14:textId="77777777" w:rsidR="00EE0B30" w:rsidRDefault="00EE0B30" w:rsidP="1718A9F3">
            <w:pPr>
              <w:spacing w:line="360" w:lineRule="auto"/>
              <w:rPr>
                <w:sz w:val="24"/>
                <w:szCs w:val="24"/>
              </w:rPr>
            </w:pPr>
          </w:p>
        </w:tc>
      </w:tr>
      <w:tr w:rsidR="00EE0B30" w14:paraId="2126BA9F" w14:textId="15E4145B" w:rsidTr="04AC993C">
        <w:tc>
          <w:tcPr>
            <w:tcW w:w="1838" w:type="dxa"/>
          </w:tcPr>
          <w:p w14:paraId="43CBC9FD" w14:textId="524C7761" w:rsidR="00EE0B30" w:rsidRDefault="00EE0B30" w:rsidP="1718A9F3">
            <w:pPr>
              <w:spacing w:line="360" w:lineRule="auto"/>
              <w:rPr>
                <w:sz w:val="24"/>
                <w:szCs w:val="24"/>
              </w:rPr>
            </w:pPr>
          </w:p>
        </w:tc>
        <w:tc>
          <w:tcPr>
            <w:tcW w:w="2835" w:type="dxa"/>
          </w:tcPr>
          <w:p w14:paraId="46B092F9" w14:textId="3B6B13DF" w:rsidR="00EE0B30" w:rsidRDefault="00EE0B30" w:rsidP="1718A9F3">
            <w:pPr>
              <w:spacing w:line="360" w:lineRule="auto"/>
              <w:rPr>
                <w:sz w:val="24"/>
                <w:szCs w:val="24"/>
              </w:rPr>
            </w:pPr>
            <w:r w:rsidRPr="1718A9F3">
              <w:rPr>
                <w:sz w:val="24"/>
                <w:szCs w:val="24"/>
              </w:rPr>
              <w:t xml:space="preserve">2. </w:t>
            </w:r>
            <w:r>
              <w:rPr>
                <w:rFonts w:asciiTheme="minorHAnsi" w:eastAsiaTheme="minorEastAsia" w:hAnsiTheme="minorHAnsi" w:cstheme="minorBidi"/>
                <w:sz w:val="24"/>
                <w:szCs w:val="24"/>
              </w:rPr>
              <w:t>Written assessment (analytical report)</w:t>
            </w:r>
          </w:p>
        </w:tc>
        <w:tc>
          <w:tcPr>
            <w:tcW w:w="2126" w:type="dxa"/>
          </w:tcPr>
          <w:p w14:paraId="3B464586" w14:textId="5617BC40" w:rsidR="00EE0B30" w:rsidRDefault="00EE0B30" w:rsidP="1718A9F3">
            <w:pPr>
              <w:spacing w:line="360" w:lineRule="auto"/>
              <w:rPr>
                <w:sz w:val="24"/>
                <w:szCs w:val="24"/>
              </w:rPr>
            </w:pPr>
            <w:r>
              <w:rPr>
                <w:sz w:val="24"/>
                <w:szCs w:val="24"/>
              </w:rPr>
              <w:t>25</w:t>
            </w:r>
          </w:p>
        </w:tc>
        <w:tc>
          <w:tcPr>
            <w:tcW w:w="2126" w:type="dxa"/>
          </w:tcPr>
          <w:p w14:paraId="69ED9297" w14:textId="77777777" w:rsidR="00EE0B30" w:rsidRDefault="00EE0B30" w:rsidP="1718A9F3">
            <w:pPr>
              <w:spacing w:line="360" w:lineRule="auto"/>
              <w:rPr>
                <w:sz w:val="24"/>
                <w:szCs w:val="24"/>
              </w:rPr>
            </w:pPr>
          </w:p>
        </w:tc>
      </w:tr>
      <w:tr w:rsidR="00EE0B30" w14:paraId="44A69E3B" w14:textId="67BB4BAB" w:rsidTr="04AC993C">
        <w:tc>
          <w:tcPr>
            <w:tcW w:w="1838" w:type="dxa"/>
          </w:tcPr>
          <w:p w14:paraId="0D5183C1" w14:textId="795E9F04" w:rsidR="00EE0B30" w:rsidRDefault="00EE0B30" w:rsidP="1718A9F3">
            <w:pPr>
              <w:spacing w:line="360" w:lineRule="auto"/>
              <w:rPr>
                <w:sz w:val="24"/>
                <w:szCs w:val="24"/>
              </w:rPr>
            </w:pPr>
            <w:r w:rsidRPr="1718A9F3">
              <w:rPr>
                <w:sz w:val="24"/>
                <w:szCs w:val="24"/>
              </w:rPr>
              <w:t>AHC3403</w:t>
            </w:r>
          </w:p>
        </w:tc>
        <w:tc>
          <w:tcPr>
            <w:tcW w:w="2835" w:type="dxa"/>
          </w:tcPr>
          <w:p w14:paraId="545C4E39" w14:textId="1D4F328C" w:rsidR="00EE0B30" w:rsidRDefault="00EE0B30" w:rsidP="1718A9F3">
            <w:pPr>
              <w:spacing w:line="360" w:lineRule="auto"/>
              <w:rPr>
                <w:sz w:val="24"/>
                <w:szCs w:val="24"/>
              </w:rPr>
            </w:pPr>
            <w:r w:rsidRPr="1718A9F3">
              <w:rPr>
                <w:sz w:val="24"/>
                <w:szCs w:val="24"/>
              </w:rPr>
              <w:t>1. Open book test</w:t>
            </w:r>
          </w:p>
        </w:tc>
        <w:tc>
          <w:tcPr>
            <w:tcW w:w="2126" w:type="dxa"/>
          </w:tcPr>
          <w:p w14:paraId="4E450EC3" w14:textId="065C29C1" w:rsidR="00EE0B30" w:rsidRDefault="00EE0B30" w:rsidP="1718A9F3">
            <w:pPr>
              <w:spacing w:line="360" w:lineRule="auto"/>
              <w:rPr>
                <w:sz w:val="24"/>
                <w:szCs w:val="24"/>
              </w:rPr>
            </w:pPr>
            <w:r>
              <w:rPr>
                <w:sz w:val="24"/>
                <w:szCs w:val="24"/>
              </w:rPr>
              <w:t>8</w:t>
            </w:r>
          </w:p>
        </w:tc>
        <w:tc>
          <w:tcPr>
            <w:tcW w:w="2126" w:type="dxa"/>
          </w:tcPr>
          <w:p w14:paraId="1752DCC7" w14:textId="77777777" w:rsidR="00EE0B30" w:rsidRDefault="00EE0B30" w:rsidP="1718A9F3">
            <w:pPr>
              <w:spacing w:line="360" w:lineRule="auto"/>
              <w:rPr>
                <w:sz w:val="24"/>
                <w:szCs w:val="24"/>
              </w:rPr>
            </w:pPr>
          </w:p>
        </w:tc>
      </w:tr>
      <w:tr w:rsidR="00EE0B30" w14:paraId="68B048DE" w14:textId="0E8AC955" w:rsidTr="04AC993C">
        <w:tc>
          <w:tcPr>
            <w:tcW w:w="1838" w:type="dxa"/>
          </w:tcPr>
          <w:p w14:paraId="2494C736" w14:textId="56B35B35" w:rsidR="00EE0B30" w:rsidRDefault="00EE0B30" w:rsidP="1718A9F3">
            <w:pPr>
              <w:spacing w:line="360" w:lineRule="auto"/>
              <w:rPr>
                <w:sz w:val="24"/>
                <w:szCs w:val="24"/>
              </w:rPr>
            </w:pPr>
          </w:p>
        </w:tc>
        <w:tc>
          <w:tcPr>
            <w:tcW w:w="2835" w:type="dxa"/>
          </w:tcPr>
          <w:p w14:paraId="0BC65B32" w14:textId="3CCE0701" w:rsidR="00EE0B30" w:rsidRDefault="00EE0B30" w:rsidP="1718A9F3">
            <w:pPr>
              <w:spacing w:line="360" w:lineRule="auto"/>
              <w:rPr>
                <w:sz w:val="24"/>
                <w:szCs w:val="24"/>
              </w:rPr>
            </w:pPr>
            <w:r w:rsidRPr="1718A9F3">
              <w:rPr>
                <w:sz w:val="24"/>
                <w:szCs w:val="24"/>
              </w:rPr>
              <w:t>2. Portfolio</w:t>
            </w:r>
          </w:p>
        </w:tc>
        <w:tc>
          <w:tcPr>
            <w:tcW w:w="2126" w:type="dxa"/>
          </w:tcPr>
          <w:p w14:paraId="1B5DAC4E" w14:textId="490C4442" w:rsidR="00EE0B30" w:rsidRDefault="00EE0B30" w:rsidP="1718A9F3">
            <w:pPr>
              <w:spacing w:line="360" w:lineRule="auto"/>
              <w:rPr>
                <w:sz w:val="24"/>
                <w:szCs w:val="24"/>
              </w:rPr>
            </w:pPr>
            <w:r>
              <w:rPr>
                <w:sz w:val="24"/>
                <w:szCs w:val="24"/>
              </w:rPr>
              <w:t>27</w:t>
            </w:r>
          </w:p>
        </w:tc>
        <w:tc>
          <w:tcPr>
            <w:tcW w:w="2126" w:type="dxa"/>
          </w:tcPr>
          <w:p w14:paraId="7D5A6C0F" w14:textId="47017565" w:rsidR="00EE0B30" w:rsidRDefault="00CD14C7" w:rsidP="1718A9F3">
            <w:pPr>
              <w:spacing w:line="360" w:lineRule="auto"/>
              <w:rPr>
                <w:sz w:val="24"/>
                <w:szCs w:val="24"/>
              </w:rPr>
            </w:pPr>
            <w:r>
              <w:rPr>
                <w:rFonts w:ascii="Wingdings 2" w:eastAsia="Wingdings 2" w:hAnsi="Wingdings 2" w:cs="Wingdings 2"/>
                <w:sz w:val="24"/>
                <w:szCs w:val="24"/>
              </w:rPr>
              <w:t>P</w:t>
            </w:r>
          </w:p>
        </w:tc>
      </w:tr>
      <w:tr w:rsidR="00EE0B30" w14:paraId="4612C9C5" w14:textId="59B084F9" w:rsidTr="04AC993C">
        <w:tc>
          <w:tcPr>
            <w:tcW w:w="1838" w:type="dxa"/>
          </w:tcPr>
          <w:p w14:paraId="174EBEC9" w14:textId="30113835" w:rsidR="00EE0B30" w:rsidRDefault="00EE0B30" w:rsidP="1718A9F3">
            <w:pPr>
              <w:spacing w:line="360" w:lineRule="auto"/>
              <w:rPr>
                <w:sz w:val="24"/>
                <w:szCs w:val="24"/>
              </w:rPr>
            </w:pPr>
            <w:r w:rsidRPr="1718A9F3">
              <w:rPr>
                <w:sz w:val="24"/>
                <w:szCs w:val="24"/>
              </w:rPr>
              <w:t>AHC3404</w:t>
            </w:r>
          </w:p>
        </w:tc>
        <w:tc>
          <w:tcPr>
            <w:tcW w:w="2835" w:type="dxa"/>
          </w:tcPr>
          <w:p w14:paraId="11C1C0EC" w14:textId="630E5874" w:rsidR="00EE0B30" w:rsidRDefault="00EE0B30" w:rsidP="1718A9F3">
            <w:pPr>
              <w:spacing w:line="360" w:lineRule="auto"/>
              <w:rPr>
                <w:sz w:val="24"/>
                <w:szCs w:val="24"/>
              </w:rPr>
            </w:pPr>
            <w:r w:rsidRPr="1718A9F3">
              <w:rPr>
                <w:sz w:val="24"/>
                <w:szCs w:val="24"/>
              </w:rPr>
              <w:t>1. Open book test</w:t>
            </w:r>
          </w:p>
        </w:tc>
        <w:tc>
          <w:tcPr>
            <w:tcW w:w="2126" w:type="dxa"/>
          </w:tcPr>
          <w:p w14:paraId="2FE59D36" w14:textId="7F3F3639" w:rsidR="00EE0B30" w:rsidRDefault="00EE0B30" w:rsidP="1718A9F3">
            <w:pPr>
              <w:spacing w:line="360" w:lineRule="auto"/>
              <w:rPr>
                <w:sz w:val="24"/>
                <w:szCs w:val="24"/>
              </w:rPr>
            </w:pPr>
            <w:r>
              <w:rPr>
                <w:sz w:val="24"/>
                <w:szCs w:val="24"/>
              </w:rPr>
              <w:t>8</w:t>
            </w:r>
          </w:p>
        </w:tc>
        <w:tc>
          <w:tcPr>
            <w:tcW w:w="2126" w:type="dxa"/>
          </w:tcPr>
          <w:p w14:paraId="63EA3D2A" w14:textId="77777777" w:rsidR="00EE0B30" w:rsidRDefault="00EE0B30" w:rsidP="1718A9F3">
            <w:pPr>
              <w:spacing w:line="360" w:lineRule="auto"/>
              <w:rPr>
                <w:sz w:val="24"/>
                <w:szCs w:val="24"/>
              </w:rPr>
            </w:pPr>
          </w:p>
        </w:tc>
      </w:tr>
      <w:tr w:rsidR="00EE0B30" w14:paraId="0F9838C6" w14:textId="08E046A1" w:rsidTr="04AC993C">
        <w:tc>
          <w:tcPr>
            <w:tcW w:w="1838" w:type="dxa"/>
          </w:tcPr>
          <w:p w14:paraId="78AB5CBF" w14:textId="4DF59575" w:rsidR="00EE0B30" w:rsidRDefault="00EE0B30" w:rsidP="1718A9F3">
            <w:pPr>
              <w:spacing w:line="360" w:lineRule="auto"/>
              <w:rPr>
                <w:sz w:val="24"/>
                <w:szCs w:val="24"/>
              </w:rPr>
            </w:pPr>
          </w:p>
        </w:tc>
        <w:tc>
          <w:tcPr>
            <w:tcW w:w="2835" w:type="dxa"/>
          </w:tcPr>
          <w:p w14:paraId="49ED8366" w14:textId="6270BC91" w:rsidR="00EE0B30" w:rsidRDefault="00EE0B30" w:rsidP="1718A9F3">
            <w:pPr>
              <w:spacing w:line="360" w:lineRule="auto"/>
              <w:rPr>
                <w:sz w:val="24"/>
                <w:szCs w:val="24"/>
              </w:rPr>
            </w:pPr>
            <w:r w:rsidRPr="1718A9F3">
              <w:rPr>
                <w:sz w:val="24"/>
                <w:szCs w:val="24"/>
              </w:rPr>
              <w:t>2. Portfolio</w:t>
            </w:r>
          </w:p>
        </w:tc>
        <w:tc>
          <w:tcPr>
            <w:tcW w:w="2126" w:type="dxa"/>
          </w:tcPr>
          <w:p w14:paraId="65B43AF3" w14:textId="77ED699C" w:rsidR="00EE0B30" w:rsidRDefault="00EE0B30" w:rsidP="1718A9F3">
            <w:pPr>
              <w:spacing w:line="360" w:lineRule="auto"/>
              <w:rPr>
                <w:sz w:val="24"/>
                <w:szCs w:val="24"/>
              </w:rPr>
            </w:pPr>
            <w:r>
              <w:rPr>
                <w:sz w:val="24"/>
                <w:szCs w:val="24"/>
              </w:rPr>
              <w:t>27</w:t>
            </w:r>
          </w:p>
        </w:tc>
        <w:tc>
          <w:tcPr>
            <w:tcW w:w="2126" w:type="dxa"/>
          </w:tcPr>
          <w:p w14:paraId="1F023AC6" w14:textId="1E018D6B" w:rsidR="00EE0B30" w:rsidRDefault="00CD14C7" w:rsidP="1718A9F3">
            <w:pPr>
              <w:spacing w:line="360" w:lineRule="auto"/>
              <w:rPr>
                <w:sz w:val="24"/>
                <w:szCs w:val="24"/>
              </w:rPr>
            </w:pPr>
            <w:r>
              <w:rPr>
                <w:rFonts w:ascii="Wingdings 2" w:eastAsia="Wingdings 2" w:hAnsi="Wingdings 2" w:cs="Wingdings 2"/>
                <w:sz w:val="24"/>
                <w:szCs w:val="24"/>
              </w:rPr>
              <w:t>P</w:t>
            </w:r>
          </w:p>
        </w:tc>
      </w:tr>
      <w:tr w:rsidR="00EE0B30" w14:paraId="156AA2F5" w14:textId="64822C7B" w:rsidTr="04AC993C">
        <w:tc>
          <w:tcPr>
            <w:tcW w:w="1838" w:type="dxa"/>
          </w:tcPr>
          <w:p w14:paraId="5CFBD309" w14:textId="64522F05" w:rsidR="00EE0B30" w:rsidRDefault="00EE0B30" w:rsidP="1718A9F3">
            <w:pPr>
              <w:spacing w:line="360" w:lineRule="auto"/>
              <w:rPr>
                <w:sz w:val="24"/>
                <w:szCs w:val="24"/>
              </w:rPr>
            </w:pPr>
            <w:r w:rsidRPr="1718A9F3">
              <w:rPr>
                <w:sz w:val="24"/>
                <w:szCs w:val="24"/>
              </w:rPr>
              <w:t>AHC3914</w:t>
            </w:r>
          </w:p>
        </w:tc>
        <w:tc>
          <w:tcPr>
            <w:tcW w:w="2835" w:type="dxa"/>
          </w:tcPr>
          <w:p w14:paraId="0B154C2F" w14:textId="7832879F" w:rsidR="00EE0B30" w:rsidRDefault="00EE0B30" w:rsidP="1718A9F3">
            <w:pPr>
              <w:spacing w:line="360" w:lineRule="auto"/>
              <w:rPr>
                <w:sz w:val="24"/>
                <w:szCs w:val="24"/>
              </w:rPr>
            </w:pPr>
            <w:r w:rsidRPr="1718A9F3">
              <w:rPr>
                <w:sz w:val="24"/>
                <w:szCs w:val="24"/>
              </w:rPr>
              <w:t xml:space="preserve">1. </w:t>
            </w:r>
            <w:r>
              <w:rPr>
                <w:rFonts w:asciiTheme="minorHAnsi" w:eastAsiaTheme="minorEastAsia" w:hAnsiTheme="minorHAnsi" w:cstheme="minorBidi"/>
                <w:sz w:val="24"/>
                <w:szCs w:val="24"/>
              </w:rPr>
              <w:t>Written assessment</w:t>
            </w:r>
          </w:p>
        </w:tc>
        <w:tc>
          <w:tcPr>
            <w:tcW w:w="2126" w:type="dxa"/>
          </w:tcPr>
          <w:p w14:paraId="0A6F66AC" w14:textId="42E753C4" w:rsidR="00EE0B30" w:rsidRDefault="00EE0B30" w:rsidP="1718A9F3">
            <w:pPr>
              <w:spacing w:line="360" w:lineRule="auto"/>
              <w:rPr>
                <w:sz w:val="24"/>
                <w:szCs w:val="24"/>
              </w:rPr>
            </w:pPr>
            <w:r>
              <w:rPr>
                <w:sz w:val="24"/>
                <w:szCs w:val="24"/>
              </w:rPr>
              <w:t>11</w:t>
            </w:r>
          </w:p>
        </w:tc>
        <w:tc>
          <w:tcPr>
            <w:tcW w:w="2126" w:type="dxa"/>
          </w:tcPr>
          <w:p w14:paraId="70F15B60" w14:textId="77777777" w:rsidR="00EE0B30" w:rsidRDefault="00EE0B30" w:rsidP="1718A9F3">
            <w:pPr>
              <w:spacing w:line="360" w:lineRule="auto"/>
              <w:rPr>
                <w:sz w:val="24"/>
                <w:szCs w:val="24"/>
              </w:rPr>
            </w:pPr>
          </w:p>
        </w:tc>
      </w:tr>
      <w:tr w:rsidR="00EE0B30" w14:paraId="1E71DA62" w14:textId="38CCB002" w:rsidTr="04AC993C">
        <w:tc>
          <w:tcPr>
            <w:tcW w:w="1838" w:type="dxa"/>
          </w:tcPr>
          <w:p w14:paraId="2F2D4EBE" w14:textId="68F44DB3" w:rsidR="00EE0B30" w:rsidRDefault="00EE0B30" w:rsidP="1718A9F3">
            <w:pPr>
              <w:spacing w:line="360" w:lineRule="auto"/>
              <w:rPr>
                <w:sz w:val="24"/>
                <w:szCs w:val="24"/>
              </w:rPr>
            </w:pPr>
          </w:p>
        </w:tc>
        <w:tc>
          <w:tcPr>
            <w:tcW w:w="2835" w:type="dxa"/>
          </w:tcPr>
          <w:p w14:paraId="4207D3C9" w14:textId="5E137745" w:rsidR="00EE0B30" w:rsidRDefault="00EE0B30" w:rsidP="1718A9F3">
            <w:pPr>
              <w:spacing w:line="360" w:lineRule="auto"/>
              <w:rPr>
                <w:sz w:val="24"/>
                <w:szCs w:val="24"/>
              </w:rPr>
            </w:pPr>
            <w:r w:rsidRPr="1718A9F3">
              <w:rPr>
                <w:sz w:val="24"/>
                <w:szCs w:val="24"/>
              </w:rPr>
              <w:t>2. Project work</w:t>
            </w:r>
          </w:p>
        </w:tc>
        <w:tc>
          <w:tcPr>
            <w:tcW w:w="2126" w:type="dxa"/>
          </w:tcPr>
          <w:p w14:paraId="6BC72C12" w14:textId="7CADE18D" w:rsidR="00EE0B30" w:rsidRDefault="00EE0B30" w:rsidP="1718A9F3">
            <w:pPr>
              <w:spacing w:line="360" w:lineRule="auto"/>
              <w:rPr>
                <w:sz w:val="24"/>
                <w:szCs w:val="24"/>
              </w:rPr>
            </w:pPr>
            <w:r>
              <w:rPr>
                <w:sz w:val="24"/>
                <w:szCs w:val="24"/>
              </w:rPr>
              <w:t>25</w:t>
            </w:r>
          </w:p>
        </w:tc>
        <w:tc>
          <w:tcPr>
            <w:tcW w:w="2126" w:type="dxa"/>
          </w:tcPr>
          <w:p w14:paraId="1F890B67" w14:textId="77777777" w:rsidR="00EE0B30" w:rsidRDefault="00EE0B30" w:rsidP="1718A9F3">
            <w:pPr>
              <w:spacing w:line="360" w:lineRule="auto"/>
              <w:rPr>
                <w:sz w:val="24"/>
                <w:szCs w:val="24"/>
              </w:rPr>
            </w:pPr>
          </w:p>
        </w:tc>
      </w:tr>
      <w:tr w:rsidR="00EE0B30" w14:paraId="40339E1D" w14:textId="46518497" w:rsidTr="04AC993C">
        <w:tc>
          <w:tcPr>
            <w:tcW w:w="1838" w:type="dxa"/>
          </w:tcPr>
          <w:p w14:paraId="40D7F786" w14:textId="4C7C58C2" w:rsidR="00EE0B30" w:rsidRDefault="00EE0B30" w:rsidP="1718A9F3">
            <w:pPr>
              <w:spacing w:line="360" w:lineRule="auto"/>
              <w:rPr>
                <w:sz w:val="24"/>
                <w:szCs w:val="24"/>
              </w:rPr>
            </w:pPr>
            <w:r w:rsidRPr="1718A9F3">
              <w:rPr>
                <w:sz w:val="24"/>
                <w:szCs w:val="24"/>
              </w:rPr>
              <w:t>AHC3916</w:t>
            </w:r>
          </w:p>
        </w:tc>
        <w:tc>
          <w:tcPr>
            <w:tcW w:w="2835" w:type="dxa"/>
          </w:tcPr>
          <w:p w14:paraId="51D3DA13" w14:textId="5922F442" w:rsidR="00EE0B30" w:rsidRDefault="00EE0B30" w:rsidP="1718A9F3">
            <w:pPr>
              <w:spacing w:line="360" w:lineRule="auto"/>
              <w:rPr>
                <w:sz w:val="24"/>
                <w:szCs w:val="24"/>
              </w:rPr>
            </w:pPr>
            <w:r w:rsidRPr="1718A9F3">
              <w:rPr>
                <w:sz w:val="24"/>
                <w:szCs w:val="24"/>
              </w:rPr>
              <w:t xml:space="preserve">1. </w:t>
            </w:r>
            <w:r>
              <w:rPr>
                <w:rFonts w:asciiTheme="minorHAnsi" w:eastAsiaTheme="minorEastAsia" w:hAnsiTheme="minorHAnsi" w:cstheme="minorBidi"/>
                <w:sz w:val="24"/>
                <w:szCs w:val="24"/>
              </w:rPr>
              <w:t>Written assessment</w:t>
            </w:r>
          </w:p>
        </w:tc>
        <w:tc>
          <w:tcPr>
            <w:tcW w:w="2126" w:type="dxa"/>
          </w:tcPr>
          <w:p w14:paraId="73FF1AF9" w14:textId="72CF5757" w:rsidR="00EE0B30" w:rsidRDefault="00EE0B30" w:rsidP="1718A9F3">
            <w:pPr>
              <w:spacing w:line="360" w:lineRule="auto"/>
              <w:rPr>
                <w:sz w:val="24"/>
                <w:szCs w:val="24"/>
              </w:rPr>
            </w:pPr>
            <w:r>
              <w:rPr>
                <w:sz w:val="24"/>
                <w:szCs w:val="24"/>
              </w:rPr>
              <w:t>13</w:t>
            </w:r>
          </w:p>
        </w:tc>
        <w:tc>
          <w:tcPr>
            <w:tcW w:w="2126" w:type="dxa"/>
          </w:tcPr>
          <w:p w14:paraId="40586987" w14:textId="77777777" w:rsidR="00EE0B30" w:rsidRDefault="00EE0B30" w:rsidP="1718A9F3">
            <w:pPr>
              <w:spacing w:line="360" w:lineRule="auto"/>
              <w:rPr>
                <w:sz w:val="24"/>
                <w:szCs w:val="24"/>
              </w:rPr>
            </w:pPr>
          </w:p>
        </w:tc>
      </w:tr>
      <w:tr w:rsidR="00EE0B30" w14:paraId="56615AA4" w14:textId="479C205B" w:rsidTr="04AC993C">
        <w:tc>
          <w:tcPr>
            <w:tcW w:w="1838" w:type="dxa"/>
          </w:tcPr>
          <w:p w14:paraId="00BD2A4C" w14:textId="02AB7FA9" w:rsidR="00EE0B30" w:rsidRDefault="00EE0B30" w:rsidP="1718A9F3">
            <w:pPr>
              <w:spacing w:line="360" w:lineRule="auto"/>
              <w:rPr>
                <w:sz w:val="24"/>
                <w:szCs w:val="24"/>
              </w:rPr>
            </w:pPr>
          </w:p>
        </w:tc>
        <w:tc>
          <w:tcPr>
            <w:tcW w:w="2835" w:type="dxa"/>
          </w:tcPr>
          <w:p w14:paraId="2D47C7F4" w14:textId="49A434E9" w:rsidR="00EE0B30" w:rsidRDefault="00EE0B30" w:rsidP="1718A9F3">
            <w:pPr>
              <w:spacing w:line="360" w:lineRule="auto"/>
              <w:rPr>
                <w:sz w:val="24"/>
                <w:szCs w:val="24"/>
              </w:rPr>
            </w:pPr>
            <w:r w:rsidRPr="1718A9F3">
              <w:rPr>
                <w:sz w:val="24"/>
                <w:szCs w:val="24"/>
              </w:rPr>
              <w:t>2. Project work (video essay)</w:t>
            </w:r>
          </w:p>
        </w:tc>
        <w:tc>
          <w:tcPr>
            <w:tcW w:w="2126" w:type="dxa"/>
          </w:tcPr>
          <w:p w14:paraId="2F800A67" w14:textId="6F87E731" w:rsidR="00EE0B30" w:rsidRDefault="00EE0B30" w:rsidP="1718A9F3">
            <w:pPr>
              <w:spacing w:line="360" w:lineRule="auto"/>
              <w:rPr>
                <w:sz w:val="24"/>
                <w:szCs w:val="24"/>
              </w:rPr>
            </w:pPr>
            <w:r>
              <w:rPr>
                <w:sz w:val="24"/>
                <w:szCs w:val="24"/>
              </w:rPr>
              <w:t>25</w:t>
            </w:r>
          </w:p>
        </w:tc>
        <w:tc>
          <w:tcPr>
            <w:tcW w:w="2126" w:type="dxa"/>
          </w:tcPr>
          <w:p w14:paraId="4B922E95" w14:textId="77777777" w:rsidR="00EE0B30" w:rsidRDefault="00EE0B30" w:rsidP="1718A9F3">
            <w:pPr>
              <w:spacing w:line="360" w:lineRule="auto"/>
              <w:rPr>
                <w:sz w:val="24"/>
                <w:szCs w:val="24"/>
              </w:rPr>
            </w:pPr>
          </w:p>
        </w:tc>
      </w:tr>
      <w:tr w:rsidR="00EE0B30" w14:paraId="5693A0F1" w14:textId="7A1DA977" w:rsidTr="04AC993C">
        <w:tc>
          <w:tcPr>
            <w:tcW w:w="1838" w:type="dxa"/>
          </w:tcPr>
          <w:p w14:paraId="0E4A5F1F" w14:textId="0EDF0AF5" w:rsidR="00EE0B30" w:rsidRDefault="00EE0B30" w:rsidP="1718A9F3">
            <w:pPr>
              <w:spacing w:line="360" w:lineRule="auto"/>
              <w:rPr>
                <w:sz w:val="24"/>
                <w:szCs w:val="24"/>
              </w:rPr>
            </w:pPr>
            <w:r w:rsidRPr="1718A9F3">
              <w:rPr>
                <w:sz w:val="24"/>
                <w:szCs w:val="24"/>
              </w:rPr>
              <w:t>AHM3109</w:t>
            </w:r>
          </w:p>
        </w:tc>
        <w:tc>
          <w:tcPr>
            <w:tcW w:w="2835" w:type="dxa"/>
          </w:tcPr>
          <w:p w14:paraId="0E6685B9" w14:textId="23D45079" w:rsidR="00EE0B30" w:rsidRDefault="00EE0B30" w:rsidP="1718A9F3">
            <w:pPr>
              <w:spacing w:line="360" w:lineRule="auto"/>
              <w:rPr>
                <w:sz w:val="24"/>
                <w:szCs w:val="24"/>
              </w:rPr>
            </w:pPr>
            <w:r w:rsidRPr="5F3413E7">
              <w:rPr>
                <w:sz w:val="24"/>
                <w:szCs w:val="24"/>
              </w:rPr>
              <w:t>1.</w:t>
            </w:r>
          </w:p>
        </w:tc>
        <w:tc>
          <w:tcPr>
            <w:tcW w:w="2126" w:type="dxa"/>
          </w:tcPr>
          <w:p w14:paraId="72729859" w14:textId="3F6F7788" w:rsidR="00EE0B30" w:rsidRDefault="00EE0B30" w:rsidP="1718A9F3">
            <w:pPr>
              <w:spacing w:line="360" w:lineRule="auto"/>
              <w:rPr>
                <w:sz w:val="24"/>
                <w:szCs w:val="24"/>
              </w:rPr>
            </w:pPr>
            <w:r w:rsidRPr="5F3413E7">
              <w:rPr>
                <w:sz w:val="24"/>
                <w:szCs w:val="24"/>
              </w:rPr>
              <w:t>12</w:t>
            </w:r>
          </w:p>
        </w:tc>
        <w:tc>
          <w:tcPr>
            <w:tcW w:w="2126" w:type="dxa"/>
          </w:tcPr>
          <w:p w14:paraId="5EFB3509" w14:textId="77777777" w:rsidR="00EE0B30" w:rsidRPr="5F3413E7" w:rsidRDefault="00EE0B30" w:rsidP="1718A9F3">
            <w:pPr>
              <w:spacing w:line="360" w:lineRule="auto"/>
              <w:rPr>
                <w:sz w:val="24"/>
                <w:szCs w:val="24"/>
              </w:rPr>
            </w:pPr>
          </w:p>
        </w:tc>
      </w:tr>
      <w:tr w:rsidR="00EE0B30" w14:paraId="20CD0BF3" w14:textId="5508F30F" w:rsidTr="04AC993C">
        <w:tc>
          <w:tcPr>
            <w:tcW w:w="1838" w:type="dxa"/>
          </w:tcPr>
          <w:p w14:paraId="15022704" w14:textId="1E065C3A" w:rsidR="00EE0B30" w:rsidRDefault="00EE0B30" w:rsidP="1718A9F3">
            <w:pPr>
              <w:spacing w:line="360" w:lineRule="auto"/>
              <w:rPr>
                <w:sz w:val="24"/>
                <w:szCs w:val="24"/>
              </w:rPr>
            </w:pPr>
          </w:p>
        </w:tc>
        <w:tc>
          <w:tcPr>
            <w:tcW w:w="2835" w:type="dxa"/>
          </w:tcPr>
          <w:p w14:paraId="1F26C65F" w14:textId="2D5E3F69" w:rsidR="00EE0B30" w:rsidRDefault="00EE0B30" w:rsidP="1718A9F3">
            <w:pPr>
              <w:spacing w:line="360" w:lineRule="auto"/>
              <w:rPr>
                <w:sz w:val="24"/>
                <w:szCs w:val="24"/>
              </w:rPr>
            </w:pPr>
            <w:r w:rsidRPr="5F3413E7">
              <w:rPr>
                <w:sz w:val="24"/>
                <w:szCs w:val="24"/>
              </w:rPr>
              <w:t>2.</w:t>
            </w:r>
          </w:p>
        </w:tc>
        <w:tc>
          <w:tcPr>
            <w:tcW w:w="2126" w:type="dxa"/>
          </w:tcPr>
          <w:p w14:paraId="4BE27165" w14:textId="365957FE" w:rsidR="00EE0B30" w:rsidRDefault="00EE0B30" w:rsidP="1718A9F3">
            <w:pPr>
              <w:spacing w:line="360" w:lineRule="auto"/>
              <w:rPr>
                <w:sz w:val="24"/>
                <w:szCs w:val="24"/>
              </w:rPr>
            </w:pPr>
            <w:r w:rsidRPr="5F3413E7">
              <w:rPr>
                <w:sz w:val="24"/>
                <w:szCs w:val="24"/>
              </w:rPr>
              <w:t>24</w:t>
            </w:r>
          </w:p>
        </w:tc>
        <w:tc>
          <w:tcPr>
            <w:tcW w:w="2126" w:type="dxa"/>
          </w:tcPr>
          <w:p w14:paraId="536169F4" w14:textId="77777777" w:rsidR="00EE0B30" w:rsidRPr="5F3413E7" w:rsidRDefault="00EE0B30" w:rsidP="1718A9F3">
            <w:pPr>
              <w:spacing w:line="360" w:lineRule="auto"/>
              <w:rPr>
                <w:sz w:val="24"/>
                <w:szCs w:val="24"/>
              </w:rPr>
            </w:pPr>
          </w:p>
        </w:tc>
      </w:tr>
      <w:tr w:rsidR="006E6409" w14:paraId="2216740A" w14:textId="77777777" w:rsidTr="04AC993C">
        <w:trPr>
          <w:trHeight w:val="300"/>
        </w:trPr>
        <w:tc>
          <w:tcPr>
            <w:tcW w:w="1838" w:type="dxa"/>
          </w:tcPr>
          <w:p w14:paraId="0F2E2F24" w14:textId="59218D1E" w:rsidR="006E6409" w:rsidRDefault="006E6409" w:rsidP="1718A9F3">
            <w:pPr>
              <w:spacing w:line="360" w:lineRule="auto"/>
              <w:rPr>
                <w:sz w:val="24"/>
                <w:szCs w:val="24"/>
              </w:rPr>
            </w:pPr>
            <w:r w:rsidRPr="56033BA0">
              <w:rPr>
                <w:sz w:val="24"/>
                <w:szCs w:val="24"/>
              </w:rPr>
              <w:t>AHD3</w:t>
            </w:r>
            <w:r w:rsidR="0043394B">
              <w:rPr>
                <w:sz w:val="24"/>
                <w:szCs w:val="24"/>
              </w:rPr>
              <w:t>603</w:t>
            </w:r>
          </w:p>
        </w:tc>
        <w:tc>
          <w:tcPr>
            <w:tcW w:w="2835" w:type="dxa"/>
          </w:tcPr>
          <w:p w14:paraId="79D32C61" w14:textId="38757950" w:rsidR="006E6409" w:rsidRPr="00CF6072" w:rsidRDefault="006E6409" w:rsidP="56033BA0">
            <w:pPr>
              <w:spacing w:line="360" w:lineRule="auto"/>
              <w:rPr>
                <w:rFonts w:asciiTheme="minorHAnsi" w:hAnsiTheme="minorHAnsi" w:cstheme="minorBidi"/>
                <w:sz w:val="24"/>
                <w:szCs w:val="24"/>
              </w:rPr>
            </w:pPr>
            <w:r w:rsidRPr="56033BA0">
              <w:rPr>
                <w:rFonts w:asciiTheme="minorHAnsi" w:hAnsiTheme="minorHAnsi" w:cstheme="minorBidi"/>
                <w:sz w:val="24"/>
                <w:szCs w:val="24"/>
              </w:rPr>
              <w:t xml:space="preserve">1. </w:t>
            </w:r>
            <w:r w:rsidRPr="00CF6072">
              <w:rPr>
                <w:rFonts w:asciiTheme="minorHAnsi" w:hAnsiTheme="minorHAnsi" w:cstheme="minorBidi"/>
                <w:color w:val="2B579A"/>
                <w:sz w:val="24"/>
                <w:szCs w:val="24"/>
                <w:shd w:val="clear" w:color="auto" w:fill="E6E6E6"/>
              </w:rPr>
              <w:t>Presentation</w:t>
            </w:r>
          </w:p>
        </w:tc>
        <w:tc>
          <w:tcPr>
            <w:tcW w:w="2126" w:type="dxa"/>
          </w:tcPr>
          <w:p w14:paraId="355A6DD7" w14:textId="4851A767" w:rsidR="006E6409" w:rsidRPr="5F3413E7" w:rsidRDefault="006E6409" w:rsidP="1718A9F3">
            <w:pPr>
              <w:spacing w:line="360" w:lineRule="auto"/>
              <w:rPr>
                <w:sz w:val="24"/>
                <w:szCs w:val="24"/>
              </w:rPr>
            </w:pPr>
            <w:r w:rsidRPr="56033BA0">
              <w:rPr>
                <w:sz w:val="24"/>
                <w:szCs w:val="24"/>
              </w:rPr>
              <w:t>24</w:t>
            </w:r>
          </w:p>
        </w:tc>
        <w:tc>
          <w:tcPr>
            <w:tcW w:w="2126" w:type="dxa"/>
          </w:tcPr>
          <w:p w14:paraId="69349A75" w14:textId="77777777" w:rsidR="006E6409" w:rsidRPr="5F3413E7" w:rsidRDefault="006E6409" w:rsidP="1718A9F3">
            <w:pPr>
              <w:spacing w:line="360" w:lineRule="auto"/>
              <w:rPr>
                <w:sz w:val="24"/>
                <w:szCs w:val="24"/>
              </w:rPr>
            </w:pPr>
          </w:p>
        </w:tc>
      </w:tr>
    </w:tbl>
    <w:p w14:paraId="2FB78E34" w14:textId="77777777" w:rsidR="00AD264D" w:rsidRPr="00AD264D" w:rsidRDefault="00AD264D" w:rsidP="004420CD">
      <w:pPr>
        <w:widowControl w:val="0"/>
        <w:tabs>
          <w:tab w:val="left" w:pos="1134"/>
        </w:tabs>
        <w:spacing w:after="0" w:line="360" w:lineRule="auto"/>
        <w:rPr>
          <w:sz w:val="24"/>
          <w:szCs w:val="24"/>
        </w:rPr>
      </w:pPr>
    </w:p>
    <w:p w14:paraId="414CDC16" w14:textId="2CD42D95" w:rsidR="00AD62DF" w:rsidRPr="00D057CE" w:rsidRDefault="00AD62DF" w:rsidP="004420CD">
      <w:pPr>
        <w:widowControl w:val="0"/>
        <w:tabs>
          <w:tab w:val="left" w:pos="1134"/>
        </w:tabs>
        <w:spacing w:after="0" w:line="360" w:lineRule="auto"/>
        <w:ind w:left="720" w:hanging="720"/>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CAB Model</w:t>
      </w:r>
    </w:p>
    <w:p w14:paraId="27061B1F" w14:textId="31EB5B91" w:rsidR="00AD62DF" w:rsidRPr="00AD62DF" w:rsidRDefault="00AD62DF" w:rsidP="004420CD">
      <w:pPr>
        <w:widowControl w:val="0"/>
        <w:tabs>
          <w:tab w:val="left" w:pos="1134"/>
        </w:tabs>
        <w:spacing w:after="0" w:line="360" w:lineRule="auto"/>
        <w:ind w:left="720" w:hanging="720"/>
        <w:rPr>
          <w:rFonts w:ascii="Arial" w:hAnsi="Arial" w:cs="Arial"/>
          <w:sz w:val="24"/>
          <w:szCs w:val="24"/>
        </w:rPr>
      </w:pP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AD62DF"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Expected Month for Main CAB</w:t>
            </w:r>
          </w:p>
        </w:tc>
      </w:tr>
      <w:tr w:rsidR="00AD62DF" w:rsidRPr="00AD62DF"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June</w:t>
            </w:r>
          </w:p>
        </w:tc>
      </w:tr>
    </w:tbl>
    <w:p w14:paraId="5084F535" w14:textId="77777777" w:rsidR="00AD62DF" w:rsidRDefault="00AD62DF" w:rsidP="004420CD">
      <w:pPr>
        <w:widowControl w:val="0"/>
        <w:tabs>
          <w:tab w:val="left" w:pos="1134"/>
        </w:tabs>
        <w:spacing w:after="0" w:line="360" w:lineRule="auto"/>
        <w:ind w:left="720" w:hanging="720"/>
      </w:pPr>
    </w:p>
    <w:sectPr w:rsidR="00AD62DF" w:rsidSect="00AD264D">
      <w:pgSz w:w="11906" w:h="16838"/>
      <w:pgMar w:top="720" w:right="720"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90A51" w14:textId="77777777" w:rsidR="00A84E4E" w:rsidRDefault="00A84E4E">
      <w:r>
        <w:separator/>
      </w:r>
    </w:p>
  </w:endnote>
  <w:endnote w:type="continuationSeparator" w:id="0">
    <w:p w14:paraId="497CA10D" w14:textId="77777777" w:rsidR="00A84E4E" w:rsidRDefault="00A84E4E">
      <w:r>
        <w:continuationSeparator/>
      </w:r>
    </w:p>
  </w:endnote>
  <w:endnote w:type="continuationNotice" w:id="1">
    <w:p w14:paraId="765F6C89" w14:textId="77777777" w:rsidR="00A84E4E" w:rsidRDefault="00A84E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D03D" w14:textId="77777777" w:rsidR="00F629CB" w:rsidRDefault="00F62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2E65" w14:textId="7E9F0356" w:rsidR="009A7F1A" w:rsidRPr="00A61578" w:rsidRDefault="00A61578" w:rsidP="00C52E0F">
    <w:pPr>
      <w:pStyle w:val="Footer"/>
      <w:tabs>
        <w:tab w:val="clear" w:pos="4153"/>
        <w:tab w:val="clear" w:pos="8306"/>
        <w:tab w:val="left" w:pos="2835"/>
        <w:tab w:val="left" w:pos="5387"/>
        <w:tab w:val="right" w:pos="8931"/>
      </w:tabs>
    </w:pPr>
    <w:r w:rsidRPr="00A61578">
      <w:t xml:space="preserve">Approved at SAVP: </w:t>
    </w:r>
    <w:r w:rsidR="00B21DF3">
      <w:t>Version</w:t>
    </w:r>
    <w:r w:rsidRPr="00A61578">
      <w:t xml:space="preserve"> </w:t>
    </w:r>
    <w:r w:rsidR="00B21DF3">
      <w:t>5</w:t>
    </w:r>
    <w:r w:rsidRPr="00A61578">
      <w:t>, August 2023: from September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FBBA" w14:textId="3B787BE0" w:rsidR="00B35CD4" w:rsidRDefault="00B35CD4">
    <w:pPr>
      <w:pStyle w:val="Footer"/>
    </w:pPr>
    <w:r>
      <w:t>Approved at SAVP: Version 5, August 2023: from Sept</w:t>
    </w:r>
    <w:r w:rsidR="00B2562D">
      <w: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B1614" w14:textId="77777777" w:rsidR="00A84E4E" w:rsidRDefault="00A84E4E">
      <w:r>
        <w:separator/>
      </w:r>
    </w:p>
  </w:footnote>
  <w:footnote w:type="continuationSeparator" w:id="0">
    <w:p w14:paraId="2C0CA9AF" w14:textId="77777777" w:rsidR="00A84E4E" w:rsidRDefault="00A84E4E">
      <w:r>
        <w:continuationSeparator/>
      </w:r>
    </w:p>
  </w:footnote>
  <w:footnote w:type="continuationNotice" w:id="1">
    <w:p w14:paraId="46ABDC29" w14:textId="77777777" w:rsidR="00A84E4E" w:rsidRDefault="00A84E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1B60" w14:textId="77777777" w:rsidR="00F629CB" w:rsidRDefault="00F629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B63E" w14:textId="06D6FD5F" w:rsidR="009A7F1A" w:rsidRPr="002205B2" w:rsidRDefault="009A7F1A" w:rsidP="00C52E0F">
    <w:pPr>
      <w:pStyle w:val="Header"/>
      <w:tabs>
        <w:tab w:val="clear" w:pos="8306"/>
        <w:tab w:val="right" w:pos="9072"/>
      </w:tabs>
      <w:rPr>
        <w:rFonts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3EB" w14:textId="1AA4F89B" w:rsidR="009A7F1A" w:rsidRPr="00CB5224" w:rsidRDefault="009A7F1A">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354553"/>
    <w:multiLevelType w:val="hybridMultilevel"/>
    <w:tmpl w:val="7C3800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27242"/>
    <w:multiLevelType w:val="hybridMultilevel"/>
    <w:tmpl w:val="376A3396"/>
    <w:lvl w:ilvl="0" w:tplc="EC0413CE">
      <w:numFmt w:val="bullet"/>
      <w:lvlText w:val=""/>
      <w:lvlJc w:val="left"/>
      <w:pPr>
        <w:ind w:left="720" w:hanging="360"/>
      </w:pPr>
      <w:rPr>
        <w:rFonts w:ascii="Wingdings 2" w:eastAsia="Calibri" w:hAnsi="Wingdings 2" w:cs="Arial"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51763"/>
    <w:multiLevelType w:val="hybridMultilevel"/>
    <w:tmpl w:val="96884426"/>
    <w:lvl w:ilvl="0" w:tplc="05C4B4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A6EDB"/>
    <w:multiLevelType w:val="hybridMultilevel"/>
    <w:tmpl w:val="4DAAD862"/>
    <w:lvl w:ilvl="0" w:tplc="B6C669DE">
      <w:start w:val="1"/>
      <w:numFmt w:val="bullet"/>
      <w:lvlText w:val=""/>
      <w:lvlJc w:val="left"/>
      <w:pPr>
        <w:ind w:left="720" w:hanging="360"/>
      </w:pPr>
      <w:rPr>
        <w:rFonts w:ascii="Wingdings" w:hAnsi="Wingdings" w:hint="default"/>
      </w:rPr>
    </w:lvl>
    <w:lvl w:ilvl="1" w:tplc="DBF624DE">
      <w:start w:val="1"/>
      <w:numFmt w:val="bullet"/>
      <w:lvlText w:val="o"/>
      <w:lvlJc w:val="left"/>
      <w:pPr>
        <w:ind w:left="1440" w:hanging="360"/>
      </w:pPr>
      <w:rPr>
        <w:rFonts w:ascii="Courier New" w:hAnsi="Courier New" w:hint="default"/>
      </w:rPr>
    </w:lvl>
    <w:lvl w:ilvl="2" w:tplc="B99896EE">
      <w:start w:val="1"/>
      <w:numFmt w:val="bullet"/>
      <w:lvlText w:val=""/>
      <w:lvlJc w:val="left"/>
      <w:pPr>
        <w:ind w:left="2160" w:hanging="360"/>
      </w:pPr>
      <w:rPr>
        <w:rFonts w:ascii="Wingdings" w:hAnsi="Wingdings" w:hint="default"/>
      </w:rPr>
    </w:lvl>
    <w:lvl w:ilvl="3" w:tplc="976CA736">
      <w:start w:val="1"/>
      <w:numFmt w:val="bullet"/>
      <w:lvlText w:val=""/>
      <w:lvlJc w:val="left"/>
      <w:pPr>
        <w:ind w:left="2880" w:hanging="360"/>
      </w:pPr>
      <w:rPr>
        <w:rFonts w:ascii="Symbol" w:hAnsi="Symbol" w:hint="default"/>
      </w:rPr>
    </w:lvl>
    <w:lvl w:ilvl="4" w:tplc="45CAE0B2">
      <w:start w:val="1"/>
      <w:numFmt w:val="bullet"/>
      <w:lvlText w:val="o"/>
      <w:lvlJc w:val="left"/>
      <w:pPr>
        <w:ind w:left="3600" w:hanging="360"/>
      </w:pPr>
      <w:rPr>
        <w:rFonts w:ascii="Courier New" w:hAnsi="Courier New" w:hint="default"/>
      </w:rPr>
    </w:lvl>
    <w:lvl w:ilvl="5" w:tplc="915E568A">
      <w:start w:val="1"/>
      <w:numFmt w:val="bullet"/>
      <w:lvlText w:val=""/>
      <w:lvlJc w:val="left"/>
      <w:pPr>
        <w:ind w:left="4320" w:hanging="360"/>
      </w:pPr>
      <w:rPr>
        <w:rFonts w:ascii="Wingdings" w:hAnsi="Wingdings" w:hint="default"/>
      </w:rPr>
    </w:lvl>
    <w:lvl w:ilvl="6" w:tplc="8418004C">
      <w:start w:val="1"/>
      <w:numFmt w:val="bullet"/>
      <w:lvlText w:val=""/>
      <w:lvlJc w:val="left"/>
      <w:pPr>
        <w:ind w:left="5040" w:hanging="360"/>
      </w:pPr>
      <w:rPr>
        <w:rFonts w:ascii="Symbol" w:hAnsi="Symbol" w:hint="default"/>
      </w:rPr>
    </w:lvl>
    <w:lvl w:ilvl="7" w:tplc="C2F246B8">
      <w:start w:val="1"/>
      <w:numFmt w:val="bullet"/>
      <w:lvlText w:val="o"/>
      <w:lvlJc w:val="left"/>
      <w:pPr>
        <w:ind w:left="5760" w:hanging="360"/>
      </w:pPr>
      <w:rPr>
        <w:rFonts w:ascii="Courier New" w:hAnsi="Courier New" w:hint="default"/>
      </w:rPr>
    </w:lvl>
    <w:lvl w:ilvl="8" w:tplc="762AA15E">
      <w:start w:val="1"/>
      <w:numFmt w:val="bullet"/>
      <w:lvlText w:val=""/>
      <w:lvlJc w:val="left"/>
      <w:pPr>
        <w:ind w:left="6480" w:hanging="360"/>
      </w:pPr>
      <w:rPr>
        <w:rFonts w:ascii="Wingdings" w:hAnsi="Wingdings" w:hint="default"/>
      </w:rPr>
    </w:lvl>
  </w:abstractNum>
  <w:abstractNum w:abstractNumId="7" w15:restartNumberingAfterBreak="0">
    <w:nsid w:val="204816AD"/>
    <w:multiLevelType w:val="hybridMultilevel"/>
    <w:tmpl w:val="2B3AD33E"/>
    <w:lvl w:ilvl="0" w:tplc="A0708E1E">
      <w:start w:val="1"/>
      <w:numFmt w:val="decimal"/>
      <w:lvlText w:val="%1."/>
      <w:lvlJc w:val="left"/>
      <w:pPr>
        <w:ind w:left="720" w:hanging="360"/>
      </w:pPr>
    </w:lvl>
    <w:lvl w:ilvl="1" w:tplc="B99C13FE">
      <w:start w:val="1"/>
      <w:numFmt w:val="lowerLetter"/>
      <w:lvlText w:val="%2."/>
      <w:lvlJc w:val="left"/>
      <w:pPr>
        <w:ind w:left="1440" w:hanging="360"/>
      </w:pPr>
    </w:lvl>
    <w:lvl w:ilvl="2" w:tplc="3E5E28EE">
      <w:start w:val="1"/>
      <w:numFmt w:val="lowerRoman"/>
      <w:lvlText w:val="%3."/>
      <w:lvlJc w:val="right"/>
      <w:pPr>
        <w:ind w:left="2160" w:hanging="180"/>
      </w:pPr>
    </w:lvl>
    <w:lvl w:ilvl="3" w:tplc="7B98FA4E">
      <w:start w:val="1"/>
      <w:numFmt w:val="decimal"/>
      <w:lvlText w:val="%4."/>
      <w:lvlJc w:val="left"/>
      <w:pPr>
        <w:ind w:left="2880" w:hanging="360"/>
      </w:pPr>
    </w:lvl>
    <w:lvl w:ilvl="4" w:tplc="3B8A6896">
      <w:start w:val="1"/>
      <w:numFmt w:val="lowerLetter"/>
      <w:lvlText w:val="%5."/>
      <w:lvlJc w:val="left"/>
      <w:pPr>
        <w:ind w:left="3600" w:hanging="360"/>
      </w:pPr>
    </w:lvl>
    <w:lvl w:ilvl="5" w:tplc="DEACFC70">
      <w:start w:val="1"/>
      <w:numFmt w:val="lowerRoman"/>
      <w:lvlText w:val="%6."/>
      <w:lvlJc w:val="right"/>
      <w:pPr>
        <w:ind w:left="4320" w:hanging="180"/>
      </w:pPr>
    </w:lvl>
    <w:lvl w:ilvl="6" w:tplc="F3407B3A">
      <w:start w:val="1"/>
      <w:numFmt w:val="decimal"/>
      <w:lvlText w:val="%7."/>
      <w:lvlJc w:val="left"/>
      <w:pPr>
        <w:ind w:left="5040" w:hanging="360"/>
      </w:pPr>
    </w:lvl>
    <w:lvl w:ilvl="7" w:tplc="F740EA00">
      <w:start w:val="1"/>
      <w:numFmt w:val="lowerLetter"/>
      <w:lvlText w:val="%8."/>
      <w:lvlJc w:val="left"/>
      <w:pPr>
        <w:ind w:left="5760" w:hanging="360"/>
      </w:pPr>
    </w:lvl>
    <w:lvl w:ilvl="8" w:tplc="A7363402">
      <w:start w:val="1"/>
      <w:numFmt w:val="lowerRoman"/>
      <w:lvlText w:val="%9."/>
      <w:lvlJc w:val="right"/>
      <w:pPr>
        <w:ind w:left="6480" w:hanging="180"/>
      </w:pPr>
    </w:lvl>
  </w:abstractNum>
  <w:abstractNum w:abstractNumId="8" w15:restartNumberingAfterBreak="0">
    <w:nsid w:val="2D2813B4"/>
    <w:multiLevelType w:val="hybridMultilevel"/>
    <w:tmpl w:val="4F0C0EDA"/>
    <w:lvl w:ilvl="0" w:tplc="26D898A4">
      <w:start w:val="1"/>
      <w:numFmt w:val="bullet"/>
      <w:lvlText w:val=""/>
      <w:lvlJc w:val="left"/>
      <w:pPr>
        <w:ind w:left="720" w:hanging="360"/>
      </w:pPr>
      <w:rPr>
        <w:rFonts w:ascii="Wingdings" w:hAnsi="Wingdings" w:hint="default"/>
      </w:rPr>
    </w:lvl>
    <w:lvl w:ilvl="1" w:tplc="30C8D3A8">
      <w:start w:val="1"/>
      <w:numFmt w:val="bullet"/>
      <w:lvlText w:val="o"/>
      <w:lvlJc w:val="left"/>
      <w:pPr>
        <w:ind w:left="1440" w:hanging="360"/>
      </w:pPr>
      <w:rPr>
        <w:rFonts w:ascii="Courier New" w:hAnsi="Courier New" w:hint="default"/>
      </w:rPr>
    </w:lvl>
    <w:lvl w:ilvl="2" w:tplc="9212597A">
      <w:start w:val="1"/>
      <w:numFmt w:val="bullet"/>
      <w:lvlText w:val=""/>
      <w:lvlJc w:val="left"/>
      <w:pPr>
        <w:ind w:left="2160" w:hanging="360"/>
      </w:pPr>
      <w:rPr>
        <w:rFonts w:ascii="Wingdings" w:hAnsi="Wingdings" w:hint="default"/>
      </w:rPr>
    </w:lvl>
    <w:lvl w:ilvl="3" w:tplc="284422CE">
      <w:start w:val="1"/>
      <w:numFmt w:val="bullet"/>
      <w:lvlText w:val=""/>
      <w:lvlJc w:val="left"/>
      <w:pPr>
        <w:ind w:left="2880" w:hanging="360"/>
      </w:pPr>
      <w:rPr>
        <w:rFonts w:ascii="Symbol" w:hAnsi="Symbol" w:hint="default"/>
      </w:rPr>
    </w:lvl>
    <w:lvl w:ilvl="4" w:tplc="BC5496F8">
      <w:start w:val="1"/>
      <w:numFmt w:val="bullet"/>
      <w:lvlText w:val="o"/>
      <w:lvlJc w:val="left"/>
      <w:pPr>
        <w:ind w:left="3600" w:hanging="360"/>
      </w:pPr>
      <w:rPr>
        <w:rFonts w:ascii="Courier New" w:hAnsi="Courier New" w:hint="default"/>
      </w:rPr>
    </w:lvl>
    <w:lvl w:ilvl="5" w:tplc="12D01E10">
      <w:start w:val="1"/>
      <w:numFmt w:val="bullet"/>
      <w:lvlText w:val=""/>
      <w:lvlJc w:val="left"/>
      <w:pPr>
        <w:ind w:left="4320" w:hanging="360"/>
      </w:pPr>
      <w:rPr>
        <w:rFonts w:ascii="Wingdings" w:hAnsi="Wingdings" w:hint="default"/>
      </w:rPr>
    </w:lvl>
    <w:lvl w:ilvl="6" w:tplc="970E896C">
      <w:start w:val="1"/>
      <w:numFmt w:val="bullet"/>
      <w:lvlText w:val=""/>
      <w:lvlJc w:val="left"/>
      <w:pPr>
        <w:ind w:left="5040" w:hanging="360"/>
      </w:pPr>
      <w:rPr>
        <w:rFonts w:ascii="Symbol" w:hAnsi="Symbol" w:hint="default"/>
      </w:rPr>
    </w:lvl>
    <w:lvl w:ilvl="7" w:tplc="7B0C0AC8">
      <w:start w:val="1"/>
      <w:numFmt w:val="bullet"/>
      <w:lvlText w:val="o"/>
      <w:lvlJc w:val="left"/>
      <w:pPr>
        <w:ind w:left="5760" w:hanging="360"/>
      </w:pPr>
      <w:rPr>
        <w:rFonts w:ascii="Courier New" w:hAnsi="Courier New" w:hint="default"/>
      </w:rPr>
    </w:lvl>
    <w:lvl w:ilvl="8" w:tplc="E1B4339E">
      <w:start w:val="1"/>
      <w:numFmt w:val="bullet"/>
      <w:lvlText w:val=""/>
      <w:lvlJc w:val="left"/>
      <w:pPr>
        <w:ind w:left="6480" w:hanging="360"/>
      </w:pPr>
      <w:rPr>
        <w:rFonts w:ascii="Wingdings" w:hAnsi="Wingdings" w:hint="default"/>
      </w:rPr>
    </w:lvl>
  </w:abstractNum>
  <w:abstractNum w:abstractNumId="9"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AF3205"/>
    <w:multiLevelType w:val="hybridMultilevel"/>
    <w:tmpl w:val="9070C3A8"/>
    <w:lvl w:ilvl="0" w:tplc="FFFFFFFF">
      <w:start w:val="1"/>
      <w:numFmt w:val="decimal"/>
      <w:lvlText w:val="%1."/>
      <w:lvlJc w:val="left"/>
      <w:pPr>
        <w:ind w:left="510" w:hanging="51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EA78D8"/>
    <w:multiLevelType w:val="hybridMultilevel"/>
    <w:tmpl w:val="81984716"/>
    <w:lvl w:ilvl="0" w:tplc="9F340D8E">
      <w:start w:val="1"/>
      <w:numFmt w:val="bullet"/>
      <w:lvlText w:val=""/>
      <w:lvlJc w:val="left"/>
      <w:pPr>
        <w:ind w:left="720" w:hanging="360"/>
      </w:pPr>
      <w:rPr>
        <w:rFonts w:ascii="Symbol" w:hAnsi="Symbol" w:hint="default"/>
      </w:rPr>
    </w:lvl>
    <w:lvl w:ilvl="1" w:tplc="79985CA2">
      <w:start w:val="1"/>
      <w:numFmt w:val="bullet"/>
      <w:lvlText w:val="-"/>
      <w:lvlJc w:val="left"/>
      <w:pPr>
        <w:ind w:left="1440" w:hanging="360"/>
      </w:pPr>
      <w:rPr>
        <w:rFonts w:ascii="Calibri" w:hAnsi="Calibri" w:hint="default"/>
      </w:rPr>
    </w:lvl>
    <w:lvl w:ilvl="2" w:tplc="1C881888">
      <w:start w:val="1"/>
      <w:numFmt w:val="bullet"/>
      <w:lvlText w:val=""/>
      <w:lvlJc w:val="left"/>
      <w:pPr>
        <w:ind w:left="2160" w:hanging="360"/>
      </w:pPr>
      <w:rPr>
        <w:rFonts w:ascii="Wingdings" w:hAnsi="Wingdings" w:hint="default"/>
      </w:rPr>
    </w:lvl>
    <w:lvl w:ilvl="3" w:tplc="66D69598">
      <w:start w:val="1"/>
      <w:numFmt w:val="bullet"/>
      <w:lvlText w:val=""/>
      <w:lvlJc w:val="left"/>
      <w:pPr>
        <w:ind w:left="2880" w:hanging="360"/>
      </w:pPr>
      <w:rPr>
        <w:rFonts w:ascii="Symbol" w:hAnsi="Symbol" w:hint="default"/>
      </w:rPr>
    </w:lvl>
    <w:lvl w:ilvl="4" w:tplc="56740E1E">
      <w:start w:val="1"/>
      <w:numFmt w:val="bullet"/>
      <w:lvlText w:val="o"/>
      <w:lvlJc w:val="left"/>
      <w:pPr>
        <w:ind w:left="3600" w:hanging="360"/>
      </w:pPr>
      <w:rPr>
        <w:rFonts w:ascii="Courier New" w:hAnsi="Courier New" w:hint="default"/>
      </w:rPr>
    </w:lvl>
    <w:lvl w:ilvl="5" w:tplc="DAB02370">
      <w:start w:val="1"/>
      <w:numFmt w:val="bullet"/>
      <w:lvlText w:val=""/>
      <w:lvlJc w:val="left"/>
      <w:pPr>
        <w:ind w:left="4320" w:hanging="360"/>
      </w:pPr>
      <w:rPr>
        <w:rFonts w:ascii="Wingdings" w:hAnsi="Wingdings" w:hint="default"/>
      </w:rPr>
    </w:lvl>
    <w:lvl w:ilvl="6" w:tplc="E65CE200">
      <w:start w:val="1"/>
      <w:numFmt w:val="bullet"/>
      <w:lvlText w:val=""/>
      <w:lvlJc w:val="left"/>
      <w:pPr>
        <w:ind w:left="5040" w:hanging="360"/>
      </w:pPr>
      <w:rPr>
        <w:rFonts w:ascii="Symbol" w:hAnsi="Symbol" w:hint="default"/>
      </w:rPr>
    </w:lvl>
    <w:lvl w:ilvl="7" w:tplc="D27A4490">
      <w:start w:val="1"/>
      <w:numFmt w:val="bullet"/>
      <w:lvlText w:val="o"/>
      <w:lvlJc w:val="left"/>
      <w:pPr>
        <w:ind w:left="5760" w:hanging="360"/>
      </w:pPr>
      <w:rPr>
        <w:rFonts w:ascii="Courier New" w:hAnsi="Courier New" w:hint="default"/>
      </w:rPr>
    </w:lvl>
    <w:lvl w:ilvl="8" w:tplc="9DEAB6CC">
      <w:start w:val="1"/>
      <w:numFmt w:val="bullet"/>
      <w:lvlText w:val=""/>
      <w:lvlJc w:val="left"/>
      <w:pPr>
        <w:ind w:left="6480" w:hanging="360"/>
      </w:pPr>
      <w:rPr>
        <w:rFonts w:ascii="Wingdings" w:hAnsi="Wingdings" w:hint="default"/>
      </w:rPr>
    </w:lvl>
  </w:abstractNum>
  <w:abstractNum w:abstractNumId="13"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C461502"/>
    <w:multiLevelType w:val="hybridMultilevel"/>
    <w:tmpl w:val="28DA85DE"/>
    <w:lvl w:ilvl="0" w:tplc="F618B878">
      <w:start w:val="1"/>
      <w:numFmt w:val="decimal"/>
      <w:lvlText w:val="%1."/>
      <w:lvlJc w:val="left"/>
      <w:pPr>
        <w:ind w:left="720" w:hanging="360"/>
      </w:pPr>
    </w:lvl>
    <w:lvl w:ilvl="1" w:tplc="491E7EA4">
      <w:start w:val="1"/>
      <w:numFmt w:val="lowerLetter"/>
      <w:lvlText w:val="%2."/>
      <w:lvlJc w:val="left"/>
      <w:pPr>
        <w:ind w:left="1440" w:hanging="360"/>
      </w:pPr>
    </w:lvl>
    <w:lvl w:ilvl="2" w:tplc="FE0CA176">
      <w:start w:val="1"/>
      <w:numFmt w:val="lowerRoman"/>
      <w:lvlText w:val="%3."/>
      <w:lvlJc w:val="right"/>
      <w:pPr>
        <w:ind w:left="2160" w:hanging="180"/>
      </w:pPr>
    </w:lvl>
    <w:lvl w:ilvl="3" w:tplc="BFEEAA02">
      <w:start w:val="1"/>
      <w:numFmt w:val="decimal"/>
      <w:lvlText w:val="%4."/>
      <w:lvlJc w:val="left"/>
      <w:pPr>
        <w:ind w:left="2880" w:hanging="360"/>
      </w:pPr>
    </w:lvl>
    <w:lvl w:ilvl="4" w:tplc="A5AEB3B6">
      <w:start w:val="1"/>
      <w:numFmt w:val="lowerLetter"/>
      <w:lvlText w:val="%5."/>
      <w:lvlJc w:val="left"/>
      <w:pPr>
        <w:ind w:left="3600" w:hanging="360"/>
      </w:pPr>
    </w:lvl>
    <w:lvl w:ilvl="5" w:tplc="CD78239E">
      <w:start w:val="1"/>
      <w:numFmt w:val="lowerRoman"/>
      <w:lvlText w:val="%6."/>
      <w:lvlJc w:val="right"/>
      <w:pPr>
        <w:ind w:left="4320" w:hanging="180"/>
      </w:pPr>
    </w:lvl>
    <w:lvl w:ilvl="6" w:tplc="E9C013E4">
      <w:start w:val="1"/>
      <w:numFmt w:val="decimal"/>
      <w:lvlText w:val="%7."/>
      <w:lvlJc w:val="left"/>
      <w:pPr>
        <w:ind w:left="5040" w:hanging="360"/>
      </w:pPr>
    </w:lvl>
    <w:lvl w:ilvl="7" w:tplc="5D4A740E">
      <w:start w:val="1"/>
      <w:numFmt w:val="lowerLetter"/>
      <w:lvlText w:val="%8."/>
      <w:lvlJc w:val="left"/>
      <w:pPr>
        <w:ind w:left="5760" w:hanging="360"/>
      </w:pPr>
    </w:lvl>
    <w:lvl w:ilvl="8" w:tplc="C986A318">
      <w:start w:val="1"/>
      <w:numFmt w:val="lowerRoman"/>
      <w:lvlText w:val="%9."/>
      <w:lvlJc w:val="right"/>
      <w:pPr>
        <w:ind w:left="6480" w:hanging="180"/>
      </w:pPr>
    </w:lvl>
  </w:abstractNum>
  <w:abstractNum w:abstractNumId="16" w15:restartNumberingAfterBreak="0">
    <w:nsid w:val="7219045D"/>
    <w:multiLevelType w:val="hybridMultilevel"/>
    <w:tmpl w:val="2D5C8A00"/>
    <w:lvl w:ilvl="0" w:tplc="B70CD3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960ED1"/>
    <w:multiLevelType w:val="hybridMultilevel"/>
    <w:tmpl w:val="F8A217D8"/>
    <w:lvl w:ilvl="0" w:tplc="DEC27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9838408">
    <w:abstractNumId w:val="12"/>
  </w:num>
  <w:num w:numId="2" w16cid:durableId="2100324053">
    <w:abstractNumId w:val="6"/>
  </w:num>
  <w:num w:numId="3" w16cid:durableId="344863913">
    <w:abstractNumId w:val="8"/>
  </w:num>
  <w:num w:numId="4" w16cid:durableId="1200167406">
    <w:abstractNumId w:val="7"/>
  </w:num>
  <w:num w:numId="5" w16cid:durableId="801506629">
    <w:abstractNumId w:val="15"/>
  </w:num>
  <w:num w:numId="6" w16cid:durableId="852034303">
    <w:abstractNumId w:val="13"/>
  </w:num>
  <w:num w:numId="7" w16cid:durableId="5185884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8159167">
    <w:abstractNumId w:val="11"/>
  </w:num>
  <w:num w:numId="9" w16cid:durableId="774908847">
    <w:abstractNumId w:val="14"/>
  </w:num>
  <w:num w:numId="10" w16cid:durableId="293369393">
    <w:abstractNumId w:val="9"/>
  </w:num>
  <w:num w:numId="11" w16cid:durableId="1975522395">
    <w:abstractNumId w:val="1"/>
  </w:num>
  <w:num w:numId="12" w16cid:durableId="1859345378">
    <w:abstractNumId w:val="2"/>
  </w:num>
  <w:num w:numId="13" w16cid:durableId="400718111">
    <w:abstractNumId w:val="10"/>
  </w:num>
  <w:num w:numId="14" w16cid:durableId="1656297259">
    <w:abstractNumId w:val="3"/>
  </w:num>
  <w:num w:numId="15" w16cid:durableId="1637104221">
    <w:abstractNumId w:val="5"/>
  </w:num>
  <w:num w:numId="16" w16cid:durableId="41950372">
    <w:abstractNumId w:val="17"/>
  </w:num>
  <w:num w:numId="17" w16cid:durableId="305279649">
    <w:abstractNumId w:val="4"/>
  </w:num>
  <w:num w:numId="18" w16cid:durableId="84478397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12C68"/>
    <w:rsid w:val="0001518A"/>
    <w:rsid w:val="00023988"/>
    <w:rsid w:val="00027874"/>
    <w:rsid w:val="00027A7D"/>
    <w:rsid w:val="00030F83"/>
    <w:rsid w:val="00031483"/>
    <w:rsid w:val="00031BA2"/>
    <w:rsid w:val="000358F9"/>
    <w:rsid w:val="00052857"/>
    <w:rsid w:val="00061282"/>
    <w:rsid w:val="00071523"/>
    <w:rsid w:val="000715BE"/>
    <w:rsid w:val="0007433F"/>
    <w:rsid w:val="000752F7"/>
    <w:rsid w:val="000757C3"/>
    <w:rsid w:val="0007762E"/>
    <w:rsid w:val="00080100"/>
    <w:rsid w:val="00081ACC"/>
    <w:rsid w:val="0008286E"/>
    <w:rsid w:val="00082C14"/>
    <w:rsid w:val="0008798A"/>
    <w:rsid w:val="000A0207"/>
    <w:rsid w:val="000A3085"/>
    <w:rsid w:val="000A3853"/>
    <w:rsid w:val="000B0C71"/>
    <w:rsid w:val="000B1534"/>
    <w:rsid w:val="000B36F3"/>
    <w:rsid w:val="000C60F5"/>
    <w:rsid w:val="000C67A3"/>
    <w:rsid w:val="000D0234"/>
    <w:rsid w:val="000F2BC4"/>
    <w:rsid w:val="00105F5C"/>
    <w:rsid w:val="00106B3F"/>
    <w:rsid w:val="0011407C"/>
    <w:rsid w:val="00114ADF"/>
    <w:rsid w:val="0011629D"/>
    <w:rsid w:val="00127F4F"/>
    <w:rsid w:val="00135D3F"/>
    <w:rsid w:val="00146D32"/>
    <w:rsid w:val="00152351"/>
    <w:rsid w:val="001601C6"/>
    <w:rsid w:val="0016615F"/>
    <w:rsid w:val="0016645D"/>
    <w:rsid w:val="0016678B"/>
    <w:rsid w:val="00183BF8"/>
    <w:rsid w:val="001842FB"/>
    <w:rsid w:val="001848F7"/>
    <w:rsid w:val="0019489F"/>
    <w:rsid w:val="001A02B3"/>
    <w:rsid w:val="001C2A17"/>
    <w:rsid w:val="001D1C78"/>
    <w:rsid w:val="001D2601"/>
    <w:rsid w:val="001F054C"/>
    <w:rsid w:val="001F3DAB"/>
    <w:rsid w:val="00206D51"/>
    <w:rsid w:val="00224B56"/>
    <w:rsid w:val="00225154"/>
    <w:rsid w:val="002408BE"/>
    <w:rsid w:val="00244F35"/>
    <w:rsid w:val="002665C4"/>
    <w:rsid w:val="00291926"/>
    <w:rsid w:val="002A1B55"/>
    <w:rsid w:val="002A2695"/>
    <w:rsid w:val="002B19AA"/>
    <w:rsid w:val="002B7C6E"/>
    <w:rsid w:val="002C25FA"/>
    <w:rsid w:val="002D26E4"/>
    <w:rsid w:val="002D56EA"/>
    <w:rsid w:val="002E0213"/>
    <w:rsid w:val="002E06F5"/>
    <w:rsid w:val="002F12E1"/>
    <w:rsid w:val="002F19C4"/>
    <w:rsid w:val="002F3B01"/>
    <w:rsid w:val="002F3D76"/>
    <w:rsid w:val="00305FD9"/>
    <w:rsid w:val="0031411B"/>
    <w:rsid w:val="00314C11"/>
    <w:rsid w:val="00327383"/>
    <w:rsid w:val="00344173"/>
    <w:rsid w:val="00345A1E"/>
    <w:rsid w:val="00355625"/>
    <w:rsid w:val="00363F3D"/>
    <w:rsid w:val="00366563"/>
    <w:rsid w:val="003701B7"/>
    <w:rsid w:val="00371162"/>
    <w:rsid w:val="003742DE"/>
    <w:rsid w:val="0037619C"/>
    <w:rsid w:val="003A4475"/>
    <w:rsid w:val="003C4CC2"/>
    <w:rsid w:val="003C6BFF"/>
    <w:rsid w:val="003D3D24"/>
    <w:rsid w:val="003D4105"/>
    <w:rsid w:val="003D41E7"/>
    <w:rsid w:val="003F5E4B"/>
    <w:rsid w:val="003F66D8"/>
    <w:rsid w:val="003F6C75"/>
    <w:rsid w:val="0040611A"/>
    <w:rsid w:val="00411D3A"/>
    <w:rsid w:val="0041349E"/>
    <w:rsid w:val="004138EE"/>
    <w:rsid w:val="00413FE8"/>
    <w:rsid w:val="0042462D"/>
    <w:rsid w:val="00426614"/>
    <w:rsid w:val="00426937"/>
    <w:rsid w:val="0043394B"/>
    <w:rsid w:val="004420CD"/>
    <w:rsid w:val="004542BA"/>
    <w:rsid w:val="0046463F"/>
    <w:rsid w:val="00464779"/>
    <w:rsid w:val="00465173"/>
    <w:rsid w:val="00470491"/>
    <w:rsid w:val="0047293A"/>
    <w:rsid w:val="00472D5A"/>
    <w:rsid w:val="004733C3"/>
    <w:rsid w:val="0048560B"/>
    <w:rsid w:val="00486845"/>
    <w:rsid w:val="00486C75"/>
    <w:rsid w:val="004872E4"/>
    <w:rsid w:val="00492D8A"/>
    <w:rsid w:val="004944A2"/>
    <w:rsid w:val="004A1F56"/>
    <w:rsid w:val="004A6CD0"/>
    <w:rsid w:val="004B0C72"/>
    <w:rsid w:val="004E3FFE"/>
    <w:rsid w:val="004F216C"/>
    <w:rsid w:val="004F2CE8"/>
    <w:rsid w:val="004F4803"/>
    <w:rsid w:val="004F6FCD"/>
    <w:rsid w:val="00500EE4"/>
    <w:rsid w:val="005034EC"/>
    <w:rsid w:val="005107DD"/>
    <w:rsid w:val="005167BA"/>
    <w:rsid w:val="00516E5A"/>
    <w:rsid w:val="005355CD"/>
    <w:rsid w:val="005411BE"/>
    <w:rsid w:val="0054139F"/>
    <w:rsid w:val="0054215C"/>
    <w:rsid w:val="00543B19"/>
    <w:rsid w:val="0054696E"/>
    <w:rsid w:val="005511E8"/>
    <w:rsid w:val="00554CA4"/>
    <w:rsid w:val="0055623D"/>
    <w:rsid w:val="00557A2C"/>
    <w:rsid w:val="005603F3"/>
    <w:rsid w:val="005609A8"/>
    <w:rsid w:val="005623E0"/>
    <w:rsid w:val="00572AC1"/>
    <w:rsid w:val="005851CA"/>
    <w:rsid w:val="00585582"/>
    <w:rsid w:val="00585A5F"/>
    <w:rsid w:val="0059027E"/>
    <w:rsid w:val="005A7E45"/>
    <w:rsid w:val="005B0094"/>
    <w:rsid w:val="005B4E3F"/>
    <w:rsid w:val="005C03B4"/>
    <w:rsid w:val="005C0CDB"/>
    <w:rsid w:val="005C673E"/>
    <w:rsid w:val="005C7F8A"/>
    <w:rsid w:val="005E96D1"/>
    <w:rsid w:val="00607728"/>
    <w:rsid w:val="00610AB9"/>
    <w:rsid w:val="0061451A"/>
    <w:rsid w:val="00620A9F"/>
    <w:rsid w:val="00625221"/>
    <w:rsid w:val="00625EBE"/>
    <w:rsid w:val="0063290A"/>
    <w:rsid w:val="00636147"/>
    <w:rsid w:val="00637E30"/>
    <w:rsid w:val="0065089D"/>
    <w:rsid w:val="006511D6"/>
    <w:rsid w:val="00662237"/>
    <w:rsid w:val="006638CA"/>
    <w:rsid w:val="006673F2"/>
    <w:rsid w:val="006717E2"/>
    <w:rsid w:val="00672F72"/>
    <w:rsid w:val="00680CD7"/>
    <w:rsid w:val="00682CBD"/>
    <w:rsid w:val="006958B0"/>
    <w:rsid w:val="006A64F9"/>
    <w:rsid w:val="006C0B4B"/>
    <w:rsid w:val="006C2F40"/>
    <w:rsid w:val="006C388B"/>
    <w:rsid w:val="006D2827"/>
    <w:rsid w:val="006E6409"/>
    <w:rsid w:val="006E7535"/>
    <w:rsid w:val="006E7994"/>
    <w:rsid w:val="007037D5"/>
    <w:rsid w:val="00706A58"/>
    <w:rsid w:val="00712EE0"/>
    <w:rsid w:val="00715988"/>
    <w:rsid w:val="007221D8"/>
    <w:rsid w:val="00723E48"/>
    <w:rsid w:val="0074566A"/>
    <w:rsid w:val="00755B7F"/>
    <w:rsid w:val="00764B41"/>
    <w:rsid w:val="00773172"/>
    <w:rsid w:val="007732C7"/>
    <w:rsid w:val="0078607B"/>
    <w:rsid w:val="007861E5"/>
    <w:rsid w:val="0079759A"/>
    <w:rsid w:val="007A25CD"/>
    <w:rsid w:val="007A5462"/>
    <w:rsid w:val="007B049B"/>
    <w:rsid w:val="007B6F89"/>
    <w:rsid w:val="007C40D2"/>
    <w:rsid w:val="007C5F0C"/>
    <w:rsid w:val="007C7922"/>
    <w:rsid w:val="007D3644"/>
    <w:rsid w:val="007E1FE3"/>
    <w:rsid w:val="007F3403"/>
    <w:rsid w:val="007F35C6"/>
    <w:rsid w:val="00803E2D"/>
    <w:rsid w:val="008040D5"/>
    <w:rsid w:val="0080513C"/>
    <w:rsid w:val="00805378"/>
    <w:rsid w:val="00812EC5"/>
    <w:rsid w:val="00815FC7"/>
    <w:rsid w:val="00825484"/>
    <w:rsid w:val="00837F30"/>
    <w:rsid w:val="00844545"/>
    <w:rsid w:val="00845493"/>
    <w:rsid w:val="00845911"/>
    <w:rsid w:val="00846581"/>
    <w:rsid w:val="00850241"/>
    <w:rsid w:val="00851A8C"/>
    <w:rsid w:val="008576A8"/>
    <w:rsid w:val="00857D47"/>
    <w:rsid w:val="008612CC"/>
    <w:rsid w:val="00894135"/>
    <w:rsid w:val="00894BB1"/>
    <w:rsid w:val="0089702F"/>
    <w:rsid w:val="008A1A21"/>
    <w:rsid w:val="008A6249"/>
    <w:rsid w:val="008A659F"/>
    <w:rsid w:val="008A6D9F"/>
    <w:rsid w:val="008B1827"/>
    <w:rsid w:val="008C2E98"/>
    <w:rsid w:val="008C6015"/>
    <w:rsid w:val="008D0076"/>
    <w:rsid w:val="008D3090"/>
    <w:rsid w:val="008D6B18"/>
    <w:rsid w:val="008E5C90"/>
    <w:rsid w:val="008F5E36"/>
    <w:rsid w:val="00900D6F"/>
    <w:rsid w:val="00926E0D"/>
    <w:rsid w:val="00930191"/>
    <w:rsid w:val="00933F05"/>
    <w:rsid w:val="00943E18"/>
    <w:rsid w:val="0095182E"/>
    <w:rsid w:val="00951D65"/>
    <w:rsid w:val="009533E8"/>
    <w:rsid w:val="00962C9F"/>
    <w:rsid w:val="00965A76"/>
    <w:rsid w:val="00971B1C"/>
    <w:rsid w:val="0098277C"/>
    <w:rsid w:val="00983A7F"/>
    <w:rsid w:val="00984F0A"/>
    <w:rsid w:val="00993AEC"/>
    <w:rsid w:val="00995EF6"/>
    <w:rsid w:val="0099782C"/>
    <w:rsid w:val="009978F0"/>
    <w:rsid w:val="00997AFC"/>
    <w:rsid w:val="009A7F1A"/>
    <w:rsid w:val="009C10A9"/>
    <w:rsid w:val="009D26C8"/>
    <w:rsid w:val="009D378B"/>
    <w:rsid w:val="009D3C47"/>
    <w:rsid w:val="009D7370"/>
    <w:rsid w:val="009E0C49"/>
    <w:rsid w:val="009E60BE"/>
    <w:rsid w:val="009E6BD3"/>
    <w:rsid w:val="009F19F6"/>
    <w:rsid w:val="00A123D2"/>
    <w:rsid w:val="00A14859"/>
    <w:rsid w:val="00A20BC4"/>
    <w:rsid w:val="00A27060"/>
    <w:rsid w:val="00A27FDD"/>
    <w:rsid w:val="00A354E9"/>
    <w:rsid w:val="00A37D3C"/>
    <w:rsid w:val="00A408E5"/>
    <w:rsid w:val="00A610A4"/>
    <w:rsid w:val="00A61292"/>
    <w:rsid w:val="00A612CA"/>
    <w:rsid w:val="00A61578"/>
    <w:rsid w:val="00A67544"/>
    <w:rsid w:val="00A77B9F"/>
    <w:rsid w:val="00A77ED8"/>
    <w:rsid w:val="00A80D67"/>
    <w:rsid w:val="00A84E4E"/>
    <w:rsid w:val="00A86090"/>
    <w:rsid w:val="00A938D9"/>
    <w:rsid w:val="00A94E51"/>
    <w:rsid w:val="00AA45E1"/>
    <w:rsid w:val="00AA6F16"/>
    <w:rsid w:val="00AB6FD6"/>
    <w:rsid w:val="00AB7E2B"/>
    <w:rsid w:val="00AD264D"/>
    <w:rsid w:val="00AD34AA"/>
    <w:rsid w:val="00AD46A6"/>
    <w:rsid w:val="00AD62DF"/>
    <w:rsid w:val="00AE74CC"/>
    <w:rsid w:val="00AF1311"/>
    <w:rsid w:val="00AF7D2A"/>
    <w:rsid w:val="00B02860"/>
    <w:rsid w:val="00B04508"/>
    <w:rsid w:val="00B173F0"/>
    <w:rsid w:val="00B21DF3"/>
    <w:rsid w:val="00B2562D"/>
    <w:rsid w:val="00B3384D"/>
    <w:rsid w:val="00B35A23"/>
    <w:rsid w:val="00B35CD4"/>
    <w:rsid w:val="00B36C7A"/>
    <w:rsid w:val="00B44D8D"/>
    <w:rsid w:val="00B502E2"/>
    <w:rsid w:val="00B53D16"/>
    <w:rsid w:val="00B616B2"/>
    <w:rsid w:val="00B64EEC"/>
    <w:rsid w:val="00B66312"/>
    <w:rsid w:val="00B70964"/>
    <w:rsid w:val="00B75D67"/>
    <w:rsid w:val="00B82BAE"/>
    <w:rsid w:val="00BA1B17"/>
    <w:rsid w:val="00BA35DB"/>
    <w:rsid w:val="00BA5883"/>
    <w:rsid w:val="00BB31F6"/>
    <w:rsid w:val="00BD0B8F"/>
    <w:rsid w:val="00BD16EC"/>
    <w:rsid w:val="00BF3162"/>
    <w:rsid w:val="00BF4944"/>
    <w:rsid w:val="00BF7F38"/>
    <w:rsid w:val="00C01657"/>
    <w:rsid w:val="00C02ADE"/>
    <w:rsid w:val="00C26E8D"/>
    <w:rsid w:val="00C421E1"/>
    <w:rsid w:val="00C510E0"/>
    <w:rsid w:val="00C52E0F"/>
    <w:rsid w:val="00C55CCE"/>
    <w:rsid w:val="00C618BF"/>
    <w:rsid w:val="00C61935"/>
    <w:rsid w:val="00C66F39"/>
    <w:rsid w:val="00C74881"/>
    <w:rsid w:val="00C75AE8"/>
    <w:rsid w:val="00C8024F"/>
    <w:rsid w:val="00C86F38"/>
    <w:rsid w:val="00C90A15"/>
    <w:rsid w:val="00C94B91"/>
    <w:rsid w:val="00C9574E"/>
    <w:rsid w:val="00C963C5"/>
    <w:rsid w:val="00CA68A3"/>
    <w:rsid w:val="00CB4FEF"/>
    <w:rsid w:val="00CB5224"/>
    <w:rsid w:val="00CD14C7"/>
    <w:rsid w:val="00CD23A5"/>
    <w:rsid w:val="00CD5F73"/>
    <w:rsid w:val="00CD66AB"/>
    <w:rsid w:val="00CE418B"/>
    <w:rsid w:val="00CF256E"/>
    <w:rsid w:val="00CF5B21"/>
    <w:rsid w:val="00CF6072"/>
    <w:rsid w:val="00CF7C06"/>
    <w:rsid w:val="00D04580"/>
    <w:rsid w:val="00D057CE"/>
    <w:rsid w:val="00D11F04"/>
    <w:rsid w:val="00D2426F"/>
    <w:rsid w:val="00D24E89"/>
    <w:rsid w:val="00D30B5D"/>
    <w:rsid w:val="00D30F45"/>
    <w:rsid w:val="00D31224"/>
    <w:rsid w:val="00D3735B"/>
    <w:rsid w:val="00D37610"/>
    <w:rsid w:val="00D40CAD"/>
    <w:rsid w:val="00D419B1"/>
    <w:rsid w:val="00D51DCC"/>
    <w:rsid w:val="00D51E8C"/>
    <w:rsid w:val="00D63E31"/>
    <w:rsid w:val="00D72CA7"/>
    <w:rsid w:val="00D73D25"/>
    <w:rsid w:val="00D7525A"/>
    <w:rsid w:val="00D75738"/>
    <w:rsid w:val="00D8057A"/>
    <w:rsid w:val="00D8156F"/>
    <w:rsid w:val="00D8519F"/>
    <w:rsid w:val="00D85311"/>
    <w:rsid w:val="00D92F53"/>
    <w:rsid w:val="00D934FB"/>
    <w:rsid w:val="00DC0BCC"/>
    <w:rsid w:val="00DC25AF"/>
    <w:rsid w:val="00DC2831"/>
    <w:rsid w:val="00DC477A"/>
    <w:rsid w:val="00DC4F83"/>
    <w:rsid w:val="00DE3B92"/>
    <w:rsid w:val="00DF15C1"/>
    <w:rsid w:val="00DF5FC6"/>
    <w:rsid w:val="00DF728A"/>
    <w:rsid w:val="00E01726"/>
    <w:rsid w:val="00E01DA3"/>
    <w:rsid w:val="00E211E1"/>
    <w:rsid w:val="00E25A19"/>
    <w:rsid w:val="00E26B8B"/>
    <w:rsid w:val="00E26C44"/>
    <w:rsid w:val="00E3200D"/>
    <w:rsid w:val="00E33D67"/>
    <w:rsid w:val="00E43340"/>
    <w:rsid w:val="00E50280"/>
    <w:rsid w:val="00E51162"/>
    <w:rsid w:val="00E7614B"/>
    <w:rsid w:val="00E82B6E"/>
    <w:rsid w:val="00E82C55"/>
    <w:rsid w:val="00E93610"/>
    <w:rsid w:val="00E93E26"/>
    <w:rsid w:val="00EA26F5"/>
    <w:rsid w:val="00EB251D"/>
    <w:rsid w:val="00EB3AEF"/>
    <w:rsid w:val="00EC0C82"/>
    <w:rsid w:val="00EC7D6D"/>
    <w:rsid w:val="00ED7B83"/>
    <w:rsid w:val="00EE0B30"/>
    <w:rsid w:val="00EF1C41"/>
    <w:rsid w:val="00EF6C95"/>
    <w:rsid w:val="00F0315C"/>
    <w:rsid w:val="00F07C04"/>
    <w:rsid w:val="00F07C5F"/>
    <w:rsid w:val="00F124DE"/>
    <w:rsid w:val="00F133F1"/>
    <w:rsid w:val="00F16BF9"/>
    <w:rsid w:val="00F173FE"/>
    <w:rsid w:val="00F20A3D"/>
    <w:rsid w:val="00F25703"/>
    <w:rsid w:val="00F275ED"/>
    <w:rsid w:val="00F2762F"/>
    <w:rsid w:val="00F30EC3"/>
    <w:rsid w:val="00F400CF"/>
    <w:rsid w:val="00F50A7C"/>
    <w:rsid w:val="00F510ED"/>
    <w:rsid w:val="00F629CB"/>
    <w:rsid w:val="00F656C0"/>
    <w:rsid w:val="00F75F72"/>
    <w:rsid w:val="00F80D20"/>
    <w:rsid w:val="00F816D5"/>
    <w:rsid w:val="00F9252A"/>
    <w:rsid w:val="00FA1803"/>
    <w:rsid w:val="00FA29E9"/>
    <w:rsid w:val="00FB5B08"/>
    <w:rsid w:val="00FB6ABE"/>
    <w:rsid w:val="00FB731B"/>
    <w:rsid w:val="00FC563F"/>
    <w:rsid w:val="00FD12EA"/>
    <w:rsid w:val="00FD626E"/>
    <w:rsid w:val="00FE5639"/>
    <w:rsid w:val="00FE5F48"/>
    <w:rsid w:val="00FE6281"/>
    <w:rsid w:val="00FF527C"/>
    <w:rsid w:val="0116D95D"/>
    <w:rsid w:val="015933CD"/>
    <w:rsid w:val="01C5AFB3"/>
    <w:rsid w:val="023E68B2"/>
    <w:rsid w:val="0251A784"/>
    <w:rsid w:val="033B6EE4"/>
    <w:rsid w:val="036D3655"/>
    <w:rsid w:val="03ADB72C"/>
    <w:rsid w:val="03ED77E5"/>
    <w:rsid w:val="0415AD23"/>
    <w:rsid w:val="04AC993C"/>
    <w:rsid w:val="04D27D7F"/>
    <w:rsid w:val="04F275AF"/>
    <w:rsid w:val="05707904"/>
    <w:rsid w:val="05861A73"/>
    <w:rsid w:val="05894846"/>
    <w:rsid w:val="05A270A3"/>
    <w:rsid w:val="05AFCC81"/>
    <w:rsid w:val="06548F06"/>
    <w:rsid w:val="071924EC"/>
    <w:rsid w:val="0767D318"/>
    <w:rsid w:val="07A60C26"/>
    <w:rsid w:val="07AA9397"/>
    <w:rsid w:val="082B1683"/>
    <w:rsid w:val="0903A379"/>
    <w:rsid w:val="0999FA08"/>
    <w:rsid w:val="0A833DA4"/>
    <w:rsid w:val="0A8C673A"/>
    <w:rsid w:val="0A8F6F3A"/>
    <w:rsid w:val="0B001613"/>
    <w:rsid w:val="0B131F69"/>
    <w:rsid w:val="0B18755D"/>
    <w:rsid w:val="0BEC1E98"/>
    <w:rsid w:val="0BFAAD39"/>
    <w:rsid w:val="0C4CDBD8"/>
    <w:rsid w:val="0C714808"/>
    <w:rsid w:val="0C71F4B0"/>
    <w:rsid w:val="0CCCF415"/>
    <w:rsid w:val="0D743294"/>
    <w:rsid w:val="0E1E8E78"/>
    <w:rsid w:val="0E731150"/>
    <w:rsid w:val="0F646BE4"/>
    <w:rsid w:val="0FAF9F21"/>
    <w:rsid w:val="100FD351"/>
    <w:rsid w:val="101A505B"/>
    <w:rsid w:val="10CE36BF"/>
    <w:rsid w:val="10F88213"/>
    <w:rsid w:val="11624CD6"/>
    <w:rsid w:val="117258BD"/>
    <w:rsid w:val="11B71F92"/>
    <w:rsid w:val="11CE82DA"/>
    <w:rsid w:val="11FB6A76"/>
    <w:rsid w:val="12416F60"/>
    <w:rsid w:val="126363C1"/>
    <w:rsid w:val="1326D323"/>
    <w:rsid w:val="136A31C2"/>
    <w:rsid w:val="13704F11"/>
    <w:rsid w:val="13BE9351"/>
    <w:rsid w:val="1401EC11"/>
    <w:rsid w:val="14039BAF"/>
    <w:rsid w:val="144F542C"/>
    <w:rsid w:val="14732103"/>
    <w:rsid w:val="147B035E"/>
    <w:rsid w:val="147C167B"/>
    <w:rsid w:val="14F97842"/>
    <w:rsid w:val="15DA95C1"/>
    <w:rsid w:val="1615E9E0"/>
    <w:rsid w:val="16E5C33F"/>
    <w:rsid w:val="1718A9F3"/>
    <w:rsid w:val="171CCE09"/>
    <w:rsid w:val="17618961"/>
    <w:rsid w:val="17E6CF92"/>
    <w:rsid w:val="18770F7F"/>
    <w:rsid w:val="1893E03E"/>
    <w:rsid w:val="18DA92CB"/>
    <w:rsid w:val="19123683"/>
    <w:rsid w:val="1990A94A"/>
    <w:rsid w:val="1ABD852A"/>
    <w:rsid w:val="1B0DB710"/>
    <w:rsid w:val="1B26DF6D"/>
    <w:rsid w:val="1B7D259A"/>
    <w:rsid w:val="1C0FADA6"/>
    <w:rsid w:val="1C169B1A"/>
    <w:rsid w:val="1C3DAB1F"/>
    <w:rsid w:val="1C650A8B"/>
    <w:rsid w:val="1CCE9637"/>
    <w:rsid w:val="1CDA7C9F"/>
    <w:rsid w:val="1D0FCC65"/>
    <w:rsid w:val="1D3D9A38"/>
    <w:rsid w:val="1DA8CE57"/>
    <w:rsid w:val="1E394B43"/>
    <w:rsid w:val="1E764D00"/>
    <w:rsid w:val="1E87322B"/>
    <w:rsid w:val="1EA43928"/>
    <w:rsid w:val="1F0EB791"/>
    <w:rsid w:val="1F25BF31"/>
    <w:rsid w:val="1FC7A6C2"/>
    <w:rsid w:val="20121D61"/>
    <w:rsid w:val="2034482D"/>
    <w:rsid w:val="206CC71A"/>
    <w:rsid w:val="2085C9C6"/>
    <w:rsid w:val="20AA87F2"/>
    <w:rsid w:val="20B18B38"/>
    <w:rsid w:val="20C3B04F"/>
    <w:rsid w:val="20C746BC"/>
    <w:rsid w:val="20E5A4B0"/>
    <w:rsid w:val="210091B1"/>
    <w:rsid w:val="21169363"/>
    <w:rsid w:val="217CF894"/>
    <w:rsid w:val="21E33D88"/>
    <w:rsid w:val="21E5CF59"/>
    <w:rsid w:val="2260C086"/>
    <w:rsid w:val="2318C8F5"/>
    <w:rsid w:val="232C033A"/>
    <w:rsid w:val="23B37017"/>
    <w:rsid w:val="23FEE77E"/>
    <w:rsid w:val="240C8BE8"/>
    <w:rsid w:val="244E3425"/>
    <w:rsid w:val="249B17E5"/>
    <w:rsid w:val="25371480"/>
    <w:rsid w:val="25945A88"/>
    <w:rsid w:val="25EA36A2"/>
    <w:rsid w:val="2675787D"/>
    <w:rsid w:val="26A66246"/>
    <w:rsid w:val="272A9468"/>
    <w:rsid w:val="27B26C44"/>
    <w:rsid w:val="27EC3A18"/>
    <w:rsid w:val="27F1668A"/>
    <w:rsid w:val="280FA4A1"/>
    <w:rsid w:val="281148DE"/>
    <w:rsid w:val="286EB542"/>
    <w:rsid w:val="28C6D4AE"/>
    <w:rsid w:val="29171F76"/>
    <w:rsid w:val="29AD193F"/>
    <w:rsid w:val="2AD4B682"/>
    <w:rsid w:val="2BFE7570"/>
    <w:rsid w:val="2CECA787"/>
    <w:rsid w:val="2D9A45D1"/>
    <w:rsid w:val="2DDF14B9"/>
    <w:rsid w:val="2DEA9099"/>
    <w:rsid w:val="2DFADF74"/>
    <w:rsid w:val="2E6E1294"/>
    <w:rsid w:val="2EA329DB"/>
    <w:rsid w:val="2F12B644"/>
    <w:rsid w:val="2F1F93E8"/>
    <w:rsid w:val="2F7AE51A"/>
    <w:rsid w:val="2F89A2E3"/>
    <w:rsid w:val="30212144"/>
    <w:rsid w:val="3281286D"/>
    <w:rsid w:val="32ED2445"/>
    <w:rsid w:val="32F25D5F"/>
    <w:rsid w:val="3344610E"/>
    <w:rsid w:val="33723371"/>
    <w:rsid w:val="34F9A104"/>
    <w:rsid w:val="351434BF"/>
    <w:rsid w:val="35946987"/>
    <w:rsid w:val="35D924B4"/>
    <w:rsid w:val="366EB775"/>
    <w:rsid w:val="36759880"/>
    <w:rsid w:val="36AE3BC0"/>
    <w:rsid w:val="36B05F2F"/>
    <w:rsid w:val="37117D70"/>
    <w:rsid w:val="37371334"/>
    <w:rsid w:val="3749159D"/>
    <w:rsid w:val="377997B0"/>
    <w:rsid w:val="37B0A234"/>
    <w:rsid w:val="38109005"/>
    <w:rsid w:val="3812D42B"/>
    <w:rsid w:val="3823B033"/>
    <w:rsid w:val="3830E3C4"/>
    <w:rsid w:val="383EC827"/>
    <w:rsid w:val="388CC692"/>
    <w:rsid w:val="39932522"/>
    <w:rsid w:val="3A0CA7C5"/>
    <w:rsid w:val="3A6F7B88"/>
    <w:rsid w:val="3A80B65F"/>
    <w:rsid w:val="3A92C617"/>
    <w:rsid w:val="3B136FFB"/>
    <w:rsid w:val="3B5B50F5"/>
    <w:rsid w:val="3B81ACE3"/>
    <w:rsid w:val="3BAE3409"/>
    <w:rsid w:val="3BE68DBD"/>
    <w:rsid w:val="3C6D8250"/>
    <w:rsid w:val="3D3402B8"/>
    <w:rsid w:val="3DB0699B"/>
    <w:rsid w:val="3DB25A95"/>
    <w:rsid w:val="3DC4BECC"/>
    <w:rsid w:val="3EC50AE7"/>
    <w:rsid w:val="3F776C1F"/>
    <w:rsid w:val="3FA483A9"/>
    <w:rsid w:val="401015A8"/>
    <w:rsid w:val="40551E06"/>
    <w:rsid w:val="419B4C79"/>
    <w:rsid w:val="41DC39E2"/>
    <w:rsid w:val="41FB441B"/>
    <w:rsid w:val="42508448"/>
    <w:rsid w:val="42686856"/>
    <w:rsid w:val="427B22B4"/>
    <w:rsid w:val="42D2A555"/>
    <w:rsid w:val="432FD1F9"/>
    <w:rsid w:val="434EB1A0"/>
    <w:rsid w:val="43A16EFD"/>
    <w:rsid w:val="43A7D7C3"/>
    <w:rsid w:val="43D0C16E"/>
    <w:rsid w:val="43EC54A9"/>
    <w:rsid w:val="440E376C"/>
    <w:rsid w:val="44208000"/>
    <w:rsid w:val="44EF7D34"/>
    <w:rsid w:val="45CCDEBD"/>
    <w:rsid w:val="467F93CC"/>
    <w:rsid w:val="4746110A"/>
    <w:rsid w:val="475F3967"/>
    <w:rsid w:val="4784482D"/>
    <w:rsid w:val="47BFC86F"/>
    <w:rsid w:val="4820ABA0"/>
    <w:rsid w:val="4839D3FD"/>
    <w:rsid w:val="497D08EA"/>
    <w:rsid w:val="4A0BEDFB"/>
    <w:rsid w:val="4A1285C0"/>
    <w:rsid w:val="4A672F82"/>
    <w:rsid w:val="4AA1DFC4"/>
    <w:rsid w:val="4AD8B482"/>
    <w:rsid w:val="4B195553"/>
    <w:rsid w:val="4B258AEA"/>
    <w:rsid w:val="4B7174BF"/>
    <w:rsid w:val="4BAB185D"/>
    <w:rsid w:val="4BAE5621"/>
    <w:rsid w:val="4BC2704F"/>
    <w:rsid w:val="4C275129"/>
    <w:rsid w:val="4C32AA8A"/>
    <w:rsid w:val="4C7434A3"/>
    <w:rsid w:val="4CCE4E11"/>
    <w:rsid w:val="4D0D4520"/>
    <w:rsid w:val="4DA28006"/>
    <w:rsid w:val="4DD7ABC8"/>
    <w:rsid w:val="4E496555"/>
    <w:rsid w:val="4F0FDC74"/>
    <w:rsid w:val="4F737C29"/>
    <w:rsid w:val="4F7631B5"/>
    <w:rsid w:val="4FDCC1D6"/>
    <w:rsid w:val="502BBD85"/>
    <w:rsid w:val="50A34FDE"/>
    <w:rsid w:val="50ECF350"/>
    <w:rsid w:val="5231010B"/>
    <w:rsid w:val="5384E448"/>
    <w:rsid w:val="53880A97"/>
    <w:rsid w:val="5409166A"/>
    <w:rsid w:val="5479159B"/>
    <w:rsid w:val="54FF2EA8"/>
    <w:rsid w:val="55071C2E"/>
    <w:rsid w:val="550AB29B"/>
    <w:rsid w:val="5523DAF8"/>
    <w:rsid w:val="555D25ED"/>
    <w:rsid w:val="558441CA"/>
    <w:rsid w:val="55F925F2"/>
    <w:rsid w:val="56033BA0"/>
    <w:rsid w:val="56A2EC8F"/>
    <w:rsid w:val="56D0A950"/>
    <w:rsid w:val="57CBA35E"/>
    <w:rsid w:val="57E7D3BB"/>
    <w:rsid w:val="58831A36"/>
    <w:rsid w:val="5957F390"/>
    <w:rsid w:val="59B0842C"/>
    <w:rsid w:val="59C6A57F"/>
    <w:rsid w:val="59D29FCB"/>
    <w:rsid w:val="59F9C844"/>
    <w:rsid w:val="5A309710"/>
    <w:rsid w:val="5A4F58B0"/>
    <w:rsid w:val="5AE8571F"/>
    <w:rsid w:val="5AEB60DE"/>
    <w:rsid w:val="5B07D7A7"/>
    <w:rsid w:val="5BBEBAF4"/>
    <w:rsid w:val="5C0705DA"/>
    <w:rsid w:val="5C1C2E35"/>
    <w:rsid w:val="5DE42AE1"/>
    <w:rsid w:val="5E06864D"/>
    <w:rsid w:val="5E174126"/>
    <w:rsid w:val="5E3DECE2"/>
    <w:rsid w:val="5E3F7869"/>
    <w:rsid w:val="5EAE93BB"/>
    <w:rsid w:val="5F3413E7"/>
    <w:rsid w:val="600B2FE4"/>
    <w:rsid w:val="601D329E"/>
    <w:rsid w:val="606F7553"/>
    <w:rsid w:val="6238B466"/>
    <w:rsid w:val="62409FBB"/>
    <w:rsid w:val="62FB568A"/>
    <w:rsid w:val="63C3126A"/>
    <w:rsid w:val="645D67A2"/>
    <w:rsid w:val="647311CD"/>
    <w:rsid w:val="649726EB"/>
    <w:rsid w:val="649D57D8"/>
    <w:rsid w:val="64C1BEEB"/>
    <w:rsid w:val="65B7E697"/>
    <w:rsid w:val="6632F74C"/>
    <w:rsid w:val="6645F6C7"/>
    <w:rsid w:val="664A3F69"/>
    <w:rsid w:val="666D3396"/>
    <w:rsid w:val="667E1418"/>
    <w:rsid w:val="66B91059"/>
    <w:rsid w:val="6739C54D"/>
    <w:rsid w:val="6765EEB7"/>
    <w:rsid w:val="686064AD"/>
    <w:rsid w:val="688B2A57"/>
    <w:rsid w:val="68FA2E58"/>
    <w:rsid w:val="694F8E27"/>
    <w:rsid w:val="698CAA0E"/>
    <w:rsid w:val="6A41ACAB"/>
    <w:rsid w:val="6ACB4BB1"/>
    <w:rsid w:val="6AE3AA4E"/>
    <w:rsid w:val="6B06686F"/>
    <w:rsid w:val="6C0D3670"/>
    <w:rsid w:val="6CC8A1B1"/>
    <w:rsid w:val="6D30D4AA"/>
    <w:rsid w:val="6D3F26F2"/>
    <w:rsid w:val="6DBC07DE"/>
    <w:rsid w:val="6EA8E0C2"/>
    <w:rsid w:val="6F45A080"/>
    <w:rsid w:val="6FB7E531"/>
    <w:rsid w:val="70712D76"/>
    <w:rsid w:val="708BD217"/>
    <w:rsid w:val="70A00330"/>
    <w:rsid w:val="7153B592"/>
    <w:rsid w:val="71B354A3"/>
    <w:rsid w:val="71F3D57A"/>
    <w:rsid w:val="72DB86A4"/>
    <w:rsid w:val="7337E335"/>
    <w:rsid w:val="742B4962"/>
    <w:rsid w:val="74A86AB7"/>
    <w:rsid w:val="74CCCB3D"/>
    <w:rsid w:val="7511F4CB"/>
    <w:rsid w:val="758E6678"/>
    <w:rsid w:val="76BE8E93"/>
    <w:rsid w:val="776AD7AA"/>
    <w:rsid w:val="77A9CEB9"/>
    <w:rsid w:val="780B5458"/>
    <w:rsid w:val="786B0484"/>
    <w:rsid w:val="7887866E"/>
    <w:rsid w:val="78B8A31A"/>
    <w:rsid w:val="78BD0026"/>
    <w:rsid w:val="78D58D88"/>
    <w:rsid w:val="795A39A2"/>
    <w:rsid w:val="7A359CCC"/>
    <w:rsid w:val="7B1D7BE8"/>
    <w:rsid w:val="7BC6D33E"/>
    <w:rsid w:val="7BD311B1"/>
    <w:rsid w:val="7C2A560D"/>
    <w:rsid w:val="7C639DCC"/>
    <w:rsid w:val="7C85C2A9"/>
    <w:rsid w:val="7E129E93"/>
    <w:rsid w:val="7E4F59DA"/>
    <w:rsid w:val="7EA5B863"/>
    <w:rsid w:val="7EE077BE"/>
    <w:rsid w:val="7EFE7400"/>
    <w:rsid w:val="7FCE08FB"/>
    <w:rsid w:val="7FFC74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A266"/>
  <w15:chartTrackingRefBased/>
  <w15:docId w15:val="{81E95454-16BE-43C2-B318-08258175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7"/>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customStyle="1" w:styleId="UnresolvedMention1">
    <w:name w:val="Unresolved Mention1"/>
    <w:basedOn w:val="DefaultParagraphFont"/>
    <w:uiPriority w:val="99"/>
    <w:semiHidden/>
    <w:unhideWhenUsed/>
    <w:rsid w:val="0074566A"/>
    <w:rPr>
      <w:color w:val="605E5C"/>
      <w:shd w:val="clear" w:color="auto" w:fill="E1DFDD"/>
    </w:rPr>
  </w:style>
  <w:style w:type="character" w:styleId="Mention">
    <w:name w:val="Mention"/>
    <w:basedOn w:val="DefaultParagraphFont"/>
    <w:uiPriority w:val="99"/>
    <w:unhideWhenUsed/>
    <w:rsid w:val="007221D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s.hud.ac.uk/help/wellbeing/share-support/" TargetMode="External"/><Relationship Id="rId18" Type="http://schemas.openxmlformats.org/officeDocument/2006/relationships/hyperlink" Target="https://students.hud.ac.uk/studies/it/" TargetMode="External"/><Relationship Id="rId26" Type="http://schemas.openxmlformats.org/officeDocument/2006/relationships/hyperlink" Target="https://www.hud.ac.uk/policies/registry/qa-procedures/" TargetMode="External"/><Relationship Id="rId21" Type="http://schemas.openxmlformats.org/officeDocument/2006/relationships/hyperlink" Target="http://www.hud.ac.uk/international/pre-sessionalenglishprogramme/"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togetherall.com/en-gb/" TargetMode="External"/><Relationship Id="rId17" Type="http://schemas.openxmlformats.org/officeDocument/2006/relationships/hyperlink" Target="https://students.hud.ac.uk/help/finance/" TargetMode="External"/><Relationship Id="rId25" Type="http://schemas.openxmlformats.org/officeDocument/2006/relationships/hyperlink" Target="https://courses.hud.ac.uk/2023-24/sort:title"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tudents.hud.ac.uk/opportunities/careers/" TargetMode="External"/><Relationship Id="rId20" Type="http://schemas.openxmlformats.org/officeDocument/2006/relationships/hyperlink" Target="http://www.hud.ac.uk/internationa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s.hud.ac.uk/help/wellbeing/" TargetMode="External"/><Relationship Id="rId24" Type="http://schemas.openxmlformats.org/officeDocument/2006/relationships/hyperlink" Target="https://students.hud.ac.uk/help/disability/" TargetMode="External"/><Relationship Id="rId32" Type="http://schemas.openxmlformats.org/officeDocument/2006/relationships/footer" Target="footer2.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students.hud.ac.uk/help/disability/" TargetMode="External"/><Relationship Id="rId23" Type="http://schemas.openxmlformats.org/officeDocument/2006/relationships/hyperlink" Target="https://www.hud.ac.uk/policies/registry/awards-taught/section-1/" TargetMode="External"/><Relationship Id="rId28" Type="http://schemas.openxmlformats.org/officeDocument/2006/relationships/hyperlink" Target="https://www.hud.ac.uk/registry/current-students/taughtstuden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brary.hud.ac.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ersityhealthhuddersfield.co.uk/" TargetMode="External"/><Relationship Id="rId22" Type="http://schemas.openxmlformats.org/officeDocument/2006/relationships/hyperlink" Target="https://www.hud.ac.uk/policies/registry/awards-taught/section-3/" TargetMode="External"/><Relationship Id="rId27" Type="http://schemas.openxmlformats.org/officeDocument/2006/relationships/hyperlink" Target="https://www.hud.ac.uk/policies/registry/awards-taught"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7EA69B62-0DBA-4C1D-A25B-39497594CFDE}">
    <t:Anchor>
      <t:Comment id="682962458"/>
    </t:Anchor>
    <t:History>
      <t:Event id="{5F47BBC6-661E-4FFA-8282-01D26E06650D}" time="2023-09-20T07:38:50.727Z">
        <t:Attribution userId="S::s.b.jan@hud.ac.uk::bdbb0507-f5b6-47a8-a5d4-ce261710da8b" userProvider="AD" userName="Steven Jan"/>
        <t:Anchor>
          <t:Comment id="682962458"/>
        </t:Anchor>
        <t:Create/>
      </t:Event>
      <t:Event id="{C7FAA0B7-4B84-409C-A531-718E2C31A4C8}" time="2023-09-20T07:38:50.727Z">
        <t:Attribution userId="S::s.b.jan@hud.ac.uk::bdbb0507-f5b6-47a8-a5d4-ce261710da8b" userProvider="AD" userName="Steven Jan"/>
        <t:Anchor>
          <t:Comment id="682962458"/>
        </t:Anchor>
        <t:Assign userId="S::J.Matthews@hud.ac.uk::9889dd6e-1d05-4f20-89c9-48398f71a4fa" userProvider="AD" userName="Jodie Matthews"/>
      </t:Event>
      <t:Event id="{B18DE6F7-9771-4433-AD23-8B0EA2EEC602}" time="2023-09-20T07:38:50.727Z">
        <t:Attribution userId="S::s.b.jan@hud.ac.uk::bdbb0507-f5b6-47a8-a5d4-ce261710da8b" userProvider="AD" userName="Steven Jan"/>
        <t:Anchor>
          <t:Comment id="682962458"/>
        </t:Anchor>
        <t:SetTitle title="@Jodie Matthews sorry, but please would you add the two additional MMT options and map the CLOs? Thank you. CC @Debra Derose "/>
      </t:Event>
      <t:Event id="{440196AA-B0F7-4315-8FE6-ABF7808655BC}" time="2023-09-23T10:01:30.854Z">
        <t:Attribution userId="S::s.b.jan@hud.ac.uk::bdbb0507-f5b6-47a8-a5d4-ce261710da8b" userProvider="AD" userName="Steven J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41821F36EBF14899E9285ED1D79341" ma:contentTypeVersion="5" ma:contentTypeDescription="Create a new document." ma:contentTypeScope="" ma:versionID="29f63f82efb03c2779c6efb0a014bebd">
  <xsd:schema xmlns:xsd="http://www.w3.org/2001/XMLSchema" xmlns:xs="http://www.w3.org/2001/XMLSchema" xmlns:p="http://schemas.microsoft.com/office/2006/metadata/properties" xmlns:ns2="540f8f15-d9fd-4401-99dd-27cead3f223b" xmlns:ns3="be08c147-ce36-4af3-a5b4-bdec1af66c87" targetNamespace="http://schemas.microsoft.com/office/2006/metadata/properties" ma:root="true" ma:fieldsID="c812db0baaa1ece78a11437bf66f97d6" ns2:_="" ns3:_="">
    <xsd:import namespace="540f8f15-d9fd-4401-99dd-27cead3f223b"/>
    <xsd:import namespace="be08c147-ce36-4af3-a5b4-bdec1af66c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f8f15-d9fd-4401-99dd-27cead3f2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8c147-ce36-4af3-a5b4-bdec1af66c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AAF45-2903-0F4D-BA8B-8256D128D7AD}">
  <ds:schemaRefs>
    <ds:schemaRef ds:uri="http://schemas.openxmlformats.org/officeDocument/2006/bibliography"/>
  </ds:schemaRefs>
</ds:datastoreItem>
</file>

<file path=customXml/itemProps2.xml><?xml version="1.0" encoding="utf-8"?>
<ds:datastoreItem xmlns:ds="http://schemas.openxmlformats.org/officeDocument/2006/customXml" ds:itemID="{4DC42139-9227-496E-82CE-99FD10639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f8f15-d9fd-4401-99dd-27cead3f223b"/>
    <ds:schemaRef ds:uri="be08c147-ce36-4af3-a5b4-bdec1af66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78632-3843-4B07-9BD3-31B154F0C5D2}">
  <ds:schemaRefs>
    <ds:schemaRef ds:uri="http://schemas.microsoft.com/sharepoint/v3/contenttype/forms"/>
  </ds:schemaRefs>
</ds:datastoreItem>
</file>

<file path=customXml/itemProps4.xml><?xml version="1.0" encoding="utf-8"?>
<ds:datastoreItem xmlns:ds="http://schemas.openxmlformats.org/officeDocument/2006/customXml" ds:itemID="{DA95F07A-18A8-4BF0-98B0-609F83C1D1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7434</Words>
  <Characters>42376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49711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  Journalism suite Sept 2023-present</dc:title>
  <dc:subject/>
  <dc:creator>lconrwl</dc:creator>
  <keywords/>
  <dc:description/>
  <lastModifiedBy>Debra Derose</lastModifiedBy>
  <revision>5</revision>
  <dcterms:created xsi:type="dcterms:W3CDTF">2017-11-10T00:00:00.0000000Z</dcterms:created>
  <dcterms:modified xsi:type="dcterms:W3CDTF">2023-09-25T09:26:03.4430000Z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0x0101000841821F36EBF14899E9285ED1D79341</vt:lpwstr>
  </property>
  <property fmtid="{D5CDD505-2E9C-101B-9397-08002B2CF9AE}" pid="3" name="ComplianceAssetId">
    <vt:lpwstr>
    </vt:lpwstr>
  </property>
  <property fmtid="{D5CDD505-2E9C-101B-9397-08002B2CF9AE}" pid="4" name="_ExtendedDescription">
    <vt:lpwstr>
    </vt:lpwstr>
  </property>
  <property fmtid="{D5CDD505-2E9C-101B-9397-08002B2CF9AE}" pid="5" name="TriggerFlowInfo">
    <vt:lpwstr>
    </vt:lpwstr>
  </property>
</Properties>
</file>