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70B32" w14:textId="77777777" w:rsidR="00FE5ABF" w:rsidRPr="00AC1F5B" w:rsidRDefault="00FE5ABF">
      <w:pPr>
        <w:pStyle w:val="Heading2"/>
        <w:tabs>
          <w:tab w:val="left" w:pos="720"/>
          <w:tab w:val="left" w:pos="3686"/>
        </w:tabs>
        <w:jc w:val="both"/>
        <w:rPr>
          <w:color w:val="FF0000"/>
        </w:rPr>
      </w:pPr>
      <w:r w:rsidRPr="00AC1F5B">
        <w:rPr>
          <w:rFonts w:ascii="Arial" w:hAnsi="Arial" w:cs="Arial"/>
          <w:i/>
          <w:color w:val="FF0000"/>
          <w:sz w:val="20"/>
          <w:u w:val="none"/>
        </w:rPr>
        <w:t>This document does not form part of the student contract</w:t>
      </w:r>
    </w:p>
    <w:p w14:paraId="6AF553C7" w14:textId="77777777" w:rsidR="00FE5ABF" w:rsidRPr="00AC1F5B" w:rsidRDefault="00FE5ABF">
      <w:pPr>
        <w:pStyle w:val="Heading7"/>
        <w:rPr>
          <w:color w:val="FF0000"/>
        </w:rPr>
      </w:pPr>
    </w:p>
    <w:p w14:paraId="609BF898" w14:textId="77777777" w:rsidR="00FE5ABF" w:rsidRPr="00AC1F5B" w:rsidRDefault="003832F6">
      <w:pPr>
        <w:pStyle w:val="Heading7"/>
        <w:rPr>
          <w:color w:val="000000" w:themeColor="text1"/>
        </w:rPr>
      </w:pPr>
      <w:r w:rsidRPr="003832F6">
        <w:rPr>
          <w:color w:val="000000" w:themeColor="text1"/>
        </w:rPr>
        <w:t>University of Huddersfield</w:t>
      </w:r>
    </w:p>
    <w:p w14:paraId="5A9CD06F" w14:textId="77777777" w:rsidR="00FE5ABF" w:rsidRPr="00AC1F5B" w:rsidRDefault="003832F6">
      <w:pPr>
        <w:jc w:val="both"/>
        <w:rPr>
          <w:b/>
          <w:color w:val="000000" w:themeColor="text1"/>
        </w:rPr>
      </w:pPr>
      <w:r w:rsidRPr="003832F6">
        <w:rPr>
          <w:b/>
          <w:color w:val="000000" w:themeColor="text1"/>
        </w:rPr>
        <w:t>Programme Specification</w:t>
      </w:r>
    </w:p>
    <w:p w14:paraId="4CF51DC5" w14:textId="77777777" w:rsidR="00FE5ABF" w:rsidRPr="00AC1F5B" w:rsidRDefault="00FE5ABF">
      <w:pPr>
        <w:jc w:val="both"/>
        <w:rPr>
          <w:b/>
          <w:color w:val="000000" w:themeColor="text1"/>
        </w:rPr>
      </w:pPr>
    </w:p>
    <w:tbl>
      <w:tblPr>
        <w:tblW w:w="0" w:type="auto"/>
        <w:tblInd w:w="-5" w:type="dxa"/>
        <w:tblLayout w:type="fixed"/>
        <w:tblLook w:val="0000" w:firstRow="0" w:lastRow="0" w:firstColumn="0" w:lastColumn="0" w:noHBand="0" w:noVBand="0"/>
      </w:tblPr>
      <w:tblGrid>
        <w:gridCol w:w="675"/>
        <w:gridCol w:w="3828"/>
        <w:gridCol w:w="4792"/>
      </w:tblGrid>
      <w:tr w:rsidR="00AC1F5B" w:rsidRPr="00AC1F5B" w14:paraId="2C2DD6B4" w14:textId="77777777">
        <w:tc>
          <w:tcPr>
            <w:tcW w:w="675" w:type="dxa"/>
            <w:tcBorders>
              <w:top w:val="single" w:sz="4" w:space="0" w:color="000000"/>
              <w:left w:val="single" w:sz="4" w:space="0" w:color="000000"/>
              <w:bottom w:val="single" w:sz="4" w:space="0" w:color="000000"/>
            </w:tcBorders>
            <w:shd w:val="clear" w:color="auto" w:fill="auto"/>
          </w:tcPr>
          <w:p w14:paraId="7283FA89" w14:textId="77777777" w:rsidR="00FE5ABF" w:rsidRPr="00AC1F5B" w:rsidRDefault="003832F6">
            <w:pPr>
              <w:jc w:val="both"/>
              <w:rPr>
                <w:b/>
                <w:color w:val="000000" w:themeColor="text1"/>
              </w:rPr>
            </w:pPr>
            <w:r w:rsidRPr="003832F6">
              <w:rPr>
                <w:color w:val="000000" w:themeColor="text1"/>
              </w:rPr>
              <w:t>1.</w:t>
            </w:r>
          </w:p>
        </w:tc>
        <w:tc>
          <w:tcPr>
            <w:tcW w:w="3828" w:type="dxa"/>
            <w:tcBorders>
              <w:top w:val="single" w:sz="4" w:space="0" w:color="000000"/>
              <w:left w:val="single" w:sz="4" w:space="0" w:color="000000"/>
              <w:bottom w:val="single" w:sz="4" w:space="0" w:color="000000"/>
            </w:tcBorders>
            <w:shd w:val="clear" w:color="auto" w:fill="auto"/>
          </w:tcPr>
          <w:p w14:paraId="4C2F5028" w14:textId="77777777" w:rsidR="00FE5ABF" w:rsidRPr="00AC1F5B" w:rsidRDefault="003832F6">
            <w:pPr>
              <w:rPr>
                <w:color w:val="000000" w:themeColor="text1"/>
              </w:rPr>
            </w:pPr>
            <w:r w:rsidRPr="003832F6">
              <w:rPr>
                <w:b/>
                <w:color w:val="000000" w:themeColor="text1"/>
              </w:rPr>
              <w:t>Awarding institution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4E22E812" w14:textId="77777777" w:rsidR="00FE5ABF" w:rsidRPr="00AC1F5B" w:rsidRDefault="003832F6">
            <w:pPr>
              <w:jc w:val="both"/>
              <w:rPr>
                <w:color w:val="000000" w:themeColor="text1"/>
              </w:rPr>
            </w:pPr>
            <w:r w:rsidRPr="003832F6">
              <w:rPr>
                <w:color w:val="000000" w:themeColor="text1"/>
              </w:rPr>
              <w:t>University of Huddersfield</w:t>
            </w:r>
          </w:p>
        </w:tc>
      </w:tr>
      <w:tr w:rsidR="00AC1F5B" w:rsidRPr="00AC1F5B" w14:paraId="444BCD54" w14:textId="77777777">
        <w:tc>
          <w:tcPr>
            <w:tcW w:w="675" w:type="dxa"/>
            <w:tcBorders>
              <w:top w:val="single" w:sz="4" w:space="0" w:color="000000"/>
              <w:left w:val="single" w:sz="4" w:space="0" w:color="000000"/>
              <w:bottom w:val="single" w:sz="4" w:space="0" w:color="000000"/>
            </w:tcBorders>
            <w:shd w:val="clear" w:color="auto" w:fill="auto"/>
          </w:tcPr>
          <w:p w14:paraId="75927AE6" w14:textId="77777777" w:rsidR="00FE5ABF" w:rsidRPr="00AC1F5B" w:rsidRDefault="003832F6">
            <w:pPr>
              <w:jc w:val="both"/>
              <w:rPr>
                <w:b/>
                <w:color w:val="000000" w:themeColor="text1"/>
              </w:rPr>
            </w:pPr>
            <w:r w:rsidRPr="003832F6">
              <w:rPr>
                <w:color w:val="000000" w:themeColor="text1"/>
              </w:rPr>
              <w:t>2.</w:t>
            </w:r>
          </w:p>
        </w:tc>
        <w:tc>
          <w:tcPr>
            <w:tcW w:w="3828" w:type="dxa"/>
            <w:tcBorders>
              <w:top w:val="single" w:sz="4" w:space="0" w:color="000000"/>
              <w:left w:val="single" w:sz="4" w:space="0" w:color="000000"/>
              <w:bottom w:val="single" w:sz="4" w:space="0" w:color="000000"/>
            </w:tcBorders>
            <w:shd w:val="clear" w:color="auto" w:fill="auto"/>
          </w:tcPr>
          <w:p w14:paraId="0F81BCA6" w14:textId="77777777" w:rsidR="00FE5ABF" w:rsidRPr="00AC1F5B" w:rsidRDefault="003832F6">
            <w:pPr>
              <w:rPr>
                <w:color w:val="000000" w:themeColor="text1"/>
              </w:rPr>
            </w:pPr>
            <w:r w:rsidRPr="003832F6">
              <w:rPr>
                <w:b/>
                <w:color w:val="000000" w:themeColor="text1"/>
              </w:rPr>
              <w:t xml:space="preserve">Teaching institution </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7F2EDFC7" w14:textId="77777777" w:rsidR="00FE5ABF" w:rsidRPr="00AC1F5B" w:rsidRDefault="003832F6">
            <w:pPr>
              <w:jc w:val="both"/>
              <w:rPr>
                <w:color w:val="000000" w:themeColor="text1"/>
              </w:rPr>
            </w:pPr>
            <w:r w:rsidRPr="003832F6">
              <w:rPr>
                <w:color w:val="000000" w:themeColor="text1"/>
              </w:rPr>
              <w:t>University of Huddersfield</w:t>
            </w:r>
          </w:p>
        </w:tc>
      </w:tr>
      <w:tr w:rsidR="00AC1F5B" w:rsidRPr="00AC1F5B" w14:paraId="70A0A190" w14:textId="77777777">
        <w:tc>
          <w:tcPr>
            <w:tcW w:w="675" w:type="dxa"/>
            <w:tcBorders>
              <w:top w:val="single" w:sz="4" w:space="0" w:color="000000"/>
              <w:left w:val="single" w:sz="4" w:space="0" w:color="000000"/>
              <w:bottom w:val="single" w:sz="4" w:space="0" w:color="000000"/>
            </w:tcBorders>
            <w:shd w:val="clear" w:color="auto" w:fill="auto"/>
          </w:tcPr>
          <w:p w14:paraId="2B10E90E" w14:textId="77777777" w:rsidR="00FE5ABF" w:rsidRPr="00AC1F5B" w:rsidRDefault="003832F6">
            <w:pPr>
              <w:jc w:val="both"/>
              <w:rPr>
                <w:b/>
                <w:color w:val="000000" w:themeColor="text1"/>
              </w:rPr>
            </w:pPr>
            <w:r w:rsidRPr="003832F6">
              <w:rPr>
                <w:color w:val="000000" w:themeColor="text1"/>
              </w:rPr>
              <w:t xml:space="preserve">2b. </w:t>
            </w:r>
          </w:p>
        </w:tc>
        <w:tc>
          <w:tcPr>
            <w:tcW w:w="3828" w:type="dxa"/>
            <w:tcBorders>
              <w:top w:val="single" w:sz="4" w:space="0" w:color="000000"/>
              <w:left w:val="single" w:sz="4" w:space="0" w:color="000000"/>
              <w:bottom w:val="single" w:sz="4" w:space="0" w:color="000000"/>
            </w:tcBorders>
            <w:shd w:val="clear" w:color="auto" w:fill="auto"/>
          </w:tcPr>
          <w:p w14:paraId="42C99A3F" w14:textId="77777777" w:rsidR="00FE5ABF" w:rsidRPr="00AC1F5B" w:rsidRDefault="003832F6">
            <w:pPr>
              <w:rPr>
                <w:color w:val="000000" w:themeColor="text1"/>
              </w:rPr>
            </w:pPr>
            <w:r w:rsidRPr="003832F6">
              <w:rPr>
                <w:b/>
                <w:color w:val="000000" w:themeColor="text1"/>
              </w:rPr>
              <w:t>Work-based learning</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4B2F4CC3" w14:textId="77777777" w:rsidR="00FE5ABF" w:rsidRPr="00AC1F5B" w:rsidRDefault="003832F6" w:rsidP="00354D1C">
            <w:pPr>
              <w:jc w:val="both"/>
              <w:rPr>
                <w:color w:val="000000" w:themeColor="text1"/>
              </w:rPr>
            </w:pPr>
            <w:r w:rsidRPr="003832F6">
              <w:rPr>
                <w:color w:val="000000" w:themeColor="text1"/>
              </w:rPr>
              <w:t xml:space="preserve">All students take a 20-credit </w:t>
            </w:r>
            <w:r w:rsidRPr="003832F6">
              <w:rPr>
                <w:bCs/>
                <w:color w:val="000000" w:themeColor="text1"/>
              </w:rPr>
              <w:t xml:space="preserve">Language </w:t>
            </w:r>
            <w:r w:rsidR="0089321A">
              <w:rPr>
                <w:bCs/>
                <w:color w:val="000000" w:themeColor="text1"/>
              </w:rPr>
              <w:t>and Enterprise</w:t>
            </w:r>
            <w:r w:rsidRPr="003832F6">
              <w:rPr>
                <w:bCs/>
                <w:color w:val="000000" w:themeColor="text1"/>
              </w:rPr>
              <w:t xml:space="preserve"> </w:t>
            </w:r>
            <w:r w:rsidR="009F12BD">
              <w:rPr>
                <w:color w:val="000000" w:themeColor="text1"/>
              </w:rPr>
              <w:t>module in Year 2.</w:t>
            </w:r>
            <w:r w:rsidRPr="003832F6">
              <w:rPr>
                <w:color w:val="000000" w:themeColor="text1"/>
              </w:rPr>
              <w:t xml:space="preserve"> The module provides training in job application, personal self-evaluation and links academic study and transferable skills to the world of work.</w:t>
            </w:r>
          </w:p>
        </w:tc>
      </w:tr>
      <w:tr w:rsidR="00AC1F5B" w:rsidRPr="00AC1F5B" w14:paraId="100E07BF" w14:textId="77777777">
        <w:tc>
          <w:tcPr>
            <w:tcW w:w="675" w:type="dxa"/>
            <w:tcBorders>
              <w:top w:val="single" w:sz="4" w:space="0" w:color="000000"/>
              <w:left w:val="single" w:sz="4" w:space="0" w:color="000000"/>
              <w:bottom w:val="single" w:sz="4" w:space="0" w:color="000000"/>
            </w:tcBorders>
            <w:shd w:val="clear" w:color="auto" w:fill="auto"/>
          </w:tcPr>
          <w:p w14:paraId="5D631183" w14:textId="77777777" w:rsidR="00FE5ABF" w:rsidRPr="00AC1F5B" w:rsidRDefault="003832F6">
            <w:pPr>
              <w:jc w:val="both"/>
              <w:rPr>
                <w:b/>
                <w:color w:val="000000" w:themeColor="text1"/>
              </w:rPr>
            </w:pPr>
            <w:r w:rsidRPr="003832F6">
              <w:rPr>
                <w:color w:val="000000" w:themeColor="text1"/>
              </w:rPr>
              <w:t>3.</w:t>
            </w:r>
          </w:p>
        </w:tc>
        <w:tc>
          <w:tcPr>
            <w:tcW w:w="3828" w:type="dxa"/>
            <w:tcBorders>
              <w:top w:val="single" w:sz="4" w:space="0" w:color="000000"/>
              <w:left w:val="single" w:sz="4" w:space="0" w:color="000000"/>
              <w:bottom w:val="single" w:sz="4" w:space="0" w:color="000000"/>
            </w:tcBorders>
            <w:shd w:val="clear" w:color="auto" w:fill="auto"/>
          </w:tcPr>
          <w:p w14:paraId="3CA3C6B3" w14:textId="77777777" w:rsidR="00FE5ABF" w:rsidRPr="00AC1F5B" w:rsidRDefault="003832F6">
            <w:pPr>
              <w:rPr>
                <w:color w:val="000000" w:themeColor="text1"/>
              </w:rPr>
            </w:pPr>
            <w:r w:rsidRPr="003832F6">
              <w:rPr>
                <w:b/>
                <w:color w:val="000000" w:themeColor="text1"/>
              </w:rPr>
              <w:t>School and Department</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720AA162" w14:textId="77777777" w:rsidR="00FE5ABF" w:rsidRPr="00AC1F5B" w:rsidRDefault="003832F6">
            <w:pPr>
              <w:jc w:val="both"/>
              <w:rPr>
                <w:color w:val="000000" w:themeColor="text1"/>
              </w:rPr>
            </w:pPr>
            <w:r w:rsidRPr="003832F6">
              <w:rPr>
                <w:color w:val="000000" w:themeColor="text1"/>
              </w:rPr>
              <w:t>School of Music, Humanities and Media</w:t>
            </w:r>
          </w:p>
          <w:p w14:paraId="1CDE1D12" w14:textId="77777777" w:rsidR="00FE5ABF" w:rsidRPr="00AC1F5B" w:rsidRDefault="003832F6" w:rsidP="00354D1C">
            <w:pPr>
              <w:jc w:val="both"/>
              <w:rPr>
                <w:color w:val="000000" w:themeColor="text1"/>
              </w:rPr>
            </w:pPr>
            <w:r w:rsidRPr="003832F6">
              <w:rPr>
                <w:color w:val="000000" w:themeColor="text1"/>
              </w:rPr>
              <w:t>Department of History, English and Linguistics</w:t>
            </w:r>
          </w:p>
        </w:tc>
      </w:tr>
      <w:tr w:rsidR="00AC1F5B" w:rsidRPr="00AC1F5B" w14:paraId="24B4ACBC" w14:textId="77777777">
        <w:tc>
          <w:tcPr>
            <w:tcW w:w="675" w:type="dxa"/>
            <w:tcBorders>
              <w:top w:val="single" w:sz="4" w:space="0" w:color="000000"/>
              <w:left w:val="single" w:sz="4" w:space="0" w:color="000000"/>
              <w:bottom w:val="single" w:sz="4" w:space="0" w:color="000000"/>
            </w:tcBorders>
            <w:shd w:val="clear" w:color="auto" w:fill="auto"/>
          </w:tcPr>
          <w:p w14:paraId="054BD374" w14:textId="77777777" w:rsidR="00FE5ABF" w:rsidRPr="00AC1F5B" w:rsidRDefault="003832F6">
            <w:pPr>
              <w:jc w:val="both"/>
              <w:rPr>
                <w:b/>
                <w:color w:val="000000" w:themeColor="text1"/>
              </w:rPr>
            </w:pPr>
            <w:r w:rsidRPr="003832F6">
              <w:rPr>
                <w:color w:val="000000" w:themeColor="text1"/>
              </w:rPr>
              <w:t>4.</w:t>
            </w:r>
          </w:p>
        </w:tc>
        <w:tc>
          <w:tcPr>
            <w:tcW w:w="3828" w:type="dxa"/>
            <w:tcBorders>
              <w:top w:val="single" w:sz="4" w:space="0" w:color="000000"/>
              <w:left w:val="single" w:sz="4" w:space="0" w:color="000000"/>
              <w:bottom w:val="single" w:sz="4" w:space="0" w:color="000000"/>
            </w:tcBorders>
            <w:shd w:val="clear" w:color="auto" w:fill="auto"/>
          </w:tcPr>
          <w:p w14:paraId="48FBAAEF" w14:textId="77777777" w:rsidR="00FE5ABF" w:rsidRPr="00AC1F5B" w:rsidRDefault="003832F6">
            <w:pPr>
              <w:rPr>
                <w:color w:val="000000" w:themeColor="text1"/>
              </w:rPr>
            </w:pPr>
            <w:r w:rsidRPr="003832F6">
              <w:rPr>
                <w:b/>
                <w:color w:val="000000" w:themeColor="text1"/>
              </w:rPr>
              <w:t>Course accredited by</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79D96997" w14:textId="77777777" w:rsidR="00FE5ABF" w:rsidRPr="00AC1F5B" w:rsidRDefault="003832F6">
            <w:pPr>
              <w:jc w:val="both"/>
              <w:rPr>
                <w:color w:val="000000" w:themeColor="text1"/>
              </w:rPr>
            </w:pPr>
            <w:r w:rsidRPr="003832F6">
              <w:rPr>
                <w:color w:val="000000" w:themeColor="text1"/>
              </w:rPr>
              <w:t>N/A</w:t>
            </w:r>
          </w:p>
        </w:tc>
      </w:tr>
      <w:tr w:rsidR="00AC1F5B" w:rsidRPr="00AC1F5B" w14:paraId="47E9FF6D" w14:textId="77777777">
        <w:tc>
          <w:tcPr>
            <w:tcW w:w="675" w:type="dxa"/>
            <w:tcBorders>
              <w:top w:val="single" w:sz="4" w:space="0" w:color="000000"/>
              <w:left w:val="single" w:sz="4" w:space="0" w:color="000000"/>
              <w:bottom w:val="single" w:sz="4" w:space="0" w:color="000000"/>
            </w:tcBorders>
            <w:shd w:val="clear" w:color="auto" w:fill="auto"/>
          </w:tcPr>
          <w:p w14:paraId="42536AE9" w14:textId="77777777" w:rsidR="00FE5ABF" w:rsidRPr="00AC1F5B" w:rsidRDefault="003832F6">
            <w:pPr>
              <w:jc w:val="both"/>
              <w:rPr>
                <w:b/>
                <w:color w:val="000000" w:themeColor="text1"/>
              </w:rPr>
            </w:pPr>
            <w:r w:rsidRPr="003832F6">
              <w:rPr>
                <w:color w:val="000000" w:themeColor="text1"/>
              </w:rPr>
              <w:t>5.</w:t>
            </w:r>
          </w:p>
        </w:tc>
        <w:tc>
          <w:tcPr>
            <w:tcW w:w="3828" w:type="dxa"/>
            <w:tcBorders>
              <w:top w:val="single" w:sz="4" w:space="0" w:color="000000"/>
              <w:left w:val="single" w:sz="4" w:space="0" w:color="000000"/>
              <w:bottom w:val="single" w:sz="4" w:space="0" w:color="000000"/>
            </w:tcBorders>
            <w:shd w:val="clear" w:color="auto" w:fill="auto"/>
          </w:tcPr>
          <w:p w14:paraId="1539327B" w14:textId="77777777" w:rsidR="00FE5ABF" w:rsidRPr="00AC1F5B" w:rsidRDefault="003832F6">
            <w:pPr>
              <w:rPr>
                <w:color w:val="000000" w:themeColor="text1"/>
              </w:rPr>
            </w:pPr>
            <w:r w:rsidRPr="003832F6">
              <w:rPr>
                <w:b/>
                <w:color w:val="000000" w:themeColor="text1"/>
              </w:rPr>
              <w:t>Mode of Delivery</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4E525740" w14:textId="77777777" w:rsidR="00FE5ABF" w:rsidRPr="00AC1F5B" w:rsidRDefault="003832F6">
            <w:pPr>
              <w:jc w:val="both"/>
              <w:rPr>
                <w:color w:val="000000" w:themeColor="text1"/>
              </w:rPr>
            </w:pPr>
            <w:r w:rsidRPr="003832F6">
              <w:rPr>
                <w:color w:val="000000" w:themeColor="text1"/>
              </w:rPr>
              <w:t>Full time and part-time</w:t>
            </w:r>
          </w:p>
        </w:tc>
      </w:tr>
      <w:tr w:rsidR="00AC1F5B" w:rsidRPr="00AC1F5B" w14:paraId="5777411D" w14:textId="77777777">
        <w:tc>
          <w:tcPr>
            <w:tcW w:w="675" w:type="dxa"/>
            <w:tcBorders>
              <w:top w:val="single" w:sz="4" w:space="0" w:color="000000"/>
              <w:left w:val="single" w:sz="4" w:space="0" w:color="000000"/>
              <w:bottom w:val="single" w:sz="4" w:space="0" w:color="000000"/>
            </w:tcBorders>
            <w:shd w:val="clear" w:color="auto" w:fill="auto"/>
          </w:tcPr>
          <w:p w14:paraId="76F8D5E1" w14:textId="77777777" w:rsidR="00FE5ABF" w:rsidRPr="00AC1F5B" w:rsidRDefault="003832F6">
            <w:pPr>
              <w:jc w:val="both"/>
              <w:rPr>
                <w:b/>
                <w:color w:val="000000" w:themeColor="text1"/>
              </w:rPr>
            </w:pPr>
            <w:r w:rsidRPr="003832F6">
              <w:rPr>
                <w:color w:val="000000" w:themeColor="text1"/>
              </w:rPr>
              <w:t>6.</w:t>
            </w:r>
          </w:p>
        </w:tc>
        <w:tc>
          <w:tcPr>
            <w:tcW w:w="3828" w:type="dxa"/>
            <w:tcBorders>
              <w:top w:val="single" w:sz="4" w:space="0" w:color="000000"/>
              <w:left w:val="single" w:sz="4" w:space="0" w:color="000000"/>
              <w:bottom w:val="single" w:sz="4" w:space="0" w:color="000000"/>
            </w:tcBorders>
            <w:shd w:val="clear" w:color="auto" w:fill="auto"/>
          </w:tcPr>
          <w:p w14:paraId="43321E69" w14:textId="77777777" w:rsidR="00FE5ABF" w:rsidRPr="00AC1F5B" w:rsidRDefault="003832F6">
            <w:pPr>
              <w:rPr>
                <w:color w:val="000000" w:themeColor="text1"/>
              </w:rPr>
            </w:pPr>
            <w:r w:rsidRPr="003832F6">
              <w:rPr>
                <w:b/>
                <w:color w:val="000000" w:themeColor="text1"/>
              </w:rPr>
              <w:t>Final Award</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74C57DC7" w14:textId="77777777" w:rsidR="00FE5ABF" w:rsidRPr="00C00660" w:rsidRDefault="003832F6">
            <w:pPr>
              <w:jc w:val="both"/>
              <w:rPr>
                <w:color w:val="000000" w:themeColor="text1"/>
              </w:rPr>
            </w:pPr>
            <w:r w:rsidRPr="003832F6">
              <w:rPr>
                <w:color w:val="000000" w:themeColor="text1"/>
              </w:rPr>
              <w:t>BA</w:t>
            </w:r>
            <w:r w:rsidR="00AC1F5B" w:rsidRPr="00C00660">
              <w:rPr>
                <w:color w:val="000000" w:themeColor="text1"/>
              </w:rPr>
              <w:t xml:space="preserve"> </w:t>
            </w:r>
            <w:r w:rsidRPr="003832F6">
              <w:rPr>
                <w:color w:val="000000" w:themeColor="text1"/>
              </w:rPr>
              <w:t xml:space="preserve">(Hons) </w:t>
            </w:r>
          </w:p>
        </w:tc>
      </w:tr>
      <w:tr w:rsidR="00AC1F5B" w:rsidRPr="00AC1F5B" w14:paraId="10B3B377" w14:textId="77777777">
        <w:tc>
          <w:tcPr>
            <w:tcW w:w="675" w:type="dxa"/>
            <w:tcBorders>
              <w:top w:val="single" w:sz="4" w:space="0" w:color="000000"/>
              <w:left w:val="single" w:sz="4" w:space="0" w:color="000000"/>
              <w:bottom w:val="single" w:sz="4" w:space="0" w:color="000000"/>
            </w:tcBorders>
            <w:shd w:val="clear" w:color="auto" w:fill="auto"/>
          </w:tcPr>
          <w:p w14:paraId="1509DF43" w14:textId="77777777" w:rsidR="00FE5ABF" w:rsidRPr="00AC1F5B" w:rsidRDefault="003832F6">
            <w:pPr>
              <w:jc w:val="both"/>
              <w:rPr>
                <w:b/>
                <w:color w:val="000000" w:themeColor="text1"/>
              </w:rPr>
            </w:pPr>
            <w:r w:rsidRPr="003832F6">
              <w:rPr>
                <w:color w:val="000000" w:themeColor="text1"/>
              </w:rPr>
              <w:t>7.</w:t>
            </w:r>
          </w:p>
        </w:tc>
        <w:tc>
          <w:tcPr>
            <w:tcW w:w="3828" w:type="dxa"/>
            <w:tcBorders>
              <w:top w:val="single" w:sz="4" w:space="0" w:color="000000"/>
              <w:left w:val="single" w:sz="4" w:space="0" w:color="000000"/>
              <w:bottom w:val="single" w:sz="4" w:space="0" w:color="000000"/>
            </w:tcBorders>
            <w:shd w:val="clear" w:color="auto" w:fill="auto"/>
          </w:tcPr>
          <w:p w14:paraId="36C6CC21" w14:textId="77777777" w:rsidR="00FE5ABF" w:rsidRPr="00AC1F5B" w:rsidRDefault="003832F6">
            <w:pPr>
              <w:rPr>
                <w:color w:val="000000" w:themeColor="text1"/>
              </w:rPr>
            </w:pPr>
            <w:r w:rsidRPr="003832F6">
              <w:rPr>
                <w:b/>
                <w:color w:val="000000" w:themeColor="text1"/>
              </w:rPr>
              <w:t>Course Title</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0391F013" w14:textId="77777777" w:rsidR="00FE5ABF" w:rsidRPr="00C00660" w:rsidRDefault="00BB792D" w:rsidP="00774D48">
            <w:pPr>
              <w:jc w:val="both"/>
              <w:rPr>
                <w:color w:val="000000" w:themeColor="text1"/>
              </w:rPr>
            </w:pPr>
            <w:r>
              <w:rPr>
                <w:color w:val="000000" w:themeColor="text1"/>
              </w:rPr>
              <w:t xml:space="preserve">Applied </w:t>
            </w:r>
            <w:r w:rsidR="00774D48">
              <w:rPr>
                <w:color w:val="000000" w:themeColor="text1"/>
              </w:rPr>
              <w:t>English Language Studies</w:t>
            </w:r>
          </w:p>
        </w:tc>
      </w:tr>
      <w:tr w:rsidR="00AC1F5B" w:rsidRPr="00AC1F5B" w14:paraId="53B803FA" w14:textId="77777777">
        <w:tc>
          <w:tcPr>
            <w:tcW w:w="675" w:type="dxa"/>
            <w:tcBorders>
              <w:top w:val="single" w:sz="4" w:space="0" w:color="000000"/>
              <w:left w:val="single" w:sz="4" w:space="0" w:color="000000"/>
              <w:bottom w:val="single" w:sz="4" w:space="0" w:color="000000"/>
            </w:tcBorders>
            <w:shd w:val="clear" w:color="auto" w:fill="auto"/>
          </w:tcPr>
          <w:p w14:paraId="58F8964C" w14:textId="77777777" w:rsidR="00FE5ABF" w:rsidRPr="00AC1F5B" w:rsidRDefault="003832F6">
            <w:pPr>
              <w:jc w:val="both"/>
              <w:rPr>
                <w:b/>
                <w:color w:val="000000" w:themeColor="text1"/>
              </w:rPr>
            </w:pPr>
            <w:r w:rsidRPr="003832F6">
              <w:rPr>
                <w:color w:val="000000" w:themeColor="text1"/>
              </w:rPr>
              <w:t>8.</w:t>
            </w:r>
          </w:p>
        </w:tc>
        <w:tc>
          <w:tcPr>
            <w:tcW w:w="3828" w:type="dxa"/>
            <w:tcBorders>
              <w:top w:val="single" w:sz="4" w:space="0" w:color="000000"/>
              <w:left w:val="single" w:sz="4" w:space="0" w:color="000000"/>
              <w:bottom w:val="single" w:sz="4" w:space="0" w:color="000000"/>
            </w:tcBorders>
            <w:shd w:val="clear" w:color="auto" w:fill="auto"/>
          </w:tcPr>
          <w:p w14:paraId="53AAD90B" w14:textId="77777777" w:rsidR="00FE5ABF" w:rsidRPr="00AC1F5B" w:rsidRDefault="003832F6">
            <w:pPr>
              <w:rPr>
                <w:color w:val="000000" w:themeColor="text1"/>
              </w:rPr>
            </w:pPr>
            <w:r w:rsidRPr="003832F6">
              <w:rPr>
                <w:b/>
                <w:color w:val="000000" w:themeColor="text1"/>
              </w:rPr>
              <w:t>UCAS Code</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5C55695D" w14:textId="77777777" w:rsidR="00FE5ABF" w:rsidRPr="00C00660" w:rsidRDefault="00FE5ABF" w:rsidP="00354D1C">
            <w:pPr>
              <w:jc w:val="both"/>
              <w:rPr>
                <w:color w:val="000000" w:themeColor="text1"/>
              </w:rPr>
            </w:pPr>
          </w:p>
        </w:tc>
      </w:tr>
      <w:tr w:rsidR="00AC1F5B" w:rsidRPr="00AC1F5B" w14:paraId="7F90437C" w14:textId="77777777">
        <w:tc>
          <w:tcPr>
            <w:tcW w:w="675" w:type="dxa"/>
            <w:tcBorders>
              <w:top w:val="single" w:sz="4" w:space="0" w:color="000000"/>
              <w:left w:val="single" w:sz="4" w:space="0" w:color="000000"/>
              <w:bottom w:val="single" w:sz="4" w:space="0" w:color="000000"/>
            </w:tcBorders>
            <w:shd w:val="clear" w:color="auto" w:fill="auto"/>
          </w:tcPr>
          <w:p w14:paraId="557D7CF0" w14:textId="77777777" w:rsidR="00FE5ABF" w:rsidRPr="00AC1F5B" w:rsidRDefault="003832F6">
            <w:pPr>
              <w:jc w:val="both"/>
              <w:rPr>
                <w:b/>
                <w:color w:val="000000" w:themeColor="text1"/>
              </w:rPr>
            </w:pPr>
            <w:r w:rsidRPr="003832F6">
              <w:rPr>
                <w:color w:val="000000" w:themeColor="text1"/>
              </w:rPr>
              <w:t>9.</w:t>
            </w:r>
          </w:p>
        </w:tc>
        <w:tc>
          <w:tcPr>
            <w:tcW w:w="3828" w:type="dxa"/>
            <w:tcBorders>
              <w:top w:val="single" w:sz="4" w:space="0" w:color="000000"/>
              <w:left w:val="single" w:sz="4" w:space="0" w:color="000000"/>
              <w:bottom w:val="single" w:sz="4" w:space="0" w:color="000000"/>
            </w:tcBorders>
            <w:shd w:val="clear" w:color="auto" w:fill="auto"/>
          </w:tcPr>
          <w:p w14:paraId="4A2EEB56" w14:textId="77777777" w:rsidR="00FE5ABF" w:rsidRPr="00AC1F5B" w:rsidRDefault="003832F6">
            <w:pPr>
              <w:rPr>
                <w:color w:val="000000" w:themeColor="text1"/>
              </w:rPr>
            </w:pPr>
            <w:r w:rsidRPr="003832F6">
              <w:rPr>
                <w:b/>
                <w:color w:val="000000" w:themeColor="text1"/>
              </w:rPr>
              <w:t>Subject benchmark statement</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05072E84" w14:textId="77777777" w:rsidR="00FE5ABF" w:rsidRPr="00197FD6" w:rsidRDefault="003832F6" w:rsidP="00774D48">
            <w:pPr>
              <w:jc w:val="both"/>
              <w:rPr>
                <w:color w:val="000000" w:themeColor="text1"/>
              </w:rPr>
            </w:pPr>
            <w:r w:rsidRPr="003832F6">
              <w:rPr>
                <w:color w:val="000000" w:themeColor="text1"/>
              </w:rPr>
              <w:t>Linguistics (201</w:t>
            </w:r>
            <w:r w:rsidR="0089321A">
              <w:rPr>
                <w:color w:val="000000" w:themeColor="text1"/>
              </w:rPr>
              <w:t>9</w:t>
            </w:r>
            <w:r w:rsidRPr="003832F6">
              <w:rPr>
                <w:color w:val="000000" w:themeColor="text1"/>
              </w:rPr>
              <w:t>)</w:t>
            </w:r>
          </w:p>
        </w:tc>
      </w:tr>
      <w:tr w:rsidR="00AC1F5B" w:rsidRPr="00AC1F5B" w14:paraId="0463D875" w14:textId="77777777">
        <w:tc>
          <w:tcPr>
            <w:tcW w:w="675" w:type="dxa"/>
            <w:tcBorders>
              <w:top w:val="single" w:sz="4" w:space="0" w:color="000000"/>
              <w:left w:val="single" w:sz="4" w:space="0" w:color="000000"/>
              <w:bottom w:val="single" w:sz="4" w:space="0" w:color="000000"/>
            </w:tcBorders>
            <w:shd w:val="clear" w:color="auto" w:fill="auto"/>
          </w:tcPr>
          <w:p w14:paraId="5C79DB77" w14:textId="77777777" w:rsidR="00FE5ABF" w:rsidRPr="00AC1F5B" w:rsidRDefault="003832F6">
            <w:pPr>
              <w:jc w:val="both"/>
              <w:rPr>
                <w:b/>
                <w:color w:val="000000" w:themeColor="text1"/>
              </w:rPr>
            </w:pPr>
            <w:r w:rsidRPr="003832F6">
              <w:rPr>
                <w:color w:val="000000" w:themeColor="text1"/>
              </w:rPr>
              <w:t>10.</w:t>
            </w:r>
          </w:p>
        </w:tc>
        <w:tc>
          <w:tcPr>
            <w:tcW w:w="3828" w:type="dxa"/>
            <w:tcBorders>
              <w:top w:val="single" w:sz="4" w:space="0" w:color="000000"/>
              <w:left w:val="single" w:sz="4" w:space="0" w:color="000000"/>
              <w:bottom w:val="single" w:sz="4" w:space="0" w:color="000000"/>
            </w:tcBorders>
            <w:shd w:val="clear" w:color="auto" w:fill="auto"/>
          </w:tcPr>
          <w:p w14:paraId="49E541F7" w14:textId="77777777" w:rsidR="00FE5ABF" w:rsidRPr="00AC1F5B" w:rsidRDefault="003832F6">
            <w:pPr>
              <w:rPr>
                <w:color w:val="000000" w:themeColor="text1"/>
              </w:rPr>
            </w:pPr>
            <w:r w:rsidRPr="003832F6">
              <w:rPr>
                <w:b/>
                <w:color w:val="000000" w:themeColor="text1"/>
              </w:rPr>
              <w:t>Date of Programme Specification Approval</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7B20837C" w14:textId="77777777" w:rsidR="00EE3756" w:rsidRDefault="00F677B6" w:rsidP="00980CF4">
            <w:pPr>
              <w:jc w:val="both"/>
            </w:pPr>
            <w:r w:rsidRPr="00F677B6">
              <w:t xml:space="preserve">SAVP+ </w:t>
            </w:r>
            <w:r w:rsidR="00EE3756">
              <w:t>February 2019</w:t>
            </w:r>
          </w:p>
          <w:p w14:paraId="29611553" w14:textId="77777777" w:rsidR="00EE3756" w:rsidRDefault="00EE3756" w:rsidP="00980CF4">
            <w:pPr>
              <w:jc w:val="both"/>
            </w:pPr>
          </w:p>
          <w:p w14:paraId="0C7BCC93" w14:textId="77777777" w:rsidR="00FE5ABF" w:rsidRPr="00AC1F5B" w:rsidRDefault="00EE3756" w:rsidP="00980CF4">
            <w:pPr>
              <w:jc w:val="both"/>
              <w:rPr>
                <w:color w:val="FF0000"/>
              </w:rPr>
            </w:pPr>
            <w:r>
              <w:t xml:space="preserve">This revision: </w:t>
            </w:r>
            <w:r w:rsidR="0089321A">
              <w:t>May 2021</w:t>
            </w:r>
          </w:p>
        </w:tc>
      </w:tr>
    </w:tbl>
    <w:p w14:paraId="0573A4B3" w14:textId="77777777" w:rsidR="00FE5ABF" w:rsidRPr="00AC1F5B" w:rsidRDefault="00FE5ABF">
      <w:pPr>
        <w:jc w:val="both"/>
        <w:rPr>
          <w:b/>
          <w:color w:val="FF0000"/>
        </w:rPr>
      </w:pPr>
    </w:p>
    <w:p w14:paraId="4082103D" w14:textId="77777777" w:rsidR="002A39ED" w:rsidRPr="00AC1F5B" w:rsidRDefault="002A39ED">
      <w:pPr>
        <w:jc w:val="both"/>
        <w:rPr>
          <w:b/>
          <w:color w:val="FF0000"/>
          <w:sz w:val="22"/>
          <w:szCs w:val="22"/>
          <w:shd w:val="clear" w:color="auto" w:fill="C0C0C0"/>
        </w:rPr>
      </w:pPr>
    </w:p>
    <w:p w14:paraId="58B5CA40" w14:textId="77777777" w:rsidR="00FE5ABF" w:rsidRPr="00FD109D" w:rsidRDefault="003832F6">
      <w:pPr>
        <w:jc w:val="both"/>
        <w:rPr>
          <w:color w:val="000000" w:themeColor="text1"/>
          <w:sz w:val="22"/>
          <w:szCs w:val="22"/>
        </w:rPr>
      </w:pPr>
      <w:r w:rsidRPr="003832F6">
        <w:rPr>
          <w:b/>
          <w:color w:val="000000" w:themeColor="text1"/>
          <w:sz w:val="22"/>
          <w:szCs w:val="22"/>
          <w:shd w:val="clear" w:color="auto" w:fill="C0C0C0"/>
        </w:rPr>
        <w:t>11.</w:t>
      </w:r>
      <w:r w:rsidRPr="003832F6">
        <w:rPr>
          <w:b/>
          <w:color w:val="000000" w:themeColor="text1"/>
          <w:sz w:val="22"/>
          <w:szCs w:val="22"/>
          <w:shd w:val="clear" w:color="auto" w:fill="C0C0C0"/>
        </w:rPr>
        <w:tab/>
        <w:t>Education Aims of the Course</w:t>
      </w:r>
    </w:p>
    <w:p w14:paraId="511CEE23" w14:textId="77777777" w:rsidR="00FE5ABF" w:rsidRPr="00AC1F5B" w:rsidRDefault="00FE5ABF">
      <w:pPr>
        <w:jc w:val="both"/>
        <w:rPr>
          <w:color w:val="FF0000"/>
          <w:sz w:val="22"/>
          <w:szCs w:val="22"/>
        </w:rPr>
      </w:pPr>
    </w:p>
    <w:p w14:paraId="5DE89C57" w14:textId="77777777" w:rsidR="00BB792D" w:rsidRDefault="00BB792D" w:rsidP="002A39ED">
      <w:pPr>
        <w:pStyle w:val="ListParagraph"/>
        <w:autoSpaceDE w:val="0"/>
        <w:autoSpaceDN w:val="0"/>
        <w:adjustRightInd w:val="0"/>
        <w:ind w:left="0"/>
        <w:rPr>
          <w:color w:val="000000" w:themeColor="text1"/>
          <w:sz w:val="22"/>
          <w:szCs w:val="22"/>
        </w:rPr>
      </w:pPr>
    </w:p>
    <w:p w14:paraId="3FC29776" w14:textId="77777777" w:rsidR="00BB792D" w:rsidRPr="00BB792D" w:rsidRDefault="00BB792D" w:rsidP="00BB792D">
      <w:pPr>
        <w:contextualSpacing/>
        <w:rPr>
          <w:sz w:val="22"/>
          <w:szCs w:val="22"/>
        </w:rPr>
      </w:pPr>
      <w:r w:rsidRPr="00BB792D">
        <w:rPr>
          <w:sz w:val="22"/>
          <w:szCs w:val="22"/>
        </w:rPr>
        <w:t xml:space="preserve">This course is aimed at international students and those who do not have English as their native language. It brings together modules in Linguistics, Modern languages and TESOL to create a degree aimed at students who want to improve their knowledge of, and proficiency in, the English language. </w:t>
      </w:r>
      <w:r w:rsidR="00EA3EA6">
        <w:rPr>
          <w:sz w:val="22"/>
          <w:szCs w:val="22"/>
        </w:rPr>
        <w:t xml:space="preserve">It will appeal to students who wish to </w:t>
      </w:r>
      <w:r w:rsidR="00395FB9">
        <w:rPr>
          <w:sz w:val="22"/>
          <w:szCs w:val="22"/>
        </w:rPr>
        <w:t>enter into</w:t>
      </w:r>
      <w:r w:rsidR="00EA3EA6">
        <w:rPr>
          <w:sz w:val="22"/>
          <w:szCs w:val="22"/>
        </w:rPr>
        <w:t xml:space="preserve"> professions using, studying or teaching the English language</w:t>
      </w:r>
      <w:r w:rsidR="00395FB9">
        <w:rPr>
          <w:sz w:val="22"/>
          <w:szCs w:val="22"/>
        </w:rPr>
        <w:t xml:space="preserve"> (following further study)</w:t>
      </w:r>
      <w:r w:rsidR="00EA3EA6">
        <w:rPr>
          <w:sz w:val="22"/>
          <w:szCs w:val="22"/>
        </w:rPr>
        <w:t>.</w:t>
      </w:r>
    </w:p>
    <w:p w14:paraId="27396C40" w14:textId="77777777" w:rsidR="00BB792D" w:rsidRDefault="00BB792D" w:rsidP="002A39ED">
      <w:pPr>
        <w:pStyle w:val="ListParagraph"/>
        <w:autoSpaceDE w:val="0"/>
        <w:autoSpaceDN w:val="0"/>
        <w:adjustRightInd w:val="0"/>
        <w:ind w:left="0"/>
        <w:rPr>
          <w:color w:val="000000" w:themeColor="text1"/>
          <w:sz w:val="22"/>
          <w:szCs w:val="22"/>
        </w:rPr>
      </w:pPr>
    </w:p>
    <w:p w14:paraId="60FA99AE" w14:textId="77777777" w:rsidR="002A39ED" w:rsidRDefault="00942234" w:rsidP="002A39ED">
      <w:pPr>
        <w:pStyle w:val="ListParagraph"/>
        <w:autoSpaceDE w:val="0"/>
        <w:autoSpaceDN w:val="0"/>
        <w:adjustRightInd w:val="0"/>
        <w:ind w:left="0"/>
        <w:rPr>
          <w:color w:val="000000" w:themeColor="text1"/>
          <w:sz w:val="22"/>
          <w:szCs w:val="22"/>
        </w:rPr>
      </w:pPr>
      <w:r>
        <w:rPr>
          <w:color w:val="000000" w:themeColor="text1"/>
          <w:sz w:val="22"/>
          <w:szCs w:val="22"/>
        </w:rPr>
        <w:t xml:space="preserve">The course consists of </w:t>
      </w:r>
      <w:r w:rsidR="00145C51">
        <w:rPr>
          <w:color w:val="000000" w:themeColor="text1"/>
          <w:sz w:val="22"/>
          <w:szCs w:val="22"/>
        </w:rPr>
        <w:t>several</w:t>
      </w:r>
      <w:r>
        <w:rPr>
          <w:color w:val="000000" w:themeColor="text1"/>
          <w:sz w:val="22"/>
          <w:szCs w:val="22"/>
        </w:rPr>
        <w:t xml:space="preserve"> </w:t>
      </w:r>
      <w:r w:rsidR="00864368">
        <w:rPr>
          <w:color w:val="000000" w:themeColor="text1"/>
          <w:sz w:val="22"/>
          <w:szCs w:val="22"/>
        </w:rPr>
        <w:t xml:space="preserve">complementary and closely </w:t>
      </w:r>
      <w:r w:rsidR="00FE6C8F">
        <w:rPr>
          <w:color w:val="000000" w:themeColor="text1"/>
          <w:sz w:val="22"/>
          <w:szCs w:val="22"/>
        </w:rPr>
        <w:t>connected</w:t>
      </w:r>
      <w:r w:rsidR="00864368">
        <w:rPr>
          <w:color w:val="000000" w:themeColor="text1"/>
          <w:sz w:val="22"/>
          <w:szCs w:val="22"/>
        </w:rPr>
        <w:t xml:space="preserve"> </w:t>
      </w:r>
      <w:r>
        <w:rPr>
          <w:color w:val="000000" w:themeColor="text1"/>
          <w:sz w:val="22"/>
          <w:szCs w:val="22"/>
        </w:rPr>
        <w:t xml:space="preserve">strands: </w:t>
      </w:r>
      <w:r w:rsidR="00145C51">
        <w:rPr>
          <w:color w:val="000000" w:themeColor="text1"/>
          <w:sz w:val="22"/>
          <w:szCs w:val="22"/>
        </w:rPr>
        <w:t>1</w:t>
      </w:r>
      <w:r w:rsidR="00864368">
        <w:rPr>
          <w:color w:val="000000" w:themeColor="text1"/>
          <w:sz w:val="22"/>
          <w:szCs w:val="22"/>
        </w:rPr>
        <w:t xml:space="preserve">. </w:t>
      </w:r>
      <w:r w:rsidR="00EA3EA6">
        <w:rPr>
          <w:color w:val="000000" w:themeColor="text1"/>
          <w:sz w:val="22"/>
          <w:szCs w:val="22"/>
        </w:rPr>
        <w:t>the majority of modules come</w:t>
      </w:r>
      <w:r w:rsidR="00864368">
        <w:rPr>
          <w:color w:val="000000" w:themeColor="text1"/>
          <w:sz w:val="22"/>
          <w:szCs w:val="22"/>
        </w:rPr>
        <w:t xml:space="preserve"> </w:t>
      </w:r>
      <w:r w:rsidR="0008513A">
        <w:rPr>
          <w:color w:val="000000" w:themeColor="text1"/>
          <w:sz w:val="22"/>
          <w:szCs w:val="22"/>
        </w:rPr>
        <w:t>from</w:t>
      </w:r>
      <w:r w:rsidR="00864368">
        <w:rPr>
          <w:color w:val="000000" w:themeColor="text1"/>
          <w:sz w:val="22"/>
          <w:szCs w:val="22"/>
        </w:rPr>
        <w:t xml:space="preserve"> Linguistics (the scientific </w:t>
      </w:r>
      <w:r w:rsidR="00EA3EA6">
        <w:rPr>
          <w:color w:val="000000" w:themeColor="text1"/>
          <w:sz w:val="22"/>
          <w:szCs w:val="22"/>
        </w:rPr>
        <w:t xml:space="preserve">and applied </w:t>
      </w:r>
      <w:r w:rsidR="00864368">
        <w:rPr>
          <w:color w:val="000000" w:themeColor="text1"/>
          <w:sz w:val="22"/>
          <w:szCs w:val="22"/>
        </w:rPr>
        <w:t xml:space="preserve">study of language) which </w:t>
      </w:r>
      <w:r w:rsidR="00145C51">
        <w:rPr>
          <w:color w:val="000000" w:themeColor="text1"/>
          <w:sz w:val="22"/>
          <w:szCs w:val="22"/>
        </w:rPr>
        <w:t>acquaints them with</w:t>
      </w:r>
      <w:r w:rsidR="00864368">
        <w:rPr>
          <w:color w:val="000000" w:themeColor="text1"/>
          <w:sz w:val="22"/>
          <w:szCs w:val="22"/>
        </w:rPr>
        <w:t xml:space="preserve"> knowledge of</w:t>
      </w:r>
      <w:r w:rsidR="00145C51">
        <w:rPr>
          <w:color w:val="000000" w:themeColor="text1"/>
          <w:sz w:val="22"/>
          <w:szCs w:val="22"/>
        </w:rPr>
        <w:t xml:space="preserve"> the language, of theories and approaches to studying it and</w:t>
      </w:r>
      <w:r w:rsidR="00864368">
        <w:rPr>
          <w:color w:val="000000" w:themeColor="text1"/>
          <w:sz w:val="22"/>
          <w:szCs w:val="22"/>
        </w:rPr>
        <w:t xml:space="preserve"> cutting edge research (such as </w:t>
      </w:r>
      <w:r w:rsidR="00FE6C8F">
        <w:rPr>
          <w:color w:val="000000" w:themeColor="text1"/>
          <w:sz w:val="22"/>
          <w:szCs w:val="22"/>
        </w:rPr>
        <w:t>the</w:t>
      </w:r>
      <w:r w:rsidR="00864368">
        <w:rPr>
          <w:color w:val="000000" w:themeColor="text1"/>
          <w:sz w:val="22"/>
          <w:szCs w:val="22"/>
        </w:rPr>
        <w:t xml:space="preserve"> historical development</w:t>
      </w:r>
      <w:r w:rsidR="00FE6C8F">
        <w:rPr>
          <w:color w:val="000000" w:themeColor="text1"/>
          <w:sz w:val="22"/>
          <w:szCs w:val="22"/>
        </w:rPr>
        <w:t xml:space="preserve"> of English</w:t>
      </w:r>
      <w:r w:rsidR="00864368">
        <w:rPr>
          <w:color w:val="000000" w:themeColor="text1"/>
          <w:sz w:val="22"/>
          <w:szCs w:val="22"/>
        </w:rPr>
        <w:t xml:space="preserve"> and</w:t>
      </w:r>
      <w:r w:rsidR="00FE6C8F">
        <w:rPr>
          <w:color w:val="000000" w:themeColor="text1"/>
          <w:sz w:val="22"/>
          <w:szCs w:val="22"/>
        </w:rPr>
        <w:t xml:space="preserve"> its</w:t>
      </w:r>
      <w:r w:rsidR="00864368">
        <w:rPr>
          <w:color w:val="000000" w:themeColor="text1"/>
          <w:sz w:val="22"/>
          <w:szCs w:val="22"/>
        </w:rPr>
        <w:t xml:space="preserve"> range of varieties); </w:t>
      </w:r>
      <w:r w:rsidR="00145C51">
        <w:rPr>
          <w:color w:val="000000" w:themeColor="text1"/>
          <w:sz w:val="22"/>
          <w:szCs w:val="22"/>
        </w:rPr>
        <w:t>2</w:t>
      </w:r>
      <w:r w:rsidR="00864368">
        <w:rPr>
          <w:color w:val="000000" w:themeColor="text1"/>
          <w:sz w:val="22"/>
          <w:szCs w:val="22"/>
        </w:rPr>
        <w:t xml:space="preserve">. </w:t>
      </w:r>
      <w:r w:rsidR="00FA069B">
        <w:rPr>
          <w:color w:val="000000" w:themeColor="text1"/>
          <w:sz w:val="22"/>
          <w:szCs w:val="22"/>
        </w:rPr>
        <w:t xml:space="preserve">optional </w:t>
      </w:r>
      <w:r w:rsidR="00145C51">
        <w:rPr>
          <w:color w:val="000000" w:themeColor="text1"/>
          <w:sz w:val="22"/>
          <w:szCs w:val="22"/>
        </w:rPr>
        <w:t>modules in Professional English that improve their proficiency in, an</w:t>
      </w:r>
      <w:r w:rsidR="00EA3EA6">
        <w:rPr>
          <w:color w:val="000000" w:themeColor="text1"/>
          <w:sz w:val="22"/>
          <w:szCs w:val="22"/>
        </w:rPr>
        <w:t>d knowledge of, English</w:t>
      </w:r>
      <w:r w:rsidR="00FA069B">
        <w:rPr>
          <w:color w:val="000000" w:themeColor="text1"/>
          <w:sz w:val="22"/>
          <w:szCs w:val="22"/>
        </w:rPr>
        <w:t xml:space="preserve"> (for those who would benefit from this)</w:t>
      </w:r>
      <w:r w:rsidR="00EA3EA6">
        <w:rPr>
          <w:color w:val="000000" w:themeColor="text1"/>
          <w:sz w:val="22"/>
          <w:szCs w:val="22"/>
        </w:rPr>
        <w:t>; and 3. an intermediate level module in teaching English as a foreign language.</w:t>
      </w:r>
      <w:r w:rsidR="00EA3EA6" w:rsidRPr="00EA3EA6">
        <w:rPr>
          <w:color w:val="000000" w:themeColor="text1"/>
          <w:sz w:val="22"/>
          <w:szCs w:val="22"/>
        </w:rPr>
        <w:t xml:space="preserve"> </w:t>
      </w:r>
      <w:r w:rsidR="00EA3EA6">
        <w:rPr>
          <w:color w:val="000000" w:themeColor="text1"/>
          <w:sz w:val="22"/>
          <w:szCs w:val="22"/>
        </w:rPr>
        <w:t>There is also the possibility of studying another modern foreign language if desired.</w:t>
      </w:r>
    </w:p>
    <w:p w14:paraId="08E69E87" w14:textId="77777777" w:rsidR="00FE6C8F" w:rsidRPr="00FD109D" w:rsidRDefault="00FE6C8F" w:rsidP="002A39ED">
      <w:pPr>
        <w:pStyle w:val="ListParagraph"/>
        <w:autoSpaceDE w:val="0"/>
        <w:autoSpaceDN w:val="0"/>
        <w:adjustRightInd w:val="0"/>
        <w:ind w:left="0"/>
        <w:rPr>
          <w:color w:val="000000" w:themeColor="text1"/>
          <w:sz w:val="22"/>
          <w:szCs w:val="22"/>
        </w:rPr>
      </w:pPr>
    </w:p>
    <w:p w14:paraId="125C4D41" w14:textId="77777777" w:rsidR="0008513A" w:rsidRDefault="0008513A" w:rsidP="002A39ED">
      <w:pPr>
        <w:pStyle w:val="ListParagraph"/>
        <w:autoSpaceDE w:val="0"/>
        <w:autoSpaceDN w:val="0"/>
        <w:adjustRightInd w:val="0"/>
        <w:ind w:left="0"/>
        <w:rPr>
          <w:color w:val="000000" w:themeColor="text1"/>
          <w:sz w:val="22"/>
          <w:szCs w:val="22"/>
        </w:rPr>
      </w:pPr>
      <w:r>
        <w:rPr>
          <w:color w:val="000000" w:themeColor="text1"/>
          <w:sz w:val="22"/>
          <w:szCs w:val="22"/>
        </w:rPr>
        <w:t>The course is designed to cater for students who have a good level of proficiency but would like to improve this along with studying the English Language</w:t>
      </w:r>
      <w:r w:rsidR="00EA3EA6">
        <w:rPr>
          <w:color w:val="000000" w:themeColor="text1"/>
          <w:sz w:val="22"/>
          <w:szCs w:val="22"/>
        </w:rPr>
        <w:t xml:space="preserve"> and Linguistics. We anticipate that a large part of the cohort may derive from </w:t>
      </w:r>
      <w:r>
        <w:rPr>
          <w:color w:val="000000" w:themeColor="text1"/>
          <w:sz w:val="22"/>
          <w:szCs w:val="22"/>
        </w:rPr>
        <w:t>2 + 2 arrangement</w:t>
      </w:r>
      <w:r w:rsidR="00EA3EA6">
        <w:rPr>
          <w:color w:val="000000" w:themeColor="text1"/>
          <w:sz w:val="22"/>
          <w:szCs w:val="22"/>
        </w:rPr>
        <w:t>s</w:t>
      </w:r>
      <w:r>
        <w:rPr>
          <w:color w:val="000000" w:themeColor="text1"/>
          <w:sz w:val="22"/>
          <w:szCs w:val="22"/>
        </w:rPr>
        <w:t xml:space="preserve"> (e.g. entering the course for the final two years having studied for the first two </w:t>
      </w:r>
      <w:r w:rsidR="00843DAE">
        <w:rPr>
          <w:color w:val="000000" w:themeColor="text1"/>
          <w:sz w:val="22"/>
          <w:szCs w:val="22"/>
        </w:rPr>
        <w:t xml:space="preserve">elsewhere, e.g. </w:t>
      </w:r>
      <w:r>
        <w:rPr>
          <w:color w:val="000000" w:themeColor="text1"/>
          <w:sz w:val="22"/>
          <w:szCs w:val="22"/>
        </w:rPr>
        <w:t xml:space="preserve">China). </w:t>
      </w:r>
      <w:r w:rsidR="00EA3EA6">
        <w:rPr>
          <w:color w:val="000000" w:themeColor="text1"/>
          <w:sz w:val="22"/>
          <w:szCs w:val="22"/>
        </w:rPr>
        <w:t xml:space="preserve">Therefore the structure is designed to </w:t>
      </w:r>
      <w:r w:rsidR="0050068B">
        <w:rPr>
          <w:color w:val="000000" w:themeColor="text1"/>
          <w:sz w:val="22"/>
          <w:szCs w:val="22"/>
        </w:rPr>
        <w:t>facilitate year 2 entry as well.</w:t>
      </w:r>
    </w:p>
    <w:p w14:paraId="7A0C7088" w14:textId="77777777" w:rsidR="0008513A" w:rsidRDefault="0008513A" w:rsidP="002A39ED">
      <w:pPr>
        <w:pStyle w:val="ListParagraph"/>
        <w:autoSpaceDE w:val="0"/>
        <w:autoSpaceDN w:val="0"/>
        <w:adjustRightInd w:val="0"/>
        <w:ind w:left="0"/>
        <w:rPr>
          <w:color w:val="000000" w:themeColor="text1"/>
          <w:sz w:val="22"/>
          <w:szCs w:val="22"/>
        </w:rPr>
      </w:pPr>
    </w:p>
    <w:p w14:paraId="4A45FAE8" w14:textId="77777777" w:rsidR="000354F4" w:rsidRDefault="0008513A" w:rsidP="002A39ED">
      <w:pPr>
        <w:pStyle w:val="ListParagraph"/>
        <w:autoSpaceDE w:val="0"/>
        <w:autoSpaceDN w:val="0"/>
        <w:adjustRightInd w:val="0"/>
        <w:ind w:left="0"/>
        <w:rPr>
          <w:color w:val="000000" w:themeColor="text1"/>
          <w:sz w:val="22"/>
          <w:szCs w:val="22"/>
        </w:rPr>
      </w:pPr>
      <w:r>
        <w:rPr>
          <w:color w:val="000000" w:themeColor="text1"/>
          <w:sz w:val="22"/>
          <w:szCs w:val="22"/>
        </w:rPr>
        <w:t>Full-time s</w:t>
      </w:r>
      <w:r w:rsidR="003832F6" w:rsidRPr="003832F6">
        <w:rPr>
          <w:color w:val="000000" w:themeColor="text1"/>
          <w:sz w:val="22"/>
          <w:szCs w:val="22"/>
        </w:rPr>
        <w:t xml:space="preserve">taff in Linguistics </w:t>
      </w:r>
      <w:r w:rsidR="00DB181E">
        <w:rPr>
          <w:color w:val="000000" w:themeColor="text1"/>
          <w:sz w:val="22"/>
          <w:szCs w:val="22"/>
        </w:rPr>
        <w:t xml:space="preserve">and Education </w:t>
      </w:r>
      <w:r w:rsidR="003832F6" w:rsidRPr="003832F6">
        <w:rPr>
          <w:color w:val="000000" w:themeColor="text1"/>
          <w:sz w:val="22"/>
          <w:szCs w:val="22"/>
        </w:rPr>
        <w:t>at Huddersfield are all actively researching and publishing in their fields and teaching of undergraduates is therefore informed by the most up-to-date ideas in the discipline.</w:t>
      </w:r>
    </w:p>
    <w:p w14:paraId="79B76687" w14:textId="77777777" w:rsidR="00634213" w:rsidRPr="00AC1F5B" w:rsidRDefault="00634213">
      <w:pPr>
        <w:jc w:val="both"/>
        <w:rPr>
          <w:b/>
          <w:color w:val="FF0000"/>
          <w:sz w:val="22"/>
          <w:szCs w:val="22"/>
          <w:shd w:val="clear" w:color="auto" w:fill="C0C0C0"/>
        </w:rPr>
      </w:pPr>
    </w:p>
    <w:p w14:paraId="0BE5377E" w14:textId="77777777" w:rsidR="00162500" w:rsidRDefault="00162500" w:rsidP="00162500">
      <w:pPr>
        <w:tabs>
          <w:tab w:val="left" w:pos="1134"/>
        </w:tabs>
        <w:spacing w:line="360" w:lineRule="auto"/>
        <w:rPr>
          <w:color w:val="244061" w:themeColor="accent1" w:themeShade="80"/>
          <w:sz w:val="24"/>
          <w:szCs w:val="24"/>
          <w:lang w:eastAsia="en-US"/>
        </w:rPr>
      </w:pPr>
      <w:r>
        <w:rPr>
          <w:color w:val="244061" w:themeColor="accent1" w:themeShade="80"/>
          <w:sz w:val="24"/>
          <w:szCs w:val="24"/>
        </w:rPr>
        <w:t>The course aims include both the University of Huddersfield Graduate Attributes for all taught degree courses and specific course aims for the named award/s.</w:t>
      </w:r>
    </w:p>
    <w:p w14:paraId="738E865B" w14:textId="77777777" w:rsidR="00162500" w:rsidRDefault="00162500" w:rsidP="00162500">
      <w:pPr>
        <w:tabs>
          <w:tab w:val="left" w:pos="1134"/>
        </w:tabs>
        <w:spacing w:line="360" w:lineRule="auto"/>
        <w:rPr>
          <w:color w:val="244061" w:themeColor="accent1" w:themeShade="80"/>
          <w:sz w:val="24"/>
          <w:szCs w:val="24"/>
        </w:rPr>
      </w:pPr>
    </w:p>
    <w:p w14:paraId="3DC549FE" w14:textId="77777777" w:rsidR="00162500" w:rsidRDefault="00162500" w:rsidP="00162500">
      <w:pPr>
        <w:tabs>
          <w:tab w:val="left" w:pos="1134"/>
        </w:tabs>
        <w:spacing w:line="360" w:lineRule="auto"/>
        <w:rPr>
          <w:color w:val="244061" w:themeColor="accent1" w:themeShade="80"/>
          <w:sz w:val="24"/>
          <w:szCs w:val="24"/>
        </w:rPr>
      </w:pPr>
      <w:r>
        <w:rPr>
          <w:color w:val="244061" w:themeColor="accent1" w:themeShade="80"/>
          <w:sz w:val="24"/>
          <w:szCs w:val="24"/>
        </w:rPr>
        <w:lastRenderedPageBreak/>
        <w:t>All taught degree courses enable graduates to develop the following attributes core to the University of Huddersfield.</w:t>
      </w:r>
    </w:p>
    <w:p w14:paraId="54B475B5" w14:textId="77777777" w:rsidR="00162500" w:rsidRDefault="00162500" w:rsidP="00162500">
      <w:pPr>
        <w:tabs>
          <w:tab w:val="left" w:pos="1134"/>
        </w:tabs>
        <w:spacing w:line="360" w:lineRule="auto"/>
        <w:rPr>
          <w:color w:val="244061" w:themeColor="accent1" w:themeShade="80"/>
          <w:sz w:val="24"/>
          <w:szCs w:val="24"/>
        </w:rPr>
      </w:pPr>
    </w:p>
    <w:p w14:paraId="2A1471D4" w14:textId="77777777" w:rsidR="00162500" w:rsidRDefault="00162500" w:rsidP="00162500">
      <w:pPr>
        <w:pStyle w:val="Heading3"/>
        <w:tabs>
          <w:tab w:val="left" w:pos="1134"/>
        </w:tabs>
        <w:rPr>
          <w:rFonts w:ascii="Arial" w:hAnsi="Arial" w:cs="Arial"/>
          <w:color w:val="244061" w:themeColor="accent1" w:themeShade="80"/>
          <w:szCs w:val="24"/>
        </w:rPr>
      </w:pPr>
      <w:r>
        <w:t>University of Huddersfield Graduate Attributes</w:t>
      </w:r>
    </w:p>
    <w:p w14:paraId="6D5F9A05" w14:textId="77777777" w:rsidR="00162500" w:rsidRDefault="00162500" w:rsidP="00162500">
      <w:pPr>
        <w:tabs>
          <w:tab w:val="left" w:pos="1134"/>
        </w:tabs>
        <w:spacing w:line="360" w:lineRule="auto"/>
        <w:ind w:left="720" w:hanging="720"/>
        <w:rPr>
          <w:color w:val="244061" w:themeColor="accent1" w:themeShade="80"/>
          <w:sz w:val="24"/>
          <w:szCs w:val="24"/>
        </w:rPr>
      </w:pPr>
    </w:p>
    <w:p w14:paraId="07A4A104" w14:textId="77777777" w:rsidR="00162500" w:rsidRDefault="00162500" w:rsidP="00162500">
      <w:pPr>
        <w:pStyle w:val="ListParagraph"/>
        <w:numPr>
          <w:ilvl w:val="0"/>
          <w:numId w:val="53"/>
        </w:numPr>
        <w:tabs>
          <w:tab w:val="left" w:pos="1134"/>
        </w:tabs>
        <w:suppressAutoHyphens w:val="0"/>
        <w:spacing w:line="360" w:lineRule="auto"/>
        <w:rPr>
          <w:color w:val="244061" w:themeColor="accent1" w:themeShade="80"/>
          <w:sz w:val="24"/>
          <w:szCs w:val="24"/>
        </w:rPr>
      </w:pPr>
      <w:r>
        <w:rPr>
          <w:color w:val="244061" w:themeColor="accent1" w:themeShade="80"/>
          <w:sz w:val="24"/>
          <w:szCs w:val="24"/>
        </w:rPr>
        <w:t>Self-motivated</w:t>
      </w:r>
    </w:p>
    <w:p w14:paraId="51C1B8D8" w14:textId="77777777" w:rsidR="00162500" w:rsidRDefault="00162500" w:rsidP="00162500">
      <w:pPr>
        <w:pStyle w:val="ListParagraph"/>
        <w:numPr>
          <w:ilvl w:val="0"/>
          <w:numId w:val="53"/>
        </w:numPr>
        <w:tabs>
          <w:tab w:val="left" w:pos="1134"/>
        </w:tabs>
        <w:suppressAutoHyphens w:val="0"/>
        <w:spacing w:line="360" w:lineRule="auto"/>
        <w:rPr>
          <w:color w:val="244061" w:themeColor="accent1" w:themeShade="80"/>
          <w:sz w:val="24"/>
          <w:szCs w:val="24"/>
        </w:rPr>
      </w:pPr>
      <w:r>
        <w:rPr>
          <w:color w:val="244061" w:themeColor="accent1" w:themeShade="80"/>
          <w:sz w:val="24"/>
          <w:szCs w:val="24"/>
        </w:rPr>
        <w:t>Commercially aware</w:t>
      </w:r>
    </w:p>
    <w:p w14:paraId="0FDD1E9F" w14:textId="77777777" w:rsidR="00162500" w:rsidRDefault="00162500" w:rsidP="00162500">
      <w:pPr>
        <w:pStyle w:val="ListParagraph"/>
        <w:numPr>
          <w:ilvl w:val="0"/>
          <w:numId w:val="53"/>
        </w:numPr>
        <w:tabs>
          <w:tab w:val="left" w:pos="1134"/>
        </w:tabs>
        <w:suppressAutoHyphens w:val="0"/>
        <w:spacing w:line="360" w:lineRule="auto"/>
        <w:rPr>
          <w:color w:val="244061" w:themeColor="accent1" w:themeShade="80"/>
          <w:sz w:val="24"/>
          <w:szCs w:val="24"/>
        </w:rPr>
      </w:pPr>
      <w:r>
        <w:rPr>
          <w:color w:val="244061" w:themeColor="accent1" w:themeShade="80"/>
          <w:sz w:val="24"/>
          <w:szCs w:val="24"/>
        </w:rPr>
        <w:t>Enterprising</w:t>
      </w:r>
    </w:p>
    <w:p w14:paraId="30EC7FAC" w14:textId="77777777" w:rsidR="00162500" w:rsidRDefault="00162500" w:rsidP="00162500">
      <w:pPr>
        <w:pStyle w:val="ListParagraph"/>
        <w:numPr>
          <w:ilvl w:val="0"/>
          <w:numId w:val="53"/>
        </w:numPr>
        <w:tabs>
          <w:tab w:val="left" w:pos="1134"/>
        </w:tabs>
        <w:suppressAutoHyphens w:val="0"/>
        <w:spacing w:line="360" w:lineRule="auto"/>
        <w:rPr>
          <w:color w:val="244061" w:themeColor="accent1" w:themeShade="80"/>
          <w:sz w:val="24"/>
          <w:szCs w:val="24"/>
        </w:rPr>
      </w:pPr>
      <w:r>
        <w:rPr>
          <w:color w:val="244061" w:themeColor="accent1" w:themeShade="80"/>
          <w:sz w:val="24"/>
          <w:szCs w:val="24"/>
        </w:rPr>
        <w:t>Resilient</w:t>
      </w:r>
    </w:p>
    <w:p w14:paraId="7BEAAF04" w14:textId="77777777" w:rsidR="00162500" w:rsidRDefault="00162500" w:rsidP="00162500">
      <w:pPr>
        <w:pStyle w:val="ListParagraph"/>
        <w:numPr>
          <w:ilvl w:val="0"/>
          <w:numId w:val="53"/>
        </w:numPr>
        <w:tabs>
          <w:tab w:val="left" w:pos="1134"/>
        </w:tabs>
        <w:suppressAutoHyphens w:val="0"/>
        <w:spacing w:line="360" w:lineRule="auto"/>
        <w:rPr>
          <w:color w:val="244061" w:themeColor="accent1" w:themeShade="80"/>
          <w:sz w:val="24"/>
          <w:szCs w:val="24"/>
        </w:rPr>
      </w:pPr>
      <w:r>
        <w:rPr>
          <w:color w:val="244061" w:themeColor="accent1" w:themeShade="80"/>
          <w:sz w:val="24"/>
          <w:szCs w:val="24"/>
        </w:rPr>
        <w:t>An effective collaborator</w:t>
      </w:r>
    </w:p>
    <w:p w14:paraId="75491BDE" w14:textId="77777777" w:rsidR="00162500" w:rsidRDefault="00162500" w:rsidP="00162500">
      <w:pPr>
        <w:pStyle w:val="ListParagraph"/>
        <w:numPr>
          <w:ilvl w:val="0"/>
          <w:numId w:val="53"/>
        </w:numPr>
        <w:tabs>
          <w:tab w:val="left" w:pos="1134"/>
        </w:tabs>
        <w:suppressAutoHyphens w:val="0"/>
        <w:spacing w:line="360" w:lineRule="auto"/>
        <w:rPr>
          <w:color w:val="244061" w:themeColor="accent1" w:themeShade="80"/>
          <w:sz w:val="24"/>
          <w:szCs w:val="24"/>
        </w:rPr>
      </w:pPr>
      <w:r>
        <w:rPr>
          <w:color w:val="244061" w:themeColor="accent1" w:themeShade="80"/>
          <w:sz w:val="24"/>
          <w:szCs w:val="24"/>
        </w:rPr>
        <w:t>A confident leader</w:t>
      </w:r>
    </w:p>
    <w:p w14:paraId="10BF17C0" w14:textId="77777777" w:rsidR="00162500" w:rsidRDefault="00162500" w:rsidP="00162500">
      <w:pPr>
        <w:pStyle w:val="ListParagraph"/>
        <w:numPr>
          <w:ilvl w:val="0"/>
          <w:numId w:val="53"/>
        </w:numPr>
        <w:tabs>
          <w:tab w:val="left" w:pos="1134"/>
        </w:tabs>
        <w:suppressAutoHyphens w:val="0"/>
        <w:spacing w:line="360" w:lineRule="auto"/>
        <w:rPr>
          <w:color w:val="244061" w:themeColor="accent1" w:themeShade="80"/>
          <w:sz w:val="24"/>
          <w:szCs w:val="24"/>
        </w:rPr>
      </w:pPr>
      <w:r>
        <w:rPr>
          <w:color w:val="244061" w:themeColor="accent1" w:themeShade="80"/>
          <w:sz w:val="24"/>
          <w:szCs w:val="24"/>
        </w:rPr>
        <w:t>Globally and socially aware</w:t>
      </w:r>
    </w:p>
    <w:p w14:paraId="0DFEDD38" w14:textId="77777777" w:rsidR="00162500" w:rsidRDefault="00162500" w:rsidP="00162500">
      <w:pPr>
        <w:pStyle w:val="ListParagraph"/>
        <w:numPr>
          <w:ilvl w:val="0"/>
          <w:numId w:val="53"/>
        </w:numPr>
        <w:tabs>
          <w:tab w:val="left" w:pos="1134"/>
        </w:tabs>
        <w:suppressAutoHyphens w:val="0"/>
        <w:spacing w:line="360" w:lineRule="auto"/>
        <w:rPr>
          <w:color w:val="244061" w:themeColor="accent1" w:themeShade="80"/>
          <w:sz w:val="24"/>
          <w:szCs w:val="24"/>
        </w:rPr>
      </w:pPr>
      <w:r>
        <w:rPr>
          <w:color w:val="244061" w:themeColor="accent1" w:themeShade="80"/>
          <w:sz w:val="24"/>
          <w:szCs w:val="24"/>
        </w:rPr>
        <w:t>Plans growth and development</w:t>
      </w:r>
    </w:p>
    <w:p w14:paraId="0579773A" w14:textId="77777777" w:rsidR="002A39ED" w:rsidRDefault="002A39ED">
      <w:pPr>
        <w:jc w:val="both"/>
        <w:rPr>
          <w:b/>
          <w:color w:val="FF0000"/>
          <w:sz w:val="22"/>
          <w:szCs w:val="22"/>
          <w:shd w:val="clear" w:color="auto" w:fill="C0C0C0"/>
        </w:rPr>
      </w:pPr>
    </w:p>
    <w:p w14:paraId="1FDFA34B" w14:textId="77777777" w:rsidR="00162500" w:rsidRPr="00AC1F5B" w:rsidRDefault="00162500">
      <w:pPr>
        <w:jc w:val="both"/>
        <w:rPr>
          <w:b/>
          <w:color w:val="FF0000"/>
          <w:sz w:val="22"/>
          <w:szCs w:val="22"/>
          <w:shd w:val="clear" w:color="auto" w:fill="C0C0C0"/>
        </w:rPr>
      </w:pPr>
    </w:p>
    <w:p w14:paraId="61884910" w14:textId="77777777" w:rsidR="00FE5ABF" w:rsidRPr="00FD109D" w:rsidRDefault="003832F6">
      <w:pPr>
        <w:jc w:val="both"/>
        <w:rPr>
          <w:color w:val="000000" w:themeColor="text1"/>
          <w:sz w:val="22"/>
          <w:szCs w:val="22"/>
        </w:rPr>
      </w:pPr>
      <w:r w:rsidRPr="003832F6">
        <w:rPr>
          <w:b/>
          <w:color w:val="000000" w:themeColor="text1"/>
          <w:sz w:val="22"/>
          <w:szCs w:val="22"/>
          <w:shd w:val="clear" w:color="auto" w:fill="C0C0C0"/>
        </w:rPr>
        <w:t>12.</w:t>
      </w:r>
      <w:r w:rsidRPr="003832F6">
        <w:rPr>
          <w:b/>
          <w:color w:val="000000" w:themeColor="text1"/>
          <w:sz w:val="22"/>
          <w:szCs w:val="22"/>
          <w:shd w:val="clear" w:color="auto" w:fill="C0C0C0"/>
        </w:rPr>
        <w:tab/>
        <w:t>Intended Learning Outcomes</w:t>
      </w:r>
    </w:p>
    <w:p w14:paraId="4467DC54" w14:textId="77777777" w:rsidR="00FE5ABF" w:rsidRPr="00AC1F5B" w:rsidRDefault="00FE5ABF">
      <w:pPr>
        <w:jc w:val="both"/>
        <w:rPr>
          <w:color w:val="FF0000"/>
          <w:sz w:val="22"/>
          <w:szCs w:val="22"/>
        </w:rPr>
      </w:pPr>
    </w:p>
    <w:p w14:paraId="5F7C6379" w14:textId="77777777" w:rsidR="00F83BEB" w:rsidRPr="00FD109D" w:rsidRDefault="003832F6" w:rsidP="00F83BEB">
      <w:pPr>
        <w:pStyle w:val="ListParagraph"/>
        <w:autoSpaceDE w:val="0"/>
        <w:autoSpaceDN w:val="0"/>
        <w:adjustRightInd w:val="0"/>
        <w:ind w:left="0"/>
        <w:rPr>
          <w:b/>
          <w:color w:val="000000" w:themeColor="text1"/>
          <w:sz w:val="22"/>
          <w:szCs w:val="22"/>
        </w:rPr>
      </w:pPr>
      <w:r w:rsidRPr="003832F6">
        <w:rPr>
          <w:b/>
          <w:color w:val="000000" w:themeColor="text1"/>
          <w:sz w:val="22"/>
          <w:szCs w:val="22"/>
        </w:rPr>
        <w:t xml:space="preserve">Subject specific knowledge and understanding outcomes: </w:t>
      </w:r>
    </w:p>
    <w:p w14:paraId="4200F472" w14:textId="77777777" w:rsidR="00B853B9" w:rsidRPr="00AC1F5B" w:rsidRDefault="00B853B9" w:rsidP="00F83BEB">
      <w:pPr>
        <w:pStyle w:val="ListParagraph"/>
        <w:autoSpaceDE w:val="0"/>
        <w:autoSpaceDN w:val="0"/>
        <w:adjustRightInd w:val="0"/>
        <w:ind w:left="0"/>
        <w:rPr>
          <w:color w:val="FF0000"/>
          <w:sz w:val="22"/>
          <w:szCs w:val="22"/>
        </w:rPr>
      </w:pPr>
    </w:p>
    <w:p w14:paraId="39AE8AF0" w14:textId="77777777" w:rsidR="00F83BEB" w:rsidRPr="00FD109D" w:rsidRDefault="003832F6" w:rsidP="00F83BEB">
      <w:pPr>
        <w:pStyle w:val="ListParagraph"/>
        <w:autoSpaceDE w:val="0"/>
        <w:autoSpaceDN w:val="0"/>
        <w:adjustRightInd w:val="0"/>
        <w:ind w:left="0"/>
        <w:rPr>
          <w:color w:val="000000" w:themeColor="text1"/>
          <w:sz w:val="22"/>
          <w:szCs w:val="22"/>
        </w:rPr>
      </w:pPr>
      <w:r w:rsidRPr="003832F6">
        <w:rPr>
          <w:color w:val="000000" w:themeColor="text1"/>
          <w:sz w:val="22"/>
          <w:szCs w:val="22"/>
        </w:rPr>
        <w:t>On completion of the course students will:</w:t>
      </w:r>
    </w:p>
    <w:p w14:paraId="7814E4A3" w14:textId="77777777" w:rsidR="00F83BEB" w:rsidRPr="00AC1F5B" w:rsidRDefault="00F83BEB" w:rsidP="00F83BEB">
      <w:pPr>
        <w:ind w:firstLine="720"/>
        <w:rPr>
          <w:color w:val="FF0000"/>
          <w:sz w:val="22"/>
          <w:szCs w:val="22"/>
        </w:rPr>
      </w:pPr>
    </w:p>
    <w:p w14:paraId="54943E0B" w14:textId="77777777" w:rsidR="00F83BEB" w:rsidRPr="00FD109D" w:rsidRDefault="003832F6" w:rsidP="00F83BEB">
      <w:pPr>
        <w:pStyle w:val="ListParagraph"/>
        <w:numPr>
          <w:ilvl w:val="0"/>
          <w:numId w:val="29"/>
        </w:numPr>
        <w:suppressAutoHyphens w:val="0"/>
        <w:autoSpaceDE w:val="0"/>
        <w:autoSpaceDN w:val="0"/>
        <w:adjustRightInd w:val="0"/>
        <w:ind w:left="360"/>
        <w:rPr>
          <w:color w:val="000000" w:themeColor="text1"/>
          <w:sz w:val="22"/>
          <w:szCs w:val="22"/>
        </w:rPr>
      </w:pPr>
      <w:r w:rsidRPr="003832F6">
        <w:rPr>
          <w:color w:val="000000" w:themeColor="text1"/>
          <w:sz w:val="22"/>
          <w:szCs w:val="22"/>
        </w:rPr>
        <w:t xml:space="preserve">have extensive in-depth knowledge of a wide range of </w:t>
      </w:r>
      <w:r w:rsidRPr="003832F6">
        <w:rPr>
          <w:bCs/>
          <w:color w:val="000000" w:themeColor="text1"/>
          <w:sz w:val="22"/>
          <w:szCs w:val="22"/>
        </w:rPr>
        <w:t xml:space="preserve">linguistic phenomena </w:t>
      </w:r>
      <w:r w:rsidRPr="003832F6">
        <w:rPr>
          <w:color w:val="000000" w:themeColor="text1"/>
          <w:sz w:val="22"/>
          <w:szCs w:val="22"/>
        </w:rPr>
        <w:t xml:space="preserve">and of the relevant </w:t>
      </w:r>
      <w:r w:rsidRPr="003832F6">
        <w:rPr>
          <w:bCs/>
          <w:color w:val="000000" w:themeColor="text1"/>
          <w:sz w:val="22"/>
          <w:szCs w:val="22"/>
        </w:rPr>
        <w:t xml:space="preserve">descriptive terminology </w:t>
      </w:r>
      <w:r w:rsidRPr="003832F6">
        <w:rPr>
          <w:color w:val="000000" w:themeColor="text1"/>
          <w:sz w:val="22"/>
          <w:szCs w:val="22"/>
        </w:rPr>
        <w:t xml:space="preserve">for a practical understanding of what language is and how it works; </w:t>
      </w:r>
    </w:p>
    <w:p w14:paraId="561D1D83" w14:textId="77777777" w:rsidR="00F83BEB" w:rsidRPr="00FD109D" w:rsidRDefault="003832F6" w:rsidP="00F83BEB">
      <w:pPr>
        <w:pStyle w:val="ListParagraph"/>
        <w:numPr>
          <w:ilvl w:val="0"/>
          <w:numId w:val="29"/>
        </w:numPr>
        <w:suppressAutoHyphens w:val="0"/>
        <w:autoSpaceDE w:val="0"/>
        <w:autoSpaceDN w:val="0"/>
        <w:adjustRightInd w:val="0"/>
        <w:ind w:left="360"/>
        <w:rPr>
          <w:color w:val="000000" w:themeColor="text1"/>
          <w:sz w:val="22"/>
          <w:szCs w:val="22"/>
        </w:rPr>
      </w:pPr>
      <w:r w:rsidRPr="003832F6">
        <w:rPr>
          <w:color w:val="000000" w:themeColor="text1"/>
          <w:sz w:val="22"/>
          <w:szCs w:val="22"/>
        </w:rPr>
        <w:t>understand the concepts, modes of anal</w:t>
      </w:r>
      <w:r w:rsidR="00FD109D" w:rsidRPr="00FD109D">
        <w:rPr>
          <w:color w:val="000000" w:themeColor="text1"/>
          <w:sz w:val="22"/>
          <w:szCs w:val="22"/>
        </w:rPr>
        <w:t>ysis and theoretical approaches</w:t>
      </w:r>
      <w:r w:rsidRPr="003832F6">
        <w:rPr>
          <w:color w:val="000000" w:themeColor="text1"/>
          <w:sz w:val="22"/>
          <w:szCs w:val="22"/>
        </w:rPr>
        <w:t xml:space="preserve"> - and their importance - in the 'levels of analysis': phonetics, phonology, morphology, syntax, semantics, pragmatics and discourse; </w:t>
      </w:r>
    </w:p>
    <w:p w14:paraId="36020B8C" w14:textId="77777777" w:rsidR="0028647A" w:rsidRDefault="003832F6" w:rsidP="00F83BEB">
      <w:pPr>
        <w:pStyle w:val="ListParagraph"/>
        <w:numPr>
          <w:ilvl w:val="0"/>
          <w:numId w:val="29"/>
        </w:numPr>
        <w:suppressAutoHyphens w:val="0"/>
        <w:autoSpaceDE w:val="0"/>
        <w:autoSpaceDN w:val="0"/>
        <w:adjustRightInd w:val="0"/>
        <w:ind w:left="360"/>
        <w:rPr>
          <w:color w:val="000000" w:themeColor="text1"/>
          <w:sz w:val="22"/>
          <w:szCs w:val="22"/>
        </w:rPr>
      </w:pPr>
      <w:r w:rsidRPr="003832F6">
        <w:rPr>
          <w:color w:val="000000" w:themeColor="text1"/>
          <w:sz w:val="22"/>
          <w:szCs w:val="22"/>
        </w:rPr>
        <w:t>have detailed knowledge of a range of other areas of study concerning the role of language in society, its nature as a cognitive domain, the way it is acquired, the way it changes and the way it forms part of an array of communicative modalities (e.g. the lexicon, sociolinguistics, historical linguistics, conversation analysis, language acquisition, clinical linguistics, computational linguistics, stylistics and language in education)</w:t>
      </w:r>
      <w:r w:rsidR="0028647A">
        <w:rPr>
          <w:color w:val="000000" w:themeColor="text1"/>
          <w:sz w:val="22"/>
          <w:szCs w:val="22"/>
        </w:rPr>
        <w:t>;</w:t>
      </w:r>
    </w:p>
    <w:p w14:paraId="0781D55A" w14:textId="77777777" w:rsidR="009B0061" w:rsidRPr="00FE6C8F" w:rsidRDefault="009B0061" w:rsidP="009B0061">
      <w:pPr>
        <w:pStyle w:val="ListParagraph"/>
        <w:numPr>
          <w:ilvl w:val="0"/>
          <w:numId w:val="29"/>
        </w:numPr>
        <w:suppressAutoHyphens w:val="0"/>
        <w:autoSpaceDE w:val="0"/>
        <w:autoSpaceDN w:val="0"/>
        <w:adjustRightInd w:val="0"/>
        <w:ind w:left="360"/>
        <w:rPr>
          <w:color w:val="000000" w:themeColor="text1"/>
          <w:sz w:val="22"/>
          <w:szCs w:val="22"/>
        </w:rPr>
      </w:pPr>
      <w:r w:rsidRPr="00FE6C8F">
        <w:rPr>
          <w:color w:val="000000" w:themeColor="text1"/>
          <w:sz w:val="22"/>
          <w:szCs w:val="22"/>
        </w:rPr>
        <w:t>have knowledge and understanding of different contexts of communication and how to communicate effectively within them, e.g. website content writing, online social networking, communication in the classroom;</w:t>
      </w:r>
    </w:p>
    <w:p w14:paraId="1AE288DB" w14:textId="77777777" w:rsidR="0028647A" w:rsidRPr="00B7549C" w:rsidRDefault="00657D3B" w:rsidP="00F83BEB">
      <w:pPr>
        <w:pStyle w:val="ListParagraph"/>
        <w:numPr>
          <w:ilvl w:val="0"/>
          <w:numId w:val="29"/>
        </w:numPr>
        <w:suppressAutoHyphens w:val="0"/>
        <w:autoSpaceDE w:val="0"/>
        <w:autoSpaceDN w:val="0"/>
        <w:adjustRightInd w:val="0"/>
        <w:ind w:left="360"/>
        <w:rPr>
          <w:color w:val="000000" w:themeColor="text1"/>
          <w:sz w:val="22"/>
          <w:szCs w:val="22"/>
        </w:rPr>
      </w:pPr>
      <w:r w:rsidRPr="00B7549C">
        <w:rPr>
          <w:color w:val="000000" w:themeColor="text1"/>
          <w:sz w:val="22"/>
          <w:szCs w:val="22"/>
        </w:rPr>
        <w:t xml:space="preserve">have knowledge of </w:t>
      </w:r>
      <w:r w:rsidR="00B7549C">
        <w:rPr>
          <w:color w:val="000000" w:themeColor="text1"/>
          <w:sz w:val="22"/>
          <w:szCs w:val="22"/>
        </w:rPr>
        <w:t>some of the</w:t>
      </w:r>
      <w:r w:rsidRPr="00B7549C">
        <w:rPr>
          <w:color w:val="000000" w:themeColor="text1"/>
          <w:sz w:val="22"/>
          <w:szCs w:val="22"/>
        </w:rPr>
        <w:t xml:space="preserve"> practical skills required to produce and deliver effective English teaching</w:t>
      </w:r>
      <w:r w:rsidR="009B0061" w:rsidRPr="00B7549C">
        <w:rPr>
          <w:color w:val="000000" w:themeColor="text1"/>
          <w:sz w:val="22"/>
          <w:szCs w:val="22"/>
        </w:rPr>
        <w:t>.</w:t>
      </w:r>
    </w:p>
    <w:p w14:paraId="7FA90502" w14:textId="77777777" w:rsidR="00F83BEB" w:rsidRPr="00AC1F5B" w:rsidRDefault="00F83BEB" w:rsidP="00F83BEB">
      <w:pPr>
        <w:rPr>
          <w:color w:val="FF0000"/>
          <w:sz w:val="22"/>
          <w:szCs w:val="22"/>
        </w:rPr>
      </w:pPr>
    </w:p>
    <w:p w14:paraId="12321A8F" w14:textId="77777777" w:rsidR="00F83BEB" w:rsidRPr="00FD109D" w:rsidRDefault="003832F6" w:rsidP="00F83BEB">
      <w:pPr>
        <w:pStyle w:val="Heading1"/>
        <w:numPr>
          <w:ilvl w:val="0"/>
          <w:numId w:val="0"/>
        </w:numPr>
        <w:rPr>
          <w:color w:val="000000" w:themeColor="text1"/>
          <w:sz w:val="22"/>
          <w:szCs w:val="22"/>
        </w:rPr>
      </w:pPr>
      <w:r w:rsidRPr="003832F6">
        <w:rPr>
          <w:color w:val="000000" w:themeColor="text1"/>
          <w:sz w:val="22"/>
          <w:szCs w:val="22"/>
        </w:rPr>
        <w:t>Skills and Other Attributes (practical)</w:t>
      </w:r>
    </w:p>
    <w:p w14:paraId="2731AB1B" w14:textId="77777777" w:rsidR="00F83BEB" w:rsidRPr="00FD109D" w:rsidRDefault="003832F6" w:rsidP="00F83BEB">
      <w:pPr>
        <w:pStyle w:val="ListParagraph"/>
        <w:autoSpaceDE w:val="0"/>
        <w:autoSpaceDN w:val="0"/>
        <w:adjustRightInd w:val="0"/>
        <w:ind w:left="0"/>
        <w:rPr>
          <w:color w:val="000000" w:themeColor="text1"/>
          <w:sz w:val="22"/>
          <w:szCs w:val="22"/>
        </w:rPr>
      </w:pPr>
      <w:r w:rsidRPr="003832F6">
        <w:rPr>
          <w:color w:val="000000" w:themeColor="text1"/>
          <w:sz w:val="22"/>
          <w:szCs w:val="22"/>
        </w:rPr>
        <w:t>On completion of the course students will be able to:</w:t>
      </w:r>
    </w:p>
    <w:p w14:paraId="377DE567" w14:textId="77777777" w:rsidR="00F83BEB" w:rsidRPr="00FD109D" w:rsidRDefault="00F83BEB" w:rsidP="00F83BEB">
      <w:pPr>
        <w:rPr>
          <w:color w:val="000000" w:themeColor="text1"/>
          <w:sz w:val="22"/>
          <w:szCs w:val="22"/>
        </w:rPr>
      </w:pPr>
    </w:p>
    <w:p w14:paraId="73D67BE7" w14:textId="77777777" w:rsidR="00627352" w:rsidRPr="00FD109D" w:rsidRDefault="003832F6" w:rsidP="00FA069B">
      <w:pPr>
        <w:ind w:left="720" w:hanging="720"/>
        <w:rPr>
          <w:color w:val="000000" w:themeColor="text1"/>
          <w:sz w:val="22"/>
          <w:szCs w:val="22"/>
        </w:rPr>
      </w:pPr>
      <w:r w:rsidRPr="003832F6">
        <w:rPr>
          <w:color w:val="000000" w:themeColor="text1"/>
          <w:sz w:val="22"/>
          <w:szCs w:val="22"/>
        </w:rPr>
        <w:t>1.</w:t>
      </w:r>
      <w:r w:rsidRPr="003832F6">
        <w:rPr>
          <w:color w:val="000000" w:themeColor="text1"/>
          <w:sz w:val="22"/>
          <w:szCs w:val="22"/>
        </w:rPr>
        <w:tab/>
      </w:r>
      <w:r w:rsidR="00FA069B">
        <w:rPr>
          <w:color w:val="000000" w:themeColor="text1"/>
          <w:sz w:val="22"/>
          <w:szCs w:val="22"/>
        </w:rPr>
        <w:t>demonstrate</w:t>
      </w:r>
      <w:r w:rsidRPr="003832F6">
        <w:rPr>
          <w:color w:val="000000" w:themeColor="text1"/>
          <w:sz w:val="22"/>
          <w:szCs w:val="22"/>
        </w:rPr>
        <w:t xml:space="preserve"> critical</w:t>
      </w:r>
      <w:r w:rsidR="00FA069B">
        <w:rPr>
          <w:color w:val="000000" w:themeColor="text1"/>
          <w:sz w:val="22"/>
          <w:szCs w:val="22"/>
        </w:rPr>
        <w:t xml:space="preserve"> thinking</w:t>
      </w:r>
      <w:r w:rsidRPr="003832F6">
        <w:rPr>
          <w:color w:val="000000" w:themeColor="text1"/>
          <w:sz w:val="22"/>
          <w:szCs w:val="22"/>
        </w:rPr>
        <w:t xml:space="preserve"> </w:t>
      </w:r>
      <w:r w:rsidR="00FA069B">
        <w:rPr>
          <w:color w:val="000000" w:themeColor="text1"/>
          <w:sz w:val="22"/>
          <w:szCs w:val="22"/>
        </w:rPr>
        <w:t>and the ability to</w:t>
      </w:r>
      <w:r w:rsidRPr="003832F6">
        <w:rPr>
          <w:color w:val="000000" w:themeColor="text1"/>
          <w:sz w:val="22"/>
          <w:szCs w:val="22"/>
        </w:rPr>
        <w:t xml:space="preserve"> develop a reasoned argument to support their views;</w:t>
      </w:r>
    </w:p>
    <w:p w14:paraId="065C44CF" w14:textId="77777777" w:rsidR="00105234" w:rsidRDefault="00627352">
      <w:pPr>
        <w:rPr>
          <w:color w:val="000000" w:themeColor="text1"/>
          <w:sz w:val="22"/>
          <w:szCs w:val="22"/>
        </w:rPr>
      </w:pPr>
      <w:r>
        <w:rPr>
          <w:color w:val="000000" w:themeColor="text1"/>
          <w:sz w:val="22"/>
          <w:szCs w:val="22"/>
        </w:rPr>
        <w:t>2.</w:t>
      </w:r>
      <w:r>
        <w:rPr>
          <w:color w:val="000000" w:themeColor="text1"/>
          <w:sz w:val="22"/>
          <w:szCs w:val="22"/>
        </w:rPr>
        <w:tab/>
      </w:r>
      <w:r w:rsidR="003832F6" w:rsidRPr="003832F6">
        <w:rPr>
          <w:color w:val="000000" w:themeColor="text1"/>
          <w:sz w:val="22"/>
          <w:szCs w:val="22"/>
        </w:rPr>
        <w:t>assess and debate the merits of competing theories;</w:t>
      </w:r>
    </w:p>
    <w:p w14:paraId="1CC85E4B" w14:textId="77777777" w:rsidR="00F83BEB" w:rsidRPr="00627352" w:rsidRDefault="00627352" w:rsidP="00627352">
      <w:pPr>
        <w:jc w:val="both"/>
        <w:rPr>
          <w:color w:val="000000" w:themeColor="text1"/>
          <w:sz w:val="22"/>
          <w:szCs w:val="22"/>
        </w:rPr>
      </w:pPr>
      <w:r>
        <w:rPr>
          <w:color w:val="000000" w:themeColor="text1"/>
          <w:sz w:val="22"/>
          <w:szCs w:val="22"/>
        </w:rPr>
        <w:t>3.</w:t>
      </w:r>
      <w:r>
        <w:rPr>
          <w:color w:val="000000" w:themeColor="text1"/>
          <w:sz w:val="22"/>
          <w:szCs w:val="22"/>
        </w:rPr>
        <w:tab/>
      </w:r>
      <w:r w:rsidR="003832F6" w:rsidRPr="003832F6">
        <w:rPr>
          <w:color w:val="000000" w:themeColor="text1"/>
          <w:sz w:val="22"/>
          <w:szCs w:val="22"/>
        </w:rPr>
        <w:t>critically review and evaluate evidence;</w:t>
      </w:r>
    </w:p>
    <w:p w14:paraId="4DD61359" w14:textId="77777777" w:rsidR="00105234" w:rsidRDefault="00627352">
      <w:pPr>
        <w:jc w:val="both"/>
        <w:rPr>
          <w:color w:val="000000" w:themeColor="text1"/>
          <w:sz w:val="22"/>
          <w:szCs w:val="22"/>
        </w:rPr>
      </w:pPr>
      <w:r>
        <w:rPr>
          <w:color w:val="000000" w:themeColor="text1"/>
          <w:sz w:val="22"/>
          <w:szCs w:val="22"/>
        </w:rPr>
        <w:t>4.</w:t>
      </w:r>
      <w:r w:rsidR="003832F6" w:rsidRPr="003832F6">
        <w:rPr>
          <w:color w:val="000000" w:themeColor="text1"/>
          <w:sz w:val="22"/>
          <w:szCs w:val="22"/>
        </w:rPr>
        <w:tab/>
        <w:t>gather, retrieve and synthesise information to a sophisticated level;</w:t>
      </w:r>
    </w:p>
    <w:p w14:paraId="28B12EB3" w14:textId="77777777" w:rsidR="00105234" w:rsidRDefault="00627352">
      <w:pPr>
        <w:suppressAutoHyphens w:val="0"/>
        <w:rPr>
          <w:color w:val="000000" w:themeColor="text1"/>
          <w:sz w:val="22"/>
          <w:szCs w:val="22"/>
        </w:rPr>
      </w:pPr>
      <w:r>
        <w:rPr>
          <w:color w:val="000000" w:themeColor="text1"/>
          <w:sz w:val="22"/>
          <w:szCs w:val="22"/>
        </w:rPr>
        <w:t>5.</w:t>
      </w:r>
      <w:r w:rsidR="003832F6" w:rsidRPr="003832F6">
        <w:rPr>
          <w:color w:val="000000" w:themeColor="text1"/>
          <w:sz w:val="22"/>
          <w:szCs w:val="22"/>
        </w:rPr>
        <w:tab/>
        <w:t>plan, conduct and report original research according to scientific principles</w:t>
      </w:r>
      <w:r>
        <w:rPr>
          <w:color w:val="000000" w:themeColor="text1"/>
          <w:sz w:val="22"/>
          <w:szCs w:val="22"/>
        </w:rPr>
        <w:t>;</w:t>
      </w:r>
    </w:p>
    <w:p w14:paraId="30595C0D" w14:textId="77777777" w:rsidR="00105234" w:rsidRPr="00FE6C8F" w:rsidRDefault="003832F6">
      <w:pPr>
        <w:suppressAutoHyphens w:val="0"/>
        <w:rPr>
          <w:color w:val="000000" w:themeColor="text1"/>
          <w:sz w:val="22"/>
          <w:szCs w:val="22"/>
        </w:rPr>
      </w:pPr>
      <w:r w:rsidRPr="00FE6C8F">
        <w:rPr>
          <w:color w:val="000000" w:themeColor="text1"/>
          <w:sz w:val="22"/>
          <w:szCs w:val="22"/>
        </w:rPr>
        <w:t>6.</w:t>
      </w:r>
      <w:r w:rsidRPr="00FE6C8F">
        <w:rPr>
          <w:color w:val="000000" w:themeColor="text1"/>
          <w:sz w:val="22"/>
          <w:szCs w:val="22"/>
        </w:rPr>
        <w:tab/>
        <w:t>communicate effectively for a variety of purposes;</w:t>
      </w:r>
    </w:p>
    <w:p w14:paraId="6F2D1C16" w14:textId="77777777" w:rsidR="00105234" w:rsidRDefault="003832F6">
      <w:pPr>
        <w:suppressAutoHyphens w:val="0"/>
        <w:rPr>
          <w:color w:val="000000" w:themeColor="text1"/>
          <w:sz w:val="22"/>
          <w:szCs w:val="22"/>
        </w:rPr>
      </w:pPr>
      <w:r w:rsidRPr="00FE6C8F">
        <w:rPr>
          <w:color w:val="000000" w:themeColor="text1"/>
          <w:sz w:val="22"/>
          <w:szCs w:val="22"/>
        </w:rPr>
        <w:lastRenderedPageBreak/>
        <w:t>7.</w:t>
      </w:r>
      <w:r w:rsidRPr="00FE6C8F">
        <w:rPr>
          <w:color w:val="000000" w:themeColor="text1"/>
          <w:sz w:val="22"/>
          <w:szCs w:val="22"/>
        </w:rPr>
        <w:tab/>
      </w:r>
      <w:r w:rsidR="00B7549C">
        <w:rPr>
          <w:color w:val="000000" w:themeColor="text1"/>
          <w:sz w:val="22"/>
          <w:szCs w:val="22"/>
        </w:rPr>
        <w:t xml:space="preserve">use knowledge and resources in the construction of materials and activities to pass </w:t>
      </w:r>
      <w:r w:rsidR="00B7549C">
        <w:rPr>
          <w:color w:val="000000" w:themeColor="text1"/>
          <w:sz w:val="22"/>
          <w:szCs w:val="22"/>
        </w:rPr>
        <w:tab/>
        <w:t>on information and skills.</w:t>
      </w:r>
    </w:p>
    <w:p w14:paraId="309B6F21" w14:textId="77777777" w:rsidR="00F83BEB" w:rsidRPr="00AC1F5B" w:rsidRDefault="00F83BEB" w:rsidP="00F83BEB">
      <w:pPr>
        <w:rPr>
          <w:color w:val="FF0000"/>
          <w:sz w:val="22"/>
          <w:szCs w:val="22"/>
        </w:rPr>
      </w:pPr>
    </w:p>
    <w:p w14:paraId="560317A2" w14:textId="77777777" w:rsidR="00F83BEB" w:rsidRPr="00FD109D" w:rsidRDefault="003832F6" w:rsidP="00F83BEB">
      <w:pPr>
        <w:pStyle w:val="Heading1"/>
        <w:numPr>
          <w:ilvl w:val="0"/>
          <w:numId w:val="0"/>
        </w:numPr>
        <w:ind w:left="360" w:hanging="360"/>
        <w:rPr>
          <w:color w:val="000000" w:themeColor="text1"/>
          <w:sz w:val="22"/>
          <w:szCs w:val="22"/>
        </w:rPr>
      </w:pPr>
      <w:r w:rsidRPr="003832F6">
        <w:rPr>
          <w:color w:val="000000" w:themeColor="text1"/>
          <w:sz w:val="22"/>
          <w:szCs w:val="22"/>
        </w:rPr>
        <w:t xml:space="preserve">Professional Practical Skills </w:t>
      </w:r>
    </w:p>
    <w:p w14:paraId="4FAE891A" w14:textId="77777777" w:rsidR="00F83BEB" w:rsidRPr="00FD109D" w:rsidRDefault="003832F6" w:rsidP="00F83BEB">
      <w:pPr>
        <w:pStyle w:val="ListParagraph"/>
        <w:autoSpaceDE w:val="0"/>
        <w:autoSpaceDN w:val="0"/>
        <w:adjustRightInd w:val="0"/>
        <w:ind w:left="0"/>
        <w:rPr>
          <w:color w:val="000000" w:themeColor="text1"/>
          <w:sz w:val="22"/>
          <w:szCs w:val="22"/>
        </w:rPr>
      </w:pPr>
      <w:r w:rsidRPr="003832F6">
        <w:rPr>
          <w:color w:val="000000" w:themeColor="text1"/>
          <w:sz w:val="22"/>
          <w:szCs w:val="22"/>
        </w:rPr>
        <w:t>On completion of the course students will be able to:</w:t>
      </w:r>
    </w:p>
    <w:p w14:paraId="75CE8FD2" w14:textId="77777777" w:rsidR="00F83BEB" w:rsidRPr="00FD109D" w:rsidRDefault="00F83BEB" w:rsidP="00F83BEB">
      <w:pPr>
        <w:pStyle w:val="BodyText"/>
        <w:tabs>
          <w:tab w:val="left" w:pos="851"/>
        </w:tabs>
        <w:ind w:left="360" w:hanging="360"/>
        <w:mirrorIndents/>
        <w:rPr>
          <w:color w:val="000000" w:themeColor="text1"/>
          <w:sz w:val="22"/>
          <w:szCs w:val="22"/>
        </w:rPr>
      </w:pPr>
    </w:p>
    <w:p w14:paraId="10706247" w14:textId="77777777" w:rsidR="00F83BEB" w:rsidRPr="00FD109D" w:rsidRDefault="003832F6" w:rsidP="00F83BEB">
      <w:pPr>
        <w:pStyle w:val="BodyText"/>
        <w:numPr>
          <w:ilvl w:val="0"/>
          <w:numId w:val="44"/>
        </w:numPr>
        <w:tabs>
          <w:tab w:val="left" w:pos="851"/>
        </w:tabs>
        <w:ind w:left="360"/>
        <w:mirrorIndents/>
        <w:rPr>
          <w:color w:val="000000" w:themeColor="text1"/>
          <w:sz w:val="22"/>
          <w:szCs w:val="22"/>
        </w:rPr>
      </w:pPr>
      <w:r w:rsidRPr="003832F6">
        <w:rPr>
          <w:color w:val="000000" w:themeColor="text1"/>
          <w:sz w:val="22"/>
          <w:szCs w:val="22"/>
        </w:rPr>
        <w:t>devise, conduct and report on their own linguistic research and critically evaluate the research methods, the results and ethical issues;</w:t>
      </w:r>
    </w:p>
    <w:p w14:paraId="4277025A" w14:textId="77777777" w:rsidR="00F83BEB" w:rsidRPr="00FD109D" w:rsidRDefault="003832F6" w:rsidP="00F83BEB">
      <w:pPr>
        <w:pStyle w:val="ListParagraph"/>
        <w:numPr>
          <w:ilvl w:val="0"/>
          <w:numId w:val="44"/>
        </w:numPr>
        <w:suppressAutoHyphens w:val="0"/>
        <w:ind w:left="360"/>
        <w:rPr>
          <w:color w:val="000000" w:themeColor="text1"/>
          <w:sz w:val="22"/>
          <w:szCs w:val="22"/>
        </w:rPr>
      </w:pPr>
      <w:r w:rsidRPr="003832F6">
        <w:rPr>
          <w:color w:val="000000" w:themeColor="text1"/>
          <w:sz w:val="22"/>
          <w:szCs w:val="22"/>
        </w:rPr>
        <w:t xml:space="preserve">think reflexively and constructively about how knowledge is derived and communicated; </w:t>
      </w:r>
    </w:p>
    <w:p w14:paraId="6AA21840" w14:textId="77777777" w:rsidR="00F83BEB" w:rsidRPr="00FD109D" w:rsidRDefault="003832F6" w:rsidP="00F83BEB">
      <w:pPr>
        <w:pStyle w:val="ListParagraph"/>
        <w:numPr>
          <w:ilvl w:val="0"/>
          <w:numId w:val="44"/>
        </w:numPr>
        <w:suppressAutoHyphens w:val="0"/>
        <w:ind w:left="360"/>
        <w:rPr>
          <w:color w:val="000000" w:themeColor="text1"/>
          <w:sz w:val="22"/>
          <w:szCs w:val="22"/>
        </w:rPr>
      </w:pPr>
      <w:r w:rsidRPr="003832F6">
        <w:rPr>
          <w:color w:val="000000" w:themeColor="text1"/>
          <w:sz w:val="22"/>
          <w:szCs w:val="22"/>
        </w:rPr>
        <w:t>reflect on and enhance their own accumulation of knowledge;</w:t>
      </w:r>
    </w:p>
    <w:p w14:paraId="67893C1E" w14:textId="77777777" w:rsidR="00F83BEB" w:rsidRPr="00FD109D" w:rsidRDefault="003832F6" w:rsidP="00F83BEB">
      <w:pPr>
        <w:pStyle w:val="ListParagraph"/>
        <w:numPr>
          <w:ilvl w:val="0"/>
          <w:numId w:val="44"/>
        </w:numPr>
        <w:suppressAutoHyphens w:val="0"/>
        <w:ind w:left="360"/>
        <w:rPr>
          <w:color w:val="000000" w:themeColor="text1"/>
          <w:sz w:val="22"/>
          <w:szCs w:val="22"/>
        </w:rPr>
      </w:pPr>
      <w:r w:rsidRPr="003832F6">
        <w:rPr>
          <w:color w:val="000000" w:themeColor="text1"/>
          <w:sz w:val="22"/>
          <w:szCs w:val="22"/>
        </w:rPr>
        <w:t xml:space="preserve">effectively apply descriptive, theoretical and analytic frameworks to a broad range of situations and problems, producing reliable results; </w:t>
      </w:r>
    </w:p>
    <w:p w14:paraId="16D4482E" w14:textId="77777777" w:rsidR="00627352" w:rsidRDefault="003832F6" w:rsidP="00F83BEB">
      <w:pPr>
        <w:pStyle w:val="ListParagraph"/>
        <w:numPr>
          <w:ilvl w:val="0"/>
          <w:numId w:val="44"/>
        </w:numPr>
        <w:suppressAutoHyphens w:val="0"/>
        <w:ind w:left="360"/>
        <w:rPr>
          <w:color w:val="000000" w:themeColor="text1"/>
          <w:sz w:val="22"/>
          <w:szCs w:val="22"/>
        </w:rPr>
      </w:pPr>
      <w:r w:rsidRPr="003832F6">
        <w:rPr>
          <w:color w:val="000000" w:themeColor="text1"/>
          <w:sz w:val="22"/>
          <w:szCs w:val="22"/>
        </w:rPr>
        <w:t>choose and apply appropriate methodologies successfully for qualitative and quantitative investigations in an informed manner</w:t>
      </w:r>
      <w:r w:rsidR="00627352">
        <w:rPr>
          <w:color w:val="000000" w:themeColor="text1"/>
          <w:sz w:val="22"/>
          <w:szCs w:val="22"/>
        </w:rPr>
        <w:t>;</w:t>
      </w:r>
    </w:p>
    <w:p w14:paraId="68E1DB29" w14:textId="77777777" w:rsidR="00627352" w:rsidRPr="00FE6C8F" w:rsidRDefault="003832F6" w:rsidP="00F83BEB">
      <w:pPr>
        <w:pStyle w:val="ListParagraph"/>
        <w:numPr>
          <w:ilvl w:val="0"/>
          <w:numId w:val="44"/>
        </w:numPr>
        <w:suppressAutoHyphens w:val="0"/>
        <w:ind w:left="360"/>
        <w:rPr>
          <w:color w:val="000000" w:themeColor="text1"/>
          <w:sz w:val="22"/>
          <w:szCs w:val="22"/>
        </w:rPr>
      </w:pPr>
      <w:r w:rsidRPr="00FE6C8F">
        <w:rPr>
          <w:color w:val="000000" w:themeColor="text1"/>
          <w:sz w:val="22"/>
          <w:szCs w:val="22"/>
        </w:rPr>
        <w:t>edit and produce written material for a range of purposes;</w:t>
      </w:r>
    </w:p>
    <w:p w14:paraId="3BA1948D" w14:textId="77777777" w:rsidR="00F83BEB" w:rsidRPr="00FE6C8F" w:rsidRDefault="00B7549C" w:rsidP="00F83BEB">
      <w:pPr>
        <w:pStyle w:val="ListParagraph"/>
        <w:numPr>
          <w:ilvl w:val="0"/>
          <w:numId w:val="44"/>
        </w:numPr>
        <w:suppressAutoHyphens w:val="0"/>
        <w:ind w:left="360"/>
        <w:rPr>
          <w:color w:val="000000" w:themeColor="text1"/>
          <w:sz w:val="22"/>
          <w:szCs w:val="22"/>
        </w:rPr>
      </w:pPr>
      <w:r>
        <w:rPr>
          <w:color w:val="000000" w:themeColor="text1"/>
          <w:sz w:val="22"/>
          <w:szCs w:val="22"/>
        </w:rPr>
        <w:t>plan and resource a teaching session</w:t>
      </w:r>
      <w:r w:rsidR="003832F6" w:rsidRPr="00FE6C8F">
        <w:rPr>
          <w:color w:val="000000" w:themeColor="text1"/>
          <w:sz w:val="22"/>
          <w:szCs w:val="22"/>
        </w:rPr>
        <w:t xml:space="preserve">. </w:t>
      </w:r>
    </w:p>
    <w:p w14:paraId="40CCCB33" w14:textId="77777777" w:rsidR="00F83BEB" w:rsidRPr="00AC1F5B" w:rsidRDefault="00F83BEB" w:rsidP="00F83BEB">
      <w:pPr>
        <w:ind w:left="360" w:hanging="360"/>
        <w:rPr>
          <w:color w:val="FF0000"/>
          <w:sz w:val="22"/>
          <w:szCs w:val="22"/>
        </w:rPr>
      </w:pPr>
    </w:p>
    <w:p w14:paraId="0B9C4589" w14:textId="77777777" w:rsidR="00F83BEB" w:rsidRPr="00FD109D" w:rsidRDefault="003832F6" w:rsidP="00F83BEB">
      <w:pPr>
        <w:pStyle w:val="Heading1"/>
        <w:numPr>
          <w:ilvl w:val="0"/>
          <w:numId w:val="0"/>
        </w:numPr>
        <w:ind w:left="360" w:hanging="360"/>
        <w:rPr>
          <w:color w:val="000000" w:themeColor="text1"/>
          <w:sz w:val="22"/>
          <w:szCs w:val="22"/>
        </w:rPr>
      </w:pPr>
      <w:r w:rsidRPr="003832F6">
        <w:rPr>
          <w:color w:val="000000" w:themeColor="text1"/>
          <w:sz w:val="22"/>
          <w:szCs w:val="22"/>
        </w:rPr>
        <w:t>Transferable/Key Skills</w:t>
      </w:r>
    </w:p>
    <w:p w14:paraId="052462BA" w14:textId="77777777" w:rsidR="00F83BEB" w:rsidRPr="00FD109D" w:rsidRDefault="003832F6" w:rsidP="00F83BEB">
      <w:pPr>
        <w:ind w:left="360" w:hanging="360"/>
        <w:rPr>
          <w:color w:val="000000" w:themeColor="text1"/>
          <w:sz w:val="22"/>
          <w:szCs w:val="22"/>
        </w:rPr>
      </w:pPr>
      <w:r w:rsidRPr="003832F6">
        <w:rPr>
          <w:color w:val="000000" w:themeColor="text1"/>
          <w:sz w:val="22"/>
          <w:szCs w:val="22"/>
        </w:rPr>
        <w:t>On completion of the course students will be able to:</w:t>
      </w:r>
    </w:p>
    <w:p w14:paraId="5FEC37C2" w14:textId="77777777" w:rsidR="00F83BEB" w:rsidRPr="00FD109D" w:rsidRDefault="00F83BEB" w:rsidP="00F83BEB">
      <w:pPr>
        <w:ind w:left="360" w:hanging="360"/>
        <w:rPr>
          <w:color w:val="000000" w:themeColor="text1"/>
          <w:sz w:val="22"/>
          <w:szCs w:val="22"/>
        </w:rPr>
      </w:pPr>
    </w:p>
    <w:p w14:paraId="0424048B" w14:textId="77777777" w:rsidR="00F83BEB" w:rsidRPr="00FD109D" w:rsidRDefault="003832F6" w:rsidP="00B853B9">
      <w:pPr>
        <w:pStyle w:val="Heading1"/>
        <w:numPr>
          <w:ilvl w:val="0"/>
          <w:numId w:val="0"/>
        </w:numPr>
        <w:spacing w:line="240" w:lineRule="auto"/>
        <w:ind w:left="357" w:hanging="357"/>
        <w:rPr>
          <w:b w:val="0"/>
          <w:color w:val="000000" w:themeColor="text1"/>
          <w:sz w:val="22"/>
          <w:szCs w:val="22"/>
        </w:rPr>
      </w:pPr>
      <w:r w:rsidRPr="003832F6">
        <w:rPr>
          <w:b w:val="0"/>
          <w:color w:val="000000" w:themeColor="text1"/>
          <w:sz w:val="22"/>
          <w:szCs w:val="22"/>
        </w:rPr>
        <w:t>1.</w:t>
      </w:r>
      <w:r w:rsidRPr="003832F6">
        <w:rPr>
          <w:b w:val="0"/>
          <w:color w:val="000000" w:themeColor="text1"/>
          <w:sz w:val="22"/>
          <w:szCs w:val="22"/>
        </w:rPr>
        <w:tab/>
        <w:t xml:space="preserve">employ sophisticated and effective written and oral communication in a broad range of styles and contexts; </w:t>
      </w:r>
    </w:p>
    <w:p w14:paraId="74CEEDA8" w14:textId="77777777" w:rsidR="00F83BEB" w:rsidRPr="00FD109D" w:rsidRDefault="003832F6" w:rsidP="00B853B9">
      <w:pPr>
        <w:pStyle w:val="Heading1"/>
        <w:numPr>
          <w:ilvl w:val="0"/>
          <w:numId w:val="0"/>
        </w:numPr>
        <w:spacing w:line="240" w:lineRule="auto"/>
        <w:ind w:left="357" w:hanging="357"/>
        <w:rPr>
          <w:b w:val="0"/>
          <w:color w:val="000000" w:themeColor="text1"/>
          <w:sz w:val="22"/>
          <w:szCs w:val="22"/>
        </w:rPr>
      </w:pPr>
      <w:r w:rsidRPr="003832F6">
        <w:rPr>
          <w:b w:val="0"/>
          <w:color w:val="000000" w:themeColor="text1"/>
          <w:sz w:val="22"/>
          <w:szCs w:val="22"/>
        </w:rPr>
        <w:t>2.</w:t>
      </w:r>
      <w:r w:rsidRPr="003832F6">
        <w:rPr>
          <w:b w:val="0"/>
          <w:color w:val="000000" w:themeColor="text1"/>
          <w:sz w:val="22"/>
          <w:szCs w:val="22"/>
        </w:rPr>
        <w:tab/>
        <w:t>work independently and in collaboration with others on extended projects, managing and evaluating their own contribution effectively;</w:t>
      </w:r>
    </w:p>
    <w:p w14:paraId="418049D5" w14:textId="77777777" w:rsidR="003D2F3E" w:rsidRPr="00FD109D" w:rsidRDefault="003832F6" w:rsidP="009A42B4">
      <w:pPr>
        <w:pStyle w:val="Heading1"/>
        <w:numPr>
          <w:ilvl w:val="0"/>
          <w:numId w:val="0"/>
        </w:numPr>
        <w:tabs>
          <w:tab w:val="left" w:pos="7031"/>
        </w:tabs>
        <w:spacing w:line="240" w:lineRule="auto"/>
        <w:ind w:left="357" w:hanging="357"/>
        <w:rPr>
          <w:b w:val="0"/>
          <w:color w:val="000000" w:themeColor="text1"/>
          <w:sz w:val="22"/>
          <w:szCs w:val="22"/>
        </w:rPr>
      </w:pPr>
      <w:r w:rsidRPr="003832F6">
        <w:rPr>
          <w:b w:val="0"/>
          <w:color w:val="000000" w:themeColor="text1"/>
          <w:sz w:val="22"/>
          <w:szCs w:val="22"/>
        </w:rPr>
        <w:t>3.</w:t>
      </w:r>
      <w:r w:rsidRPr="003832F6">
        <w:rPr>
          <w:b w:val="0"/>
          <w:color w:val="000000" w:themeColor="text1"/>
          <w:sz w:val="22"/>
          <w:szCs w:val="22"/>
        </w:rPr>
        <w:tab/>
        <w:t>plan and manage extended projects successfully and effectively;</w:t>
      </w:r>
      <w:r w:rsidRPr="003832F6">
        <w:rPr>
          <w:b w:val="0"/>
          <w:color w:val="000000" w:themeColor="text1"/>
          <w:sz w:val="22"/>
          <w:szCs w:val="22"/>
        </w:rPr>
        <w:tab/>
      </w:r>
    </w:p>
    <w:p w14:paraId="719D3755" w14:textId="77777777" w:rsidR="003D2F3E" w:rsidRPr="00FD109D" w:rsidRDefault="003832F6" w:rsidP="009A42B4">
      <w:pPr>
        <w:pStyle w:val="Heading1"/>
        <w:numPr>
          <w:ilvl w:val="0"/>
          <w:numId w:val="0"/>
        </w:numPr>
        <w:tabs>
          <w:tab w:val="left" w:pos="7031"/>
        </w:tabs>
        <w:spacing w:line="240" w:lineRule="auto"/>
        <w:ind w:left="357" w:hanging="357"/>
        <w:rPr>
          <w:b w:val="0"/>
          <w:color w:val="000000" w:themeColor="text1"/>
          <w:sz w:val="22"/>
          <w:szCs w:val="22"/>
        </w:rPr>
      </w:pPr>
      <w:r w:rsidRPr="003832F6">
        <w:rPr>
          <w:b w:val="0"/>
          <w:color w:val="000000" w:themeColor="text1"/>
          <w:sz w:val="22"/>
          <w:szCs w:val="22"/>
        </w:rPr>
        <w:t>4.</w:t>
      </w:r>
      <w:r w:rsidRPr="003832F6">
        <w:rPr>
          <w:b w:val="0"/>
          <w:color w:val="000000" w:themeColor="text1"/>
          <w:sz w:val="22"/>
          <w:szCs w:val="22"/>
        </w:rPr>
        <w:tab/>
        <w:t xml:space="preserve">employ advanced </w:t>
      </w:r>
      <w:r w:rsidR="00FD109D" w:rsidRPr="00FD109D">
        <w:rPr>
          <w:b w:val="0"/>
          <w:color w:val="000000" w:themeColor="text1"/>
          <w:sz w:val="22"/>
          <w:szCs w:val="22"/>
        </w:rPr>
        <w:t>problem-</w:t>
      </w:r>
      <w:r w:rsidRPr="003832F6">
        <w:rPr>
          <w:b w:val="0"/>
          <w:color w:val="000000" w:themeColor="text1"/>
          <w:sz w:val="22"/>
          <w:szCs w:val="22"/>
        </w:rPr>
        <w:t>solving skills;</w:t>
      </w:r>
      <w:r w:rsidRPr="003832F6">
        <w:rPr>
          <w:b w:val="0"/>
          <w:color w:val="000000" w:themeColor="text1"/>
          <w:sz w:val="22"/>
          <w:szCs w:val="22"/>
        </w:rPr>
        <w:tab/>
      </w:r>
    </w:p>
    <w:p w14:paraId="3760B89B" w14:textId="77777777" w:rsidR="00F83BEB" w:rsidRPr="00FD109D" w:rsidRDefault="003832F6" w:rsidP="00F83BEB">
      <w:pPr>
        <w:ind w:left="360" w:hanging="360"/>
        <w:rPr>
          <w:color w:val="000000" w:themeColor="text1"/>
          <w:sz w:val="22"/>
          <w:szCs w:val="22"/>
        </w:rPr>
      </w:pPr>
      <w:r w:rsidRPr="003832F6">
        <w:rPr>
          <w:color w:val="000000" w:themeColor="text1"/>
          <w:sz w:val="22"/>
          <w:szCs w:val="22"/>
        </w:rPr>
        <w:t>5.</w:t>
      </w:r>
      <w:r w:rsidRPr="003832F6">
        <w:rPr>
          <w:color w:val="000000" w:themeColor="text1"/>
          <w:sz w:val="22"/>
          <w:szCs w:val="22"/>
        </w:rPr>
        <w:tab/>
        <w:t>critically reflect on personal development and relate to graduate level career options</w:t>
      </w:r>
      <w:r w:rsidR="00516BFC">
        <w:rPr>
          <w:color w:val="000000" w:themeColor="text1"/>
          <w:sz w:val="22"/>
          <w:szCs w:val="22"/>
        </w:rPr>
        <w:t>.</w:t>
      </w:r>
    </w:p>
    <w:p w14:paraId="1496EE8C" w14:textId="77777777" w:rsidR="00F83BEB" w:rsidRPr="00AC1F5B" w:rsidRDefault="00F83BEB" w:rsidP="00F83BEB">
      <w:pPr>
        <w:rPr>
          <w:color w:val="FF0000"/>
        </w:rPr>
      </w:pPr>
    </w:p>
    <w:p w14:paraId="7D4A3B56" w14:textId="77777777" w:rsidR="00FE5ABF" w:rsidRPr="00AC1F5B" w:rsidRDefault="00FE5ABF">
      <w:pPr>
        <w:jc w:val="both"/>
        <w:rPr>
          <w:color w:val="FF0000"/>
        </w:rPr>
      </w:pPr>
    </w:p>
    <w:p w14:paraId="23D34137" w14:textId="77777777" w:rsidR="00FE5ABF" w:rsidRPr="00FD109D" w:rsidRDefault="003832F6">
      <w:pPr>
        <w:jc w:val="both"/>
        <w:rPr>
          <w:b/>
          <w:color w:val="000000" w:themeColor="text1"/>
        </w:rPr>
      </w:pPr>
      <w:r w:rsidRPr="003832F6">
        <w:rPr>
          <w:b/>
          <w:color w:val="000000" w:themeColor="text1"/>
          <w:shd w:val="clear" w:color="auto" w:fill="C0C0C0"/>
        </w:rPr>
        <w:t>13.</w:t>
      </w:r>
      <w:r w:rsidRPr="003832F6">
        <w:rPr>
          <w:b/>
          <w:color w:val="000000" w:themeColor="text1"/>
          <w:shd w:val="clear" w:color="auto" w:fill="C0C0C0"/>
        </w:rPr>
        <w:tab/>
        <w:t>Course Structures and Requirements, Levels, Modules, Credits and Awards</w:t>
      </w:r>
    </w:p>
    <w:p w14:paraId="7A798EE7" w14:textId="77777777" w:rsidR="00FE5ABF" w:rsidRPr="00AC1F5B" w:rsidRDefault="00FE5ABF">
      <w:pPr>
        <w:jc w:val="both"/>
        <w:rPr>
          <w:b/>
          <w:color w:val="FF0000"/>
        </w:rPr>
      </w:pPr>
    </w:p>
    <w:p w14:paraId="246C2F67" w14:textId="77777777" w:rsidR="00F57D55" w:rsidRPr="00FD109D" w:rsidRDefault="003832F6" w:rsidP="00F57D55">
      <w:pPr>
        <w:rPr>
          <w:color w:val="000000" w:themeColor="text1"/>
          <w:sz w:val="22"/>
          <w:szCs w:val="22"/>
        </w:rPr>
      </w:pPr>
      <w:r w:rsidRPr="003832F6">
        <w:rPr>
          <w:color w:val="000000" w:themeColor="text1"/>
          <w:sz w:val="22"/>
          <w:szCs w:val="22"/>
        </w:rPr>
        <w:t xml:space="preserve">The </w:t>
      </w:r>
      <w:r w:rsidR="00BF15C9">
        <w:rPr>
          <w:color w:val="000000" w:themeColor="text1"/>
          <w:sz w:val="22"/>
          <w:szCs w:val="22"/>
        </w:rPr>
        <w:t>three</w:t>
      </w:r>
      <w:r w:rsidR="00FD109D" w:rsidRPr="00FD109D">
        <w:rPr>
          <w:color w:val="000000" w:themeColor="text1"/>
          <w:sz w:val="22"/>
          <w:szCs w:val="22"/>
        </w:rPr>
        <w:t>-</w:t>
      </w:r>
      <w:r w:rsidRPr="003832F6">
        <w:rPr>
          <w:color w:val="000000" w:themeColor="text1"/>
          <w:sz w:val="22"/>
          <w:szCs w:val="22"/>
        </w:rPr>
        <w:t xml:space="preserve">year </w:t>
      </w:r>
      <w:r w:rsidR="000E1B4A">
        <w:rPr>
          <w:color w:val="000000" w:themeColor="text1"/>
          <w:sz w:val="22"/>
          <w:szCs w:val="22"/>
        </w:rPr>
        <w:t>full-time</w:t>
      </w:r>
      <w:r w:rsidRPr="003832F6">
        <w:rPr>
          <w:color w:val="000000" w:themeColor="text1"/>
          <w:sz w:val="22"/>
          <w:szCs w:val="22"/>
        </w:rPr>
        <w:t xml:space="preserve"> course</w:t>
      </w:r>
      <w:r w:rsidR="00BF15C9">
        <w:rPr>
          <w:color w:val="000000" w:themeColor="text1"/>
          <w:sz w:val="22"/>
          <w:szCs w:val="22"/>
        </w:rPr>
        <w:t xml:space="preserve"> but may also </w:t>
      </w:r>
      <w:r w:rsidRPr="003832F6">
        <w:rPr>
          <w:color w:val="000000" w:themeColor="text1"/>
          <w:sz w:val="22"/>
          <w:szCs w:val="22"/>
        </w:rPr>
        <w:t>be taken as a part-time course</w:t>
      </w:r>
      <w:r w:rsidR="000E1B4A">
        <w:rPr>
          <w:color w:val="000000" w:themeColor="text1"/>
          <w:sz w:val="22"/>
          <w:szCs w:val="22"/>
        </w:rPr>
        <w:t xml:space="preserve"> (see below for a recommended route through the modules)</w:t>
      </w:r>
      <w:r w:rsidR="00FD109D" w:rsidRPr="00FD109D">
        <w:rPr>
          <w:color w:val="000000" w:themeColor="text1"/>
          <w:sz w:val="22"/>
          <w:szCs w:val="22"/>
        </w:rPr>
        <w:t xml:space="preserve">. </w:t>
      </w:r>
      <w:r w:rsidRPr="003832F6">
        <w:rPr>
          <w:color w:val="000000" w:themeColor="text1"/>
          <w:sz w:val="22"/>
          <w:szCs w:val="22"/>
        </w:rPr>
        <w:t>At the point of entry all students will be expected to achieve 360 credi</w:t>
      </w:r>
      <w:r w:rsidR="00FD109D" w:rsidRPr="00FD109D">
        <w:rPr>
          <w:color w:val="000000" w:themeColor="text1"/>
          <w:sz w:val="22"/>
          <w:szCs w:val="22"/>
        </w:rPr>
        <w:t xml:space="preserve">ts, 120 credits at each level. </w:t>
      </w:r>
      <w:r w:rsidRPr="003832F6">
        <w:rPr>
          <w:color w:val="000000" w:themeColor="text1"/>
          <w:sz w:val="22"/>
          <w:szCs w:val="22"/>
        </w:rPr>
        <w:t>This will not always be possible and some students may gain interim awards for completion of earlier stages of the course.</w:t>
      </w:r>
      <w:r w:rsidR="00145C51">
        <w:rPr>
          <w:color w:val="000000" w:themeColor="text1"/>
          <w:sz w:val="22"/>
          <w:szCs w:val="22"/>
        </w:rPr>
        <w:t xml:space="preserve"> Students on a 2+2 arrangement will gain 120 credits in each of the two years they spend at the University of Huddersfield.</w:t>
      </w:r>
    </w:p>
    <w:p w14:paraId="65634314" w14:textId="77777777" w:rsidR="00F57D55" w:rsidRPr="00AC1F5B" w:rsidRDefault="00F57D55" w:rsidP="00F57D55">
      <w:pPr>
        <w:rPr>
          <w:color w:val="FF0000"/>
          <w:sz w:val="22"/>
          <w:szCs w:val="22"/>
        </w:rPr>
      </w:pPr>
    </w:p>
    <w:p w14:paraId="2C114D1A" w14:textId="77777777" w:rsidR="00F57D55" w:rsidRDefault="003832F6" w:rsidP="00F57D55">
      <w:pPr>
        <w:rPr>
          <w:color w:val="000000" w:themeColor="text1"/>
          <w:sz w:val="22"/>
          <w:szCs w:val="22"/>
        </w:rPr>
      </w:pPr>
      <w:r w:rsidRPr="00FE6C8F">
        <w:rPr>
          <w:color w:val="000000" w:themeColor="text1"/>
          <w:sz w:val="22"/>
          <w:szCs w:val="22"/>
        </w:rPr>
        <w:t>The</w:t>
      </w:r>
      <w:r w:rsidR="0008513A">
        <w:rPr>
          <w:color w:val="000000" w:themeColor="text1"/>
          <w:sz w:val="22"/>
          <w:szCs w:val="22"/>
        </w:rPr>
        <w:t xml:space="preserve"> </w:t>
      </w:r>
      <w:r w:rsidR="003F06CD">
        <w:rPr>
          <w:color w:val="000000" w:themeColor="text1"/>
          <w:sz w:val="22"/>
          <w:szCs w:val="22"/>
        </w:rPr>
        <w:t>three</w:t>
      </w:r>
      <w:r w:rsidR="0008513A">
        <w:rPr>
          <w:color w:val="000000" w:themeColor="text1"/>
          <w:sz w:val="22"/>
          <w:szCs w:val="22"/>
        </w:rPr>
        <w:t>-year</w:t>
      </w:r>
      <w:r w:rsidRPr="00FE6C8F">
        <w:rPr>
          <w:color w:val="000000" w:themeColor="text1"/>
          <w:sz w:val="22"/>
          <w:szCs w:val="22"/>
        </w:rPr>
        <w:t xml:space="preserve"> </w:t>
      </w:r>
      <w:r w:rsidR="0050068B">
        <w:rPr>
          <w:color w:val="000000" w:themeColor="text1"/>
          <w:sz w:val="22"/>
          <w:szCs w:val="22"/>
        </w:rPr>
        <w:t>c</w:t>
      </w:r>
      <w:r w:rsidRPr="00FE6C8F">
        <w:rPr>
          <w:color w:val="000000" w:themeColor="text1"/>
          <w:sz w:val="22"/>
          <w:szCs w:val="22"/>
        </w:rPr>
        <w:t xml:space="preserve">ourse is broadly organised to reflect a developmental process in which basic theoretical ideas and tools of description are introduced in the first year, followed by more detailed skills and methodologies in the second year. </w:t>
      </w:r>
      <w:r w:rsidR="0050068B">
        <w:rPr>
          <w:color w:val="000000" w:themeColor="text1"/>
          <w:sz w:val="22"/>
          <w:szCs w:val="22"/>
        </w:rPr>
        <w:t>Modules in Professional English explore different styles of the language, including academic ones, and thus aid in improving proficiency and academic communication. A</w:t>
      </w:r>
      <w:r w:rsidRPr="00FE6C8F">
        <w:rPr>
          <w:color w:val="000000" w:themeColor="text1"/>
          <w:sz w:val="22"/>
          <w:szCs w:val="22"/>
        </w:rPr>
        <w:t>pplications to academic and real-world issues are the general focus of the final year.</w:t>
      </w:r>
    </w:p>
    <w:p w14:paraId="2EC7BB6F" w14:textId="77777777" w:rsidR="0050068B" w:rsidRDefault="0050068B" w:rsidP="00F57D55">
      <w:pPr>
        <w:rPr>
          <w:color w:val="000000" w:themeColor="text1"/>
          <w:sz w:val="22"/>
          <w:szCs w:val="22"/>
        </w:rPr>
      </w:pPr>
    </w:p>
    <w:p w14:paraId="3F6E54C3" w14:textId="77777777" w:rsidR="0050068B" w:rsidRDefault="0050068B" w:rsidP="00F57D55">
      <w:pPr>
        <w:rPr>
          <w:color w:val="000000" w:themeColor="text1"/>
          <w:sz w:val="22"/>
          <w:szCs w:val="22"/>
        </w:rPr>
      </w:pPr>
      <w:r>
        <w:rPr>
          <w:color w:val="000000" w:themeColor="text1"/>
          <w:sz w:val="22"/>
          <w:szCs w:val="22"/>
        </w:rPr>
        <w:t>The</w:t>
      </w:r>
      <w:r w:rsidR="00BD14C9">
        <w:rPr>
          <w:color w:val="000000" w:themeColor="text1"/>
          <w:sz w:val="22"/>
          <w:szCs w:val="22"/>
        </w:rPr>
        <w:t xml:space="preserve"> AIL2503</w:t>
      </w:r>
      <w:r>
        <w:rPr>
          <w:color w:val="000000" w:themeColor="text1"/>
          <w:sz w:val="22"/>
          <w:szCs w:val="22"/>
        </w:rPr>
        <w:t xml:space="preserve"> </w:t>
      </w:r>
      <w:r w:rsidR="00BD14C9">
        <w:rPr>
          <w:color w:val="000000" w:themeColor="text1"/>
          <w:sz w:val="22"/>
          <w:szCs w:val="22"/>
        </w:rPr>
        <w:t>L</w:t>
      </w:r>
      <w:r>
        <w:rPr>
          <w:color w:val="000000" w:themeColor="text1"/>
          <w:sz w:val="22"/>
          <w:szCs w:val="22"/>
        </w:rPr>
        <w:t xml:space="preserve">anguage </w:t>
      </w:r>
      <w:r w:rsidR="00EA4D1A">
        <w:rPr>
          <w:color w:val="000000" w:themeColor="text1"/>
          <w:sz w:val="22"/>
          <w:szCs w:val="22"/>
        </w:rPr>
        <w:t>and Enterprise</w:t>
      </w:r>
      <w:r>
        <w:rPr>
          <w:color w:val="000000" w:themeColor="text1"/>
          <w:sz w:val="22"/>
          <w:szCs w:val="22"/>
        </w:rPr>
        <w:t xml:space="preserve"> module enables students to </w:t>
      </w:r>
      <w:r w:rsidR="00BD14C9">
        <w:rPr>
          <w:color w:val="000000" w:themeColor="text1"/>
          <w:sz w:val="22"/>
          <w:szCs w:val="22"/>
        </w:rPr>
        <w:t xml:space="preserve">apply their linguistic knowledge and skills to real-world situations. </w:t>
      </w:r>
    </w:p>
    <w:p w14:paraId="06B6829A" w14:textId="77777777" w:rsidR="00BD14C9" w:rsidRDefault="00BD14C9" w:rsidP="00F57D55">
      <w:pPr>
        <w:rPr>
          <w:color w:val="000000" w:themeColor="text1"/>
          <w:sz w:val="22"/>
          <w:szCs w:val="22"/>
        </w:rPr>
      </w:pPr>
    </w:p>
    <w:p w14:paraId="22BD058B" w14:textId="77777777" w:rsidR="00BD14C9" w:rsidRDefault="00BD14C9" w:rsidP="00F57D55">
      <w:pPr>
        <w:rPr>
          <w:color w:val="000000" w:themeColor="text1"/>
          <w:sz w:val="22"/>
          <w:szCs w:val="22"/>
        </w:rPr>
      </w:pPr>
      <w:r>
        <w:rPr>
          <w:color w:val="000000" w:themeColor="text1"/>
          <w:sz w:val="22"/>
          <w:szCs w:val="22"/>
        </w:rPr>
        <w:t>Central linguistic skills and knowledge are introduced in AFL150</w:t>
      </w:r>
      <w:r w:rsidR="00EA4D1A">
        <w:rPr>
          <w:color w:val="000000" w:themeColor="text1"/>
          <w:sz w:val="22"/>
          <w:szCs w:val="22"/>
        </w:rPr>
        <w:t>8 From Structure to Sense and AFL1509</w:t>
      </w:r>
      <w:r>
        <w:rPr>
          <w:color w:val="000000" w:themeColor="text1"/>
          <w:sz w:val="22"/>
          <w:szCs w:val="22"/>
        </w:rPr>
        <w:t xml:space="preserve"> </w:t>
      </w:r>
      <w:r w:rsidR="00EA4D1A">
        <w:rPr>
          <w:color w:val="000000" w:themeColor="text1"/>
          <w:sz w:val="22"/>
          <w:szCs w:val="22"/>
        </w:rPr>
        <w:t>From Sound to Speech</w:t>
      </w:r>
      <w:r>
        <w:rPr>
          <w:color w:val="000000" w:themeColor="text1"/>
          <w:sz w:val="22"/>
          <w:szCs w:val="22"/>
        </w:rPr>
        <w:t xml:space="preserve">. </w:t>
      </w:r>
      <w:r w:rsidRPr="00E51D7F">
        <w:rPr>
          <w:color w:val="000000" w:themeColor="text1"/>
          <w:sz w:val="22"/>
          <w:szCs w:val="22"/>
        </w:rPr>
        <w:t>An intermediate version of this module</w:t>
      </w:r>
      <w:r w:rsidR="00E51D7F">
        <w:rPr>
          <w:color w:val="000000" w:themeColor="text1"/>
          <w:sz w:val="22"/>
          <w:szCs w:val="22"/>
        </w:rPr>
        <w:t>, AIL2512,</w:t>
      </w:r>
      <w:r w:rsidRPr="00E51D7F">
        <w:rPr>
          <w:color w:val="000000" w:themeColor="text1"/>
          <w:sz w:val="22"/>
          <w:szCs w:val="22"/>
        </w:rPr>
        <w:t xml:space="preserve"> (pitched at a slightly higher level) is included for student entering at year 2, as this module</w:t>
      </w:r>
      <w:r w:rsidR="00492DB2" w:rsidRPr="00E51D7F">
        <w:rPr>
          <w:color w:val="000000" w:themeColor="text1"/>
          <w:sz w:val="22"/>
          <w:szCs w:val="22"/>
        </w:rPr>
        <w:t xml:space="preserve"> provides useful information for others in the programme.</w:t>
      </w:r>
      <w:r w:rsidR="00492DB2">
        <w:rPr>
          <w:color w:val="000000" w:themeColor="text1"/>
          <w:sz w:val="22"/>
          <w:szCs w:val="22"/>
        </w:rPr>
        <w:t xml:space="preserve"> </w:t>
      </w:r>
    </w:p>
    <w:p w14:paraId="488A76CB" w14:textId="77777777" w:rsidR="009E0A53" w:rsidRDefault="009E0A53" w:rsidP="00F57D55">
      <w:pPr>
        <w:rPr>
          <w:color w:val="000000" w:themeColor="text1"/>
          <w:sz w:val="22"/>
          <w:szCs w:val="22"/>
        </w:rPr>
      </w:pPr>
    </w:p>
    <w:p w14:paraId="02FC26A9" w14:textId="77777777" w:rsidR="00F57D55" w:rsidRPr="00FD109D" w:rsidRDefault="003832F6" w:rsidP="00F57D55">
      <w:pPr>
        <w:pStyle w:val="Footer"/>
        <w:tabs>
          <w:tab w:val="center" w:pos="1242"/>
          <w:tab w:val="right" w:pos="3510"/>
        </w:tabs>
        <w:rPr>
          <w:color w:val="000000" w:themeColor="text1"/>
          <w:sz w:val="22"/>
          <w:szCs w:val="22"/>
        </w:rPr>
      </w:pPr>
      <w:r w:rsidRPr="003832F6">
        <w:rPr>
          <w:color w:val="000000" w:themeColor="text1"/>
          <w:sz w:val="22"/>
          <w:szCs w:val="22"/>
        </w:rPr>
        <w:t>All modules are available for condonement under the university’s Regulations for Awards.</w:t>
      </w:r>
    </w:p>
    <w:p w14:paraId="1E63DDDD" w14:textId="77777777" w:rsidR="00F57D55" w:rsidRPr="00FD109D" w:rsidRDefault="00D26E32" w:rsidP="00F57D55">
      <w:pPr>
        <w:pStyle w:val="Footer"/>
        <w:tabs>
          <w:tab w:val="center" w:pos="1242"/>
          <w:tab w:val="right" w:pos="3510"/>
        </w:tabs>
        <w:rPr>
          <w:color w:val="000000" w:themeColor="text1"/>
          <w:sz w:val="22"/>
          <w:szCs w:val="22"/>
        </w:rPr>
      </w:pPr>
      <w:hyperlink r:id="rId8" w:history="1">
        <w:r w:rsidR="003832F6" w:rsidRPr="003832F6">
          <w:rPr>
            <w:rStyle w:val="Hyperlink"/>
            <w:color w:val="000000" w:themeColor="text1"/>
            <w:sz w:val="22"/>
            <w:szCs w:val="22"/>
          </w:rPr>
          <w:t>https://www.hud.ac.uk/registry/regulationsandpolicies/awards/</w:t>
        </w:r>
      </w:hyperlink>
    </w:p>
    <w:p w14:paraId="7843312A" w14:textId="77777777" w:rsidR="00F57D55" w:rsidRPr="00FD109D" w:rsidRDefault="00F57D55">
      <w:pPr>
        <w:jc w:val="both"/>
        <w:rPr>
          <w:color w:val="000000" w:themeColor="text1"/>
        </w:rPr>
      </w:pPr>
    </w:p>
    <w:p w14:paraId="44C20CD9" w14:textId="77777777" w:rsidR="00F57D55" w:rsidRPr="00AC1F5B" w:rsidRDefault="00F57D55">
      <w:pPr>
        <w:jc w:val="both"/>
        <w:rPr>
          <w:color w:val="FF0000"/>
          <w:sz w:val="22"/>
          <w:szCs w:val="22"/>
        </w:rPr>
      </w:pPr>
    </w:p>
    <w:p w14:paraId="6373AC95" w14:textId="77777777" w:rsidR="00A95910" w:rsidRDefault="00A95910" w:rsidP="00A95910">
      <w:pPr>
        <w:rPr>
          <w:b/>
          <w:color w:val="000000" w:themeColor="text1"/>
          <w:sz w:val="22"/>
          <w:szCs w:val="22"/>
        </w:rPr>
      </w:pPr>
      <w:r w:rsidRPr="003832F6">
        <w:rPr>
          <w:b/>
          <w:color w:val="000000" w:themeColor="text1"/>
          <w:sz w:val="22"/>
          <w:szCs w:val="22"/>
        </w:rPr>
        <w:lastRenderedPageBreak/>
        <w:t xml:space="preserve">B.A. </w:t>
      </w:r>
      <w:r w:rsidR="003145C5">
        <w:rPr>
          <w:b/>
          <w:color w:val="000000" w:themeColor="text1"/>
          <w:sz w:val="22"/>
          <w:szCs w:val="22"/>
        </w:rPr>
        <w:t>Applied English Language Studies</w:t>
      </w:r>
    </w:p>
    <w:p w14:paraId="67B0C278" w14:textId="77777777" w:rsidR="00A95910" w:rsidRPr="002006A1" w:rsidRDefault="00A95910" w:rsidP="00A95910">
      <w:pPr>
        <w:rPr>
          <w:b/>
          <w:color w:val="000000" w:themeColor="text1"/>
          <w:sz w:val="22"/>
          <w:szCs w:val="22"/>
          <w:u w:val="single"/>
        </w:rPr>
      </w:pPr>
      <w:r w:rsidRPr="007825EE">
        <w:rPr>
          <w:b/>
          <w:color w:val="000000" w:themeColor="text1"/>
          <w:sz w:val="22"/>
          <w:szCs w:val="22"/>
          <w:u w:val="single"/>
        </w:rPr>
        <w:t>Three year version</w:t>
      </w:r>
    </w:p>
    <w:p w14:paraId="0321567B" w14:textId="77777777" w:rsidR="002006A1" w:rsidRDefault="002006A1" w:rsidP="00A95910">
      <w:pPr>
        <w:rPr>
          <w:b/>
          <w:color w:val="000000" w:themeColor="text1"/>
          <w:sz w:val="22"/>
          <w:szCs w:val="22"/>
        </w:rPr>
      </w:pPr>
    </w:p>
    <w:p w14:paraId="30FF5AD7" w14:textId="77777777" w:rsidR="00064AA4" w:rsidRPr="00FD109D" w:rsidRDefault="00064AA4" w:rsidP="00A95910">
      <w:pPr>
        <w:rPr>
          <w:b/>
          <w:color w:val="000000" w:themeColor="text1"/>
          <w:sz w:val="22"/>
          <w:szCs w:val="22"/>
        </w:rPr>
      </w:pPr>
      <w:r>
        <w:rPr>
          <w:b/>
          <w:color w:val="000000" w:themeColor="text1"/>
          <w:sz w:val="22"/>
          <w:szCs w:val="22"/>
        </w:rPr>
        <w:t>Full time students:</w:t>
      </w:r>
    </w:p>
    <w:p w14:paraId="4F4CBFC0" w14:textId="77777777" w:rsidR="00A95910" w:rsidRPr="006D46FC" w:rsidRDefault="00A95910" w:rsidP="00A95910">
      <w:pPr>
        <w:rPr>
          <w:b/>
          <w:color w:val="000000" w:themeColor="text1"/>
          <w:sz w:val="22"/>
          <w:szCs w:val="22"/>
        </w:rPr>
      </w:pPr>
      <w:r w:rsidRPr="003832F6">
        <w:rPr>
          <w:b/>
          <w:color w:val="000000" w:themeColor="text1"/>
          <w:sz w:val="22"/>
          <w:szCs w:val="22"/>
        </w:rPr>
        <w:t>Year 1 (Level 4) – FOUNDATION</w:t>
      </w:r>
    </w:p>
    <w:p w14:paraId="4E650AD5" w14:textId="77777777" w:rsidR="00A95910" w:rsidRPr="00F57D55" w:rsidRDefault="00A95910" w:rsidP="00A95910">
      <w:pPr>
        <w:rPr>
          <w:sz w:val="22"/>
          <w:szCs w:val="22"/>
        </w:rPr>
      </w:pPr>
      <w:r w:rsidRPr="00F57D55">
        <w:rPr>
          <w:sz w:val="22"/>
          <w:szCs w:val="22"/>
        </w:rPr>
        <w:t>Students take the following core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0"/>
        <w:gridCol w:w="4818"/>
        <w:gridCol w:w="852"/>
        <w:gridCol w:w="1610"/>
      </w:tblGrid>
      <w:tr w:rsidR="00A95910" w:rsidRPr="00F57D55" w14:paraId="5458FE81" w14:textId="77777777" w:rsidTr="00F3532A">
        <w:tc>
          <w:tcPr>
            <w:tcW w:w="1370" w:type="dxa"/>
          </w:tcPr>
          <w:p w14:paraId="155D5E4E" w14:textId="77777777" w:rsidR="00A95910" w:rsidRPr="00F57D55" w:rsidRDefault="00A95910" w:rsidP="00F3532A">
            <w:pPr>
              <w:rPr>
                <w:b/>
                <w:sz w:val="22"/>
                <w:szCs w:val="22"/>
              </w:rPr>
            </w:pPr>
            <w:r w:rsidRPr="00F57D55">
              <w:rPr>
                <w:b/>
                <w:sz w:val="22"/>
                <w:szCs w:val="22"/>
              </w:rPr>
              <w:t>Code</w:t>
            </w:r>
          </w:p>
        </w:tc>
        <w:tc>
          <w:tcPr>
            <w:tcW w:w="4818" w:type="dxa"/>
          </w:tcPr>
          <w:p w14:paraId="39F79068" w14:textId="77777777" w:rsidR="00A95910" w:rsidRPr="00F57D55" w:rsidRDefault="00A95910" w:rsidP="00F3532A">
            <w:pPr>
              <w:rPr>
                <w:b/>
                <w:sz w:val="22"/>
                <w:szCs w:val="22"/>
              </w:rPr>
            </w:pPr>
            <w:r w:rsidRPr="00F57D55">
              <w:rPr>
                <w:b/>
                <w:sz w:val="22"/>
                <w:szCs w:val="22"/>
              </w:rPr>
              <w:t>Title</w:t>
            </w:r>
          </w:p>
        </w:tc>
        <w:tc>
          <w:tcPr>
            <w:tcW w:w="852" w:type="dxa"/>
          </w:tcPr>
          <w:p w14:paraId="696BB6DA" w14:textId="77777777" w:rsidR="00A95910" w:rsidRPr="00F57D55" w:rsidRDefault="00A95910" w:rsidP="00F3532A">
            <w:pPr>
              <w:rPr>
                <w:b/>
                <w:sz w:val="22"/>
                <w:szCs w:val="22"/>
              </w:rPr>
            </w:pPr>
            <w:r w:rsidRPr="00F57D55">
              <w:rPr>
                <w:b/>
                <w:sz w:val="22"/>
                <w:szCs w:val="22"/>
              </w:rPr>
              <w:t>Credit</w:t>
            </w:r>
          </w:p>
        </w:tc>
        <w:tc>
          <w:tcPr>
            <w:tcW w:w="1610" w:type="dxa"/>
          </w:tcPr>
          <w:p w14:paraId="6452B790" w14:textId="77777777" w:rsidR="00A95910" w:rsidRPr="00F57D55" w:rsidRDefault="00A95910" w:rsidP="00F3532A">
            <w:pPr>
              <w:rPr>
                <w:b/>
                <w:sz w:val="22"/>
                <w:szCs w:val="22"/>
              </w:rPr>
            </w:pPr>
            <w:r w:rsidRPr="00F57D55">
              <w:rPr>
                <w:b/>
                <w:sz w:val="22"/>
                <w:szCs w:val="22"/>
              </w:rPr>
              <w:t>Module type</w:t>
            </w:r>
          </w:p>
        </w:tc>
      </w:tr>
      <w:tr w:rsidR="00A95910" w:rsidRPr="00F57D55" w14:paraId="14CBC23B" w14:textId="77777777" w:rsidTr="00F3532A">
        <w:tc>
          <w:tcPr>
            <w:tcW w:w="1370" w:type="dxa"/>
          </w:tcPr>
          <w:p w14:paraId="752889FB" w14:textId="77777777" w:rsidR="00A95910" w:rsidRPr="00C00660" w:rsidRDefault="00A95910" w:rsidP="00F3532A">
            <w:pPr>
              <w:rPr>
                <w:color w:val="000000" w:themeColor="text1"/>
                <w:sz w:val="22"/>
                <w:szCs w:val="22"/>
              </w:rPr>
            </w:pPr>
            <w:r>
              <w:rPr>
                <w:color w:val="000000" w:themeColor="text1"/>
                <w:sz w:val="22"/>
                <w:szCs w:val="22"/>
              </w:rPr>
              <w:t>AFL150</w:t>
            </w:r>
            <w:r w:rsidR="000D4F24">
              <w:rPr>
                <w:color w:val="000000" w:themeColor="text1"/>
                <w:sz w:val="22"/>
                <w:szCs w:val="22"/>
              </w:rPr>
              <w:t>8</w:t>
            </w:r>
          </w:p>
        </w:tc>
        <w:tc>
          <w:tcPr>
            <w:tcW w:w="4818" w:type="dxa"/>
          </w:tcPr>
          <w:p w14:paraId="2F424A56" w14:textId="77777777" w:rsidR="00A95910" w:rsidRPr="00F57D55" w:rsidRDefault="000D4F24" w:rsidP="00F3532A">
            <w:pPr>
              <w:rPr>
                <w:sz w:val="22"/>
                <w:szCs w:val="22"/>
              </w:rPr>
            </w:pPr>
            <w:r>
              <w:rPr>
                <w:sz w:val="22"/>
                <w:szCs w:val="22"/>
              </w:rPr>
              <w:t>From Structure to Sense</w:t>
            </w:r>
            <w:r w:rsidR="00A95910">
              <w:rPr>
                <w:sz w:val="22"/>
                <w:szCs w:val="22"/>
              </w:rPr>
              <w:t xml:space="preserve"> </w:t>
            </w:r>
          </w:p>
        </w:tc>
        <w:tc>
          <w:tcPr>
            <w:tcW w:w="852" w:type="dxa"/>
          </w:tcPr>
          <w:p w14:paraId="1D2A8B4D" w14:textId="77777777" w:rsidR="00A95910" w:rsidRPr="00F57D55" w:rsidRDefault="00A95910" w:rsidP="00F3532A">
            <w:pPr>
              <w:rPr>
                <w:sz w:val="22"/>
                <w:szCs w:val="22"/>
              </w:rPr>
            </w:pPr>
            <w:r>
              <w:rPr>
                <w:sz w:val="22"/>
                <w:szCs w:val="22"/>
              </w:rPr>
              <w:t>20</w:t>
            </w:r>
          </w:p>
        </w:tc>
        <w:tc>
          <w:tcPr>
            <w:tcW w:w="1610" w:type="dxa"/>
          </w:tcPr>
          <w:p w14:paraId="042EDC72" w14:textId="77777777" w:rsidR="00A95910" w:rsidRPr="00F57D55" w:rsidRDefault="00A95910" w:rsidP="00F3532A">
            <w:pPr>
              <w:rPr>
                <w:sz w:val="22"/>
                <w:szCs w:val="22"/>
              </w:rPr>
            </w:pPr>
            <w:r w:rsidRPr="00F57D55">
              <w:rPr>
                <w:sz w:val="22"/>
                <w:szCs w:val="22"/>
              </w:rPr>
              <w:t>Core</w:t>
            </w:r>
          </w:p>
        </w:tc>
      </w:tr>
      <w:tr w:rsidR="00A95910" w:rsidRPr="00F57D55" w14:paraId="64DC6181" w14:textId="77777777" w:rsidTr="00F3532A">
        <w:tc>
          <w:tcPr>
            <w:tcW w:w="1370" w:type="dxa"/>
          </w:tcPr>
          <w:p w14:paraId="67E7097A" w14:textId="77777777" w:rsidR="00A95910" w:rsidRDefault="00A95910" w:rsidP="00F3532A">
            <w:pPr>
              <w:rPr>
                <w:sz w:val="22"/>
                <w:szCs w:val="22"/>
              </w:rPr>
            </w:pPr>
            <w:r>
              <w:rPr>
                <w:sz w:val="22"/>
                <w:szCs w:val="22"/>
              </w:rPr>
              <w:t>AFL150</w:t>
            </w:r>
            <w:r w:rsidR="000D4F24">
              <w:rPr>
                <w:sz w:val="22"/>
                <w:szCs w:val="22"/>
              </w:rPr>
              <w:t>9</w:t>
            </w:r>
          </w:p>
        </w:tc>
        <w:tc>
          <w:tcPr>
            <w:tcW w:w="4818" w:type="dxa"/>
          </w:tcPr>
          <w:p w14:paraId="2563886E" w14:textId="77777777" w:rsidR="00A95910" w:rsidRDefault="000D4F24" w:rsidP="00F3532A">
            <w:pPr>
              <w:rPr>
                <w:sz w:val="22"/>
                <w:szCs w:val="22"/>
              </w:rPr>
            </w:pPr>
            <w:r>
              <w:rPr>
                <w:sz w:val="22"/>
                <w:szCs w:val="22"/>
              </w:rPr>
              <w:t>From Sound to Speech</w:t>
            </w:r>
          </w:p>
        </w:tc>
        <w:tc>
          <w:tcPr>
            <w:tcW w:w="852" w:type="dxa"/>
          </w:tcPr>
          <w:p w14:paraId="7675A825" w14:textId="77777777" w:rsidR="00A95910" w:rsidRDefault="00A95910" w:rsidP="00F3532A">
            <w:pPr>
              <w:rPr>
                <w:sz w:val="22"/>
                <w:szCs w:val="22"/>
              </w:rPr>
            </w:pPr>
            <w:r>
              <w:rPr>
                <w:sz w:val="22"/>
                <w:szCs w:val="22"/>
              </w:rPr>
              <w:t>20</w:t>
            </w:r>
          </w:p>
        </w:tc>
        <w:tc>
          <w:tcPr>
            <w:tcW w:w="1610" w:type="dxa"/>
          </w:tcPr>
          <w:p w14:paraId="1AC07886" w14:textId="77777777" w:rsidR="00A95910" w:rsidRPr="00F57D55" w:rsidRDefault="00A95910" w:rsidP="00F3532A">
            <w:pPr>
              <w:rPr>
                <w:sz w:val="22"/>
                <w:szCs w:val="22"/>
              </w:rPr>
            </w:pPr>
            <w:r>
              <w:rPr>
                <w:sz w:val="22"/>
                <w:szCs w:val="22"/>
              </w:rPr>
              <w:t>Core</w:t>
            </w:r>
          </w:p>
        </w:tc>
      </w:tr>
      <w:tr w:rsidR="00A95910" w:rsidRPr="00F57D55" w14:paraId="1CA583B6" w14:textId="77777777" w:rsidTr="00F3532A">
        <w:tc>
          <w:tcPr>
            <w:tcW w:w="1370" w:type="dxa"/>
          </w:tcPr>
          <w:p w14:paraId="75956DDF" w14:textId="77777777" w:rsidR="00A95910" w:rsidRPr="00F57D55" w:rsidRDefault="00A95910" w:rsidP="00F3532A">
            <w:pPr>
              <w:rPr>
                <w:sz w:val="22"/>
                <w:szCs w:val="22"/>
              </w:rPr>
            </w:pPr>
            <w:r w:rsidRPr="00F57D55">
              <w:rPr>
                <w:sz w:val="22"/>
                <w:szCs w:val="22"/>
              </w:rPr>
              <w:t>AFL1504</w:t>
            </w:r>
          </w:p>
        </w:tc>
        <w:tc>
          <w:tcPr>
            <w:tcW w:w="4818" w:type="dxa"/>
          </w:tcPr>
          <w:p w14:paraId="00A50651" w14:textId="77777777" w:rsidR="00A95910" w:rsidRPr="00F57D55" w:rsidRDefault="00A95910" w:rsidP="00F3532A">
            <w:pPr>
              <w:rPr>
                <w:sz w:val="22"/>
                <w:szCs w:val="22"/>
              </w:rPr>
            </w:pPr>
            <w:r w:rsidRPr="00F57D55">
              <w:rPr>
                <w:sz w:val="22"/>
                <w:szCs w:val="22"/>
              </w:rPr>
              <w:t xml:space="preserve">History of English </w:t>
            </w:r>
          </w:p>
        </w:tc>
        <w:tc>
          <w:tcPr>
            <w:tcW w:w="852" w:type="dxa"/>
          </w:tcPr>
          <w:p w14:paraId="55F0001B" w14:textId="77777777" w:rsidR="00A95910" w:rsidRPr="00F57D55" w:rsidRDefault="00A95910" w:rsidP="00F3532A">
            <w:pPr>
              <w:rPr>
                <w:sz w:val="22"/>
                <w:szCs w:val="22"/>
              </w:rPr>
            </w:pPr>
            <w:r w:rsidRPr="00F57D55">
              <w:rPr>
                <w:sz w:val="22"/>
                <w:szCs w:val="22"/>
              </w:rPr>
              <w:t>20</w:t>
            </w:r>
          </w:p>
        </w:tc>
        <w:tc>
          <w:tcPr>
            <w:tcW w:w="1610" w:type="dxa"/>
          </w:tcPr>
          <w:p w14:paraId="7340EBDD" w14:textId="77777777" w:rsidR="00A95910" w:rsidRPr="00F57D55" w:rsidRDefault="00A95910" w:rsidP="00F3532A">
            <w:pPr>
              <w:rPr>
                <w:sz w:val="22"/>
                <w:szCs w:val="22"/>
              </w:rPr>
            </w:pPr>
            <w:r w:rsidRPr="00F57D55">
              <w:rPr>
                <w:sz w:val="22"/>
                <w:szCs w:val="22"/>
              </w:rPr>
              <w:t>Core</w:t>
            </w:r>
          </w:p>
        </w:tc>
      </w:tr>
    </w:tbl>
    <w:p w14:paraId="14BA8B80" w14:textId="77777777" w:rsidR="00A95910" w:rsidRPr="00F57D55" w:rsidRDefault="00A95910" w:rsidP="00A95910">
      <w:pPr>
        <w:rPr>
          <w:sz w:val="22"/>
          <w:szCs w:val="22"/>
        </w:rPr>
      </w:pPr>
    </w:p>
    <w:p w14:paraId="538671AF" w14:textId="77777777" w:rsidR="00A95910" w:rsidRPr="00F57D55" w:rsidRDefault="00A95910" w:rsidP="00A95910">
      <w:pPr>
        <w:rPr>
          <w:sz w:val="22"/>
          <w:szCs w:val="22"/>
        </w:rPr>
      </w:pPr>
      <w:r>
        <w:rPr>
          <w:sz w:val="22"/>
          <w:szCs w:val="22"/>
        </w:rPr>
        <w:t xml:space="preserve">Plus </w:t>
      </w:r>
      <w:r w:rsidR="003145C5">
        <w:rPr>
          <w:sz w:val="22"/>
          <w:szCs w:val="22"/>
        </w:rPr>
        <w:t>three</w:t>
      </w:r>
      <w:r w:rsidRPr="007825EE">
        <w:rPr>
          <w:sz w:val="22"/>
          <w:szCs w:val="22"/>
        </w:rPr>
        <w:t xml:space="preserve"> from a range of optional modules that may include: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4827"/>
        <w:gridCol w:w="850"/>
        <w:gridCol w:w="1560"/>
      </w:tblGrid>
      <w:tr w:rsidR="00A95910" w:rsidRPr="00F57D55" w14:paraId="41FC4CDD" w14:textId="77777777" w:rsidTr="00F3532A">
        <w:tc>
          <w:tcPr>
            <w:tcW w:w="1235" w:type="dxa"/>
          </w:tcPr>
          <w:p w14:paraId="67C42BA6" w14:textId="77777777" w:rsidR="00A95910" w:rsidRPr="00F57D55" w:rsidRDefault="00A95910" w:rsidP="00F3532A">
            <w:pPr>
              <w:rPr>
                <w:sz w:val="22"/>
                <w:szCs w:val="22"/>
              </w:rPr>
            </w:pPr>
          </w:p>
        </w:tc>
        <w:tc>
          <w:tcPr>
            <w:tcW w:w="4827" w:type="dxa"/>
          </w:tcPr>
          <w:p w14:paraId="6BCB80C7" w14:textId="1E31D6AA" w:rsidR="00A95910" w:rsidRPr="00F57D55" w:rsidRDefault="003145C5" w:rsidP="00413476">
            <w:pPr>
              <w:rPr>
                <w:sz w:val="22"/>
                <w:szCs w:val="22"/>
              </w:rPr>
            </w:pPr>
            <w:r>
              <w:rPr>
                <w:sz w:val="22"/>
                <w:szCs w:val="22"/>
              </w:rPr>
              <w:t xml:space="preserve">Professional English or a </w:t>
            </w:r>
            <w:r w:rsidR="00A95910" w:rsidRPr="00F57D55">
              <w:rPr>
                <w:sz w:val="22"/>
                <w:szCs w:val="22"/>
              </w:rPr>
              <w:t xml:space="preserve">Modern Language module </w:t>
            </w:r>
            <w:r w:rsidR="00A95910">
              <w:rPr>
                <w:sz w:val="22"/>
                <w:szCs w:val="22"/>
              </w:rPr>
              <w:t xml:space="preserve"> (</w:t>
            </w:r>
            <w:r w:rsidR="00A95910" w:rsidRPr="00F57D55">
              <w:rPr>
                <w:sz w:val="22"/>
                <w:szCs w:val="22"/>
              </w:rPr>
              <w:t xml:space="preserve">see appendix </w:t>
            </w:r>
            <w:r w:rsidR="00413476">
              <w:rPr>
                <w:sz w:val="22"/>
                <w:szCs w:val="22"/>
              </w:rPr>
              <w:t>7</w:t>
            </w:r>
            <w:r w:rsidR="00A95910">
              <w:rPr>
                <w:sz w:val="22"/>
                <w:szCs w:val="22"/>
              </w:rPr>
              <w:t>)</w:t>
            </w:r>
          </w:p>
        </w:tc>
        <w:tc>
          <w:tcPr>
            <w:tcW w:w="850" w:type="dxa"/>
          </w:tcPr>
          <w:p w14:paraId="79184DB2" w14:textId="77777777" w:rsidR="00A95910" w:rsidRPr="00F57D55" w:rsidRDefault="00A95910" w:rsidP="00F3532A">
            <w:pPr>
              <w:rPr>
                <w:sz w:val="22"/>
                <w:szCs w:val="22"/>
              </w:rPr>
            </w:pPr>
            <w:r w:rsidRPr="00F57D55">
              <w:rPr>
                <w:sz w:val="22"/>
                <w:szCs w:val="22"/>
              </w:rPr>
              <w:t>20</w:t>
            </w:r>
          </w:p>
        </w:tc>
        <w:tc>
          <w:tcPr>
            <w:tcW w:w="1560" w:type="dxa"/>
            <w:tcBorders>
              <w:bottom w:val="nil"/>
            </w:tcBorders>
          </w:tcPr>
          <w:p w14:paraId="3469AC29" w14:textId="77777777" w:rsidR="00A95910" w:rsidRPr="00F57D55" w:rsidRDefault="00A95910" w:rsidP="00F3532A">
            <w:pPr>
              <w:rPr>
                <w:sz w:val="22"/>
                <w:szCs w:val="22"/>
              </w:rPr>
            </w:pPr>
          </w:p>
          <w:p w14:paraId="54FE7C88" w14:textId="77777777" w:rsidR="00A95910" w:rsidRPr="00F57D55" w:rsidRDefault="00A95910" w:rsidP="00F3532A">
            <w:pPr>
              <w:rPr>
                <w:sz w:val="22"/>
                <w:szCs w:val="22"/>
              </w:rPr>
            </w:pPr>
            <w:r w:rsidRPr="00F57D55">
              <w:rPr>
                <w:sz w:val="22"/>
                <w:szCs w:val="22"/>
              </w:rPr>
              <w:t>Options</w:t>
            </w:r>
          </w:p>
        </w:tc>
      </w:tr>
      <w:tr w:rsidR="00A95910" w:rsidRPr="00F57D55" w14:paraId="5A03C850" w14:textId="77777777" w:rsidTr="00F3532A">
        <w:tc>
          <w:tcPr>
            <w:tcW w:w="1235" w:type="dxa"/>
          </w:tcPr>
          <w:p w14:paraId="071DA3DD" w14:textId="77777777" w:rsidR="00A95910" w:rsidRPr="00F57D55" w:rsidRDefault="00A95910" w:rsidP="00F3532A">
            <w:pPr>
              <w:rPr>
                <w:sz w:val="22"/>
                <w:szCs w:val="22"/>
              </w:rPr>
            </w:pPr>
            <w:r w:rsidRPr="00F57D55">
              <w:rPr>
                <w:sz w:val="22"/>
                <w:szCs w:val="22"/>
              </w:rPr>
              <w:t>AFL1502</w:t>
            </w:r>
          </w:p>
        </w:tc>
        <w:tc>
          <w:tcPr>
            <w:tcW w:w="4827" w:type="dxa"/>
          </w:tcPr>
          <w:p w14:paraId="17240624" w14:textId="77777777" w:rsidR="00A95910" w:rsidRPr="00F57D55" w:rsidRDefault="00A95910" w:rsidP="00F3532A">
            <w:pPr>
              <w:rPr>
                <w:sz w:val="22"/>
                <w:szCs w:val="22"/>
              </w:rPr>
            </w:pPr>
            <w:r w:rsidRPr="00F57D55">
              <w:rPr>
                <w:sz w:val="22"/>
                <w:szCs w:val="22"/>
              </w:rPr>
              <w:t>Approaches to Language Study</w:t>
            </w:r>
          </w:p>
        </w:tc>
        <w:tc>
          <w:tcPr>
            <w:tcW w:w="850" w:type="dxa"/>
          </w:tcPr>
          <w:p w14:paraId="5C0C5709" w14:textId="77777777" w:rsidR="00A95910" w:rsidRPr="00F57D55" w:rsidRDefault="00A95910" w:rsidP="00F3532A">
            <w:pPr>
              <w:rPr>
                <w:sz w:val="22"/>
                <w:szCs w:val="22"/>
              </w:rPr>
            </w:pPr>
            <w:r w:rsidRPr="00F57D55">
              <w:rPr>
                <w:sz w:val="22"/>
                <w:szCs w:val="22"/>
              </w:rPr>
              <w:t>20</w:t>
            </w:r>
          </w:p>
        </w:tc>
        <w:tc>
          <w:tcPr>
            <w:tcW w:w="1560" w:type="dxa"/>
            <w:tcBorders>
              <w:top w:val="nil"/>
              <w:bottom w:val="nil"/>
            </w:tcBorders>
          </w:tcPr>
          <w:p w14:paraId="6073EACE" w14:textId="77777777" w:rsidR="00A95910" w:rsidRPr="00F57D55" w:rsidRDefault="00A95910" w:rsidP="00F3532A">
            <w:pPr>
              <w:rPr>
                <w:sz w:val="22"/>
                <w:szCs w:val="22"/>
              </w:rPr>
            </w:pPr>
          </w:p>
        </w:tc>
      </w:tr>
      <w:tr w:rsidR="00A95910" w:rsidRPr="00F57D55" w14:paraId="37306423" w14:textId="77777777" w:rsidTr="00F3532A">
        <w:tc>
          <w:tcPr>
            <w:tcW w:w="1235" w:type="dxa"/>
          </w:tcPr>
          <w:p w14:paraId="5E2878FB" w14:textId="77777777" w:rsidR="00A95910" w:rsidRPr="00F57D55" w:rsidRDefault="0036533A" w:rsidP="00F3532A">
            <w:pPr>
              <w:rPr>
                <w:sz w:val="22"/>
                <w:szCs w:val="22"/>
              </w:rPr>
            </w:pPr>
            <w:r>
              <w:rPr>
                <w:sz w:val="22"/>
                <w:szCs w:val="22"/>
              </w:rPr>
              <w:t>AFL1503</w:t>
            </w:r>
          </w:p>
        </w:tc>
        <w:tc>
          <w:tcPr>
            <w:tcW w:w="4827" w:type="dxa"/>
          </w:tcPr>
          <w:p w14:paraId="51B61FCE" w14:textId="77777777" w:rsidR="00A95910" w:rsidRPr="00F57D55" w:rsidRDefault="00A95910" w:rsidP="00F3532A">
            <w:pPr>
              <w:rPr>
                <w:sz w:val="22"/>
                <w:szCs w:val="22"/>
              </w:rPr>
            </w:pPr>
            <w:r>
              <w:rPr>
                <w:sz w:val="22"/>
                <w:szCs w:val="22"/>
              </w:rPr>
              <w:t>Introduction to Stylistics</w:t>
            </w:r>
          </w:p>
        </w:tc>
        <w:tc>
          <w:tcPr>
            <w:tcW w:w="850" w:type="dxa"/>
          </w:tcPr>
          <w:p w14:paraId="52EF0DE2" w14:textId="77777777" w:rsidR="00A95910" w:rsidRPr="00F57D55" w:rsidRDefault="00A95910" w:rsidP="00F3532A">
            <w:pPr>
              <w:rPr>
                <w:sz w:val="22"/>
                <w:szCs w:val="22"/>
              </w:rPr>
            </w:pPr>
            <w:r>
              <w:rPr>
                <w:sz w:val="22"/>
                <w:szCs w:val="22"/>
              </w:rPr>
              <w:t>20</w:t>
            </w:r>
          </w:p>
        </w:tc>
        <w:tc>
          <w:tcPr>
            <w:tcW w:w="1560" w:type="dxa"/>
            <w:tcBorders>
              <w:top w:val="nil"/>
              <w:bottom w:val="nil"/>
            </w:tcBorders>
          </w:tcPr>
          <w:p w14:paraId="37F46E18" w14:textId="77777777" w:rsidR="00A95910" w:rsidRPr="00F57D55" w:rsidRDefault="00A95910" w:rsidP="00F3532A">
            <w:pPr>
              <w:rPr>
                <w:sz w:val="22"/>
                <w:szCs w:val="22"/>
              </w:rPr>
            </w:pPr>
          </w:p>
        </w:tc>
      </w:tr>
      <w:tr w:rsidR="00A95910" w:rsidRPr="00F57D55" w14:paraId="329659EA" w14:textId="77777777" w:rsidTr="00E56A3B">
        <w:tc>
          <w:tcPr>
            <w:tcW w:w="1235" w:type="dxa"/>
          </w:tcPr>
          <w:p w14:paraId="567E6F40" w14:textId="77777777" w:rsidR="00A95910" w:rsidRPr="00F57D55" w:rsidRDefault="00A95910" w:rsidP="00F3532A">
            <w:pPr>
              <w:rPr>
                <w:sz w:val="22"/>
                <w:szCs w:val="22"/>
              </w:rPr>
            </w:pPr>
            <w:r w:rsidRPr="00F57D55">
              <w:rPr>
                <w:sz w:val="22"/>
                <w:szCs w:val="22"/>
              </w:rPr>
              <w:t>AFL1507</w:t>
            </w:r>
          </w:p>
        </w:tc>
        <w:tc>
          <w:tcPr>
            <w:tcW w:w="4827" w:type="dxa"/>
          </w:tcPr>
          <w:p w14:paraId="4B7ED09A" w14:textId="77777777" w:rsidR="00A95910" w:rsidRPr="00F57D55" w:rsidRDefault="00A95910" w:rsidP="00F3532A">
            <w:pPr>
              <w:rPr>
                <w:sz w:val="22"/>
                <w:szCs w:val="22"/>
              </w:rPr>
            </w:pPr>
            <w:r w:rsidRPr="00F57D55">
              <w:rPr>
                <w:sz w:val="22"/>
                <w:szCs w:val="22"/>
              </w:rPr>
              <w:t>Sociolinguistics</w:t>
            </w:r>
          </w:p>
        </w:tc>
        <w:tc>
          <w:tcPr>
            <w:tcW w:w="850" w:type="dxa"/>
          </w:tcPr>
          <w:p w14:paraId="5B15826E" w14:textId="77777777" w:rsidR="00A95910" w:rsidRPr="00F57D55" w:rsidRDefault="00A95910" w:rsidP="00F3532A">
            <w:pPr>
              <w:rPr>
                <w:sz w:val="22"/>
                <w:szCs w:val="22"/>
              </w:rPr>
            </w:pPr>
            <w:r w:rsidRPr="00F57D55">
              <w:rPr>
                <w:sz w:val="22"/>
                <w:szCs w:val="22"/>
              </w:rPr>
              <w:t>20</w:t>
            </w:r>
          </w:p>
        </w:tc>
        <w:tc>
          <w:tcPr>
            <w:tcW w:w="1560" w:type="dxa"/>
            <w:tcBorders>
              <w:top w:val="nil"/>
              <w:bottom w:val="single" w:sz="4" w:space="0" w:color="auto"/>
            </w:tcBorders>
          </w:tcPr>
          <w:p w14:paraId="633991AC" w14:textId="77777777" w:rsidR="00A95910" w:rsidRPr="00F57D55" w:rsidRDefault="00A95910" w:rsidP="00F3532A">
            <w:pPr>
              <w:rPr>
                <w:sz w:val="22"/>
                <w:szCs w:val="22"/>
              </w:rPr>
            </w:pPr>
          </w:p>
        </w:tc>
      </w:tr>
    </w:tbl>
    <w:p w14:paraId="4D042519" w14:textId="77777777" w:rsidR="00A95910" w:rsidRPr="00AC1F5B" w:rsidRDefault="00A95910" w:rsidP="00A95910">
      <w:pPr>
        <w:rPr>
          <w:color w:val="FF0000"/>
          <w:sz w:val="22"/>
          <w:szCs w:val="22"/>
        </w:rPr>
      </w:pPr>
    </w:p>
    <w:p w14:paraId="331007AD" w14:textId="77777777" w:rsidR="002006A1" w:rsidRDefault="002006A1" w:rsidP="002006A1">
      <w:pPr>
        <w:rPr>
          <w:b/>
          <w:color w:val="FF0000"/>
          <w:sz w:val="22"/>
          <w:szCs w:val="22"/>
        </w:rPr>
      </w:pPr>
      <w:r w:rsidRPr="002006A1">
        <w:rPr>
          <w:b/>
          <w:color w:val="FF0000"/>
          <w:sz w:val="22"/>
          <w:szCs w:val="22"/>
        </w:rPr>
        <w:t>Successful completion of this stage leads to:</w:t>
      </w:r>
    </w:p>
    <w:p w14:paraId="0903384A" w14:textId="77777777" w:rsidR="002006A1" w:rsidRPr="002006A1" w:rsidRDefault="002006A1" w:rsidP="002006A1">
      <w:pPr>
        <w:rPr>
          <w:b/>
          <w:color w:val="FF0000"/>
          <w:sz w:val="22"/>
          <w:szCs w:val="22"/>
        </w:rPr>
      </w:pPr>
      <w:r w:rsidRPr="002006A1">
        <w:rPr>
          <w:b/>
          <w:color w:val="FF0000"/>
          <w:sz w:val="22"/>
          <w:szCs w:val="22"/>
        </w:rPr>
        <w:t>120 credits = Certificate of Higher Education in English Language and Applied Linguistics</w:t>
      </w:r>
    </w:p>
    <w:p w14:paraId="5B932A73" w14:textId="77777777" w:rsidR="002006A1" w:rsidRDefault="002006A1" w:rsidP="00A95910">
      <w:pPr>
        <w:rPr>
          <w:b/>
          <w:color w:val="000000" w:themeColor="text1"/>
          <w:sz w:val="22"/>
          <w:szCs w:val="22"/>
        </w:rPr>
      </w:pPr>
    </w:p>
    <w:p w14:paraId="37D06721" w14:textId="77777777" w:rsidR="00A95910" w:rsidRPr="00FD109D" w:rsidRDefault="00A95910" w:rsidP="00A95910">
      <w:pPr>
        <w:rPr>
          <w:b/>
          <w:color w:val="000000" w:themeColor="text1"/>
          <w:sz w:val="22"/>
          <w:szCs w:val="22"/>
        </w:rPr>
      </w:pPr>
      <w:r w:rsidRPr="003832F6">
        <w:rPr>
          <w:b/>
          <w:color w:val="000000" w:themeColor="text1"/>
          <w:sz w:val="22"/>
          <w:szCs w:val="22"/>
        </w:rPr>
        <w:t>Year 2 (Level 5) – INTERMEDIATE</w:t>
      </w:r>
    </w:p>
    <w:p w14:paraId="51111F4D" w14:textId="77777777" w:rsidR="00A95910" w:rsidRPr="00AC1F5B" w:rsidRDefault="00A95910" w:rsidP="00A95910">
      <w:pPr>
        <w:rPr>
          <w:b/>
          <w:color w:val="FF0000"/>
          <w:sz w:val="22"/>
          <w:szCs w:val="22"/>
        </w:rPr>
      </w:pPr>
    </w:p>
    <w:p w14:paraId="18EA9D4C" w14:textId="77777777" w:rsidR="00A95910" w:rsidRPr="00F57D55" w:rsidRDefault="00A95910" w:rsidP="00A95910">
      <w:pPr>
        <w:rPr>
          <w:sz w:val="22"/>
          <w:szCs w:val="22"/>
        </w:rPr>
      </w:pPr>
      <w:r w:rsidRPr="00F57D55">
        <w:rPr>
          <w:sz w:val="22"/>
          <w:szCs w:val="22"/>
        </w:rPr>
        <w:t>Students take the following core modules: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4973"/>
        <w:gridCol w:w="852"/>
        <w:gridCol w:w="1559"/>
      </w:tblGrid>
      <w:tr w:rsidR="00A95910" w:rsidRPr="00F57D55" w14:paraId="644DA619" w14:textId="77777777" w:rsidTr="00F3532A">
        <w:tc>
          <w:tcPr>
            <w:tcW w:w="1229" w:type="dxa"/>
          </w:tcPr>
          <w:p w14:paraId="7BA13BA8" w14:textId="77777777" w:rsidR="00A95910" w:rsidRPr="00F57D55" w:rsidRDefault="00A95910" w:rsidP="00F3532A">
            <w:pPr>
              <w:rPr>
                <w:b/>
                <w:sz w:val="22"/>
                <w:szCs w:val="22"/>
              </w:rPr>
            </w:pPr>
            <w:r w:rsidRPr="00F57D55">
              <w:rPr>
                <w:b/>
                <w:sz w:val="22"/>
                <w:szCs w:val="22"/>
              </w:rPr>
              <w:t>Code</w:t>
            </w:r>
          </w:p>
        </w:tc>
        <w:tc>
          <w:tcPr>
            <w:tcW w:w="4973" w:type="dxa"/>
          </w:tcPr>
          <w:p w14:paraId="737A8E12" w14:textId="77777777" w:rsidR="00A95910" w:rsidRPr="00F57D55" w:rsidRDefault="00A95910" w:rsidP="00F3532A">
            <w:pPr>
              <w:rPr>
                <w:b/>
                <w:sz w:val="22"/>
                <w:szCs w:val="22"/>
              </w:rPr>
            </w:pPr>
            <w:r w:rsidRPr="00F57D55">
              <w:rPr>
                <w:b/>
                <w:sz w:val="22"/>
                <w:szCs w:val="22"/>
              </w:rPr>
              <w:t>Title</w:t>
            </w:r>
          </w:p>
        </w:tc>
        <w:tc>
          <w:tcPr>
            <w:tcW w:w="852" w:type="dxa"/>
          </w:tcPr>
          <w:p w14:paraId="3FA93410" w14:textId="77777777" w:rsidR="00A95910" w:rsidRPr="00F57D55" w:rsidRDefault="00A95910" w:rsidP="00F3532A">
            <w:pPr>
              <w:rPr>
                <w:b/>
                <w:sz w:val="22"/>
                <w:szCs w:val="22"/>
              </w:rPr>
            </w:pPr>
            <w:r w:rsidRPr="00F57D55">
              <w:rPr>
                <w:b/>
                <w:sz w:val="22"/>
                <w:szCs w:val="22"/>
              </w:rPr>
              <w:t>Credit</w:t>
            </w:r>
          </w:p>
        </w:tc>
        <w:tc>
          <w:tcPr>
            <w:tcW w:w="1559" w:type="dxa"/>
          </w:tcPr>
          <w:p w14:paraId="593F1677" w14:textId="77777777" w:rsidR="00A95910" w:rsidRPr="00F57D55" w:rsidRDefault="00A95910" w:rsidP="00F3532A">
            <w:pPr>
              <w:rPr>
                <w:b/>
                <w:sz w:val="22"/>
                <w:szCs w:val="22"/>
              </w:rPr>
            </w:pPr>
            <w:r w:rsidRPr="00F57D55">
              <w:rPr>
                <w:b/>
                <w:sz w:val="22"/>
                <w:szCs w:val="22"/>
              </w:rPr>
              <w:t>Module type</w:t>
            </w:r>
          </w:p>
        </w:tc>
      </w:tr>
      <w:tr w:rsidR="00A95910" w:rsidRPr="00F57D55" w14:paraId="2B74185F" w14:textId="77777777" w:rsidTr="00F3532A">
        <w:tc>
          <w:tcPr>
            <w:tcW w:w="1229" w:type="dxa"/>
          </w:tcPr>
          <w:p w14:paraId="11EA093E" w14:textId="77777777" w:rsidR="00A95910" w:rsidRPr="00F57D55" w:rsidRDefault="00A95910" w:rsidP="00F3532A">
            <w:pPr>
              <w:rPr>
                <w:sz w:val="22"/>
                <w:szCs w:val="22"/>
              </w:rPr>
            </w:pPr>
            <w:r>
              <w:rPr>
                <w:color w:val="000000" w:themeColor="text1"/>
                <w:sz w:val="22"/>
                <w:szCs w:val="22"/>
              </w:rPr>
              <w:t>AIL2504</w:t>
            </w:r>
          </w:p>
        </w:tc>
        <w:tc>
          <w:tcPr>
            <w:tcW w:w="4973" w:type="dxa"/>
          </w:tcPr>
          <w:p w14:paraId="5A71422C" w14:textId="77777777" w:rsidR="00A95910" w:rsidRPr="00F57D55" w:rsidRDefault="00F86F75" w:rsidP="00A95910">
            <w:pPr>
              <w:rPr>
                <w:sz w:val="22"/>
                <w:szCs w:val="22"/>
              </w:rPr>
            </w:pPr>
            <w:r>
              <w:rPr>
                <w:sz w:val="22"/>
                <w:szCs w:val="22"/>
              </w:rPr>
              <w:t xml:space="preserve">Communication </w:t>
            </w:r>
            <w:r w:rsidR="00A95910">
              <w:rPr>
                <w:sz w:val="22"/>
                <w:szCs w:val="22"/>
              </w:rPr>
              <w:t>Across Cultures</w:t>
            </w:r>
          </w:p>
        </w:tc>
        <w:tc>
          <w:tcPr>
            <w:tcW w:w="852" w:type="dxa"/>
          </w:tcPr>
          <w:p w14:paraId="46048A18" w14:textId="77777777" w:rsidR="00A95910" w:rsidRPr="00F57D55" w:rsidRDefault="00A95910" w:rsidP="00F3532A">
            <w:pPr>
              <w:rPr>
                <w:sz w:val="22"/>
                <w:szCs w:val="22"/>
              </w:rPr>
            </w:pPr>
            <w:r>
              <w:rPr>
                <w:sz w:val="22"/>
                <w:szCs w:val="22"/>
              </w:rPr>
              <w:t>20</w:t>
            </w:r>
          </w:p>
        </w:tc>
        <w:tc>
          <w:tcPr>
            <w:tcW w:w="1559" w:type="dxa"/>
          </w:tcPr>
          <w:p w14:paraId="37329B14" w14:textId="77777777" w:rsidR="00A95910" w:rsidRPr="00F57D55" w:rsidRDefault="00A95910" w:rsidP="00F3532A">
            <w:pPr>
              <w:rPr>
                <w:sz w:val="22"/>
                <w:szCs w:val="22"/>
              </w:rPr>
            </w:pPr>
            <w:r w:rsidRPr="00F57D55">
              <w:rPr>
                <w:sz w:val="22"/>
                <w:szCs w:val="22"/>
              </w:rPr>
              <w:t>Core</w:t>
            </w:r>
          </w:p>
        </w:tc>
      </w:tr>
      <w:tr w:rsidR="00393113" w:rsidRPr="00F57D55" w14:paraId="1ED007A7" w14:textId="77777777" w:rsidTr="00F3532A">
        <w:tc>
          <w:tcPr>
            <w:tcW w:w="1229" w:type="dxa"/>
          </w:tcPr>
          <w:p w14:paraId="1FD7C0A4" w14:textId="79050A40" w:rsidR="00393113" w:rsidRPr="00F57D55" w:rsidRDefault="00393113" w:rsidP="00F3532A">
            <w:pPr>
              <w:rPr>
                <w:sz w:val="22"/>
                <w:szCs w:val="22"/>
              </w:rPr>
            </w:pPr>
            <w:r>
              <w:rPr>
                <w:sz w:val="22"/>
                <w:szCs w:val="22"/>
              </w:rPr>
              <w:t>DIE1220</w:t>
            </w:r>
          </w:p>
        </w:tc>
        <w:tc>
          <w:tcPr>
            <w:tcW w:w="4973" w:type="dxa"/>
          </w:tcPr>
          <w:p w14:paraId="33061C09" w14:textId="7FFFC9B7" w:rsidR="00393113" w:rsidRPr="00F57D55" w:rsidRDefault="00393113" w:rsidP="00F3532A">
            <w:pPr>
              <w:rPr>
                <w:sz w:val="22"/>
                <w:szCs w:val="22"/>
              </w:rPr>
            </w:pPr>
            <w:r>
              <w:rPr>
                <w:sz w:val="22"/>
                <w:szCs w:val="22"/>
              </w:rPr>
              <w:t>Introduction to TESOL- Lesson Planning and Teaching Approaches</w:t>
            </w:r>
          </w:p>
        </w:tc>
        <w:tc>
          <w:tcPr>
            <w:tcW w:w="852" w:type="dxa"/>
          </w:tcPr>
          <w:p w14:paraId="0C6E518D" w14:textId="12EA67B8" w:rsidR="00393113" w:rsidRPr="00F57D55" w:rsidRDefault="00393113" w:rsidP="00F3532A">
            <w:pPr>
              <w:rPr>
                <w:sz w:val="22"/>
                <w:szCs w:val="22"/>
              </w:rPr>
            </w:pPr>
            <w:r>
              <w:rPr>
                <w:sz w:val="22"/>
                <w:szCs w:val="22"/>
              </w:rPr>
              <w:t>20</w:t>
            </w:r>
          </w:p>
        </w:tc>
        <w:tc>
          <w:tcPr>
            <w:tcW w:w="1559" w:type="dxa"/>
          </w:tcPr>
          <w:p w14:paraId="7F3B3E40" w14:textId="4599C999" w:rsidR="00393113" w:rsidRPr="00F57D55" w:rsidRDefault="00393113" w:rsidP="00F3532A">
            <w:pPr>
              <w:rPr>
                <w:sz w:val="22"/>
                <w:szCs w:val="22"/>
              </w:rPr>
            </w:pPr>
            <w:r>
              <w:rPr>
                <w:sz w:val="22"/>
                <w:szCs w:val="22"/>
              </w:rPr>
              <w:t>Core</w:t>
            </w:r>
          </w:p>
        </w:tc>
      </w:tr>
      <w:tr w:rsidR="00393113" w:rsidRPr="00F57D55" w14:paraId="66425B9E" w14:textId="77777777" w:rsidTr="00F3532A">
        <w:tc>
          <w:tcPr>
            <w:tcW w:w="1229" w:type="dxa"/>
          </w:tcPr>
          <w:p w14:paraId="2DC24273" w14:textId="37D7BE8F" w:rsidR="00393113" w:rsidRPr="00F57D55" w:rsidRDefault="00393113" w:rsidP="003F15E0">
            <w:pPr>
              <w:rPr>
                <w:sz w:val="22"/>
                <w:szCs w:val="22"/>
              </w:rPr>
            </w:pPr>
          </w:p>
        </w:tc>
        <w:tc>
          <w:tcPr>
            <w:tcW w:w="4973" w:type="dxa"/>
          </w:tcPr>
          <w:p w14:paraId="107BF2C6" w14:textId="6AB654D4" w:rsidR="00393113" w:rsidRPr="00F57D55" w:rsidRDefault="00393113" w:rsidP="00F3532A">
            <w:pPr>
              <w:rPr>
                <w:sz w:val="22"/>
                <w:szCs w:val="22"/>
              </w:rPr>
            </w:pPr>
          </w:p>
        </w:tc>
        <w:tc>
          <w:tcPr>
            <w:tcW w:w="852" w:type="dxa"/>
          </w:tcPr>
          <w:p w14:paraId="7E1D43DB" w14:textId="6FE143E5" w:rsidR="00393113" w:rsidRPr="00F57D55" w:rsidRDefault="00393113" w:rsidP="00F3532A">
            <w:pPr>
              <w:rPr>
                <w:sz w:val="22"/>
                <w:szCs w:val="22"/>
              </w:rPr>
            </w:pPr>
          </w:p>
        </w:tc>
        <w:tc>
          <w:tcPr>
            <w:tcW w:w="1559" w:type="dxa"/>
          </w:tcPr>
          <w:p w14:paraId="43C13606" w14:textId="2FF6A433" w:rsidR="00393113" w:rsidRPr="00F57D55" w:rsidRDefault="00393113" w:rsidP="00F3532A">
            <w:pPr>
              <w:rPr>
                <w:sz w:val="22"/>
                <w:szCs w:val="22"/>
              </w:rPr>
            </w:pPr>
          </w:p>
        </w:tc>
      </w:tr>
    </w:tbl>
    <w:p w14:paraId="1AC1BBA1" w14:textId="77777777" w:rsidR="00A95910" w:rsidRPr="00F57D55" w:rsidRDefault="00A95910" w:rsidP="00A95910">
      <w:pPr>
        <w:rPr>
          <w:sz w:val="22"/>
          <w:szCs w:val="22"/>
        </w:rPr>
      </w:pPr>
    </w:p>
    <w:p w14:paraId="1547D34D" w14:textId="240603AF" w:rsidR="00A95910" w:rsidRDefault="00A95910" w:rsidP="00A95910">
      <w:pPr>
        <w:rPr>
          <w:sz w:val="22"/>
          <w:szCs w:val="22"/>
        </w:rPr>
      </w:pPr>
      <w:r>
        <w:rPr>
          <w:sz w:val="22"/>
          <w:szCs w:val="22"/>
        </w:rPr>
        <w:t xml:space="preserve">Plus </w:t>
      </w:r>
      <w:r w:rsidR="00393113">
        <w:rPr>
          <w:sz w:val="22"/>
          <w:szCs w:val="22"/>
        </w:rPr>
        <w:t>FOUR</w:t>
      </w:r>
      <w:r w:rsidRPr="007825EE">
        <w:rPr>
          <w:sz w:val="22"/>
          <w:szCs w:val="22"/>
        </w:rPr>
        <w:t xml:space="preserve"> from a range of optional modules that may include the</w:t>
      </w:r>
      <w:r w:rsidRPr="00F57D55">
        <w:rPr>
          <w:sz w:val="22"/>
          <w:szCs w:val="22"/>
        </w:rPr>
        <w:t xml:space="preserve"> following option modules:</w:t>
      </w:r>
    </w:p>
    <w:p w14:paraId="7F81F335" w14:textId="77777777" w:rsidR="00A8568D" w:rsidRPr="00F57D55" w:rsidRDefault="00A8568D" w:rsidP="00A95910">
      <w:pPr>
        <w:rPr>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0"/>
        <w:gridCol w:w="4974"/>
        <w:gridCol w:w="850"/>
        <w:gridCol w:w="1559"/>
      </w:tblGrid>
      <w:tr w:rsidR="00453C52" w:rsidRPr="00F57D55" w14:paraId="4B0BEEF2" w14:textId="77777777" w:rsidTr="00F3532A">
        <w:tc>
          <w:tcPr>
            <w:tcW w:w="1230" w:type="dxa"/>
          </w:tcPr>
          <w:p w14:paraId="375C27F9" w14:textId="77777777" w:rsidR="00453C52" w:rsidRPr="00F57D55" w:rsidRDefault="00453C52" w:rsidP="00F3532A">
            <w:pPr>
              <w:rPr>
                <w:sz w:val="22"/>
                <w:szCs w:val="22"/>
              </w:rPr>
            </w:pPr>
          </w:p>
        </w:tc>
        <w:tc>
          <w:tcPr>
            <w:tcW w:w="4974" w:type="dxa"/>
          </w:tcPr>
          <w:p w14:paraId="65764EB3" w14:textId="15C80B2C" w:rsidR="00453C52" w:rsidRPr="00F57D55" w:rsidRDefault="00453C52" w:rsidP="00413476">
            <w:pPr>
              <w:rPr>
                <w:sz w:val="22"/>
                <w:szCs w:val="22"/>
              </w:rPr>
            </w:pPr>
            <w:r>
              <w:rPr>
                <w:sz w:val="22"/>
                <w:szCs w:val="22"/>
              </w:rPr>
              <w:t xml:space="preserve">Professional English or a </w:t>
            </w:r>
            <w:r w:rsidRPr="00F57D55">
              <w:rPr>
                <w:sz w:val="22"/>
                <w:szCs w:val="22"/>
              </w:rPr>
              <w:t>Modern Language</w:t>
            </w:r>
            <w:r>
              <w:rPr>
                <w:sz w:val="22"/>
                <w:szCs w:val="22"/>
              </w:rPr>
              <w:t xml:space="preserve"> module (</w:t>
            </w:r>
            <w:r w:rsidRPr="00F57D55">
              <w:rPr>
                <w:sz w:val="22"/>
                <w:szCs w:val="22"/>
              </w:rPr>
              <w:t xml:space="preserve">see appendix </w:t>
            </w:r>
            <w:r w:rsidR="00413476">
              <w:rPr>
                <w:sz w:val="22"/>
                <w:szCs w:val="22"/>
              </w:rPr>
              <w:t>7</w:t>
            </w:r>
            <w:r>
              <w:rPr>
                <w:sz w:val="22"/>
                <w:szCs w:val="22"/>
              </w:rPr>
              <w:t>)</w:t>
            </w:r>
          </w:p>
        </w:tc>
        <w:tc>
          <w:tcPr>
            <w:tcW w:w="850" w:type="dxa"/>
            <w:tcBorders>
              <w:right w:val="single" w:sz="4" w:space="0" w:color="auto"/>
            </w:tcBorders>
          </w:tcPr>
          <w:p w14:paraId="06B621AA" w14:textId="77777777" w:rsidR="00453C52" w:rsidRPr="00F57D55" w:rsidRDefault="00453C52" w:rsidP="00F3532A">
            <w:pPr>
              <w:rPr>
                <w:sz w:val="22"/>
                <w:szCs w:val="22"/>
              </w:rPr>
            </w:pPr>
            <w:r w:rsidRPr="00F57D55">
              <w:rPr>
                <w:sz w:val="22"/>
                <w:szCs w:val="22"/>
              </w:rPr>
              <w:t>20</w:t>
            </w:r>
          </w:p>
        </w:tc>
        <w:tc>
          <w:tcPr>
            <w:tcW w:w="1559" w:type="dxa"/>
            <w:vMerge w:val="restart"/>
            <w:tcBorders>
              <w:top w:val="single" w:sz="4" w:space="0" w:color="auto"/>
              <w:left w:val="single" w:sz="4" w:space="0" w:color="auto"/>
              <w:right w:val="single" w:sz="4" w:space="0" w:color="auto"/>
            </w:tcBorders>
          </w:tcPr>
          <w:p w14:paraId="14363B2C" w14:textId="77777777" w:rsidR="00453C52" w:rsidRPr="00F57D55" w:rsidRDefault="00453C52" w:rsidP="00F3532A">
            <w:pPr>
              <w:rPr>
                <w:sz w:val="22"/>
                <w:szCs w:val="22"/>
              </w:rPr>
            </w:pPr>
          </w:p>
          <w:p w14:paraId="7F88B43D" w14:textId="77777777" w:rsidR="00453C52" w:rsidRPr="00F57D55" w:rsidRDefault="00453C52" w:rsidP="00F3532A">
            <w:pPr>
              <w:rPr>
                <w:sz w:val="22"/>
                <w:szCs w:val="22"/>
              </w:rPr>
            </w:pPr>
          </w:p>
          <w:p w14:paraId="3A777D46" w14:textId="77777777" w:rsidR="00453C52" w:rsidRPr="00F57D55" w:rsidRDefault="00453C52" w:rsidP="00F3532A">
            <w:pPr>
              <w:rPr>
                <w:sz w:val="22"/>
                <w:szCs w:val="22"/>
              </w:rPr>
            </w:pPr>
            <w:r w:rsidRPr="00F57D55">
              <w:rPr>
                <w:sz w:val="22"/>
                <w:szCs w:val="22"/>
              </w:rPr>
              <w:t>Options</w:t>
            </w:r>
          </w:p>
          <w:p w14:paraId="150DBCAD" w14:textId="77777777" w:rsidR="00453C52" w:rsidRPr="00F57D55" w:rsidRDefault="00453C52" w:rsidP="00F3532A">
            <w:pPr>
              <w:rPr>
                <w:sz w:val="22"/>
                <w:szCs w:val="22"/>
              </w:rPr>
            </w:pPr>
          </w:p>
        </w:tc>
      </w:tr>
      <w:tr w:rsidR="00393113" w:rsidRPr="00F57D55" w14:paraId="3257D792" w14:textId="77777777" w:rsidTr="00F3532A">
        <w:tc>
          <w:tcPr>
            <w:tcW w:w="1230" w:type="dxa"/>
          </w:tcPr>
          <w:p w14:paraId="23DA994D" w14:textId="77777777" w:rsidR="00393113" w:rsidRPr="00F57D55" w:rsidRDefault="00393113" w:rsidP="00F3532A">
            <w:pPr>
              <w:rPr>
                <w:sz w:val="22"/>
                <w:szCs w:val="22"/>
              </w:rPr>
            </w:pPr>
            <w:r>
              <w:rPr>
                <w:sz w:val="22"/>
                <w:szCs w:val="22"/>
              </w:rPr>
              <w:t>AIL2503</w:t>
            </w:r>
          </w:p>
        </w:tc>
        <w:tc>
          <w:tcPr>
            <w:tcW w:w="4974" w:type="dxa"/>
          </w:tcPr>
          <w:p w14:paraId="1437DB38" w14:textId="77777777" w:rsidR="00393113" w:rsidRDefault="00393113" w:rsidP="00413476">
            <w:pPr>
              <w:rPr>
                <w:sz w:val="22"/>
                <w:szCs w:val="22"/>
              </w:rPr>
            </w:pPr>
            <w:r>
              <w:rPr>
                <w:sz w:val="22"/>
                <w:szCs w:val="22"/>
              </w:rPr>
              <w:t>Language and Enterprise</w:t>
            </w:r>
          </w:p>
        </w:tc>
        <w:tc>
          <w:tcPr>
            <w:tcW w:w="850" w:type="dxa"/>
            <w:tcBorders>
              <w:right w:val="single" w:sz="4" w:space="0" w:color="auto"/>
            </w:tcBorders>
          </w:tcPr>
          <w:p w14:paraId="3DE1A852" w14:textId="77777777" w:rsidR="00393113" w:rsidRPr="00F57D55" w:rsidRDefault="00393113" w:rsidP="00F3532A">
            <w:pPr>
              <w:rPr>
                <w:sz w:val="22"/>
                <w:szCs w:val="22"/>
              </w:rPr>
            </w:pPr>
          </w:p>
        </w:tc>
        <w:tc>
          <w:tcPr>
            <w:tcW w:w="1559" w:type="dxa"/>
            <w:vMerge/>
            <w:tcBorders>
              <w:top w:val="single" w:sz="4" w:space="0" w:color="auto"/>
              <w:left w:val="single" w:sz="4" w:space="0" w:color="auto"/>
              <w:right w:val="single" w:sz="4" w:space="0" w:color="auto"/>
            </w:tcBorders>
          </w:tcPr>
          <w:p w14:paraId="15031561" w14:textId="77777777" w:rsidR="00393113" w:rsidRPr="00F57D55" w:rsidRDefault="00393113" w:rsidP="00F3532A">
            <w:pPr>
              <w:rPr>
                <w:sz w:val="22"/>
                <w:szCs w:val="22"/>
              </w:rPr>
            </w:pPr>
          </w:p>
        </w:tc>
      </w:tr>
      <w:tr w:rsidR="00453C52" w:rsidRPr="00F57D55" w14:paraId="666D96FC" w14:textId="77777777" w:rsidTr="00F3532A">
        <w:tc>
          <w:tcPr>
            <w:tcW w:w="1230" w:type="dxa"/>
          </w:tcPr>
          <w:p w14:paraId="6EF5D1C1" w14:textId="77777777" w:rsidR="00453C52" w:rsidRPr="00F57D55" w:rsidRDefault="00453C52" w:rsidP="00F3532A">
            <w:pPr>
              <w:rPr>
                <w:sz w:val="22"/>
                <w:szCs w:val="22"/>
              </w:rPr>
            </w:pPr>
            <w:r w:rsidRPr="00F57D55">
              <w:rPr>
                <w:sz w:val="22"/>
                <w:szCs w:val="22"/>
              </w:rPr>
              <w:t>AIL2505</w:t>
            </w:r>
          </w:p>
        </w:tc>
        <w:tc>
          <w:tcPr>
            <w:tcW w:w="4974" w:type="dxa"/>
          </w:tcPr>
          <w:p w14:paraId="677CD185" w14:textId="77777777" w:rsidR="00453C52" w:rsidRPr="00F57D55" w:rsidRDefault="00453C52" w:rsidP="00F3532A">
            <w:pPr>
              <w:rPr>
                <w:sz w:val="22"/>
                <w:szCs w:val="22"/>
              </w:rPr>
            </w:pPr>
            <w:r w:rsidRPr="00F57D55">
              <w:rPr>
                <w:sz w:val="22"/>
                <w:szCs w:val="22"/>
              </w:rPr>
              <w:t>Conversation analysis</w:t>
            </w:r>
          </w:p>
        </w:tc>
        <w:tc>
          <w:tcPr>
            <w:tcW w:w="850" w:type="dxa"/>
            <w:tcBorders>
              <w:right w:val="single" w:sz="4" w:space="0" w:color="auto"/>
            </w:tcBorders>
          </w:tcPr>
          <w:p w14:paraId="3A7ED7A0" w14:textId="77777777" w:rsidR="00453C52" w:rsidRPr="00F57D55" w:rsidRDefault="00453C52" w:rsidP="00F3532A">
            <w:pPr>
              <w:rPr>
                <w:sz w:val="22"/>
                <w:szCs w:val="22"/>
              </w:rPr>
            </w:pPr>
            <w:r w:rsidRPr="00F57D55">
              <w:rPr>
                <w:sz w:val="22"/>
                <w:szCs w:val="22"/>
              </w:rPr>
              <w:t>20</w:t>
            </w:r>
          </w:p>
        </w:tc>
        <w:tc>
          <w:tcPr>
            <w:tcW w:w="1559" w:type="dxa"/>
            <w:vMerge/>
            <w:tcBorders>
              <w:left w:val="single" w:sz="4" w:space="0" w:color="auto"/>
              <w:right w:val="single" w:sz="4" w:space="0" w:color="auto"/>
            </w:tcBorders>
          </w:tcPr>
          <w:p w14:paraId="2F22D5B7" w14:textId="77777777" w:rsidR="00453C52" w:rsidRPr="00F57D55" w:rsidRDefault="00453C52" w:rsidP="00F3532A">
            <w:pPr>
              <w:rPr>
                <w:sz w:val="22"/>
                <w:szCs w:val="22"/>
              </w:rPr>
            </w:pPr>
          </w:p>
        </w:tc>
      </w:tr>
      <w:tr w:rsidR="00453C52" w:rsidRPr="00F57D55" w14:paraId="1C671A64" w14:textId="77777777" w:rsidTr="00F3532A">
        <w:tc>
          <w:tcPr>
            <w:tcW w:w="1230" w:type="dxa"/>
          </w:tcPr>
          <w:p w14:paraId="154622A8" w14:textId="77777777" w:rsidR="00453C52" w:rsidRPr="00F57D55" w:rsidRDefault="00453C52" w:rsidP="00F3532A">
            <w:pPr>
              <w:rPr>
                <w:sz w:val="22"/>
                <w:szCs w:val="22"/>
              </w:rPr>
            </w:pPr>
            <w:r>
              <w:rPr>
                <w:sz w:val="22"/>
                <w:szCs w:val="22"/>
              </w:rPr>
              <w:t>AIL2506</w:t>
            </w:r>
          </w:p>
        </w:tc>
        <w:tc>
          <w:tcPr>
            <w:tcW w:w="4974" w:type="dxa"/>
          </w:tcPr>
          <w:p w14:paraId="3EAC4A18" w14:textId="77777777" w:rsidR="00453C52" w:rsidRPr="00F57D55" w:rsidRDefault="00453C52" w:rsidP="00F3532A">
            <w:pPr>
              <w:rPr>
                <w:sz w:val="22"/>
                <w:szCs w:val="22"/>
              </w:rPr>
            </w:pPr>
            <w:r>
              <w:rPr>
                <w:sz w:val="22"/>
                <w:szCs w:val="22"/>
              </w:rPr>
              <w:t>Stylistics</w:t>
            </w:r>
          </w:p>
        </w:tc>
        <w:tc>
          <w:tcPr>
            <w:tcW w:w="850" w:type="dxa"/>
            <w:tcBorders>
              <w:right w:val="single" w:sz="4" w:space="0" w:color="auto"/>
            </w:tcBorders>
          </w:tcPr>
          <w:p w14:paraId="72A343FF" w14:textId="77777777" w:rsidR="00453C52" w:rsidRPr="00F57D55" w:rsidRDefault="00453C52" w:rsidP="00F3532A">
            <w:pPr>
              <w:rPr>
                <w:sz w:val="22"/>
                <w:szCs w:val="22"/>
              </w:rPr>
            </w:pPr>
            <w:r>
              <w:rPr>
                <w:sz w:val="22"/>
                <w:szCs w:val="22"/>
              </w:rPr>
              <w:t>20</w:t>
            </w:r>
          </w:p>
        </w:tc>
        <w:tc>
          <w:tcPr>
            <w:tcW w:w="1559" w:type="dxa"/>
            <w:vMerge/>
            <w:tcBorders>
              <w:left w:val="single" w:sz="4" w:space="0" w:color="auto"/>
              <w:right w:val="single" w:sz="4" w:space="0" w:color="auto"/>
            </w:tcBorders>
          </w:tcPr>
          <w:p w14:paraId="7C748033" w14:textId="77777777" w:rsidR="00453C52" w:rsidRPr="00F57D55" w:rsidRDefault="00453C52" w:rsidP="00F3532A">
            <w:pPr>
              <w:rPr>
                <w:sz w:val="22"/>
                <w:szCs w:val="22"/>
              </w:rPr>
            </w:pPr>
          </w:p>
        </w:tc>
      </w:tr>
      <w:tr w:rsidR="00453C52" w:rsidRPr="00F57D55" w14:paraId="596D1068" w14:textId="77777777" w:rsidTr="00F3532A">
        <w:tc>
          <w:tcPr>
            <w:tcW w:w="1230" w:type="dxa"/>
          </w:tcPr>
          <w:p w14:paraId="3A6C3D87" w14:textId="77777777" w:rsidR="00453C52" w:rsidRPr="00F57D55" w:rsidRDefault="00453C52" w:rsidP="00F3532A">
            <w:pPr>
              <w:rPr>
                <w:sz w:val="22"/>
                <w:szCs w:val="22"/>
              </w:rPr>
            </w:pPr>
            <w:r>
              <w:rPr>
                <w:sz w:val="22"/>
                <w:szCs w:val="22"/>
              </w:rPr>
              <w:t>AIL2507</w:t>
            </w:r>
          </w:p>
        </w:tc>
        <w:tc>
          <w:tcPr>
            <w:tcW w:w="4974" w:type="dxa"/>
          </w:tcPr>
          <w:p w14:paraId="65813DA8" w14:textId="77777777" w:rsidR="00453C52" w:rsidRPr="00F57D55" w:rsidRDefault="00453C52" w:rsidP="00F3532A">
            <w:pPr>
              <w:rPr>
                <w:sz w:val="22"/>
                <w:szCs w:val="22"/>
              </w:rPr>
            </w:pPr>
            <w:r>
              <w:rPr>
                <w:sz w:val="22"/>
                <w:szCs w:val="22"/>
              </w:rPr>
              <w:t>Corpus Linguistics</w:t>
            </w:r>
          </w:p>
        </w:tc>
        <w:tc>
          <w:tcPr>
            <w:tcW w:w="850" w:type="dxa"/>
            <w:tcBorders>
              <w:right w:val="single" w:sz="4" w:space="0" w:color="auto"/>
            </w:tcBorders>
          </w:tcPr>
          <w:p w14:paraId="2A27392A" w14:textId="77777777" w:rsidR="00453C52" w:rsidRPr="00F57D55" w:rsidRDefault="00453C52" w:rsidP="00F3532A">
            <w:pPr>
              <w:rPr>
                <w:sz w:val="22"/>
                <w:szCs w:val="22"/>
              </w:rPr>
            </w:pPr>
            <w:r>
              <w:rPr>
                <w:sz w:val="22"/>
                <w:szCs w:val="22"/>
              </w:rPr>
              <w:t>20</w:t>
            </w:r>
          </w:p>
        </w:tc>
        <w:tc>
          <w:tcPr>
            <w:tcW w:w="1559" w:type="dxa"/>
            <w:vMerge/>
            <w:tcBorders>
              <w:left w:val="single" w:sz="4" w:space="0" w:color="auto"/>
              <w:right w:val="single" w:sz="4" w:space="0" w:color="auto"/>
            </w:tcBorders>
          </w:tcPr>
          <w:p w14:paraId="3DC8BFA6" w14:textId="77777777" w:rsidR="00453C52" w:rsidRPr="00F57D55" w:rsidRDefault="00453C52" w:rsidP="00F3532A">
            <w:pPr>
              <w:rPr>
                <w:sz w:val="22"/>
                <w:szCs w:val="22"/>
              </w:rPr>
            </w:pPr>
          </w:p>
        </w:tc>
      </w:tr>
      <w:tr w:rsidR="00453C52" w:rsidRPr="00F57D55" w14:paraId="6904AE29" w14:textId="77777777" w:rsidTr="00F3532A">
        <w:tc>
          <w:tcPr>
            <w:tcW w:w="1230" w:type="dxa"/>
          </w:tcPr>
          <w:p w14:paraId="481B3C19" w14:textId="77777777" w:rsidR="00453C52" w:rsidRPr="00F57D55" w:rsidRDefault="00453C52" w:rsidP="00F3532A">
            <w:pPr>
              <w:rPr>
                <w:sz w:val="22"/>
                <w:szCs w:val="22"/>
              </w:rPr>
            </w:pPr>
            <w:r w:rsidRPr="00F57D55">
              <w:rPr>
                <w:sz w:val="22"/>
                <w:szCs w:val="22"/>
              </w:rPr>
              <w:t>AIL2508</w:t>
            </w:r>
          </w:p>
        </w:tc>
        <w:tc>
          <w:tcPr>
            <w:tcW w:w="4974" w:type="dxa"/>
          </w:tcPr>
          <w:p w14:paraId="57DD6E83" w14:textId="77777777" w:rsidR="00453C52" w:rsidRPr="00F57D55" w:rsidRDefault="00453C52" w:rsidP="00F3532A">
            <w:pPr>
              <w:rPr>
                <w:sz w:val="22"/>
                <w:szCs w:val="22"/>
              </w:rPr>
            </w:pPr>
            <w:r w:rsidRPr="00F57D55">
              <w:rPr>
                <w:sz w:val="22"/>
                <w:szCs w:val="22"/>
              </w:rPr>
              <w:t>Pragmatics</w:t>
            </w:r>
          </w:p>
        </w:tc>
        <w:tc>
          <w:tcPr>
            <w:tcW w:w="850" w:type="dxa"/>
            <w:tcBorders>
              <w:right w:val="single" w:sz="4" w:space="0" w:color="auto"/>
            </w:tcBorders>
          </w:tcPr>
          <w:p w14:paraId="64E572DA" w14:textId="77777777" w:rsidR="00453C52" w:rsidRPr="00F57D55" w:rsidRDefault="00453C52" w:rsidP="00F3532A">
            <w:pPr>
              <w:rPr>
                <w:sz w:val="22"/>
                <w:szCs w:val="22"/>
              </w:rPr>
            </w:pPr>
            <w:r w:rsidRPr="00F57D55">
              <w:rPr>
                <w:sz w:val="22"/>
                <w:szCs w:val="22"/>
              </w:rPr>
              <w:t>20</w:t>
            </w:r>
          </w:p>
        </w:tc>
        <w:tc>
          <w:tcPr>
            <w:tcW w:w="1559" w:type="dxa"/>
            <w:vMerge/>
            <w:tcBorders>
              <w:left w:val="single" w:sz="4" w:space="0" w:color="auto"/>
              <w:right w:val="single" w:sz="4" w:space="0" w:color="auto"/>
            </w:tcBorders>
          </w:tcPr>
          <w:p w14:paraId="5173F82D" w14:textId="77777777" w:rsidR="00453C52" w:rsidRPr="00F57D55" w:rsidRDefault="00453C52" w:rsidP="00F3532A">
            <w:pPr>
              <w:rPr>
                <w:sz w:val="22"/>
                <w:szCs w:val="22"/>
              </w:rPr>
            </w:pPr>
          </w:p>
        </w:tc>
      </w:tr>
      <w:tr w:rsidR="00453C52" w:rsidRPr="00F57D55" w14:paraId="327A2DC1" w14:textId="77777777" w:rsidTr="00F3532A">
        <w:tc>
          <w:tcPr>
            <w:tcW w:w="1230" w:type="dxa"/>
          </w:tcPr>
          <w:p w14:paraId="739A5699" w14:textId="77777777" w:rsidR="00453C52" w:rsidRPr="00F57D55" w:rsidRDefault="00453C52" w:rsidP="00F3532A">
            <w:pPr>
              <w:rPr>
                <w:sz w:val="22"/>
                <w:szCs w:val="22"/>
              </w:rPr>
            </w:pPr>
            <w:r>
              <w:rPr>
                <w:sz w:val="22"/>
                <w:szCs w:val="22"/>
              </w:rPr>
              <w:t>AIL2513</w:t>
            </w:r>
          </w:p>
        </w:tc>
        <w:tc>
          <w:tcPr>
            <w:tcW w:w="4974" w:type="dxa"/>
          </w:tcPr>
          <w:p w14:paraId="02F92784" w14:textId="77777777" w:rsidR="00453C52" w:rsidRPr="00F57D55" w:rsidRDefault="00453C52" w:rsidP="00F3532A">
            <w:pPr>
              <w:rPr>
                <w:sz w:val="22"/>
                <w:szCs w:val="22"/>
              </w:rPr>
            </w:pPr>
            <w:r>
              <w:rPr>
                <w:sz w:val="22"/>
                <w:szCs w:val="22"/>
              </w:rPr>
              <w:t>Language Variation and Change</w:t>
            </w:r>
          </w:p>
        </w:tc>
        <w:tc>
          <w:tcPr>
            <w:tcW w:w="850" w:type="dxa"/>
            <w:tcBorders>
              <w:right w:val="single" w:sz="4" w:space="0" w:color="auto"/>
            </w:tcBorders>
          </w:tcPr>
          <w:p w14:paraId="2B6DB737" w14:textId="77777777" w:rsidR="00453C52" w:rsidRPr="00F57D55" w:rsidRDefault="00453C52" w:rsidP="00F3532A">
            <w:pPr>
              <w:rPr>
                <w:sz w:val="22"/>
                <w:szCs w:val="22"/>
              </w:rPr>
            </w:pPr>
            <w:r>
              <w:rPr>
                <w:sz w:val="22"/>
                <w:szCs w:val="22"/>
              </w:rPr>
              <w:t>20</w:t>
            </w:r>
          </w:p>
        </w:tc>
        <w:tc>
          <w:tcPr>
            <w:tcW w:w="1559" w:type="dxa"/>
            <w:vMerge/>
            <w:tcBorders>
              <w:left w:val="single" w:sz="4" w:space="0" w:color="auto"/>
              <w:right w:val="single" w:sz="4" w:space="0" w:color="auto"/>
            </w:tcBorders>
          </w:tcPr>
          <w:p w14:paraId="2B1A7EAB" w14:textId="77777777" w:rsidR="00453C52" w:rsidRPr="00F57D55" w:rsidRDefault="00453C52" w:rsidP="00F3532A">
            <w:pPr>
              <w:rPr>
                <w:sz w:val="22"/>
                <w:szCs w:val="22"/>
              </w:rPr>
            </w:pPr>
          </w:p>
        </w:tc>
      </w:tr>
    </w:tbl>
    <w:p w14:paraId="143A1178" w14:textId="77777777" w:rsidR="00A95910" w:rsidRDefault="00A95910" w:rsidP="00A95910">
      <w:r w:rsidRPr="00F57D55">
        <w:rPr>
          <w:sz w:val="22"/>
          <w:szCs w:val="22"/>
        </w:rPr>
        <w:t>*</w:t>
      </w:r>
      <w:r>
        <w:rPr>
          <w:sz w:val="22"/>
          <w:szCs w:val="22"/>
        </w:rPr>
        <w:t>Students</w:t>
      </w:r>
      <w:r w:rsidRPr="00F57D55">
        <w:rPr>
          <w:sz w:val="22"/>
          <w:szCs w:val="22"/>
        </w:rPr>
        <w:t xml:space="preserve"> may only choose ONE modern language option module per year</w:t>
      </w:r>
    </w:p>
    <w:p w14:paraId="12BCDF98" w14:textId="77777777" w:rsidR="00A95910" w:rsidRPr="00AC1F5B" w:rsidRDefault="00A95910" w:rsidP="00A95910">
      <w:pPr>
        <w:rPr>
          <w:b/>
          <w:color w:val="FF0000"/>
          <w:sz w:val="22"/>
          <w:szCs w:val="22"/>
        </w:rPr>
      </w:pPr>
    </w:p>
    <w:p w14:paraId="72DA8A21" w14:textId="77777777" w:rsidR="002006A1" w:rsidRPr="002006A1" w:rsidRDefault="002006A1" w:rsidP="002006A1">
      <w:pPr>
        <w:rPr>
          <w:b/>
          <w:color w:val="FF0000"/>
          <w:sz w:val="22"/>
          <w:szCs w:val="22"/>
        </w:rPr>
      </w:pPr>
      <w:r w:rsidRPr="002006A1">
        <w:rPr>
          <w:b/>
          <w:color w:val="FF0000"/>
          <w:sz w:val="22"/>
          <w:szCs w:val="22"/>
        </w:rPr>
        <w:t>Successful completion of this stage leads to:</w:t>
      </w:r>
    </w:p>
    <w:p w14:paraId="44F211DE" w14:textId="77777777" w:rsidR="00A95910" w:rsidRDefault="002006A1" w:rsidP="002006A1">
      <w:pPr>
        <w:rPr>
          <w:b/>
          <w:color w:val="FF0000"/>
          <w:sz w:val="22"/>
          <w:szCs w:val="22"/>
        </w:rPr>
      </w:pPr>
      <w:r w:rsidRPr="002006A1">
        <w:rPr>
          <w:b/>
          <w:color w:val="FF0000"/>
          <w:sz w:val="22"/>
          <w:szCs w:val="22"/>
        </w:rPr>
        <w:t>240 credits = Diploma of Higher Education in English Language and Applied Linguistics</w:t>
      </w:r>
    </w:p>
    <w:p w14:paraId="15A4517C" w14:textId="77777777" w:rsidR="002006A1" w:rsidRPr="00AC1F5B" w:rsidRDefault="002006A1" w:rsidP="002006A1">
      <w:pPr>
        <w:rPr>
          <w:b/>
          <w:color w:val="FF0000"/>
          <w:sz w:val="22"/>
          <w:szCs w:val="22"/>
        </w:rPr>
      </w:pPr>
    </w:p>
    <w:p w14:paraId="5BD6C1BC" w14:textId="77777777" w:rsidR="00A95910" w:rsidRPr="00E00879" w:rsidRDefault="00A95910" w:rsidP="00A95910">
      <w:pPr>
        <w:rPr>
          <w:b/>
          <w:color w:val="000000" w:themeColor="text1"/>
          <w:sz w:val="22"/>
          <w:szCs w:val="22"/>
        </w:rPr>
      </w:pPr>
      <w:r w:rsidRPr="003832F6">
        <w:rPr>
          <w:b/>
          <w:color w:val="000000" w:themeColor="text1"/>
          <w:sz w:val="22"/>
          <w:szCs w:val="22"/>
        </w:rPr>
        <w:t xml:space="preserve">Year </w:t>
      </w:r>
      <w:r>
        <w:rPr>
          <w:b/>
          <w:color w:val="000000" w:themeColor="text1"/>
          <w:sz w:val="22"/>
          <w:szCs w:val="22"/>
        </w:rPr>
        <w:t>3</w:t>
      </w:r>
      <w:r w:rsidRPr="003832F6">
        <w:rPr>
          <w:b/>
          <w:color w:val="000000" w:themeColor="text1"/>
          <w:sz w:val="22"/>
          <w:szCs w:val="22"/>
        </w:rPr>
        <w:t xml:space="preserve"> (Level 6) – HONOURS</w:t>
      </w:r>
    </w:p>
    <w:p w14:paraId="58D33245" w14:textId="77777777" w:rsidR="00A95910" w:rsidRPr="00AC1F5B" w:rsidRDefault="00A95910" w:rsidP="00A95910">
      <w:pPr>
        <w:rPr>
          <w:b/>
          <w:color w:val="FF0000"/>
          <w:sz w:val="22"/>
          <w:szCs w:val="22"/>
        </w:rPr>
      </w:pPr>
    </w:p>
    <w:p w14:paraId="393C6D43" w14:textId="77777777" w:rsidR="00A95910" w:rsidRPr="00F57D55" w:rsidRDefault="00A95910" w:rsidP="00A95910">
      <w:pPr>
        <w:rPr>
          <w:sz w:val="22"/>
          <w:szCs w:val="22"/>
        </w:rPr>
      </w:pPr>
      <w:r w:rsidRPr="00F57D55">
        <w:rPr>
          <w:sz w:val="22"/>
          <w:szCs w:val="22"/>
        </w:rPr>
        <w:t>Students take</w:t>
      </w:r>
      <w:r>
        <w:rPr>
          <w:sz w:val="22"/>
          <w:szCs w:val="22"/>
        </w:rPr>
        <w:t xml:space="preserve"> the following core module</w:t>
      </w:r>
      <w:r w:rsidRPr="00F57D55">
        <w:rPr>
          <w:sz w:val="22"/>
          <w:szCs w:val="22"/>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1"/>
        <w:gridCol w:w="4923"/>
        <w:gridCol w:w="850"/>
        <w:gridCol w:w="1559"/>
      </w:tblGrid>
      <w:tr w:rsidR="00A95910" w:rsidRPr="00F57D55" w14:paraId="288C85DE" w14:textId="77777777" w:rsidTr="00F3532A">
        <w:tc>
          <w:tcPr>
            <w:tcW w:w="1281" w:type="dxa"/>
          </w:tcPr>
          <w:p w14:paraId="5E388844" w14:textId="77777777" w:rsidR="00A95910" w:rsidRPr="00F57D55" w:rsidRDefault="00A95910" w:rsidP="00F3532A">
            <w:pPr>
              <w:rPr>
                <w:sz w:val="22"/>
                <w:szCs w:val="22"/>
              </w:rPr>
            </w:pPr>
            <w:r>
              <w:rPr>
                <w:color w:val="000000" w:themeColor="text1"/>
                <w:sz w:val="22"/>
                <w:szCs w:val="22"/>
              </w:rPr>
              <w:t>AHL3501</w:t>
            </w:r>
          </w:p>
        </w:tc>
        <w:tc>
          <w:tcPr>
            <w:tcW w:w="4923" w:type="dxa"/>
          </w:tcPr>
          <w:p w14:paraId="39D08C3E" w14:textId="77777777" w:rsidR="00A95910" w:rsidRPr="00F57D55" w:rsidRDefault="00A95910" w:rsidP="00F3532A">
            <w:pPr>
              <w:rPr>
                <w:sz w:val="22"/>
                <w:szCs w:val="22"/>
              </w:rPr>
            </w:pPr>
            <w:r>
              <w:rPr>
                <w:sz w:val="22"/>
                <w:szCs w:val="22"/>
              </w:rPr>
              <w:t>Dissertation in English Language</w:t>
            </w:r>
          </w:p>
        </w:tc>
        <w:tc>
          <w:tcPr>
            <w:tcW w:w="850" w:type="dxa"/>
          </w:tcPr>
          <w:p w14:paraId="10A103D0" w14:textId="77777777" w:rsidR="00A95910" w:rsidRPr="00F57D55" w:rsidRDefault="00A95910" w:rsidP="00F3532A">
            <w:pPr>
              <w:rPr>
                <w:sz w:val="22"/>
                <w:szCs w:val="22"/>
              </w:rPr>
            </w:pPr>
            <w:r>
              <w:rPr>
                <w:sz w:val="22"/>
                <w:szCs w:val="22"/>
              </w:rPr>
              <w:t>40</w:t>
            </w:r>
          </w:p>
        </w:tc>
        <w:tc>
          <w:tcPr>
            <w:tcW w:w="1559" w:type="dxa"/>
          </w:tcPr>
          <w:p w14:paraId="0C1BFB83" w14:textId="77777777" w:rsidR="00A95910" w:rsidRPr="00F57D55" w:rsidRDefault="00A95910" w:rsidP="00F3532A">
            <w:pPr>
              <w:rPr>
                <w:sz w:val="22"/>
                <w:szCs w:val="22"/>
              </w:rPr>
            </w:pPr>
            <w:r>
              <w:rPr>
                <w:sz w:val="22"/>
                <w:szCs w:val="22"/>
              </w:rPr>
              <w:t>Core</w:t>
            </w:r>
          </w:p>
        </w:tc>
      </w:tr>
    </w:tbl>
    <w:p w14:paraId="31F84EBF" w14:textId="77777777" w:rsidR="00A95910" w:rsidRDefault="00A95910" w:rsidP="00A95910">
      <w:pPr>
        <w:rPr>
          <w:sz w:val="22"/>
          <w:szCs w:val="22"/>
        </w:rPr>
      </w:pPr>
    </w:p>
    <w:p w14:paraId="1DF1B89A" w14:textId="77777777" w:rsidR="00A95910" w:rsidRPr="00F57D55" w:rsidRDefault="00A95910" w:rsidP="00A95910">
      <w:pPr>
        <w:rPr>
          <w:sz w:val="22"/>
          <w:szCs w:val="22"/>
        </w:rPr>
      </w:pPr>
      <w:r w:rsidRPr="00F57D55">
        <w:rPr>
          <w:sz w:val="22"/>
          <w:szCs w:val="22"/>
        </w:rPr>
        <w:t xml:space="preserve">Plus </w:t>
      </w:r>
      <w:r w:rsidR="00B95D06">
        <w:rPr>
          <w:sz w:val="22"/>
          <w:szCs w:val="22"/>
        </w:rPr>
        <w:t>four</w:t>
      </w:r>
      <w:r w:rsidRPr="007825EE">
        <w:rPr>
          <w:sz w:val="22"/>
          <w:szCs w:val="22"/>
        </w:rPr>
        <w:t xml:space="preserve"> from a range of optional modules that may include the following</w:t>
      </w:r>
      <w:r w:rsidRPr="00F57D55">
        <w:rPr>
          <w:sz w:val="22"/>
          <w:szCs w:val="22"/>
        </w:rPr>
        <w:t xml:space="preserve"> options: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0"/>
        <w:gridCol w:w="4924"/>
        <w:gridCol w:w="850"/>
        <w:gridCol w:w="1559"/>
      </w:tblGrid>
      <w:tr w:rsidR="00A95910" w:rsidRPr="00F57D55" w14:paraId="36845E26" w14:textId="77777777" w:rsidTr="00F3532A">
        <w:tc>
          <w:tcPr>
            <w:tcW w:w="1280" w:type="dxa"/>
          </w:tcPr>
          <w:p w14:paraId="5D439CCC" w14:textId="77777777" w:rsidR="00A95910" w:rsidRPr="00F57D55" w:rsidRDefault="00A95910" w:rsidP="00F3532A">
            <w:pPr>
              <w:rPr>
                <w:sz w:val="22"/>
                <w:szCs w:val="22"/>
              </w:rPr>
            </w:pPr>
          </w:p>
        </w:tc>
        <w:tc>
          <w:tcPr>
            <w:tcW w:w="4924" w:type="dxa"/>
          </w:tcPr>
          <w:p w14:paraId="05E32870" w14:textId="36614C1C" w:rsidR="00A95910" w:rsidRPr="00F57D55" w:rsidRDefault="00A95910" w:rsidP="00413476">
            <w:pPr>
              <w:rPr>
                <w:sz w:val="22"/>
                <w:szCs w:val="22"/>
                <w:highlight w:val="yellow"/>
              </w:rPr>
            </w:pPr>
            <w:r w:rsidRPr="00F57D55">
              <w:rPr>
                <w:sz w:val="22"/>
                <w:szCs w:val="22"/>
              </w:rPr>
              <w:t xml:space="preserve">*Modern Language module see appendix </w:t>
            </w:r>
            <w:r w:rsidR="00413476">
              <w:rPr>
                <w:sz w:val="22"/>
                <w:szCs w:val="22"/>
              </w:rPr>
              <w:t>7</w:t>
            </w:r>
          </w:p>
        </w:tc>
        <w:tc>
          <w:tcPr>
            <w:tcW w:w="850" w:type="dxa"/>
          </w:tcPr>
          <w:p w14:paraId="7692FA7F" w14:textId="77777777" w:rsidR="00A95910" w:rsidRPr="00F57D55" w:rsidRDefault="00A95910" w:rsidP="00F3532A">
            <w:pPr>
              <w:rPr>
                <w:sz w:val="22"/>
                <w:szCs w:val="22"/>
              </w:rPr>
            </w:pPr>
            <w:r w:rsidRPr="00F57D55">
              <w:rPr>
                <w:sz w:val="22"/>
                <w:szCs w:val="22"/>
              </w:rPr>
              <w:t>20</w:t>
            </w:r>
          </w:p>
        </w:tc>
        <w:tc>
          <w:tcPr>
            <w:tcW w:w="1559" w:type="dxa"/>
            <w:vMerge w:val="restart"/>
          </w:tcPr>
          <w:p w14:paraId="7FA0C19C" w14:textId="77777777" w:rsidR="00A95910" w:rsidRDefault="00A95910" w:rsidP="00F3532A">
            <w:pPr>
              <w:rPr>
                <w:sz w:val="22"/>
                <w:szCs w:val="22"/>
              </w:rPr>
            </w:pPr>
          </w:p>
          <w:p w14:paraId="55307807" w14:textId="77777777" w:rsidR="00A95910" w:rsidRDefault="00A95910" w:rsidP="00F3532A">
            <w:pPr>
              <w:rPr>
                <w:sz w:val="22"/>
                <w:szCs w:val="22"/>
              </w:rPr>
            </w:pPr>
          </w:p>
          <w:p w14:paraId="3F799636" w14:textId="77777777" w:rsidR="00A95910" w:rsidRPr="00F57D55" w:rsidRDefault="00A95910" w:rsidP="00F3532A">
            <w:pPr>
              <w:rPr>
                <w:sz w:val="22"/>
                <w:szCs w:val="22"/>
              </w:rPr>
            </w:pPr>
            <w:r>
              <w:rPr>
                <w:sz w:val="22"/>
                <w:szCs w:val="22"/>
              </w:rPr>
              <w:t>Options</w:t>
            </w:r>
          </w:p>
        </w:tc>
      </w:tr>
      <w:tr w:rsidR="00A95910" w:rsidRPr="00F57D55" w14:paraId="3A10B0EF" w14:textId="77777777" w:rsidTr="00F3532A">
        <w:tc>
          <w:tcPr>
            <w:tcW w:w="1280" w:type="dxa"/>
          </w:tcPr>
          <w:p w14:paraId="0F1CAB0E" w14:textId="77777777" w:rsidR="00A95910" w:rsidRPr="00F57D55" w:rsidRDefault="00A95910" w:rsidP="00F3532A">
            <w:pPr>
              <w:rPr>
                <w:sz w:val="22"/>
                <w:szCs w:val="22"/>
              </w:rPr>
            </w:pPr>
            <w:r w:rsidRPr="00F57D55">
              <w:rPr>
                <w:sz w:val="22"/>
                <w:szCs w:val="22"/>
              </w:rPr>
              <w:t>AHL3503</w:t>
            </w:r>
          </w:p>
        </w:tc>
        <w:tc>
          <w:tcPr>
            <w:tcW w:w="4924" w:type="dxa"/>
          </w:tcPr>
          <w:p w14:paraId="59DAE3FE" w14:textId="77777777" w:rsidR="00A95910" w:rsidRPr="00F57D55" w:rsidRDefault="00A95910" w:rsidP="00F3532A">
            <w:pPr>
              <w:rPr>
                <w:sz w:val="22"/>
                <w:szCs w:val="22"/>
              </w:rPr>
            </w:pPr>
            <w:r w:rsidRPr="00F57D55">
              <w:rPr>
                <w:sz w:val="22"/>
                <w:szCs w:val="22"/>
              </w:rPr>
              <w:t>Translation in Practice</w:t>
            </w:r>
          </w:p>
        </w:tc>
        <w:tc>
          <w:tcPr>
            <w:tcW w:w="850" w:type="dxa"/>
          </w:tcPr>
          <w:p w14:paraId="3D69720C" w14:textId="77777777" w:rsidR="00A95910" w:rsidRPr="00F57D55" w:rsidRDefault="00A95910" w:rsidP="00F3532A">
            <w:pPr>
              <w:rPr>
                <w:sz w:val="22"/>
                <w:szCs w:val="22"/>
              </w:rPr>
            </w:pPr>
            <w:r w:rsidRPr="00F57D55">
              <w:rPr>
                <w:sz w:val="22"/>
                <w:szCs w:val="22"/>
              </w:rPr>
              <w:t>20</w:t>
            </w:r>
          </w:p>
        </w:tc>
        <w:tc>
          <w:tcPr>
            <w:tcW w:w="1559" w:type="dxa"/>
            <w:vMerge/>
          </w:tcPr>
          <w:p w14:paraId="114909FC" w14:textId="77777777" w:rsidR="00A95910" w:rsidRPr="00F57D55" w:rsidRDefault="00A95910" w:rsidP="00F3532A">
            <w:pPr>
              <w:rPr>
                <w:sz w:val="22"/>
                <w:szCs w:val="22"/>
              </w:rPr>
            </w:pPr>
          </w:p>
        </w:tc>
      </w:tr>
      <w:tr w:rsidR="00A95910" w:rsidRPr="00F57D55" w14:paraId="5FE3C068" w14:textId="77777777" w:rsidTr="00F3532A">
        <w:tc>
          <w:tcPr>
            <w:tcW w:w="1280" w:type="dxa"/>
          </w:tcPr>
          <w:p w14:paraId="2D6096FE" w14:textId="77777777" w:rsidR="00A95910" w:rsidRPr="00F57D55" w:rsidRDefault="00A95910" w:rsidP="00F3532A">
            <w:pPr>
              <w:rPr>
                <w:sz w:val="22"/>
                <w:szCs w:val="22"/>
              </w:rPr>
            </w:pPr>
            <w:r w:rsidRPr="00F57D55">
              <w:rPr>
                <w:sz w:val="22"/>
                <w:szCs w:val="22"/>
              </w:rPr>
              <w:t>AHL3504</w:t>
            </w:r>
          </w:p>
        </w:tc>
        <w:tc>
          <w:tcPr>
            <w:tcW w:w="4924" w:type="dxa"/>
          </w:tcPr>
          <w:p w14:paraId="6D8D63C4" w14:textId="77777777" w:rsidR="00A95910" w:rsidRPr="00F57D55" w:rsidRDefault="00A95910" w:rsidP="00F3532A">
            <w:pPr>
              <w:rPr>
                <w:sz w:val="22"/>
                <w:szCs w:val="22"/>
              </w:rPr>
            </w:pPr>
            <w:r w:rsidRPr="00F57D55">
              <w:rPr>
                <w:sz w:val="22"/>
                <w:szCs w:val="22"/>
              </w:rPr>
              <w:t>Audiovisual Translation</w:t>
            </w:r>
          </w:p>
        </w:tc>
        <w:tc>
          <w:tcPr>
            <w:tcW w:w="850" w:type="dxa"/>
          </w:tcPr>
          <w:p w14:paraId="643939B5" w14:textId="77777777" w:rsidR="00A95910" w:rsidRPr="00F57D55" w:rsidRDefault="00A95910" w:rsidP="00F3532A">
            <w:pPr>
              <w:rPr>
                <w:sz w:val="22"/>
                <w:szCs w:val="22"/>
              </w:rPr>
            </w:pPr>
            <w:r w:rsidRPr="00F57D55">
              <w:rPr>
                <w:sz w:val="22"/>
                <w:szCs w:val="22"/>
              </w:rPr>
              <w:t>20</w:t>
            </w:r>
          </w:p>
        </w:tc>
        <w:tc>
          <w:tcPr>
            <w:tcW w:w="1559" w:type="dxa"/>
            <w:vMerge/>
          </w:tcPr>
          <w:p w14:paraId="0267B6FD" w14:textId="77777777" w:rsidR="00A95910" w:rsidRPr="00F57D55" w:rsidRDefault="00A95910" w:rsidP="00F3532A">
            <w:pPr>
              <w:rPr>
                <w:sz w:val="22"/>
                <w:szCs w:val="22"/>
              </w:rPr>
            </w:pPr>
          </w:p>
        </w:tc>
      </w:tr>
      <w:tr w:rsidR="00A95910" w:rsidRPr="00F57D55" w14:paraId="485ED4A3" w14:textId="77777777" w:rsidTr="00F3532A">
        <w:tc>
          <w:tcPr>
            <w:tcW w:w="1280" w:type="dxa"/>
          </w:tcPr>
          <w:p w14:paraId="3F592DF9" w14:textId="77777777" w:rsidR="00A95910" w:rsidRPr="00F57D55" w:rsidRDefault="00A95910" w:rsidP="00F3532A">
            <w:pPr>
              <w:rPr>
                <w:sz w:val="22"/>
                <w:szCs w:val="22"/>
              </w:rPr>
            </w:pPr>
            <w:r w:rsidRPr="00F57D55">
              <w:rPr>
                <w:sz w:val="22"/>
                <w:szCs w:val="22"/>
              </w:rPr>
              <w:lastRenderedPageBreak/>
              <w:t>AHL3505</w:t>
            </w:r>
          </w:p>
        </w:tc>
        <w:tc>
          <w:tcPr>
            <w:tcW w:w="4924" w:type="dxa"/>
          </w:tcPr>
          <w:p w14:paraId="5B459248" w14:textId="77777777" w:rsidR="00A95910" w:rsidRPr="00F57D55" w:rsidRDefault="00A95910" w:rsidP="00F3532A">
            <w:pPr>
              <w:rPr>
                <w:sz w:val="22"/>
                <w:szCs w:val="22"/>
              </w:rPr>
            </w:pPr>
            <w:r w:rsidRPr="00F57D55">
              <w:rPr>
                <w:sz w:val="22"/>
                <w:szCs w:val="22"/>
              </w:rPr>
              <w:t>Language of Humour</w:t>
            </w:r>
          </w:p>
        </w:tc>
        <w:tc>
          <w:tcPr>
            <w:tcW w:w="850" w:type="dxa"/>
          </w:tcPr>
          <w:p w14:paraId="1709B26B" w14:textId="77777777" w:rsidR="00A95910" w:rsidRPr="00F57D55" w:rsidRDefault="00A95910" w:rsidP="00F3532A">
            <w:pPr>
              <w:rPr>
                <w:sz w:val="22"/>
                <w:szCs w:val="22"/>
              </w:rPr>
            </w:pPr>
            <w:r w:rsidRPr="00F57D55">
              <w:rPr>
                <w:sz w:val="22"/>
                <w:szCs w:val="22"/>
              </w:rPr>
              <w:t>20</w:t>
            </w:r>
          </w:p>
        </w:tc>
        <w:tc>
          <w:tcPr>
            <w:tcW w:w="1559" w:type="dxa"/>
            <w:vMerge/>
          </w:tcPr>
          <w:p w14:paraId="6A0E79AD" w14:textId="77777777" w:rsidR="00A95910" w:rsidRPr="00F57D55" w:rsidRDefault="00A95910" w:rsidP="00F3532A">
            <w:pPr>
              <w:rPr>
                <w:sz w:val="22"/>
                <w:szCs w:val="22"/>
              </w:rPr>
            </w:pPr>
          </w:p>
        </w:tc>
      </w:tr>
      <w:tr w:rsidR="00A95910" w:rsidRPr="00F57D55" w14:paraId="3A16E9A6" w14:textId="77777777" w:rsidTr="00F3532A">
        <w:tc>
          <w:tcPr>
            <w:tcW w:w="1280" w:type="dxa"/>
          </w:tcPr>
          <w:p w14:paraId="7910558A" w14:textId="77777777" w:rsidR="00A95910" w:rsidRPr="00F57D55" w:rsidRDefault="00A95910" w:rsidP="00F3532A">
            <w:pPr>
              <w:rPr>
                <w:sz w:val="22"/>
                <w:szCs w:val="22"/>
              </w:rPr>
            </w:pPr>
            <w:r w:rsidRPr="00F57D55">
              <w:rPr>
                <w:sz w:val="22"/>
                <w:szCs w:val="22"/>
              </w:rPr>
              <w:t>AHL3507</w:t>
            </w:r>
          </w:p>
        </w:tc>
        <w:tc>
          <w:tcPr>
            <w:tcW w:w="4924" w:type="dxa"/>
          </w:tcPr>
          <w:p w14:paraId="02AE97A8" w14:textId="77777777" w:rsidR="00A95910" w:rsidRPr="00F57D55" w:rsidRDefault="00A95910" w:rsidP="00F3532A">
            <w:pPr>
              <w:rPr>
                <w:sz w:val="22"/>
                <w:szCs w:val="22"/>
              </w:rPr>
            </w:pPr>
            <w:r w:rsidRPr="00F57D55">
              <w:rPr>
                <w:sz w:val="22"/>
                <w:szCs w:val="22"/>
              </w:rPr>
              <w:t>Language and Power</w:t>
            </w:r>
          </w:p>
        </w:tc>
        <w:tc>
          <w:tcPr>
            <w:tcW w:w="850" w:type="dxa"/>
          </w:tcPr>
          <w:p w14:paraId="7EFCB9B5" w14:textId="77777777" w:rsidR="00A95910" w:rsidRPr="00F57D55" w:rsidRDefault="00A95910" w:rsidP="00F3532A">
            <w:pPr>
              <w:rPr>
                <w:sz w:val="22"/>
                <w:szCs w:val="22"/>
              </w:rPr>
            </w:pPr>
            <w:r w:rsidRPr="00F57D55">
              <w:rPr>
                <w:sz w:val="22"/>
                <w:szCs w:val="22"/>
              </w:rPr>
              <w:t>20</w:t>
            </w:r>
          </w:p>
        </w:tc>
        <w:tc>
          <w:tcPr>
            <w:tcW w:w="1559" w:type="dxa"/>
            <w:vMerge/>
          </w:tcPr>
          <w:p w14:paraId="406D3F01" w14:textId="77777777" w:rsidR="00A95910" w:rsidRPr="00F57D55" w:rsidRDefault="00A95910" w:rsidP="00F3532A">
            <w:pPr>
              <w:rPr>
                <w:sz w:val="22"/>
                <w:szCs w:val="22"/>
              </w:rPr>
            </w:pPr>
          </w:p>
        </w:tc>
      </w:tr>
      <w:tr w:rsidR="00EA4D1A" w:rsidRPr="00F57D55" w14:paraId="671EB5D7" w14:textId="77777777" w:rsidTr="00F3532A">
        <w:tc>
          <w:tcPr>
            <w:tcW w:w="1280" w:type="dxa"/>
          </w:tcPr>
          <w:p w14:paraId="1C0E4871" w14:textId="77777777" w:rsidR="00EA4D1A" w:rsidRPr="00F57D55" w:rsidRDefault="00EA4D1A" w:rsidP="00EA4D1A">
            <w:pPr>
              <w:rPr>
                <w:sz w:val="22"/>
                <w:szCs w:val="22"/>
              </w:rPr>
            </w:pPr>
            <w:r w:rsidRPr="00F57D55">
              <w:rPr>
                <w:sz w:val="22"/>
                <w:szCs w:val="22"/>
              </w:rPr>
              <w:t>AHL3509</w:t>
            </w:r>
          </w:p>
        </w:tc>
        <w:tc>
          <w:tcPr>
            <w:tcW w:w="4924" w:type="dxa"/>
          </w:tcPr>
          <w:p w14:paraId="6AFDE74C" w14:textId="77777777" w:rsidR="00EA4D1A" w:rsidRPr="00F57D55" w:rsidRDefault="00EA4D1A" w:rsidP="00EA4D1A">
            <w:pPr>
              <w:rPr>
                <w:sz w:val="22"/>
                <w:szCs w:val="22"/>
              </w:rPr>
            </w:pPr>
            <w:r w:rsidRPr="00F57D55">
              <w:rPr>
                <w:sz w:val="22"/>
                <w:szCs w:val="22"/>
              </w:rPr>
              <w:t>Face and Politeness</w:t>
            </w:r>
          </w:p>
        </w:tc>
        <w:tc>
          <w:tcPr>
            <w:tcW w:w="850" w:type="dxa"/>
          </w:tcPr>
          <w:p w14:paraId="299F3D0E" w14:textId="77777777" w:rsidR="00EA4D1A" w:rsidRPr="00F57D55" w:rsidRDefault="00EA4D1A" w:rsidP="00EA4D1A">
            <w:pPr>
              <w:rPr>
                <w:sz w:val="22"/>
                <w:szCs w:val="22"/>
              </w:rPr>
            </w:pPr>
            <w:r>
              <w:rPr>
                <w:sz w:val="22"/>
                <w:szCs w:val="22"/>
              </w:rPr>
              <w:t>20</w:t>
            </w:r>
          </w:p>
        </w:tc>
        <w:tc>
          <w:tcPr>
            <w:tcW w:w="1559" w:type="dxa"/>
            <w:vMerge/>
          </w:tcPr>
          <w:p w14:paraId="5CF61208" w14:textId="77777777" w:rsidR="00EA4D1A" w:rsidRPr="00F57D55" w:rsidRDefault="00EA4D1A" w:rsidP="00EA4D1A">
            <w:pPr>
              <w:rPr>
                <w:sz w:val="22"/>
                <w:szCs w:val="22"/>
              </w:rPr>
            </w:pPr>
          </w:p>
        </w:tc>
      </w:tr>
      <w:tr w:rsidR="00A95910" w:rsidRPr="00F57D55" w14:paraId="1DFA3E01" w14:textId="77777777" w:rsidTr="00F3532A">
        <w:tc>
          <w:tcPr>
            <w:tcW w:w="1280" w:type="dxa"/>
          </w:tcPr>
          <w:p w14:paraId="2032D964" w14:textId="77777777" w:rsidR="00A95910" w:rsidRPr="00F57D55" w:rsidRDefault="00EA4D1A" w:rsidP="00F3532A">
            <w:pPr>
              <w:rPr>
                <w:sz w:val="22"/>
                <w:szCs w:val="22"/>
              </w:rPr>
            </w:pPr>
            <w:r>
              <w:rPr>
                <w:sz w:val="22"/>
                <w:szCs w:val="22"/>
              </w:rPr>
              <w:t>AHL3514</w:t>
            </w:r>
          </w:p>
        </w:tc>
        <w:tc>
          <w:tcPr>
            <w:tcW w:w="4924" w:type="dxa"/>
          </w:tcPr>
          <w:p w14:paraId="59CA9476" w14:textId="77777777" w:rsidR="00A95910" w:rsidRPr="00F57D55" w:rsidRDefault="00EA4D1A" w:rsidP="00F3532A">
            <w:pPr>
              <w:rPr>
                <w:sz w:val="22"/>
                <w:szCs w:val="22"/>
              </w:rPr>
            </w:pPr>
            <w:r>
              <w:rPr>
                <w:sz w:val="22"/>
                <w:szCs w:val="22"/>
              </w:rPr>
              <w:t>Language and Identity</w:t>
            </w:r>
          </w:p>
        </w:tc>
        <w:tc>
          <w:tcPr>
            <w:tcW w:w="850" w:type="dxa"/>
          </w:tcPr>
          <w:p w14:paraId="4BAE697A" w14:textId="77777777" w:rsidR="00A95910" w:rsidRPr="00F57D55" w:rsidRDefault="00A95910" w:rsidP="00F3532A">
            <w:pPr>
              <w:rPr>
                <w:sz w:val="22"/>
                <w:szCs w:val="22"/>
              </w:rPr>
            </w:pPr>
            <w:r w:rsidRPr="00F57D55">
              <w:rPr>
                <w:sz w:val="22"/>
                <w:szCs w:val="22"/>
              </w:rPr>
              <w:t>20</w:t>
            </w:r>
          </w:p>
        </w:tc>
        <w:tc>
          <w:tcPr>
            <w:tcW w:w="1559" w:type="dxa"/>
            <w:vMerge/>
          </w:tcPr>
          <w:p w14:paraId="7D115BC3" w14:textId="77777777" w:rsidR="00A95910" w:rsidRPr="00F57D55" w:rsidRDefault="00A95910" w:rsidP="00F3532A">
            <w:pPr>
              <w:rPr>
                <w:sz w:val="22"/>
                <w:szCs w:val="22"/>
              </w:rPr>
            </w:pPr>
          </w:p>
        </w:tc>
      </w:tr>
    </w:tbl>
    <w:p w14:paraId="24297113" w14:textId="77777777" w:rsidR="00A95910" w:rsidRDefault="00A95910" w:rsidP="00A95910">
      <w:r w:rsidRPr="00F57D55">
        <w:rPr>
          <w:sz w:val="22"/>
          <w:szCs w:val="22"/>
        </w:rPr>
        <w:t>*</w:t>
      </w:r>
      <w:r>
        <w:rPr>
          <w:sz w:val="22"/>
          <w:szCs w:val="22"/>
        </w:rPr>
        <w:t>Students</w:t>
      </w:r>
      <w:r w:rsidRPr="00F57D55">
        <w:rPr>
          <w:sz w:val="22"/>
          <w:szCs w:val="22"/>
        </w:rPr>
        <w:t xml:space="preserve"> may only choose ONE modern language option module per year</w:t>
      </w:r>
    </w:p>
    <w:p w14:paraId="64E3AF08" w14:textId="77777777" w:rsidR="00A95910" w:rsidRDefault="00A95910" w:rsidP="00A95910"/>
    <w:p w14:paraId="0DBEAA8A" w14:textId="77777777" w:rsidR="002006A1" w:rsidRDefault="002006A1" w:rsidP="002006A1">
      <w:r>
        <w:t>Depending on the number of credits gained, successful completion of this stage leads to:</w:t>
      </w:r>
    </w:p>
    <w:p w14:paraId="66A1216F" w14:textId="77777777" w:rsidR="002006A1" w:rsidRDefault="002006A1" w:rsidP="002006A1">
      <w:r>
        <w:t>300 credits = BA English Language and Applied Linguistics</w:t>
      </w:r>
    </w:p>
    <w:p w14:paraId="4E8C8D18" w14:textId="77777777" w:rsidR="002006A1" w:rsidRDefault="002006A1" w:rsidP="002006A1">
      <w:r>
        <w:t>360 credits – BA (Hons) English Language and Applied Linguistics</w:t>
      </w:r>
    </w:p>
    <w:p w14:paraId="010DAF88" w14:textId="77777777" w:rsidR="00A95910" w:rsidRDefault="00A95910" w:rsidP="00A95910"/>
    <w:p w14:paraId="0513B7C5" w14:textId="77777777" w:rsidR="00064AA4" w:rsidRPr="00064AA4" w:rsidRDefault="00064AA4" w:rsidP="00A95910">
      <w:pPr>
        <w:rPr>
          <w:b/>
        </w:rPr>
      </w:pPr>
      <w:r w:rsidRPr="00064AA4">
        <w:rPr>
          <w:b/>
        </w:rPr>
        <w:t>Part-time students:</w:t>
      </w:r>
    </w:p>
    <w:p w14:paraId="607DBF5B" w14:textId="77777777" w:rsidR="00064AA4" w:rsidRPr="00064AA4" w:rsidRDefault="00064AA4" w:rsidP="00064AA4">
      <w:pPr>
        <w:rPr>
          <w:b/>
        </w:rPr>
      </w:pPr>
      <w:r w:rsidRPr="00064AA4">
        <w:rPr>
          <w:b/>
        </w:rPr>
        <w:t>Year 1 (Level 4) – FOUNDATION</w:t>
      </w:r>
    </w:p>
    <w:p w14:paraId="5322F3A3" w14:textId="77777777" w:rsidR="00064AA4" w:rsidRDefault="00064AA4" w:rsidP="00064AA4">
      <w:pPr>
        <w:rPr>
          <w:b/>
        </w:rPr>
      </w:pPr>
      <w:r w:rsidRPr="00064AA4">
        <w:rPr>
          <w:b/>
        </w:rPr>
        <w:t>Students take the following core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0"/>
        <w:gridCol w:w="4818"/>
        <w:gridCol w:w="852"/>
        <w:gridCol w:w="1610"/>
      </w:tblGrid>
      <w:tr w:rsidR="00064AA4" w:rsidRPr="00F57D55" w14:paraId="167A4BCC" w14:textId="77777777" w:rsidTr="00064AA4">
        <w:tc>
          <w:tcPr>
            <w:tcW w:w="1370" w:type="dxa"/>
          </w:tcPr>
          <w:p w14:paraId="7EE98C2D" w14:textId="77777777" w:rsidR="00064AA4" w:rsidRPr="00F57D55" w:rsidRDefault="00064AA4" w:rsidP="00064AA4">
            <w:pPr>
              <w:rPr>
                <w:b/>
                <w:sz w:val="22"/>
                <w:szCs w:val="22"/>
              </w:rPr>
            </w:pPr>
            <w:r w:rsidRPr="00F57D55">
              <w:rPr>
                <w:b/>
                <w:sz w:val="22"/>
                <w:szCs w:val="22"/>
              </w:rPr>
              <w:t>Code</w:t>
            </w:r>
          </w:p>
        </w:tc>
        <w:tc>
          <w:tcPr>
            <w:tcW w:w="4818" w:type="dxa"/>
          </w:tcPr>
          <w:p w14:paraId="60B3A3FD" w14:textId="77777777" w:rsidR="00064AA4" w:rsidRPr="00F57D55" w:rsidRDefault="00064AA4" w:rsidP="00064AA4">
            <w:pPr>
              <w:rPr>
                <w:b/>
                <w:sz w:val="22"/>
                <w:szCs w:val="22"/>
              </w:rPr>
            </w:pPr>
            <w:r w:rsidRPr="00F57D55">
              <w:rPr>
                <w:b/>
                <w:sz w:val="22"/>
                <w:szCs w:val="22"/>
              </w:rPr>
              <w:t>Title</w:t>
            </w:r>
          </w:p>
        </w:tc>
        <w:tc>
          <w:tcPr>
            <w:tcW w:w="852" w:type="dxa"/>
          </w:tcPr>
          <w:p w14:paraId="66A714AC" w14:textId="77777777" w:rsidR="00064AA4" w:rsidRPr="00F57D55" w:rsidRDefault="00064AA4" w:rsidP="00064AA4">
            <w:pPr>
              <w:rPr>
                <w:b/>
                <w:sz w:val="22"/>
                <w:szCs w:val="22"/>
              </w:rPr>
            </w:pPr>
            <w:r w:rsidRPr="00F57D55">
              <w:rPr>
                <w:b/>
                <w:sz w:val="22"/>
                <w:szCs w:val="22"/>
              </w:rPr>
              <w:t>Credit</w:t>
            </w:r>
          </w:p>
        </w:tc>
        <w:tc>
          <w:tcPr>
            <w:tcW w:w="1610" w:type="dxa"/>
          </w:tcPr>
          <w:p w14:paraId="32D0FCAD" w14:textId="77777777" w:rsidR="00064AA4" w:rsidRPr="00F57D55" w:rsidRDefault="00064AA4" w:rsidP="00064AA4">
            <w:pPr>
              <w:rPr>
                <w:b/>
                <w:sz w:val="22"/>
                <w:szCs w:val="22"/>
              </w:rPr>
            </w:pPr>
            <w:r w:rsidRPr="00F57D55">
              <w:rPr>
                <w:b/>
                <w:sz w:val="22"/>
                <w:szCs w:val="22"/>
              </w:rPr>
              <w:t>Module type</w:t>
            </w:r>
          </w:p>
        </w:tc>
      </w:tr>
      <w:tr w:rsidR="00064AA4" w:rsidRPr="00F57D55" w14:paraId="4E7A2071" w14:textId="77777777" w:rsidTr="00064AA4">
        <w:tc>
          <w:tcPr>
            <w:tcW w:w="1370" w:type="dxa"/>
          </w:tcPr>
          <w:p w14:paraId="6CBA8781" w14:textId="77777777" w:rsidR="00064AA4" w:rsidRPr="00C00660" w:rsidRDefault="00064AA4" w:rsidP="00064AA4">
            <w:pPr>
              <w:rPr>
                <w:color w:val="000000" w:themeColor="text1"/>
                <w:sz w:val="22"/>
                <w:szCs w:val="22"/>
              </w:rPr>
            </w:pPr>
            <w:r>
              <w:rPr>
                <w:color w:val="000000" w:themeColor="text1"/>
                <w:sz w:val="22"/>
                <w:szCs w:val="22"/>
              </w:rPr>
              <w:t>AFL1508</w:t>
            </w:r>
          </w:p>
        </w:tc>
        <w:tc>
          <w:tcPr>
            <w:tcW w:w="4818" w:type="dxa"/>
          </w:tcPr>
          <w:p w14:paraId="4AED5B1F" w14:textId="77777777" w:rsidR="00064AA4" w:rsidRPr="00F57D55" w:rsidRDefault="00064AA4" w:rsidP="00064AA4">
            <w:pPr>
              <w:rPr>
                <w:sz w:val="22"/>
                <w:szCs w:val="22"/>
              </w:rPr>
            </w:pPr>
            <w:r>
              <w:rPr>
                <w:sz w:val="22"/>
                <w:szCs w:val="22"/>
              </w:rPr>
              <w:t xml:space="preserve">From Structure to Sense </w:t>
            </w:r>
          </w:p>
        </w:tc>
        <w:tc>
          <w:tcPr>
            <w:tcW w:w="852" w:type="dxa"/>
          </w:tcPr>
          <w:p w14:paraId="0ECD8676" w14:textId="77777777" w:rsidR="00064AA4" w:rsidRPr="00F57D55" w:rsidRDefault="00064AA4" w:rsidP="00064AA4">
            <w:pPr>
              <w:rPr>
                <w:sz w:val="22"/>
                <w:szCs w:val="22"/>
              </w:rPr>
            </w:pPr>
            <w:r>
              <w:rPr>
                <w:sz w:val="22"/>
                <w:szCs w:val="22"/>
              </w:rPr>
              <w:t>20</w:t>
            </w:r>
          </w:p>
        </w:tc>
        <w:tc>
          <w:tcPr>
            <w:tcW w:w="1610" w:type="dxa"/>
          </w:tcPr>
          <w:p w14:paraId="7DAC1A4E" w14:textId="77777777" w:rsidR="00064AA4" w:rsidRPr="00F57D55" w:rsidRDefault="00064AA4" w:rsidP="00064AA4">
            <w:pPr>
              <w:rPr>
                <w:sz w:val="22"/>
                <w:szCs w:val="22"/>
              </w:rPr>
            </w:pPr>
            <w:r w:rsidRPr="00F57D55">
              <w:rPr>
                <w:sz w:val="22"/>
                <w:szCs w:val="22"/>
              </w:rPr>
              <w:t>Core</w:t>
            </w:r>
          </w:p>
        </w:tc>
      </w:tr>
      <w:tr w:rsidR="00064AA4" w:rsidRPr="00F57D55" w14:paraId="5508CCC0" w14:textId="77777777" w:rsidTr="00064AA4">
        <w:tc>
          <w:tcPr>
            <w:tcW w:w="1370" w:type="dxa"/>
          </w:tcPr>
          <w:p w14:paraId="3E3B5D80" w14:textId="77777777" w:rsidR="00064AA4" w:rsidRDefault="00064AA4" w:rsidP="00064AA4">
            <w:pPr>
              <w:rPr>
                <w:sz w:val="22"/>
                <w:szCs w:val="22"/>
              </w:rPr>
            </w:pPr>
            <w:r>
              <w:rPr>
                <w:sz w:val="22"/>
                <w:szCs w:val="22"/>
              </w:rPr>
              <w:t>AFL1509</w:t>
            </w:r>
          </w:p>
        </w:tc>
        <w:tc>
          <w:tcPr>
            <w:tcW w:w="4818" w:type="dxa"/>
          </w:tcPr>
          <w:p w14:paraId="067ED829" w14:textId="77777777" w:rsidR="00064AA4" w:rsidRDefault="00064AA4" w:rsidP="00064AA4">
            <w:pPr>
              <w:rPr>
                <w:sz w:val="22"/>
                <w:szCs w:val="22"/>
              </w:rPr>
            </w:pPr>
            <w:r>
              <w:rPr>
                <w:sz w:val="22"/>
                <w:szCs w:val="22"/>
              </w:rPr>
              <w:t>From Sound to Speech</w:t>
            </w:r>
          </w:p>
        </w:tc>
        <w:tc>
          <w:tcPr>
            <w:tcW w:w="852" w:type="dxa"/>
          </w:tcPr>
          <w:p w14:paraId="4B375C82" w14:textId="77777777" w:rsidR="00064AA4" w:rsidRDefault="00064AA4" w:rsidP="00064AA4">
            <w:pPr>
              <w:rPr>
                <w:sz w:val="22"/>
                <w:szCs w:val="22"/>
              </w:rPr>
            </w:pPr>
            <w:r>
              <w:rPr>
                <w:sz w:val="22"/>
                <w:szCs w:val="22"/>
              </w:rPr>
              <w:t>20</w:t>
            </w:r>
          </w:p>
        </w:tc>
        <w:tc>
          <w:tcPr>
            <w:tcW w:w="1610" w:type="dxa"/>
          </w:tcPr>
          <w:p w14:paraId="25E4C93C" w14:textId="77777777" w:rsidR="00064AA4" w:rsidRPr="00F57D55" w:rsidRDefault="00064AA4" w:rsidP="00064AA4">
            <w:pPr>
              <w:rPr>
                <w:sz w:val="22"/>
                <w:szCs w:val="22"/>
              </w:rPr>
            </w:pPr>
            <w:r>
              <w:rPr>
                <w:sz w:val="22"/>
                <w:szCs w:val="22"/>
              </w:rPr>
              <w:t>Core</w:t>
            </w:r>
          </w:p>
        </w:tc>
      </w:tr>
      <w:tr w:rsidR="00064AA4" w:rsidRPr="00F57D55" w14:paraId="7DB283BD" w14:textId="77777777" w:rsidTr="00064AA4">
        <w:tc>
          <w:tcPr>
            <w:tcW w:w="1370" w:type="dxa"/>
          </w:tcPr>
          <w:p w14:paraId="4DA3C64E" w14:textId="77777777" w:rsidR="00064AA4" w:rsidRPr="00F57D55" w:rsidRDefault="00064AA4" w:rsidP="00064AA4">
            <w:pPr>
              <w:rPr>
                <w:sz w:val="22"/>
                <w:szCs w:val="22"/>
              </w:rPr>
            </w:pPr>
            <w:r w:rsidRPr="00F57D55">
              <w:rPr>
                <w:sz w:val="22"/>
                <w:szCs w:val="22"/>
              </w:rPr>
              <w:t>AFL1504</w:t>
            </w:r>
          </w:p>
        </w:tc>
        <w:tc>
          <w:tcPr>
            <w:tcW w:w="4818" w:type="dxa"/>
          </w:tcPr>
          <w:p w14:paraId="1EFB6F09" w14:textId="77777777" w:rsidR="00064AA4" w:rsidRPr="00F57D55" w:rsidRDefault="00064AA4" w:rsidP="00064AA4">
            <w:pPr>
              <w:rPr>
                <w:sz w:val="22"/>
                <w:szCs w:val="22"/>
              </w:rPr>
            </w:pPr>
            <w:r w:rsidRPr="00F57D55">
              <w:rPr>
                <w:sz w:val="22"/>
                <w:szCs w:val="22"/>
              </w:rPr>
              <w:t xml:space="preserve">History of English </w:t>
            </w:r>
          </w:p>
        </w:tc>
        <w:tc>
          <w:tcPr>
            <w:tcW w:w="852" w:type="dxa"/>
          </w:tcPr>
          <w:p w14:paraId="2EDF77CC" w14:textId="77777777" w:rsidR="00064AA4" w:rsidRPr="00F57D55" w:rsidRDefault="00064AA4" w:rsidP="00064AA4">
            <w:pPr>
              <w:rPr>
                <w:sz w:val="22"/>
                <w:szCs w:val="22"/>
              </w:rPr>
            </w:pPr>
            <w:r w:rsidRPr="00F57D55">
              <w:rPr>
                <w:sz w:val="22"/>
                <w:szCs w:val="22"/>
              </w:rPr>
              <w:t>20</w:t>
            </w:r>
          </w:p>
        </w:tc>
        <w:tc>
          <w:tcPr>
            <w:tcW w:w="1610" w:type="dxa"/>
          </w:tcPr>
          <w:p w14:paraId="4E03AA8B" w14:textId="77777777" w:rsidR="00064AA4" w:rsidRPr="00F57D55" w:rsidRDefault="00064AA4" w:rsidP="00064AA4">
            <w:pPr>
              <w:rPr>
                <w:sz w:val="22"/>
                <w:szCs w:val="22"/>
              </w:rPr>
            </w:pPr>
            <w:r w:rsidRPr="00F57D55">
              <w:rPr>
                <w:sz w:val="22"/>
                <w:szCs w:val="22"/>
              </w:rPr>
              <w:t>Core</w:t>
            </w:r>
          </w:p>
        </w:tc>
      </w:tr>
    </w:tbl>
    <w:p w14:paraId="4474E36B" w14:textId="77777777" w:rsidR="00064AA4" w:rsidRDefault="00064AA4" w:rsidP="00A95910">
      <w:pPr>
        <w:rPr>
          <w:b/>
        </w:rPr>
      </w:pPr>
    </w:p>
    <w:p w14:paraId="53456027" w14:textId="77777777" w:rsidR="00064AA4" w:rsidRDefault="00064AA4" w:rsidP="00A95910">
      <w:pPr>
        <w:rPr>
          <w:b/>
        </w:rPr>
      </w:pPr>
      <w:r>
        <w:rPr>
          <w:b/>
        </w:rPr>
        <w:t>Year 2 (Level 4) - FOUNDATION</w:t>
      </w:r>
    </w:p>
    <w:p w14:paraId="2786A1AB" w14:textId="77777777" w:rsidR="00064AA4" w:rsidRDefault="00064AA4" w:rsidP="00A95910">
      <w:pPr>
        <w:rPr>
          <w:b/>
        </w:rPr>
      </w:pPr>
      <w:r>
        <w:rPr>
          <w:b/>
        </w:rPr>
        <w:t>Students take THREE from the following optional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4827"/>
        <w:gridCol w:w="850"/>
        <w:gridCol w:w="1560"/>
      </w:tblGrid>
      <w:tr w:rsidR="00064AA4" w:rsidRPr="00F57D55" w14:paraId="542C6B21" w14:textId="77777777" w:rsidTr="00064AA4">
        <w:tc>
          <w:tcPr>
            <w:tcW w:w="1235" w:type="dxa"/>
          </w:tcPr>
          <w:p w14:paraId="72F4ED5E" w14:textId="77777777" w:rsidR="00064AA4" w:rsidRPr="00F57D55" w:rsidRDefault="00064AA4" w:rsidP="00064AA4">
            <w:pPr>
              <w:rPr>
                <w:sz w:val="22"/>
                <w:szCs w:val="22"/>
              </w:rPr>
            </w:pPr>
          </w:p>
        </w:tc>
        <w:tc>
          <w:tcPr>
            <w:tcW w:w="4827" w:type="dxa"/>
          </w:tcPr>
          <w:p w14:paraId="39431D98" w14:textId="4DB19FB1" w:rsidR="00064AA4" w:rsidRPr="00F57D55" w:rsidRDefault="00064AA4" w:rsidP="00413476">
            <w:pPr>
              <w:rPr>
                <w:sz w:val="22"/>
                <w:szCs w:val="22"/>
              </w:rPr>
            </w:pPr>
            <w:r>
              <w:rPr>
                <w:sz w:val="22"/>
                <w:szCs w:val="22"/>
              </w:rPr>
              <w:t xml:space="preserve">Professional English or a </w:t>
            </w:r>
            <w:r w:rsidRPr="00F57D55">
              <w:rPr>
                <w:sz w:val="22"/>
                <w:szCs w:val="22"/>
              </w:rPr>
              <w:t xml:space="preserve">Modern Language module </w:t>
            </w:r>
            <w:r>
              <w:rPr>
                <w:sz w:val="22"/>
                <w:szCs w:val="22"/>
              </w:rPr>
              <w:t xml:space="preserve"> (</w:t>
            </w:r>
            <w:r w:rsidRPr="00F57D55">
              <w:rPr>
                <w:sz w:val="22"/>
                <w:szCs w:val="22"/>
              </w:rPr>
              <w:t xml:space="preserve">see appendix </w:t>
            </w:r>
            <w:r w:rsidR="00413476">
              <w:rPr>
                <w:sz w:val="22"/>
                <w:szCs w:val="22"/>
              </w:rPr>
              <w:t>7</w:t>
            </w:r>
            <w:r>
              <w:rPr>
                <w:sz w:val="22"/>
                <w:szCs w:val="22"/>
              </w:rPr>
              <w:t>)</w:t>
            </w:r>
          </w:p>
        </w:tc>
        <w:tc>
          <w:tcPr>
            <w:tcW w:w="850" w:type="dxa"/>
          </w:tcPr>
          <w:p w14:paraId="5ED3202A" w14:textId="77777777" w:rsidR="00064AA4" w:rsidRPr="00F57D55" w:rsidRDefault="00064AA4" w:rsidP="00064AA4">
            <w:pPr>
              <w:rPr>
                <w:sz w:val="22"/>
                <w:szCs w:val="22"/>
              </w:rPr>
            </w:pPr>
            <w:r w:rsidRPr="00F57D55">
              <w:rPr>
                <w:sz w:val="22"/>
                <w:szCs w:val="22"/>
              </w:rPr>
              <w:t>20</w:t>
            </w:r>
          </w:p>
        </w:tc>
        <w:tc>
          <w:tcPr>
            <w:tcW w:w="1560" w:type="dxa"/>
            <w:tcBorders>
              <w:bottom w:val="nil"/>
            </w:tcBorders>
          </w:tcPr>
          <w:p w14:paraId="6485E431" w14:textId="77777777" w:rsidR="00064AA4" w:rsidRPr="00F57D55" w:rsidRDefault="00064AA4" w:rsidP="00064AA4">
            <w:pPr>
              <w:rPr>
                <w:sz w:val="22"/>
                <w:szCs w:val="22"/>
              </w:rPr>
            </w:pPr>
          </w:p>
          <w:p w14:paraId="7F900C15" w14:textId="77777777" w:rsidR="00064AA4" w:rsidRPr="00F57D55" w:rsidRDefault="00064AA4" w:rsidP="00064AA4">
            <w:pPr>
              <w:rPr>
                <w:sz w:val="22"/>
                <w:szCs w:val="22"/>
              </w:rPr>
            </w:pPr>
            <w:r w:rsidRPr="00F57D55">
              <w:rPr>
                <w:sz w:val="22"/>
                <w:szCs w:val="22"/>
              </w:rPr>
              <w:t>Options</w:t>
            </w:r>
          </w:p>
        </w:tc>
      </w:tr>
      <w:tr w:rsidR="00064AA4" w:rsidRPr="00F57D55" w14:paraId="1CA5628C" w14:textId="77777777" w:rsidTr="00064AA4">
        <w:tc>
          <w:tcPr>
            <w:tcW w:w="1235" w:type="dxa"/>
          </w:tcPr>
          <w:p w14:paraId="4716A13D" w14:textId="77777777" w:rsidR="00064AA4" w:rsidRPr="00F57D55" w:rsidRDefault="00064AA4" w:rsidP="00064AA4">
            <w:pPr>
              <w:rPr>
                <w:sz w:val="22"/>
                <w:szCs w:val="22"/>
              </w:rPr>
            </w:pPr>
            <w:r w:rsidRPr="00F57D55">
              <w:rPr>
                <w:sz w:val="22"/>
                <w:szCs w:val="22"/>
              </w:rPr>
              <w:t>AFL1502</w:t>
            </w:r>
          </w:p>
        </w:tc>
        <w:tc>
          <w:tcPr>
            <w:tcW w:w="4827" w:type="dxa"/>
          </w:tcPr>
          <w:p w14:paraId="4A34693E" w14:textId="77777777" w:rsidR="00064AA4" w:rsidRPr="00F57D55" w:rsidRDefault="00064AA4" w:rsidP="00064AA4">
            <w:pPr>
              <w:rPr>
                <w:sz w:val="22"/>
                <w:szCs w:val="22"/>
              </w:rPr>
            </w:pPr>
            <w:r w:rsidRPr="00F57D55">
              <w:rPr>
                <w:sz w:val="22"/>
                <w:szCs w:val="22"/>
              </w:rPr>
              <w:t>Approaches to Language Study</w:t>
            </w:r>
          </w:p>
        </w:tc>
        <w:tc>
          <w:tcPr>
            <w:tcW w:w="850" w:type="dxa"/>
          </w:tcPr>
          <w:p w14:paraId="57B63F52" w14:textId="77777777" w:rsidR="00064AA4" w:rsidRPr="00F57D55" w:rsidRDefault="00064AA4" w:rsidP="00064AA4">
            <w:pPr>
              <w:rPr>
                <w:sz w:val="22"/>
                <w:szCs w:val="22"/>
              </w:rPr>
            </w:pPr>
            <w:r w:rsidRPr="00F57D55">
              <w:rPr>
                <w:sz w:val="22"/>
                <w:szCs w:val="22"/>
              </w:rPr>
              <w:t>20</w:t>
            </w:r>
          </w:p>
        </w:tc>
        <w:tc>
          <w:tcPr>
            <w:tcW w:w="1560" w:type="dxa"/>
            <w:tcBorders>
              <w:top w:val="nil"/>
              <w:bottom w:val="nil"/>
            </w:tcBorders>
          </w:tcPr>
          <w:p w14:paraId="05A817CA" w14:textId="77777777" w:rsidR="00064AA4" w:rsidRPr="00F57D55" w:rsidRDefault="00064AA4" w:rsidP="00064AA4">
            <w:pPr>
              <w:rPr>
                <w:sz w:val="22"/>
                <w:szCs w:val="22"/>
              </w:rPr>
            </w:pPr>
          </w:p>
        </w:tc>
      </w:tr>
      <w:tr w:rsidR="00064AA4" w:rsidRPr="00F57D55" w14:paraId="15D36157" w14:textId="77777777" w:rsidTr="00064AA4">
        <w:tc>
          <w:tcPr>
            <w:tcW w:w="1235" w:type="dxa"/>
          </w:tcPr>
          <w:p w14:paraId="0FC25740" w14:textId="77777777" w:rsidR="00064AA4" w:rsidRPr="00F57D55" w:rsidRDefault="00064AA4" w:rsidP="00064AA4">
            <w:pPr>
              <w:rPr>
                <w:sz w:val="22"/>
                <w:szCs w:val="22"/>
              </w:rPr>
            </w:pPr>
            <w:r>
              <w:rPr>
                <w:sz w:val="22"/>
                <w:szCs w:val="22"/>
              </w:rPr>
              <w:t>AFL1503</w:t>
            </w:r>
          </w:p>
        </w:tc>
        <w:tc>
          <w:tcPr>
            <w:tcW w:w="4827" w:type="dxa"/>
          </w:tcPr>
          <w:p w14:paraId="2D99E32E" w14:textId="77777777" w:rsidR="00064AA4" w:rsidRPr="00F57D55" w:rsidRDefault="00064AA4" w:rsidP="00064AA4">
            <w:pPr>
              <w:rPr>
                <w:sz w:val="22"/>
                <w:szCs w:val="22"/>
              </w:rPr>
            </w:pPr>
            <w:r>
              <w:rPr>
                <w:sz w:val="22"/>
                <w:szCs w:val="22"/>
              </w:rPr>
              <w:t>Introduction to Stylistics</w:t>
            </w:r>
          </w:p>
        </w:tc>
        <w:tc>
          <w:tcPr>
            <w:tcW w:w="850" w:type="dxa"/>
          </w:tcPr>
          <w:p w14:paraId="03AD26A5" w14:textId="77777777" w:rsidR="00064AA4" w:rsidRPr="00F57D55" w:rsidRDefault="00064AA4" w:rsidP="00064AA4">
            <w:pPr>
              <w:rPr>
                <w:sz w:val="22"/>
                <w:szCs w:val="22"/>
              </w:rPr>
            </w:pPr>
            <w:r>
              <w:rPr>
                <w:sz w:val="22"/>
                <w:szCs w:val="22"/>
              </w:rPr>
              <w:t>20</w:t>
            </w:r>
          </w:p>
        </w:tc>
        <w:tc>
          <w:tcPr>
            <w:tcW w:w="1560" w:type="dxa"/>
            <w:tcBorders>
              <w:top w:val="nil"/>
              <w:bottom w:val="nil"/>
            </w:tcBorders>
          </w:tcPr>
          <w:p w14:paraId="24B02DA2" w14:textId="77777777" w:rsidR="00064AA4" w:rsidRPr="00F57D55" w:rsidRDefault="00064AA4" w:rsidP="00064AA4">
            <w:pPr>
              <w:rPr>
                <w:sz w:val="22"/>
                <w:szCs w:val="22"/>
              </w:rPr>
            </w:pPr>
          </w:p>
        </w:tc>
      </w:tr>
      <w:tr w:rsidR="00064AA4" w:rsidRPr="00F57D55" w14:paraId="1CFCA947" w14:textId="77777777" w:rsidTr="00064AA4">
        <w:tc>
          <w:tcPr>
            <w:tcW w:w="1235" w:type="dxa"/>
          </w:tcPr>
          <w:p w14:paraId="694A1700" w14:textId="77777777" w:rsidR="00064AA4" w:rsidRPr="00F57D55" w:rsidRDefault="00064AA4" w:rsidP="00064AA4">
            <w:pPr>
              <w:rPr>
                <w:sz w:val="22"/>
                <w:szCs w:val="22"/>
              </w:rPr>
            </w:pPr>
            <w:r w:rsidRPr="00F57D55">
              <w:rPr>
                <w:sz w:val="22"/>
                <w:szCs w:val="22"/>
              </w:rPr>
              <w:t>AFL1507</w:t>
            </w:r>
          </w:p>
        </w:tc>
        <w:tc>
          <w:tcPr>
            <w:tcW w:w="4827" w:type="dxa"/>
          </w:tcPr>
          <w:p w14:paraId="5A615761" w14:textId="77777777" w:rsidR="00064AA4" w:rsidRPr="00F57D55" w:rsidRDefault="00064AA4" w:rsidP="00064AA4">
            <w:pPr>
              <w:rPr>
                <w:sz w:val="22"/>
                <w:szCs w:val="22"/>
              </w:rPr>
            </w:pPr>
            <w:r w:rsidRPr="00F57D55">
              <w:rPr>
                <w:sz w:val="22"/>
                <w:szCs w:val="22"/>
              </w:rPr>
              <w:t>Sociolinguistics</w:t>
            </w:r>
          </w:p>
        </w:tc>
        <w:tc>
          <w:tcPr>
            <w:tcW w:w="850" w:type="dxa"/>
          </w:tcPr>
          <w:p w14:paraId="63621228" w14:textId="77777777" w:rsidR="00064AA4" w:rsidRPr="00F57D55" w:rsidRDefault="00064AA4" w:rsidP="00064AA4">
            <w:pPr>
              <w:rPr>
                <w:sz w:val="22"/>
                <w:szCs w:val="22"/>
              </w:rPr>
            </w:pPr>
            <w:r w:rsidRPr="00F57D55">
              <w:rPr>
                <w:sz w:val="22"/>
                <w:szCs w:val="22"/>
              </w:rPr>
              <w:t>20</w:t>
            </w:r>
          </w:p>
        </w:tc>
        <w:tc>
          <w:tcPr>
            <w:tcW w:w="1560" w:type="dxa"/>
            <w:tcBorders>
              <w:top w:val="nil"/>
              <w:bottom w:val="single" w:sz="4" w:space="0" w:color="auto"/>
            </w:tcBorders>
          </w:tcPr>
          <w:p w14:paraId="445F7447" w14:textId="77777777" w:rsidR="00064AA4" w:rsidRPr="00F57D55" w:rsidRDefault="00064AA4" w:rsidP="00064AA4">
            <w:pPr>
              <w:rPr>
                <w:sz w:val="22"/>
                <w:szCs w:val="22"/>
              </w:rPr>
            </w:pPr>
          </w:p>
        </w:tc>
      </w:tr>
    </w:tbl>
    <w:p w14:paraId="23F6C856" w14:textId="77777777" w:rsidR="00064AA4" w:rsidRDefault="00064AA4" w:rsidP="00A95910">
      <w:pPr>
        <w:rPr>
          <w:b/>
        </w:rPr>
      </w:pPr>
    </w:p>
    <w:p w14:paraId="4D703FEB" w14:textId="77777777" w:rsidR="00064AA4" w:rsidRPr="00064AA4" w:rsidRDefault="00064AA4" w:rsidP="00064AA4">
      <w:pPr>
        <w:rPr>
          <w:b/>
        </w:rPr>
      </w:pPr>
      <w:r w:rsidRPr="00064AA4">
        <w:rPr>
          <w:b/>
        </w:rPr>
        <w:t>Successful completion of this stage leads to:</w:t>
      </w:r>
    </w:p>
    <w:p w14:paraId="6650E872" w14:textId="77777777" w:rsidR="00064AA4" w:rsidRPr="00064AA4" w:rsidRDefault="00064AA4" w:rsidP="00064AA4">
      <w:pPr>
        <w:rPr>
          <w:b/>
        </w:rPr>
      </w:pPr>
      <w:r w:rsidRPr="00064AA4">
        <w:rPr>
          <w:b/>
        </w:rPr>
        <w:t>120 credits = Certificate of Higher Education in English Language and Applied Linguistics</w:t>
      </w:r>
    </w:p>
    <w:p w14:paraId="48F24198" w14:textId="77777777" w:rsidR="00064AA4" w:rsidRPr="00064AA4" w:rsidRDefault="00064AA4" w:rsidP="00064AA4">
      <w:pPr>
        <w:rPr>
          <w:b/>
        </w:rPr>
      </w:pPr>
    </w:p>
    <w:p w14:paraId="10CB3871" w14:textId="77777777" w:rsidR="00064AA4" w:rsidRPr="00064AA4" w:rsidRDefault="00064AA4" w:rsidP="00064AA4">
      <w:pPr>
        <w:rPr>
          <w:b/>
        </w:rPr>
      </w:pPr>
      <w:r w:rsidRPr="00064AA4">
        <w:rPr>
          <w:b/>
        </w:rPr>
        <w:t xml:space="preserve">Year </w:t>
      </w:r>
      <w:r w:rsidR="00A8568D">
        <w:rPr>
          <w:b/>
        </w:rPr>
        <w:t>3</w:t>
      </w:r>
      <w:r w:rsidRPr="00064AA4">
        <w:rPr>
          <w:b/>
        </w:rPr>
        <w:t xml:space="preserve"> (Level 5) – INTERMEDIATE</w:t>
      </w:r>
    </w:p>
    <w:p w14:paraId="5F4100D2" w14:textId="77777777" w:rsidR="00064AA4" w:rsidRPr="00064AA4" w:rsidRDefault="00064AA4" w:rsidP="00064AA4">
      <w:pPr>
        <w:rPr>
          <w:b/>
        </w:rPr>
      </w:pPr>
    </w:p>
    <w:p w14:paraId="5BC953DA" w14:textId="77777777" w:rsidR="00064AA4" w:rsidRDefault="00064AA4" w:rsidP="00064AA4">
      <w:pPr>
        <w:rPr>
          <w:b/>
        </w:rPr>
      </w:pPr>
      <w:r w:rsidRPr="00064AA4">
        <w:rPr>
          <w:b/>
        </w:rPr>
        <w:t>Students take the following core modules</w:t>
      </w:r>
      <w:r w:rsidR="00223D03">
        <w:rPr>
          <w:b/>
        </w:rPr>
        <w:t>:</w:t>
      </w:r>
    </w:p>
    <w:p w14:paraId="55A2AAAF" w14:textId="77777777" w:rsidR="00223D03" w:rsidRDefault="00223D03" w:rsidP="00A95910">
      <w:pPr>
        <w:rPr>
          <w:b/>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4973"/>
        <w:gridCol w:w="852"/>
        <w:gridCol w:w="1559"/>
      </w:tblGrid>
      <w:tr w:rsidR="00A8568D" w:rsidRPr="00F57D55" w14:paraId="3B3EE0C3" w14:textId="77777777" w:rsidTr="00D52F68">
        <w:tc>
          <w:tcPr>
            <w:tcW w:w="1229" w:type="dxa"/>
          </w:tcPr>
          <w:p w14:paraId="5C7AE945" w14:textId="77777777" w:rsidR="00A8568D" w:rsidRPr="00F57D55" w:rsidRDefault="00A8568D" w:rsidP="00D52F68">
            <w:pPr>
              <w:rPr>
                <w:b/>
                <w:sz w:val="22"/>
                <w:szCs w:val="22"/>
              </w:rPr>
            </w:pPr>
            <w:r w:rsidRPr="00F57D55">
              <w:rPr>
                <w:b/>
                <w:sz w:val="22"/>
                <w:szCs w:val="22"/>
              </w:rPr>
              <w:t>Code</w:t>
            </w:r>
          </w:p>
        </w:tc>
        <w:tc>
          <w:tcPr>
            <w:tcW w:w="4973" w:type="dxa"/>
          </w:tcPr>
          <w:p w14:paraId="7253D2E8" w14:textId="77777777" w:rsidR="00A8568D" w:rsidRPr="00F57D55" w:rsidRDefault="00A8568D" w:rsidP="00D52F68">
            <w:pPr>
              <w:rPr>
                <w:b/>
                <w:sz w:val="22"/>
                <w:szCs w:val="22"/>
              </w:rPr>
            </w:pPr>
            <w:r w:rsidRPr="00F57D55">
              <w:rPr>
                <w:b/>
                <w:sz w:val="22"/>
                <w:szCs w:val="22"/>
              </w:rPr>
              <w:t>Title</w:t>
            </w:r>
          </w:p>
        </w:tc>
        <w:tc>
          <w:tcPr>
            <w:tcW w:w="852" w:type="dxa"/>
          </w:tcPr>
          <w:p w14:paraId="14CEFC21" w14:textId="77777777" w:rsidR="00A8568D" w:rsidRPr="00F57D55" w:rsidRDefault="00A8568D" w:rsidP="00D52F68">
            <w:pPr>
              <w:rPr>
                <w:b/>
                <w:sz w:val="22"/>
                <w:szCs w:val="22"/>
              </w:rPr>
            </w:pPr>
            <w:r w:rsidRPr="00F57D55">
              <w:rPr>
                <w:b/>
                <w:sz w:val="22"/>
                <w:szCs w:val="22"/>
              </w:rPr>
              <w:t>Credit</w:t>
            </w:r>
          </w:p>
        </w:tc>
        <w:tc>
          <w:tcPr>
            <w:tcW w:w="1559" w:type="dxa"/>
          </w:tcPr>
          <w:p w14:paraId="63AB3C8D" w14:textId="77777777" w:rsidR="00A8568D" w:rsidRPr="00F57D55" w:rsidRDefault="00A8568D" w:rsidP="00D52F68">
            <w:pPr>
              <w:rPr>
                <w:b/>
                <w:sz w:val="22"/>
                <w:szCs w:val="22"/>
              </w:rPr>
            </w:pPr>
            <w:r w:rsidRPr="00F57D55">
              <w:rPr>
                <w:b/>
                <w:sz w:val="22"/>
                <w:szCs w:val="22"/>
              </w:rPr>
              <w:t>Module type</w:t>
            </w:r>
          </w:p>
        </w:tc>
      </w:tr>
      <w:tr w:rsidR="00A8568D" w:rsidRPr="00F57D55" w14:paraId="2E8DA3BA" w14:textId="77777777" w:rsidTr="00D52F68">
        <w:tc>
          <w:tcPr>
            <w:tcW w:w="1229" w:type="dxa"/>
          </w:tcPr>
          <w:p w14:paraId="7641761F" w14:textId="77777777" w:rsidR="00A8568D" w:rsidRPr="00F57D55" w:rsidRDefault="00A8568D" w:rsidP="00D52F68">
            <w:pPr>
              <w:rPr>
                <w:sz w:val="22"/>
                <w:szCs w:val="22"/>
              </w:rPr>
            </w:pPr>
            <w:r>
              <w:rPr>
                <w:color w:val="000000" w:themeColor="text1"/>
                <w:sz w:val="22"/>
                <w:szCs w:val="22"/>
              </w:rPr>
              <w:t>AIL2504</w:t>
            </w:r>
          </w:p>
        </w:tc>
        <w:tc>
          <w:tcPr>
            <w:tcW w:w="4973" w:type="dxa"/>
          </w:tcPr>
          <w:p w14:paraId="485D88EF" w14:textId="77777777" w:rsidR="00A8568D" w:rsidRPr="00F57D55" w:rsidRDefault="00A8568D" w:rsidP="00D52F68">
            <w:pPr>
              <w:rPr>
                <w:sz w:val="22"/>
                <w:szCs w:val="22"/>
              </w:rPr>
            </w:pPr>
            <w:r>
              <w:rPr>
                <w:sz w:val="22"/>
                <w:szCs w:val="22"/>
              </w:rPr>
              <w:t>Communication Across Cultures</w:t>
            </w:r>
          </w:p>
        </w:tc>
        <w:tc>
          <w:tcPr>
            <w:tcW w:w="852" w:type="dxa"/>
          </w:tcPr>
          <w:p w14:paraId="475B1476" w14:textId="77777777" w:rsidR="00A8568D" w:rsidRPr="00F57D55" w:rsidRDefault="00A8568D" w:rsidP="00D52F68">
            <w:pPr>
              <w:rPr>
                <w:sz w:val="22"/>
                <w:szCs w:val="22"/>
              </w:rPr>
            </w:pPr>
            <w:r>
              <w:rPr>
                <w:sz w:val="22"/>
                <w:szCs w:val="22"/>
              </w:rPr>
              <w:t>20</w:t>
            </w:r>
          </w:p>
        </w:tc>
        <w:tc>
          <w:tcPr>
            <w:tcW w:w="1559" w:type="dxa"/>
          </w:tcPr>
          <w:p w14:paraId="0C2CD254" w14:textId="77777777" w:rsidR="00A8568D" w:rsidRPr="00F57D55" w:rsidRDefault="00A8568D" w:rsidP="00D52F68">
            <w:pPr>
              <w:rPr>
                <w:sz w:val="22"/>
                <w:szCs w:val="22"/>
              </w:rPr>
            </w:pPr>
            <w:r w:rsidRPr="00F57D55">
              <w:rPr>
                <w:sz w:val="22"/>
                <w:szCs w:val="22"/>
              </w:rPr>
              <w:t>Core</w:t>
            </w:r>
          </w:p>
        </w:tc>
      </w:tr>
      <w:tr w:rsidR="00A8568D" w:rsidRPr="00F57D55" w14:paraId="67A36194" w14:textId="77777777" w:rsidTr="00D52F68">
        <w:tc>
          <w:tcPr>
            <w:tcW w:w="1229" w:type="dxa"/>
          </w:tcPr>
          <w:p w14:paraId="0ACEEDCA" w14:textId="32483B1E" w:rsidR="00A8568D" w:rsidRPr="00F57D55" w:rsidRDefault="00A8568D" w:rsidP="00D52F68">
            <w:pPr>
              <w:rPr>
                <w:sz w:val="22"/>
                <w:szCs w:val="22"/>
              </w:rPr>
            </w:pPr>
          </w:p>
        </w:tc>
        <w:tc>
          <w:tcPr>
            <w:tcW w:w="4973" w:type="dxa"/>
          </w:tcPr>
          <w:p w14:paraId="3F852258" w14:textId="564A1527" w:rsidR="00A8568D" w:rsidRPr="00F57D55" w:rsidRDefault="00A8568D" w:rsidP="00D52F68">
            <w:pPr>
              <w:rPr>
                <w:sz w:val="22"/>
                <w:szCs w:val="22"/>
              </w:rPr>
            </w:pPr>
          </w:p>
        </w:tc>
        <w:tc>
          <w:tcPr>
            <w:tcW w:w="852" w:type="dxa"/>
          </w:tcPr>
          <w:p w14:paraId="71835A24" w14:textId="731A4C30" w:rsidR="00A8568D" w:rsidRPr="00F57D55" w:rsidRDefault="00A8568D" w:rsidP="00D52F68">
            <w:pPr>
              <w:rPr>
                <w:sz w:val="22"/>
                <w:szCs w:val="22"/>
              </w:rPr>
            </w:pPr>
          </w:p>
        </w:tc>
        <w:tc>
          <w:tcPr>
            <w:tcW w:w="1559" w:type="dxa"/>
          </w:tcPr>
          <w:p w14:paraId="5725FE8E" w14:textId="52E9B12B" w:rsidR="00A8568D" w:rsidRPr="00F57D55" w:rsidRDefault="00A8568D" w:rsidP="00D52F68">
            <w:pPr>
              <w:rPr>
                <w:sz w:val="22"/>
                <w:szCs w:val="22"/>
              </w:rPr>
            </w:pPr>
          </w:p>
        </w:tc>
      </w:tr>
      <w:tr w:rsidR="00A8568D" w:rsidRPr="00F57D55" w14:paraId="3CF67A7F" w14:textId="77777777" w:rsidTr="00D52F68">
        <w:tc>
          <w:tcPr>
            <w:tcW w:w="1229" w:type="dxa"/>
          </w:tcPr>
          <w:p w14:paraId="01E35C5C" w14:textId="77777777" w:rsidR="00A8568D" w:rsidRPr="00F57D55" w:rsidRDefault="00A8568D" w:rsidP="00D52F68">
            <w:pPr>
              <w:rPr>
                <w:sz w:val="22"/>
                <w:szCs w:val="22"/>
              </w:rPr>
            </w:pPr>
            <w:r>
              <w:rPr>
                <w:sz w:val="22"/>
                <w:szCs w:val="22"/>
              </w:rPr>
              <w:t>DIE1220</w:t>
            </w:r>
          </w:p>
        </w:tc>
        <w:tc>
          <w:tcPr>
            <w:tcW w:w="4973" w:type="dxa"/>
          </w:tcPr>
          <w:p w14:paraId="0A5AF6FD" w14:textId="77777777" w:rsidR="00A8568D" w:rsidRPr="00F57D55" w:rsidRDefault="00A8568D" w:rsidP="00D52F68">
            <w:pPr>
              <w:rPr>
                <w:sz w:val="22"/>
                <w:szCs w:val="22"/>
              </w:rPr>
            </w:pPr>
            <w:r>
              <w:rPr>
                <w:sz w:val="22"/>
                <w:szCs w:val="22"/>
              </w:rPr>
              <w:t>Introduction to TESOL- Lesson Planning and Teaching Approaches</w:t>
            </w:r>
          </w:p>
        </w:tc>
        <w:tc>
          <w:tcPr>
            <w:tcW w:w="852" w:type="dxa"/>
          </w:tcPr>
          <w:p w14:paraId="5EC1F8EA" w14:textId="77777777" w:rsidR="00A8568D" w:rsidRPr="00F57D55" w:rsidRDefault="00A8568D" w:rsidP="00D52F68">
            <w:pPr>
              <w:rPr>
                <w:sz w:val="22"/>
                <w:szCs w:val="22"/>
              </w:rPr>
            </w:pPr>
            <w:r>
              <w:rPr>
                <w:sz w:val="22"/>
                <w:szCs w:val="22"/>
              </w:rPr>
              <w:t>20</w:t>
            </w:r>
          </w:p>
        </w:tc>
        <w:tc>
          <w:tcPr>
            <w:tcW w:w="1559" w:type="dxa"/>
          </w:tcPr>
          <w:p w14:paraId="527711E6" w14:textId="77777777" w:rsidR="00A8568D" w:rsidRPr="00F57D55" w:rsidRDefault="00A8568D" w:rsidP="00D52F68">
            <w:pPr>
              <w:rPr>
                <w:sz w:val="22"/>
                <w:szCs w:val="22"/>
              </w:rPr>
            </w:pPr>
            <w:r>
              <w:rPr>
                <w:sz w:val="22"/>
                <w:szCs w:val="22"/>
              </w:rPr>
              <w:t>Core</w:t>
            </w:r>
          </w:p>
        </w:tc>
      </w:tr>
    </w:tbl>
    <w:p w14:paraId="56C64116" w14:textId="77777777" w:rsidR="00223D03" w:rsidRDefault="00223D03" w:rsidP="00A95910">
      <w:pPr>
        <w:rPr>
          <w:b/>
        </w:rPr>
      </w:pPr>
    </w:p>
    <w:p w14:paraId="0EBBD8DD" w14:textId="77777777" w:rsidR="00A8568D" w:rsidRPr="00A8568D" w:rsidRDefault="00A8568D" w:rsidP="00A8568D">
      <w:pPr>
        <w:rPr>
          <w:b/>
        </w:rPr>
      </w:pPr>
      <w:r w:rsidRPr="00A8568D">
        <w:rPr>
          <w:b/>
        </w:rPr>
        <w:t xml:space="preserve">Year </w:t>
      </w:r>
      <w:r>
        <w:rPr>
          <w:b/>
        </w:rPr>
        <w:t>4</w:t>
      </w:r>
      <w:r w:rsidRPr="00A8568D">
        <w:rPr>
          <w:b/>
        </w:rPr>
        <w:t xml:space="preserve"> (Level 5) – INTERMEDIATE</w:t>
      </w:r>
    </w:p>
    <w:p w14:paraId="577B5107" w14:textId="77777777" w:rsidR="00A8568D" w:rsidRPr="00A8568D" w:rsidRDefault="00A8568D" w:rsidP="00A8568D">
      <w:pPr>
        <w:rPr>
          <w:b/>
        </w:rPr>
      </w:pPr>
    </w:p>
    <w:p w14:paraId="30E062F8" w14:textId="6A3E8F77" w:rsidR="00A8568D" w:rsidRDefault="00A8568D" w:rsidP="00A8568D">
      <w:pPr>
        <w:rPr>
          <w:b/>
        </w:rPr>
      </w:pPr>
      <w:r w:rsidRPr="00A8568D">
        <w:rPr>
          <w:b/>
        </w:rPr>
        <w:t xml:space="preserve">Students take </w:t>
      </w:r>
      <w:r w:rsidR="00393113">
        <w:rPr>
          <w:b/>
        </w:rPr>
        <w:t>FOUR</w:t>
      </w:r>
      <w:r w:rsidRPr="00A8568D">
        <w:rPr>
          <w:b/>
        </w:rPr>
        <w:t xml:space="preserve"> from the following optional modules: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0"/>
        <w:gridCol w:w="4974"/>
        <w:gridCol w:w="850"/>
        <w:gridCol w:w="1559"/>
      </w:tblGrid>
      <w:tr w:rsidR="00A8568D" w:rsidRPr="00F57D55" w14:paraId="74936EC9" w14:textId="77777777" w:rsidTr="00D52F68">
        <w:tc>
          <w:tcPr>
            <w:tcW w:w="1230" w:type="dxa"/>
          </w:tcPr>
          <w:p w14:paraId="2B418D60" w14:textId="77777777" w:rsidR="00A8568D" w:rsidRPr="00F57D55" w:rsidRDefault="00A8568D" w:rsidP="00D52F68">
            <w:pPr>
              <w:rPr>
                <w:sz w:val="22"/>
                <w:szCs w:val="22"/>
              </w:rPr>
            </w:pPr>
          </w:p>
        </w:tc>
        <w:tc>
          <w:tcPr>
            <w:tcW w:w="4974" w:type="dxa"/>
          </w:tcPr>
          <w:p w14:paraId="0CD96815" w14:textId="7D12C80E" w:rsidR="00A8568D" w:rsidRPr="00F57D55" w:rsidRDefault="00A8568D" w:rsidP="00413476">
            <w:pPr>
              <w:rPr>
                <w:sz w:val="22"/>
                <w:szCs w:val="22"/>
              </w:rPr>
            </w:pPr>
            <w:r>
              <w:rPr>
                <w:sz w:val="22"/>
                <w:szCs w:val="22"/>
              </w:rPr>
              <w:t xml:space="preserve">Professional English or a </w:t>
            </w:r>
            <w:r w:rsidRPr="00F57D55">
              <w:rPr>
                <w:sz w:val="22"/>
                <w:szCs w:val="22"/>
              </w:rPr>
              <w:t>Modern Language</w:t>
            </w:r>
            <w:r>
              <w:rPr>
                <w:sz w:val="22"/>
                <w:szCs w:val="22"/>
              </w:rPr>
              <w:t xml:space="preserve"> module (</w:t>
            </w:r>
            <w:r w:rsidRPr="00F57D55">
              <w:rPr>
                <w:sz w:val="22"/>
                <w:szCs w:val="22"/>
              </w:rPr>
              <w:t xml:space="preserve">see appendix </w:t>
            </w:r>
            <w:r w:rsidR="00413476">
              <w:rPr>
                <w:sz w:val="22"/>
                <w:szCs w:val="22"/>
              </w:rPr>
              <w:t>7</w:t>
            </w:r>
            <w:r>
              <w:rPr>
                <w:sz w:val="22"/>
                <w:szCs w:val="22"/>
              </w:rPr>
              <w:t>)</w:t>
            </w:r>
          </w:p>
        </w:tc>
        <w:tc>
          <w:tcPr>
            <w:tcW w:w="850" w:type="dxa"/>
            <w:tcBorders>
              <w:right w:val="single" w:sz="4" w:space="0" w:color="auto"/>
            </w:tcBorders>
          </w:tcPr>
          <w:p w14:paraId="0B7A96B1" w14:textId="77777777" w:rsidR="00A8568D" w:rsidRPr="00F57D55" w:rsidRDefault="00A8568D" w:rsidP="00D52F68">
            <w:pPr>
              <w:rPr>
                <w:sz w:val="22"/>
                <w:szCs w:val="22"/>
              </w:rPr>
            </w:pPr>
            <w:r w:rsidRPr="00F57D55">
              <w:rPr>
                <w:sz w:val="22"/>
                <w:szCs w:val="22"/>
              </w:rPr>
              <w:t>20</w:t>
            </w:r>
          </w:p>
        </w:tc>
        <w:tc>
          <w:tcPr>
            <w:tcW w:w="1559" w:type="dxa"/>
            <w:vMerge w:val="restart"/>
            <w:tcBorders>
              <w:top w:val="single" w:sz="4" w:space="0" w:color="auto"/>
              <w:left w:val="single" w:sz="4" w:space="0" w:color="auto"/>
              <w:right w:val="single" w:sz="4" w:space="0" w:color="auto"/>
            </w:tcBorders>
          </w:tcPr>
          <w:p w14:paraId="78F3CC74" w14:textId="77777777" w:rsidR="00A8568D" w:rsidRPr="00F57D55" w:rsidRDefault="00A8568D" w:rsidP="00D52F68">
            <w:pPr>
              <w:rPr>
                <w:sz w:val="22"/>
                <w:szCs w:val="22"/>
              </w:rPr>
            </w:pPr>
          </w:p>
          <w:p w14:paraId="3BF77B45" w14:textId="77777777" w:rsidR="00A8568D" w:rsidRPr="00F57D55" w:rsidRDefault="00A8568D" w:rsidP="00D52F68">
            <w:pPr>
              <w:rPr>
                <w:sz w:val="22"/>
                <w:szCs w:val="22"/>
              </w:rPr>
            </w:pPr>
          </w:p>
          <w:p w14:paraId="2040ED18" w14:textId="77777777" w:rsidR="00A8568D" w:rsidRPr="00F57D55" w:rsidRDefault="00A8568D" w:rsidP="00D52F68">
            <w:pPr>
              <w:rPr>
                <w:sz w:val="22"/>
                <w:szCs w:val="22"/>
              </w:rPr>
            </w:pPr>
            <w:r w:rsidRPr="00F57D55">
              <w:rPr>
                <w:sz w:val="22"/>
                <w:szCs w:val="22"/>
              </w:rPr>
              <w:t>Options</w:t>
            </w:r>
          </w:p>
          <w:p w14:paraId="75D48230" w14:textId="77777777" w:rsidR="00A8568D" w:rsidRPr="00F57D55" w:rsidRDefault="00A8568D" w:rsidP="00D52F68">
            <w:pPr>
              <w:rPr>
                <w:sz w:val="22"/>
                <w:szCs w:val="22"/>
              </w:rPr>
            </w:pPr>
          </w:p>
        </w:tc>
      </w:tr>
      <w:tr w:rsidR="00393113" w:rsidRPr="00F57D55" w14:paraId="450F2D7A" w14:textId="77777777" w:rsidTr="00D52F68">
        <w:tc>
          <w:tcPr>
            <w:tcW w:w="1230" w:type="dxa"/>
          </w:tcPr>
          <w:p w14:paraId="570DFEE4" w14:textId="77777777" w:rsidR="00393113" w:rsidRPr="00F57D55" w:rsidRDefault="00393113" w:rsidP="00D52F68">
            <w:pPr>
              <w:rPr>
                <w:sz w:val="22"/>
                <w:szCs w:val="22"/>
              </w:rPr>
            </w:pPr>
            <w:r w:rsidRPr="00F57D55">
              <w:rPr>
                <w:sz w:val="22"/>
                <w:szCs w:val="22"/>
              </w:rPr>
              <w:t>AIL2503</w:t>
            </w:r>
          </w:p>
        </w:tc>
        <w:tc>
          <w:tcPr>
            <w:tcW w:w="4974" w:type="dxa"/>
          </w:tcPr>
          <w:p w14:paraId="4EF863FE" w14:textId="77777777" w:rsidR="00393113" w:rsidRDefault="00393113" w:rsidP="00413476">
            <w:pPr>
              <w:rPr>
                <w:sz w:val="22"/>
                <w:szCs w:val="22"/>
              </w:rPr>
            </w:pPr>
            <w:r w:rsidRPr="00F57D55">
              <w:rPr>
                <w:sz w:val="22"/>
                <w:szCs w:val="22"/>
              </w:rPr>
              <w:t xml:space="preserve">Language </w:t>
            </w:r>
            <w:r>
              <w:rPr>
                <w:sz w:val="22"/>
                <w:szCs w:val="22"/>
              </w:rPr>
              <w:t>and Enterprise</w:t>
            </w:r>
          </w:p>
        </w:tc>
        <w:tc>
          <w:tcPr>
            <w:tcW w:w="850" w:type="dxa"/>
            <w:tcBorders>
              <w:right w:val="single" w:sz="4" w:space="0" w:color="auto"/>
            </w:tcBorders>
          </w:tcPr>
          <w:p w14:paraId="2A20E815" w14:textId="77777777" w:rsidR="00393113" w:rsidRPr="00F57D55" w:rsidRDefault="00393113" w:rsidP="00D52F68">
            <w:pPr>
              <w:rPr>
                <w:sz w:val="22"/>
                <w:szCs w:val="22"/>
              </w:rPr>
            </w:pPr>
            <w:r w:rsidRPr="00F57D55">
              <w:rPr>
                <w:sz w:val="22"/>
                <w:szCs w:val="22"/>
              </w:rPr>
              <w:t>20</w:t>
            </w:r>
          </w:p>
        </w:tc>
        <w:tc>
          <w:tcPr>
            <w:tcW w:w="1559" w:type="dxa"/>
            <w:vMerge/>
            <w:tcBorders>
              <w:top w:val="single" w:sz="4" w:space="0" w:color="auto"/>
              <w:left w:val="single" w:sz="4" w:space="0" w:color="auto"/>
              <w:right w:val="single" w:sz="4" w:space="0" w:color="auto"/>
            </w:tcBorders>
          </w:tcPr>
          <w:p w14:paraId="4B743B2E" w14:textId="77777777" w:rsidR="00393113" w:rsidRPr="00F57D55" w:rsidRDefault="00393113" w:rsidP="00D52F68">
            <w:pPr>
              <w:rPr>
                <w:sz w:val="22"/>
                <w:szCs w:val="22"/>
              </w:rPr>
            </w:pPr>
          </w:p>
        </w:tc>
      </w:tr>
      <w:tr w:rsidR="00A8568D" w:rsidRPr="00F57D55" w14:paraId="6C4C69A2" w14:textId="77777777" w:rsidTr="00D52F68">
        <w:tc>
          <w:tcPr>
            <w:tcW w:w="1230" w:type="dxa"/>
          </w:tcPr>
          <w:p w14:paraId="72506C05" w14:textId="77777777" w:rsidR="00A8568D" w:rsidRPr="00F57D55" w:rsidRDefault="00A8568D" w:rsidP="00D52F68">
            <w:pPr>
              <w:rPr>
                <w:sz w:val="22"/>
                <w:szCs w:val="22"/>
              </w:rPr>
            </w:pPr>
            <w:r w:rsidRPr="00F57D55">
              <w:rPr>
                <w:sz w:val="22"/>
                <w:szCs w:val="22"/>
              </w:rPr>
              <w:t>AIL2505</w:t>
            </w:r>
          </w:p>
        </w:tc>
        <w:tc>
          <w:tcPr>
            <w:tcW w:w="4974" w:type="dxa"/>
          </w:tcPr>
          <w:p w14:paraId="124CFFB1" w14:textId="77777777" w:rsidR="00A8568D" w:rsidRPr="00F57D55" w:rsidRDefault="00A8568D" w:rsidP="00D52F68">
            <w:pPr>
              <w:rPr>
                <w:sz w:val="22"/>
                <w:szCs w:val="22"/>
              </w:rPr>
            </w:pPr>
            <w:r w:rsidRPr="00F57D55">
              <w:rPr>
                <w:sz w:val="22"/>
                <w:szCs w:val="22"/>
              </w:rPr>
              <w:t>Conversation analysis</w:t>
            </w:r>
          </w:p>
        </w:tc>
        <w:tc>
          <w:tcPr>
            <w:tcW w:w="850" w:type="dxa"/>
            <w:tcBorders>
              <w:right w:val="single" w:sz="4" w:space="0" w:color="auto"/>
            </w:tcBorders>
          </w:tcPr>
          <w:p w14:paraId="2EF9F727" w14:textId="77777777" w:rsidR="00A8568D" w:rsidRPr="00F57D55" w:rsidRDefault="00A8568D" w:rsidP="00D52F68">
            <w:pPr>
              <w:rPr>
                <w:sz w:val="22"/>
                <w:szCs w:val="22"/>
              </w:rPr>
            </w:pPr>
            <w:r w:rsidRPr="00F57D55">
              <w:rPr>
                <w:sz w:val="22"/>
                <w:szCs w:val="22"/>
              </w:rPr>
              <w:t>20</w:t>
            </w:r>
          </w:p>
        </w:tc>
        <w:tc>
          <w:tcPr>
            <w:tcW w:w="1559" w:type="dxa"/>
            <w:vMerge/>
            <w:tcBorders>
              <w:left w:val="single" w:sz="4" w:space="0" w:color="auto"/>
              <w:right w:val="single" w:sz="4" w:space="0" w:color="auto"/>
            </w:tcBorders>
          </w:tcPr>
          <w:p w14:paraId="468B6271" w14:textId="77777777" w:rsidR="00A8568D" w:rsidRPr="00F57D55" w:rsidRDefault="00A8568D" w:rsidP="00D52F68">
            <w:pPr>
              <w:rPr>
                <w:sz w:val="22"/>
                <w:szCs w:val="22"/>
              </w:rPr>
            </w:pPr>
          </w:p>
        </w:tc>
      </w:tr>
      <w:tr w:rsidR="00A8568D" w:rsidRPr="00F57D55" w14:paraId="479E77BD" w14:textId="77777777" w:rsidTr="00D52F68">
        <w:tc>
          <w:tcPr>
            <w:tcW w:w="1230" w:type="dxa"/>
          </w:tcPr>
          <w:p w14:paraId="4A7D4ADC" w14:textId="77777777" w:rsidR="00A8568D" w:rsidRPr="00F57D55" w:rsidRDefault="00A8568D" w:rsidP="00D52F68">
            <w:pPr>
              <w:rPr>
                <w:sz w:val="22"/>
                <w:szCs w:val="22"/>
              </w:rPr>
            </w:pPr>
            <w:r>
              <w:rPr>
                <w:sz w:val="22"/>
                <w:szCs w:val="22"/>
              </w:rPr>
              <w:t>AIL2506</w:t>
            </w:r>
          </w:p>
        </w:tc>
        <w:tc>
          <w:tcPr>
            <w:tcW w:w="4974" w:type="dxa"/>
          </w:tcPr>
          <w:p w14:paraId="43ADC00D" w14:textId="77777777" w:rsidR="00A8568D" w:rsidRPr="00F57D55" w:rsidRDefault="00A8568D" w:rsidP="00D52F68">
            <w:pPr>
              <w:rPr>
                <w:sz w:val="22"/>
                <w:szCs w:val="22"/>
              </w:rPr>
            </w:pPr>
            <w:r>
              <w:rPr>
                <w:sz w:val="22"/>
                <w:szCs w:val="22"/>
              </w:rPr>
              <w:t>Stylistics</w:t>
            </w:r>
          </w:p>
        </w:tc>
        <w:tc>
          <w:tcPr>
            <w:tcW w:w="850" w:type="dxa"/>
            <w:tcBorders>
              <w:right w:val="single" w:sz="4" w:space="0" w:color="auto"/>
            </w:tcBorders>
          </w:tcPr>
          <w:p w14:paraId="7BAD7C4D" w14:textId="77777777" w:rsidR="00A8568D" w:rsidRPr="00F57D55" w:rsidRDefault="00A8568D" w:rsidP="00D52F68">
            <w:pPr>
              <w:rPr>
                <w:sz w:val="22"/>
                <w:szCs w:val="22"/>
              </w:rPr>
            </w:pPr>
            <w:r>
              <w:rPr>
                <w:sz w:val="22"/>
                <w:szCs w:val="22"/>
              </w:rPr>
              <w:t>20</w:t>
            </w:r>
          </w:p>
        </w:tc>
        <w:tc>
          <w:tcPr>
            <w:tcW w:w="1559" w:type="dxa"/>
            <w:vMerge/>
            <w:tcBorders>
              <w:left w:val="single" w:sz="4" w:space="0" w:color="auto"/>
              <w:right w:val="single" w:sz="4" w:space="0" w:color="auto"/>
            </w:tcBorders>
          </w:tcPr>
          <w:p w14:paraId="49867E0C" w14:textId="77777777" w:rsidR="00A8568D" w:rsidRPr="00F57D55" w:rsidRDefault="00A8568D" w:rsidP="00D52F68">
            <w:pPr>
              <w:rPr>
                <w:sz w:val="22"/>
                <w:szCs w:val="22"/>
              </w:rPr>
            </w:pPr>
          </w:p>
        </w:tc>
      </w:tr>
      <w:tr w:rsidR="00A8568D" w:rsidRPr="00F57D55" w14:paraId="0DA9D3D1" w14:textId="77777777" w:rsidTr="00D52F68">
        <w:tc>
          <w:tcPr>
            <w:tcW w:w="1230" w:type="dxa"/>
          </w:tcPr>
          <w:p w14:paraId="25645E49" w14:textId="77777777" w:rsidR="00A8568D" w:rsidRPr="00F57D55" w:rsidRDefault="00A8568D" w:rsidP="00D52F68">
            <w:pPr>
              <w:rPr>
                <w:sz w:val="22"/>
                <w:szCs w:val="22"/>
              </w:rPr>
            </w:pPr>
            <w:r>
              <w:rPr>
                <w:sz w:val="22"/>
                <w:szCs w:val="22"/>
              </w:rPr>
              <w:t>AIL2507</w:t>
            </w:r>
          </w:p>
        </w:tc>
        <w:tc>
          <w:tcPr>
            <w:tcW w:w="4974" w:type="dxa"/>
          </w:tcPr>
          <w:p w14:paraId="1681DB15" w14:textId="77777777" w:rsidR="00A8568D" w:rsidRPr="00F57D55" w:rsidRDefault="00A8568D" w:rsidP="00D52F68">
            <w:pPr>
              <w:rPr>
                <w:sz w:val="22"/>
                <w:szCs w:val="22"/>
              </w:rPr>
            </w:pPr>
            <w:r>
              <w:rPr>
                <w:sz w:val="22"/>
                <w:szCs w:val="22"/>
              </w:rPr>
              <w:t>Corpus Linguistics</w:t>
            </w:r>
          </w:p>
        </w:tc>
        <w:tc>
          <w:tcPr>
            <w:tcW w:w="850" w:type="dxa"/>
            <w:tcBorders>
              <w:right w:val="single" w:sz="4" w:space="0" w:color="auto"/>
            </w:tcBorders>
          </w:tcPr>
          <w:p w14:paraId="0EBE6FD3" w14:textId="77777777" w:rsidR="00A8568D" w:rsidRPr="00F57D55" w:rsidRDefault="00A8568D" w:rsidP="00D52F68">
            <w:pPr>
              <w:rPr>
                <w:sz w:val="22"/>
                <w:szCs w:val="22"/>
              </w:rPr>
            </w:pPr>
            <w:r>
              <w:rPr>
                <w:sz w:val="22"/>
                <w:szCs w:val="22"/>
              </w:rPr>
              <w:t>20</w:t>
            </w:r>
          </w:p>
        </w:tc>
        <w:tc>
          <w:tcPr>
            <w:tcW w:w="1559" w:type="dxa"/>
            <w:vMerge/>
            <w:tcBorders>
              <w:left w:val="single" w:sz="4" w:space="0" w:color="auto"/>
              <w:right w:val="single" w:sz="4" w:space="0" w:color="auto"/>
            </w:tcBorders>
          </w:tcPr>
          <w:p w14:paraId="3AD4B829" w14:textId="77777777" w:rsidR="00A8568D" w:rsidRPr="00F57D55" w:rsidRDefault="00A8568D" w:rsidP="00D52F68">
            <w:pPr>
              <w:rPr>
                <w:sz w:val="22"/>
                <w:szCs w:val="22"/>
              </w:rPr>
            </w:pPr>
          </w:p>
        </w:tc>
      </w:tr>
      <w:tr w:rsidR="00A8568D" w:rsidRPr="00F57D55" w14:paraId="657D9FB3" w14:textId="77777777" w:rsidTr="00D52F68">
        <w:tc>
          <w:tcPr>
            <w:tcW w:w="1230" w:type="dxa"/>
          </w:tcPr>
          <w:p w14:paraId="472FA103" w14:textId="77777777" w:rsidR="00A8568D" w:rsidRPr="00F57D55" w:rsidRDefault="00A8568D" w:rsidP="00D52F68">
            <w:pPr>
              <w:rPr>
                <w:sz w:val="22"/>
                <w:szCs w:val="22"/>
              </w:rPr>
            </w:pPr>
            <w:r w:rsidRPr="00F57D55">
              <w:rPr>
                <w:sz w:val="22"/>
                <w:szCs w:val="22"/>
              </w:rPr>
              <w:t>AIL2508</w:t>
            </w:r>
          </w:p>
        </w:tc>
        <w:tc>
          <w:tcPr>
            <w:tcW w:w="4974" w:type="dxa"/>
          </w:tcPr>
          <w:p w14:paraId="0940D0C0" w14:textId="77777777" w:rsidR="00A8568D" w:rsidRPr="00F57D55" w:rsidRDefault="00A8568D" w:rsidP="00D52F68">
            <w:pPr>
              <w:rPr>
                <w:sz w:val="22"/>
                <w:szCs w:val="22"/>
              </w:rPr>
            </w:pPr>
            <w:r w:rsidRPr="00F57D55">
              <w:rPr>
                <w:sz w:val="22"/>
                <w:szCs w:val="22"/>
              </w:rPr>
              <w:t>Pragmatics</w:t>
            </w:r>
          </w:p>
        </w:tc>
        <w:tc>
          <w:tcPr>
            <w:tcW w:w="850" w:type="dxa"/>
            <w:tcBorders>
              <w:right w:val="single" w:sz="4" w:space="0" w:color="auto"/>
            </w:tcBorders>
          </w:tcPr>
          <w:p w14:paraId="1695155E" w14:textId="77777777" w:rsidR="00A8568D" w:rsidRPr="00F57D55" w:rsidRDefault="00A8568D" w:rsidP="00D52F68">
            <w:pPr>
              <w:rPr>
                <w:sz w:val="22"/>
                <w:szCs w:val="22"/>
              </w:rPr>
            </w:pPr>
            <w:r w:rsidRPr="00F57D55">
              <w:rPr>
                <w:sz w:val="22"/>
                <w:szCs w:val="22"/>
              </w:rPr>
              <w:t>20</w:t>
            </w:r>
          </w:p>
        </w:tc>
        <w:tc>
          <w:tcPr>
            <w:tcW w:w="1559" w:type="dxa"/>
            <w:vMerge/>
            <w:tcBorders>
              <w:left w:val="single" w:sz="4" w:space="0" w:color="auto"/>
              <w:right w:val="single" w:sz="4" w:space="0" w:color="auto"/>
            </w:tcBorders>
          </w:tcPr>
          <w:p w14:paraId="706172CA" w14:textId="77777777" w:rsidR="00A8568D" w:rsidRPr="00F57D55" w:rsidRDefault="00A8568D" w:rsidP="00D52F68">
            <w:pPr>
              <w:rPr>
                <w:sz w:val="22"/>
                <w:szCs w:val="22"/>
              </w:rPr>
            </w:pPr>
          </w:p>
        </w:tc>
      </w:tr>
      <w:tr w:rsidR="00A8568D" w:rsidRPr="00F57D55" w14:paraId="1F91FA06" w14:textId="77777777" w:rsidTr="00D52F68">
        <w:tc>
          <w:tcPr>
            <w:tcW w:w="1230" w:type="dxa"/>
          </w:tcPr>
          <w:p w14:paraId="1F647AA9" w14:textId="77777777" w:rsidR="00A8568D" w:rsidRPr="00F57D55" w:rsidRDefault="00A8568D" w:rsidP="00D52F68">
            <w:pPr>
              <w:rPr>
                <w:sz w:val="22"/>
                <w:szCs w:val="22"/>
              </w:rPr>
            </w:pPr>
            <w:r>
              <w:rPr>
                <w:sz w:val="22"/>
                <w:szCs w:val="22"/>
              </w:rPr>
              <w:t>AIL2513</w:t>
            </w:r>
          </w:p>
        </w:tc>
        <w:tc>
          <w:tcPr>
            <w:tcW w:w="4974" w:type="dxa"/>
          </w:tcPr>
          <w:p w14:paraId="6CC256B2" w14:textId="77777777" w:rsidR="00A8568D" w:rsidRPr="00F57D55" w:rsidRDefault="00A8568D" w:rsidP="00D52F68">
            <w:pPr>
              <w:rPr>
                <w:sz w:val="22"/>
                <w:szCs w:val="22"/>
              </w:rPr>
            </w:pPr>
            <w:r>
              <w:rPr>
                <w:sz w:val="22"/>
                <w:szCs w:val="22"/>
              </w:rPr>
              <w:t>Language Variation and Change</w:t>
            </w:r>
          </w:p>
        </w:tc>
        <w:tc>
          <w:tcPr>
            <w:tcW w:w="850" w:type="dxa"/>
            <w:tcBorders>
              <w:right w:val="single" w:sz="4" w:space="0" w:color="auto"/>
            </w:tcBorders>
          </w:tcPr>
          <w:p w14:paraId="7684D86E" w14:textId="77777777" w:rsidR="00A8568D" w:rsidRPr="00F57D55" w:rsidRDefault="00A8568D" w:rsidP="00D52F68">
            <w:pPr>
              <w:rPr>
                <w:sz w:val="22"/>
                <w:szCs w:val="22"/>
              </w:rPr>
            </w:pPr>
            <w:r>
              <w:rPr>
                <w:sz w:val="22"/>
                <w:szCs w:val="22"/>
              </w:rPr>
              <w:t>20</w:t>
            </w:r>
          </w:p>
        </w:tc>
        <w:tc>
          <w:tcPr>
            <w:tcW w:w="1559" w:type="dxa"/>
            <w:vMerge/>
            <w:tcBorders>
              <w:left w:val="single" w:sz="4" w:space="0" w:color="auto"/>
              <w:right w:val="single" w:sz="4" w:space="0" w:color="auto"/>
            </w:tcBorders>
          </w:tcPr>
          <w:p w14:paraId="616FF835" w14:textId="77777777" w:rsidR="00A8568D" w:rsidRPr="00F57D55" w:rsidRDefault="00A8568D" w:rsidP="00D52F68">
            <w:pPr>
              <w:rPr>
                <w:sz w:val="22"/>
                <w:szCs w:val="22"/>
              </w:rPr>
            </w:pPr>
          </w:p>
        </w:tc>
      </w:tr>
    </w:tbl>
    <w:p w14:paraId="3E3179D1" w14:textId="77777777" w:rsidR="00A8568D" w:rsidRDefault="00A8568D" w:rsidP="00A8568D">
      <w:pPr>
        <w:rPr>
          <w:b/>
        </w:rPr>
      </w:pPr>
    </w:p>
    <w:p w14:paraId="0B1B2544" w14:textId="77777777" w:rsidR="00A8568D" w:rsidRPr="00A8568D" w:rsidRDefault="00A8568D" w:rsidP="00A8568D">
      <w:pPr>
        <w:rPr>
          <w:b/>
        </w:rPr>
      </w:pPr>
      <w:r w:rsidRPr="00A8568D">
        <w:rPr>
          <w:b/>
        </w:rPr>
        <w:t>Successful completion of this stage leads to:</w:t>
      </w:r>
    </w:p>
    <w:p w14:paraId="2B71491E" w14:textId="77777777" w:rsidR="00A8568D" w:rsidRPr="00A8568D" w:rsidRDefault="00A8568D" w:rsidP="00A8568D">
      <w:pPr>
        <w:rPr>
          <w:b/>
        </w:rPr>
      </w:pPr>
      <w:r w:rsidRPr="00A8568D">
        <w:rPr>
          <w:b/>
        </w:rPr>
        <w:t>240 credits = Diploma of Higher Education in English Language and Applied Linguistics</w:t>
      </w:r>
    </w:p>
    <w:p w14:paraId="340ECC35" w14:textId="77777777" w:rsidR="00A8568D" w:rsidRPr="00A8568D" w:rsidRDefault="00A8568D" w:rsidP="00A8568D">
      <w:pPr>
        <w:rPr>
          <w:b/>
        </w:rPr>
      </w:pPr>
    </w:p>
    <w:p w14:paraId="36BCCB98" w14:textId="77777777" w:rsidR="00A8568D" w:rsidRPr="00A8568D" w:rsidRDefault="00A8568D" w:rsidP="00A8568D">
      <w:pPr>
        <w:rPr>
          <w:b/>
        </w:rPr>
      </w:pPr>
      <w:r w:rsidRPr="00A8568D">
        <w:rPr>
          <w:b/>
        </w:rPr>
        <w:t xml:space="preserve">Year </w:t>
      </w:r>
      <w:r>
        <w:rPr>
          <w:b/>
        </w:rPr>
        <w:t>5</w:t>
      </w:r>
      <w:r w:rsidRPr="00A8568D">
        <w:rPr>
          <w:b/>
        </w:rPr>
        <w:t xml:space="preserve"> (Level 6) – HONOURS</w:t>
      </w:r>
    </w:p>
    <w:p w14:paraId="03DB64DB" w14:textId="77777777" w:rsidR="00A8568D" w:rsidRPr="00A8568D" w:rsidRDefault="00A8568D" w:rsidP="00A8568D">
      <w:pPr>
        <w:rPr>
          <w:b/>
        </w:rPr>
      </w:pPr>
    </w:p>
    <w:p w14:paraId="12B8E8D9" w14:textId="77777777" w:rsidR="00A8568D" w:rsidRDefault="00A8568D" w:rsidP="00A8568D">
      <w:pPr>
        <w:rPr>
          <w:b/>
        </w:rPr>
      </w:pPr>
      <w:r w:rsidRPr="00A8568D">
        <w:rPr>
          <w:b/>
        </w:rPr>
        <w:t xml:space="preserve">Students take the following core module:  </w:t>
      </w:r>
    </w:p>
    <w:p w14:paraId="5AC984A7" w14:textId="77777777" w:rsidR="00A8568D" w:rsidRDefault="00A8568D" w:rsidP="00A8568D">
      <w:pPr>
        <w:rPr>
          <w:b/>
        </w:rPr>
      </w:pPr>
      <w:r w:rsidRPr="00A8568D">
        <w:rPr>
          <w:b/>
        </w:rPr>
        <w:t>AHL3501</w:t>
      </w:r>
      <w:r w:rsidRPr="00A8568D">
        <w:rPr>
          <w:b/>
        </w:rPr>
        <w:tab/>
        <w:t>Dissertation in English Language</w:t>
      </w:r>
      <w:r w:rsidRPr="00A8568D">
        <w:rPr>
          <w:b/>
        </w:rPr>
        <w:tab/>
        <w:t>40</w:t>
      </w:r>
      <w:r w:rsidRPr="00A8568D">
        <w:rPr>
          <w:b/>
        </w:rPr>
        <w:tab/>
        <w:t>Core</w:t>
      </w:r>
    </w:p>
    <w:p w14:paraId="7FF2E0DE" w14:textId="77777777" w:rsidR="00A8568D" w:rsidRDefault="00A8568D" w:rsidP="00A8568D">
      <w:pPr>
        <w:rPr>
          <w:b/>
        </w:rPr>
      </w:pPr>
    </w:p>
    <w:p w14:paraId="23A99B90" w14:textId="77777777" w:rsidR="00A8568D" w:rsidRDefault="00A8568D" w:rsidP="00A8568D">
      <w:pPr>
        <w:rPr>
          <w:b/>
        </w:rPr>
      </w:pPr>
      <w:r>
        <w:rPr>
          <w:b/>
        </w:rPr>
        <w:lastRenderedPageBreak/>
        <w:t>Plus TWO from the following optional modules:</w:t>
      </w:r>
    </w:p>
    <w:p w14:paraId="3CC1A0FB" w14:textId="77777777" w:rsidR="00A8568D" w:rsidRDefault="00A8568D" w:rsidP="00A8568D">
      <w:pPr>
        <w:rPr>
          <w:b/>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0"/>
        <w:gridCol w:w="4924"/>
        <w:gridCol w:w="850"/>
        <w:gridCol w:w="1559"/>
      </w:tblGrid>
      <w:tr w:rsidR="00A8568D" w:rsidRPr="00F57D55" w14:paraId="3C9AE72A" w14:textId="77777777" w:rsidTr="00D52F68">
        <w:tc>
          <w:tcPr>
            <w:tcW w:w="1280" w:type="dxa"/>
          </w:tcPr>
          <w:p w14:paraId="6B498377" w14:textId="77777777" w:rsidR="00A8568D" w:rsidRPr="00F57D55" w:rsidRDefault="00A8568D" w:rsidP="00D52F68">
            <w:pPr>
              <w:rPr>
                <w:sz w:val="22"/>
                <w:szCs w:val="22"/>
              </w:rPr>
            </w:pPr>
          </w:p>
        </w:tc>
        <w:tc>
          <w:tcPr>
            <w:tcW w:w="4924" w:type="dxa"/>
          </w:tcPr>
          <w:p w14:paraId="7E45549A" w14:textId="5491BCA4" w:rsidR="00A8568D" w:rsidRPr="00F57D55" w:rsidRDefault="00A8568D" w:rsidP="00413476">
            <w:pPr>
              <w:rPr>
                <w:sz w:val="22"/>
                <w:szCs w:val="22"/>
                <w:highlight w:val="yellow"/>
              </w:rPr>
            </w:pPr>
            <w:r w:rsidRPr="00F57D55">
              <w:rPr>
                <w:sz w:val="22"/>
                <w:szCs w:val="22"/>
              </w:rPr>
              <w:t xml:space="preserve">*Modern Language module see appendix </w:t>
            </w:r>
            <w:r w:rsidR="00413476">
              <w:rPr>
                <w:sz w:val="22"/>
                <w:szCs w:val="22"/>
              </w:rPr>
              <w:t>7</w:t>
            </w:r>
          </w:p>
        </w:tc>
        <w:tc>
          <w:tcPr>
            <w:tcW w:w="850" w:type="dxa"/>
          </w:tcPr>
          <w:p w14:paraId="44CB9932" w14:textId="77777777" w:rsidR="00A8568D" w:rsidRPr="00F57D55" w:rsidRDefault="00A8568D" w:rsidP="00D52F68">
            <w:pPr>
              <w:rPr>
                <w:sz w:val="22"/>
                <w:szCs w:val="22"/>
              </w:rPr>
            </w:pPr>
            <w:r w:rsidRPr="00F57D55">
              <w:rPr>
                <w:sz w:val="22"/>
                <w:szCs w:val="22"/>
              </w:rPr>
              <w:t>20</w:t>
            </w:r>
          </w:p>
        </w:tc>
        <w:tc>
          <w:tcPr>
            <w:tcW w:w="1559" w:type="dxa"/>
            <w:vMerge w:val="restart"/>
          </w:tcPr>
          <w:p w14:paraId="51C0F9BD" w14:textId="77777777" w:rsidR="00A8568D" w:rsidRDefault="00A8568D" w:rsidP="00D52F68">
            <w:pPr>
              <w:rPr>
                <w:sz w:val="22"/>
                <w:szCs w:val="22"/>
              </w:rPr>
            </w:pPr>
          </w:p>
          <w:p w14:paraId="7339BB0C" w14:textId="77777777" w:rsidR="00A8568D" w:rsidRDefault="00A8568D" w:rsidP="00D52F68">
            <w:pPr>
              <w:rPr>
                <w:sz w:val="22"/>
                <w:szCs w:val="22"/>
              </w:rPr>
            </w:pPr>
          </w:p>
          <w:p w14:paraId="08C9B113" w14:textId="77777777" w:rsidR="00A8568D" w:rsidRPr="00F57D55" w:rsidRDefault="00A8568D" w:rsidP="00D52F68">
            <w:pPr>
              <w:rPr>
                <w:sz w:val="22"/>
                <w:szCs w:val="22"/>
              </w:rPr>
            </w:pPr>
            <w:r>
              <w:rPr>
                <w:sz w:val="22"/>
                <w:szCs w:val="22"/>
              </w:rPr>
              <w:t>Options</w:t>
            </w:r>
          </w:p>
        </w:tc>
      </w:tr>
      <w:tr w:rsidR="00A8568D" w:rsidRPr="00F57D55" w14:paraId="1AC88698" w14:textId="77777777" w:rsidTr="00D52F68">
        <w:tc>
          <w:tcPr>
            <w:tcW w:w="1280" w:type="dxa"/>
          </w:tcPr>
          <w:p w14:paraId="1DA3181E" w14:textId="77777777" w:rsidR="00A8568D" w:rsidRPr="00F57D55" w:rsidRDefault="00A8568D" w:rsidP="00D52F68">
            <w:pPr>
              <w:rPr>
                <w:sz w:val="22"/>
                <w:szCs w:val="22"/>
              </w:rPr>
            </w:pPr>
            <w:r w:rsidRPr="00F57D55">
              <w:rPr>
                <w:sz w:val="22"/>
                <w:szCs w:val="22"/>
              </w:rPr>
              <w:t>AHL3503</w:t>
            </w:r>
          </w:p>
        </w:tc>
        <w:tc>
          <w:tcPr>
            <w:tcW w:w="4924" w:type="dxa"/>
          </w:tcPr>
          <w:p w14:paraId="14E0F2EB" w14:textId="77777777" w:rsidR="00A8568D" w:rsidRPr="00F57D55" w:rsidRDefault="00A8568D" w:rsidP="00D52F68">
            <w:pPr>
              <w:rPr>
                <w:sz w:val="22"/>
                <w:szCs w:val="22"/>
              </w:rPr>
            </w:pPr>
            <w:r w:rsidRPr="00F57D55">
              <w:rPr>
                <w:sz w:val="22"/>
                <w:szCs w:val="22"/>
              </w:rPr>
              <w:t>Translation in Practice</w:t>
            </w:r>
          </w:p>
        </w:tc>
        <w:tc>
          <w:tcPr>
            <w:tcW w:w="850" w:type="dxa"/>
          </w:tcPr>
          <w:p w14:paraId="14D3E7CF" w14:textId="77777777" w:rsidR="00A8568D" w:rsidRPr="00F57D55" w:rsidRDefault="00A8568D" w:rsidP="00D52F68">
            <w:pPr>
              <w:rPr>
                <w:sz w:val="22"/>
                <w:szCs w:val="22"/>
              </w:rPr>
            </w:pPr>
            <w:r w:rsidRPr="00F57D55">
              <w:rPr>
                <w:sz w:val="22"/>
                <w:szCs w:val="22"/>
              </w:rPr>
              <w:t>20</w:t>
            </w:r>
          </w:p>
        </w:tc>
        <w:tc>
          <w:tcPr>
            <w:tcW w:w="1559" w:type="dxa"/>
            <w:vMerge/>
          </w:tcPr>
          <w:p w14:paraId="207099C9" w14:textId="77777777" w:rsidR="00A8568D" w:rsidRPr="00F57D55" w:rsidRDefault="00A8568D" w:rsidP="00D52F68">
            <w:pPr>
              <w:rPr>
                <w:sz w:val="22"/>
                <w:szCs w:val="22"/>
              </w:rPr>
            </w:pPr>
          </w:p>
        </w:tc>
      </w:tr>
      <w:tr w:rsidR="00A8568D" w:rsidRPr="00F57D55" w14:paraId="49FD7FC0" w14:textId="77777777" w:rsidTr="00D52F68">
        <w:tc>
          <w:tcPr>
            <w:tcW w:w="1280" w:type="dxa"/>
          </w:tcPr>
          <w:p w14:paraId="19E02F24" w14:textId="77777777" w:rsidR="00A8568D" w:rsidRPr="00F57D55" w:rsidRDefault="00A8568D" w:rsidP="00D52F68">
            <w:pPr>
              <w:rPr>
                <w:sz w:val="22"/>
                <w:szCs w:val="22"/>
              </w:rPr>
            </w:pPr>
            <w:r w:rsidRPr="00F57D55">
              <w:rPr>
                <w:sz w:val="22"/>
                <w:szCs w:val="22"/>
              </w:rPr>
              <w:t>AHL3504</w:t>
            </w:r>
          </w:p>
        </w:tc>
        <w:tc>
          <w:tcPr>
            <w:tcW w:w="4924" w:type="dxa"/>
          </w:tcPr>
          <w:p w14:paraId="487D3B37" w14:textId="77777777" w:rsidR="00A8568D" w:rsidRPr="00F57D55" w:rsidRDefault="00A8568D" w:rsidP="00D52F68">
            <w:pPr>
              <w:rPr>
                <w:sz w:val="22"/>
                <w:szCs w:val="22"/>
              </w:rPr>
            </w:pPr>
            <w:r w:rsidRPr="00F57D55">
              <w:rPr>
                <w:sz w:val="22"/>
                <w:szCs w:val="22"/>
              </w:rPr>
              <w:t>Audiovisual Translation</w:t>
            </w:r>
          </w:p>
        </w:tc>
        <w:tc>
          <w:tcPr>
            <w:tcW w:w="850" w:type="dxa"/>
          </w:tcPr>
          <w:p w14:paraId="07557D3C" w14:textId="77777777" w:rsidR="00A8568D" w:rsidRPr="00F57D55" w:rsidRDefault="00A8568D" w:rsidP="00D52F68">
            <w:pPr>
              <w:rPr>
                <w:sz w:val="22"/>
                <w:szCs w:val="22"/>
              </w:rPr>
            </w:pPr>
            <w:r w:rsidRPr="00F57D55">
              <w:rPr>
                <w:sz w:val="22"/>
                <w:szCs w:val="22"/>
              </w:rPr>
              <w:t>20</w:t>
            </w:r>
          </w:p>
        </w:tc>
        <w:tc>
          <w:tcPr>
            <w:tcW w:w="1559" w:type="dxa"/>
            <w:vMerge/>
          </w:tcPr>
          <w:p w14:paraId="75B20883" w14:textId="77777777" w:rsidR="00A8568D" w:rsidRPr="00F57D55" w:rsidRDefault="00A8568D" w:rsidP="00D52F68">
            <w:pPr>
              <w:rPr>
                <w:sz w:val="22"/>
                <w:szCs w:val="22"/>
              </w:rPr>
            </w:pPr>
          </w:p>
        </w:tc>
      </w:tr>
      <w:tr w:rsidR="00A8568D" w:rsidRPr="00F57D55" w14:paraId="62596BD8" w14:textId="77777777" w:rsidTr="00D52F68">
        <w:tc>
          <w:tcPr>
            <w:tcW w:w="1280" w:type="dxa"/>
          </w:tcPr>
          <w:p w14:paraId="1D1AD3D3" w14:textId="77777777" w:rsidR="00A8568D" w:rsidRPr="00F57D55" w:rsidRDefault="00A8568D" w:rsidP="00D52F68">
            <w:pPr>
              <w:rPr>
                <w:sz w:val="22"/>
                <w:szCs w:val="22"/>
              </w:rPr>
            </w:pPr>
            <w:r w:rsidRPr="00F57D55">
              <w:rPr>
                <w:sz w:val="22"/>
                <w:szCs w:val="22"/>
              </w:rPr>
              <w:t>AHL3505</w:t>
            </w:r>
          </w:p>
        </w:tc>
        <w:tc>
          <w:tcPr>
            <w:tcW w:w="4924" w:type="dxa"/>
          </w:tcPr>
          <w:p w14:paraId="293D0EC9" w14:textId="77777777" w:rsidR="00A8568D" w:rsidRPr="00F57D55" w:rsidRDefault="00A8568D" w:rsidP="00D52F68">
            <w:pPr>
              <w:rPr>
                <w:sz w:val="22"/>
                <w:szCs w:val="22"/>
              </w:rPr>
            </w:pPr>
            <w:r w:rsidRPr="00F57D55">
              <w:rPr>
                <w:sz w:val="22"/>
                <w:szCs w:val="22"/>
              </w:rPr>
              <w:t>Language of Humour</w:t>
            </w:r>
          </w:p>
        </w:tc>
        <w:tc>
          <w:tcPr>
            <w:tcW w:w="850" w:type="dxa"/>
          </w:tcPr>
          <w:p w14:paraId="266CF349" w14:textId="77777777" w:rsidR="00A8568D" w:rsidRPr="00F57D55" w:rsidRDefault="00A8568D" w:rsidP="00D52F68">
            <w:pPr>
              <w:rPr>
                <w:sz w:val="22"/>
                <w:szCs w:val="22"/>
              </w:rPr>
            </w:pPr>
            <w:r w:rsidRPr="00F57D55">
              <w:rPr>
                <w:sz w:val="22"/>
                <w:szCs w:val="22"/>
              </w:rPr>
              <w:t>20</w:t>
            </w:r>
          </w:p>
        </w:tc>
        <w:tc>
          <w:tcPr>
            <w:tcW w:w="1559" w:type="dxa"/>
            <w:vMerge/>
          </w:tcPr>
          <w:p w14:paraId="3CBE0F30" w14:textId="77777777" w:rsidR="00A8568D" w:rsidRPr="00F57D55" w:rsidRDefault="00A8568D" w:rsidP="00D52F68">
            <w:pPr>
              <w:rPr>
                <w:sz w:val="22"/>
                <w:szCs w:val="22"/>
              </w:rPr>
            </w:pPr>
          </w:p>
        </w:tc>
      </w:tr>
      <w:tr w:rsidR="00A8568D" w:rsidRPr="00F57D55" w14:paraId="6BEFB5C0" w14:textId="77777777" w:rsidTr="00D52F68">
        <w:tc>
          <w:tcPr>
            <w:tcW w:w="1280" w:type="dxa"/>
          </w:tcPr>
          <w:p w14:paraId="1B8B1B48" w14:textId="77777777" w:rsidR="00A8568D" w:rsidRPr="00F57D55" w:rsidRDefault="00A8568D" w:rsidP="00D52F68">
            <w:pPr>
              <w:rPr>
                <w:sz w:val="22"/>
                <w:szCs w:val="22"/>
              </w:rPr>
            </w:pPr>
            <w:r w:rsidRPr="00F57D55">
              <w:rPr>
                <w:sz w:val="22"/>
                <w:szCs w:val="22"/>
              </w:rPr>
              <w:t>AHL3507</w:t>
            </w:r>
          </w:p>
        </w:tc>
        <w:tc>
          <w:tcPr>
            <w:tcW w:w="4924" w:type="dxa"/>
          </w:tcPr>
          <w:p w14:paraId="42A25C84" w14:textId="77777777" w:rsidR="00A8568D" w:rsidRPr="00F57D55" w:rsidRDefault="00A8568D" w:rsidP="00D52F68">
            <w:pPr>
              <w:rPr>
                <w:sz w:val="22"/>
                <w:szCs w:val="22"/>
              </w:rPr>
            </w:pPr>
            <w:r w:rsidRPr="00F57D55">
              <w:rPr>
                <w:sz w:val="22"/>
                <w:szCs w:val="22"/>
              </w:rPr>
              <w:t>Language and Power</w:t>
            </w:r>
          </w:p>
        </w:tc>
        <w:tc>
          <w:tcPr>
            <w:tcW w:w="850" w:type="dxa"/>
          </w:tcPr>
          <w:p w14:paraId="69C4191B" w14:textId="77777777" w:rsidR="00A8568D" w:rsidRPr="00F57D55" w:rsidRDefault="00A8568D" w:rsidP="00D52F68">
            <w:pPr>
              <w:rPr>
                <w:sz w:val="22"/>
                <w:szCs w:val="22"/>
              </w:rPr>
            </w:pPr>
            <w:r w:rsidRPr="00F57D55">
              <w:rPr>
                <w:sz w:val="22"/>
                <w:szCs w:val="22"/>
              </w:rPr>
              <w:t>20</w:t>
            </w:r>
          </w:p>
        </w:tc>
        <w:tc>
          <w:tcPr>
            <w:tcW w:w="1559" w:type="dxa"/>
            <w:vMerge/>
          </w:tcPr>
          <w:p w14:paraId="230402E4" w14:textId="77777777" w:rsidR="00A8568D" w:rsidRPr="00F57D55" w:rsidRDefault="00A8568D" w:rsidP="00D52F68">
            <w:pPr>
              <w:rPr>
                <w:sz w:val="22"/>
                <w:szCs w:val="22"/>
              </w:rPr>
            </w:pPr>
          </w:p>
        </w:tc>
      </w:tr>
      <w:tr w:rsidR="00A8568D" w:rsidRPr="00F57D55" w14:paraId="395243A6" w14:textId="77777777" w:rsidTr="00D52F68">
        <w:tc>
          <w:tcPr>
            <w:tcW w:w="1280" w:type="dxa"/>
          </w:tcPr>
          <w:p w14:paraId="661C672E" w14:textId="77777777" w:rsidR="00A8568D" w:rsidRPr="00F57D55" w:rsidRDefault="00A8568D" w:rsidP="00D52F68">
            <w:pPr>
              <w:rPr>
                <w:sz w:val="22"/>
                <w:szCs w:val="22"/>
              </w:rPr>
            </w:pPr>
            <w:r w:rsidRPr="00F57D55">
              <w:rPr>
                <w:sz w:val="22"/>
                <w:szCs w:val="22"/>
              </w:rPr>
              <w:t>AHL3509</w:t>
            </w:r>
          </w:p>
        </w:tc>
        <w:tc>
          <w:tcPr>
            <w:tcW w:w="4924" w:type="dxa"/>
          </w:tcPr>
          <w:p w14:paraId="6AAF4738" w14:textId="77777777" w:rsidR="00A8568D" w:rsidRPr="00F57D55" w:rsidRDefault="00A8568D" w:rsidP="00D52F68">
            <w:pPr>
              <w:rPr>
                <w:sz w:val="22"/>
                <w:szCs w:val="22"/>
              </w:rPr>
            </w:pPr>
            <w:r w:rsidRPr="00F57D55">
              <w:rPr>
                <w:sz w:val="22"/>
                <w:szCs w:val="22"/>
              </w:rPr>
              <w:t>Face and Politeness</w:t>
            </w:r>
          </w:p>
        </w:tc>
        <w:tc>
          <w:tcPr>
            <w:tcW w:w="850" w:type="dxa"/>
          </w:tcPr>
          <w:p w14:paraId="614C24AE" w14:textId="77777777" w:rsidR="00A8568D" w:rsidRPr="00F57D55" w:rsidRDefault="00A8568D" w:rsidP="00D52F68">
            <w:pPr>
              <w:rPr>
                <w:sz w:val="22"/>
                <w:szCs w:val="22"/>
              </w:rPr>
            </w:pPr>
            <w:r>
              <w:rPr>
                <w:sz w:val="22"/>
                <w:szCs w:val="22"/>
              </w:rPr>
              <w:t>20</w:t>
            </w:r>
          </w:p>
        </w:tc>
        <w:tc>
          <w:tcPr>
            <w:tcW w:w="1559" w:type="dxa"/>
            <w:vMerge/>
          </w:tcPr>
          <w:p w14:paraId="41281249" w14:textId="77777777" w:rsidR="00A8568D" w:rsidRPr="00F57D55" w:rsidRDefault="00A8568D" w:rsidP="00D52F68">
            <w:pPr>
              <w:rPr>
                <w:sz w:val="22"/>
                <w:szCs w:val="22"/>
              </w:rPr>
            </w:pPr>
          </w:p>
        </w:tc>
      </w:tr>
      <w:tr w:rsidR="00A8568D" w:rsidRPr="00F57D55" w14:paraId="05FB560B" w14:textId="77777777" w:rsidTr="00D52F68">
        <w:tc>
          <w:tcPr>
            <w:tcW w:w="1280" w:type="dxa"/>
          </w:tcPr>
          <w:p w14:paraId="23FA1BEF" w14:textId="77777777" w:rsidR="00A8568D" w:rsidRPr="00F57D55" w:rsidRDefault="00A8568D" w:rsidP="00D52F68">
            <w:pPr>
              <w:rPr>
                <w:sz w:val="22"/>
                <w:szCs w:val="22"/>
              </w:rPr>
            </w:pPr>
            <w:r>
              <w:rPr>
                <w:sz w:val="22"/>
                <w:szCs w:val="22"/>
              </w:rPr>
              <w:t>AHL3514</w:t>
            </w:r>
          </w:p>
        </w:tc>
        <w:tc>
          <w:tcPr>
            <w:tcW w:w="4924" w:type="dxa"/>
          </w:tcPr>
          <w:p w14:paraId="4D0E777D" w14:textId="77777777" w:rsidR="00A8568D" w:rsidRPr="00F57D55" w:rsidRDefault="00A8568D" w:rsidP="00D52F68">
            <w:pPr>
              <w:rPr>
                <w:sz w:val="22"/>
                <w:szCs w:val="22"/>
              </w:rPr>
            </w:pPr>
            <w:r>
              <w:rPr>
                <w:sz w:val="22"/>
                <w:szCs w:val="22"/>
              </w:rPr>
              <w:t>Language and Identity</w:t>
            </w:r>
          </w:p>
        </w:tc>
        <w:tc>
          <w:tcPr>
            <w:tcW w:w="850" w:type="dxa"/>
          </w:tcPr>
          <w:p w14:paraId="3F0AE42E" w14:textId="77777777" w:rsidR="00A8568D" w:rsidRPr="00F57D55" w:rsidRDefault="00A8568D" w:rsidP="00D52F68">
            <w:pPr>
              <w:rPr>
                <w:sz w:val="22"/>
                <w:szCs w:val="22"/>
              </w:rPr>
            </w:pPr>
            <w:r w:rsidRPr="00F57D55">
              <w:rPr>
                <w:sz w:val="22"/>
                <w:szCs w:val="22"/>
              </w:rPr>
              <w:t>20</w:t>
            </w:r>
          </w:p>
        </w:tc>
        <w:tc>
          <w:tcPr>
            <w:tcW w:w="1559" w:type="dxa"/>
            <w:vMerge/>
          </w:tcPr>
          <w:p w14:paraId="1FE09686" w14:textId="77777777" w:rsidR="00A8568D" w:rsidRPr="00F57D55" w:rsidRDefault="00A8568D" w:rsidP="00D52F68">
            <w:pPr>
              <w:rPr>
                <w:sz w:val="22"/>
                <w:szCs w:val="22"/>
              </w:rPr>
            </w:pPr>
          </w:p>
        </w:tc>
      </w:tr>
    </w:tbl>
    <w:p w14:paraId="1620A2CA" w14:textId="77777777" w:rsidR="00A8568D" w:rsidRDefault="00A8568D" w:rsidP="00A8568D">
      <w:pPr>
        <w:rPr>
          <w:b/>
        </w:rPr>
      </w:pPr>
    </w:p>
    <w:p w14:paraId="7D11DB19" w14:textId="77777777" w:rsidR="00A8568D" w:rsidRPr="00A8568D" w:rsidRDefault="00A8568D" w:rsidP="00A8568D">
      <w:pPr>
        <w:rPr>
          <w:b/>
        </w:rPr>
      </w:pPr>
      <w:r>
        <w:rPr>
          <w:b/>
        </w:rPr>
        <w:t>S</w:t>
      </w:r>
      <w:r w:rsidRPr="00A8568D">
        <w:rPr>
          <w:b/>
        </w:rPr>
        <w:t>uccessful completion of this stage leads to:</w:t>
      </w:r>
    </w:p>
    <w:p w14:paraId="310F455E" w14:textId="77777777" w:rsidR="00A8568D" w:rsidRDefault="00A8568D" w:rsidP="00A8568D">
      <w:pPr>
        <w:rPr>
          <w:b/>
        </w:rPr>
      </w:pPr>
      <w:r w:rsidRPr="00A8568D">
        <w:rPr>
          <w:b/>
        </w:rPr>
        <w:t>300 credits = BA English Language and Applied Linguistics</w:t>
      </w:r>
    </w:p>
    <w:p w14:paraId="31E50795" w14:textId="77777777" w:rsidR="00A8568D" w:rsidRDefault="00A8568D" w:rsidP="00A8568D">
      <w:pPr>
        <w:rPr>
          <w:b/>
        </w:rPr>
      </w:pPr>
    </w:p>
    <w:p w14:paraId="3A60B034" w14:textId="77777777" w:rsidR="00A8568D" w:rsidRDefault="00A8568D" w:rsidP="00A8568D">
      <w:pPr>
        <w:rPr>
          <w:b/>
        </w:rPr>
      </w:pPr>
      <w:r>
        <w:rPr>
          <w:b/>
        </w:rPr>
        <w:t>Year 6 (Level 6) - HONOURS</w:t>
      </w:r>
    </w:p>
    <w:p w14:paraId="2A5482E6" w14:textId="77777777" w:rsidR="00A8568D" w:rsidRDefault="00A8568D" w:rsidP="00A8568D">
      <w:pPr>
        <w:rPr>
          <w:b/>
        </w:rPr>
      </w:pPr>
      <w:r>
        <w:rPr>
          <w:b/>
        </w:rPr>
        <w:t xml:space="preserve">Students take </w:t>
      </w:r>
      <w:r w:rsidRPr="00A8568D">
        <w:rPr>
          <w:b/>
        </w:rPr>
        <w:t>TWO from the following optional modules:</w:t>
      </w:r>
    </w:p>
    <w:p w14:paraId="072E7A64" w14:textId="77777777" w:rsidR="00A8568D" w:rsidRDefault="00A8568D" w:rsidP="00A8568D">
      <w:pPr>
        <w:rPr>
          <w:b/>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0"/>
        <w:gridCol w:w="4924"/>
        <w:gridCol w:w="850"/>
        <w:gridCol w:w="1559"/>
      </w:tblGrid>
      <w:tr w:rsidR="00A8568D" w:rsidRPr="00F57D55" w14:paraId="1E625205" w14:textId="77777777" w:rsidTr="00D52F68">
        <w:tc>
          <w:tcPr>
            <w:tcW w:w="1280" w:type="dxa"/>
          </w:tcPr>
          <w:p w14:paraId="1D19F0B9" w14:textId="77777777" w:rsidR="00A8568D" w:rsidRPr="00F57D55" w:rsidRDefault="00A8568D" w:rsidP="00D52F68">
            <w:pPr>
              <w:rPr>
                <w:sz w:val="22"/>
                <w:szCs w:val="22"/>
              </w:rPr>
            </w:pPr>
          </w:p>
        </w:tc>
        <w:tc>
          <w:tcPr>
            <w:tcW w:w="4924" w:type="dxa"/>
          </w:tcPr>
          <w:p w14:paraId="0734AAFF" w14:textId="75FECDA5" w:rsidR="00A8568D" w:rsidRPr="00F57D55" w:rsidRDefault="00A8568D" w:rsidP="00413476">
            <w:pPr>
              <w:rPr>
                <w:sz w:val="22"/>
                <w:szCs w:val="22"/>
                <w:highlight w:val="yellow"/>
              </w:rPr>
            </w:pPr>
            <w:r w:rsidRPr="00F57D55">
              <w:rPr>
                <w:sz w:val="22"/>
                <w:szCs w:val="22"/>
              </w:rPr>
              <w:t xml:space="preserve">*Modern Language module see appendix </w:t>
            </w:r>
            <w:r w:rsidR="00413476">
              <w:rPr>
                <w:sz w:val="22"/>
                <w:szCs w:val="22"/>
              </w:rPr>
              <w:t>7</w:t>
            </w:r>
          </w:p>
        </w:tc>
        <w:tc>
          <w:tcPr>
            <w:tcW w:w="850" w:type="dxa"/>
          </w:tcPr>
          <w:p w14:paraId="0A90BE8C" w14:textId="77777777" w:rsidR="00A8568D" w:rsidRPr="00F57D55" w:rsidRDefault="00A8568D" w:rsidP="00D52F68">
            <w:pPr>
              <w:rPr>
                <w:sz w:val="22"/>
                <w:szCs w:val="22"/>
              </w:rPr>
            </w:pPr>
            <w:r w:rsidRPr="00F57D55">
              <w:rPr>
                <w:sz w:val="22"/>
                <w:szCs w:val="22"/>
              </w:rPr>
              <w:t>20</w:t>
            </w:r>
          </w:p>
        </w:tc>
        <w:tc>
          <w:tcPr>
            <w:tcW w:w="1559" w:type="dxa"/>
            <w:vMerge w:val="restart"/>
          </w:tcPr>
          <w:p w14:paraId="6DEAC664" w14:textId="77777777" w:rsidR="00A8568D" w:rsidRDefault="00A8568D" w:rsidP="00D52F68">
            <w:pPr>
              <w:rPr>
                <w:sz w:val="22"/>
                <w:szCs w:val="22"/>
              </w:rPr>
            </w:pPr>
          </w:p>
          <w:p w14:paraId="62C9D9BF" w14:textId="77777777" w:rsidR="00A8568D" w:rsidRDefault="00A8568D" w:rsidP="00D52F68">
            <w:pPr>
              <w:rPr>
                <w:sz w:val="22"/>
                <w:szCs w:val="22"/>
              </w:rPr>
            </w:pPr>
          </w:p>
          <w:p w14:paraId="74B3521E" w14:textId="77777777" w:rsidR="00A8568D" w:rsidRPr="00F57D55" w:rsidRDefault="00A8568D" w:rsidP="00D52F68">
            <w:pPr>
              <w:rPr>
                <w:sz w:val="22"/>
                <w:szCs w:val="22"/>
              </w:rPr>
            </w:pPr>
            <w:r>
              <w:rPr>
                <w:sz w:val="22"/>
                <w:szCs w:val="22"/>
              </w:rPr>
              <w:t>Options</w:t>
            </w:r>
          </w:p>
        </w:tc>
      </w:tr>
      <w:tr w:rsidR="00A8568D" w:rsidRPr="00F57D55" w14:paraId="2A7F82AE" w14:textId="77777777" w:rsidTr="00D52F68">
        <w:tc>
          <w:tcPr>
            <w:tcW w:w="1280" w:type="dxa"/>
          </w:tcPr>
          <w:p w14:paraId="3CF14CE1" w14:textId="77777777" w:rsidR="00A8568D" w:rsidRPr="00F57D55" w:rsidRDefault="00A8568D" w:rsidP="00D52F68">
            <w:pPr>
              <w:rPr>
                <w:sz w:val="22"/>
                <w:szCs w:val="22"/>
              </w:rPr>
            </w:pPr>
            <w:r w:rsidRPr="00F57D55">
              <w:rPr>
                <w:sz w:val="22"/>
                <w:szCs w:val="22"/>
              </w:rPr>
              <w:t>AHL3503</w:t>
            </w:r>
          </w:p>
        </w:tc>
        <w:tc>
          <w:tcPr>
            <w:tcW w:w="4924" w:type="dxa"/>
          </w:tcPr>
          <w:p w14:paraId="101F1D05" w14:textId="77777777" w:rsidR="00A8568D" w:rsidRPr="00F57D55" w:rsidRDefault="00A8568D" w:rsidP="00D52F68">
            <w:pPr>
              <w:rPr>
                <w:sz w:val="22"/>
                <w:szCs w:val="22"/>
              </w:rPr>
            </w:pPr>
            <w:r w:rsidRPr="00F57D55">
              <w:rPr>
                <w:sz w:val="22"/>
                <w:szCs w:val="22"/>
              </w:rPr>
              <w:t>Translation in Practice</w:t>
            </w:r>
          </w:p>
        </w:tc>
        <w:tc>
          <w:tcPr>
            <w:tcW w:w="850" w:type="dxa"/>
          </w:tcPr>
          <w:p w14:paraId="14A91505" w14:textId="77777777" w:rsidR="00A8568D" w:rsidRPr="00F57D55" w:rsidRDefault="00A8568D" w:rsidP="00D52F68">
            <w:pPr>
              <w:rPr>
                <w:sz w:val="22"/>
                <w:szCs w:val="22"/>
              </w:rPr>
            </w:pPr>
            <w:r w:rsidRPr="00F57D55">
              <w:rPr>
                <w:sz w:val="22"/>
                <w:szCs w:val="22"/>
              </w:rPr>
              <w:t>20</w:t>
            </w:r>
          </w:p>
        </w:tc>
        <w:tc>
          <w:tcPr>
            <w:tcW w:w="1559" w:type="dxa"/>
            <w:vMerge/>
          </w:tcPr>
          <w:p w14:paraId="3598303E" w14:textId="77777777" w:rsidR="00A8568D" w:rsidRPr="00F57D55" w:rsidRDefault="00A8568D" w:rsidP="00D52F68">
            <w:pPr>
              <w:rPr>
                <w:sz w:val="22"/>
                <w:szCs w:val="22"/>
              </w:rPr>
            </w:pPr>
          </w:p>
        </w:tc>
      </w:tr>
      <w:tr w:rsidR="00A8568D" w:rsidRPr="00F57D55" w14:paraId="0AA35714" w14:textId="77777777" w:rsidTr="00D52F68">
        <w:tc>
          <w:tcPr>
            <w:tcW w:w="1280" w:type="dxa"/>
          </w:tcPr>
          <w:p w14:paraId="78C523FA" w14:textId="77777777" w:rsidR="00A8568D" w:rsidRPr="00F57D55" w:rsidRDefault="00A8568D" w:rsidP="00D52F68">
            <w:pPr>
              <w:rPr>
                <w:sz w:val="22"/>
                <w:szCs w:val="22"/>
              </w:rPr>
            </w:pPr>
            <w:r w:rsidRPr="00F57D55">
              <w:rPr>
                <w:sz w:val="22"/>
                <w:szCs w:val="22"/>
              </w:rPr>
              <w:t>AHL3504</w:t>
            </w:r>
          </w:p>
        </w:tc>
        <w:tc>
          <w:tcPr>
            <w:tcW w:w="4924" w:type="dxa"/>
          </w:tcPr>
          <w:p w14:paraId="3E0214B3" w14:textId="77777777" w:rsidR="00A8568D" w:rsidRPr="00F57D55" w:rsidRDefault="00A8568D" w:rsidP="00D52F68">
            <w:pPr>
              <w:rPr>
                <w:sz w:val="22"/>
                <w:szCs w:val="22"/>
              </w:rPr>
            </w:pPr>
            <w:r w:rsidRPr="00F57D55">
              <w:rPr>
                <w:sz w:val="22"/>
                <w:szCs w:val="22"/>
              </w:rPr>
              <w:t>Audiovisual Translation</w:t>
            </w:r>
          </w:p>
        </w:tc>
        <w:tc>
          <w:tcPr>
            <w:tcW w:w="850" w:type="dxa"/>
          </w:tcPr>
          <w:p w14:paraId="70E0D9A3" w14:textId="77777777" w:rsidR="00A8568D" w:rsidRPr="00F57D55" w:rsidRDefault="00A8568D" w:rsidP="00D52F68">
            <w:pPr>
              <w:rPr>
                <w:sz w:val="22"/>
                <w:szCs w:val="22"/>
              </w:rPr>
            </w:pPr>
            <w:r w:rsidRPr="00F57D55">
              <w:rPr>
                <w:sz w:val="22"/>
                <w:szCs w:val="22"/>
              </w:rPr>
              <w:t>20</w:t>
            </w:r>
          </w:p>
        </w:tc>
        <w:tc>
          <w:tcPr>
            <w:tcW w:w="1559" w:type="dxa"/>
            <w:vMerge/>
          </w:tcPr>
          <w:p w14:paraId="7D0A2E68" w14:textId="77777777" w:rsidR="00A8568D" w:rsidRPr="00F57D55" w:rsidRDefault="00A8568D" w:rsidP="00D52F68">
            <w:pPr>
              <w:rPr>
                <w:sz w:val="22"/>
                <w:szCs w:val="22"/>
              </w:rPr>
            </w:pPr>
          </w:p>
        </w:tc>
      </w:tr>
      <w:tr w:rsidR="00A8568D" w:rsidRPr="00F57D55" w14:paraId="255DE2D3" w14:textId="77777777" w:rsidTr="00D52F68">
        <w:tc>
          <w:tcPr>
            <w:tcW w:w="1280" w:type="dxa"/>
          </w:tcPr>
          <w:p w14:paraId="37504127" w14:textId="77777777" w:rsidR="00A8568D" w:rsidRPr="00F57D55" w:rsidRDefault="00A8568D" w:rsidP="00D52F68">
            <w:pPr>
              <w:rPr>
                <w:sz w:val="22"/>
                <w:szCs w:val="22"/>
              </w:rPr>
            </w:pPr>
            <w:r w:rsidRPr="00F57D55">
              <w:rPr>
                <w:sz w:val="22"/>
                <w:szCs w:val="22"/>
              </w:rPr>
              <w:t>AHL3505</w:t>
            </w:r>
          </w:p>
        </w:tc>
        <w:tc>
          <w:tcPr>
            <w:tcW w:w="4924" w:type="dxa"/>
          </w:tcPr>
          <w:p w14:paraId="1CE0596D" w14:textId="77777777" w:rsidR="00A8568D" w:rsidRPr="00F57D55" w:rsidRDefault="00A8568D" w:rsidP="00D52F68">
            <w:pPr>
              <w:rPr>
                <w:sz w:val="22"/>
                <w:szCs w:val="22"/>
              </w:rPr>
            </w:pPr>
            <w:r w:rsidRPr="00F57D55">
              <w:rPr>
                <w:sz w:val="22"/>
                <w:szCs w:val="22"/>
              </w:rPr>
              <w:t>Language of Humour</w:t>
            </w:r>
          </w:p>
        </w:tc>
        <w:tc>
          <w:tcPr>
            <w:tcW w:w="850" w:type="dxa"/>
          </w:tcPr>
          <w:p w14:paraId="65D35F6C" w14:textId="77777777" w:rsidR="00A8568D" w:rsidRPr="00F57D55" w:rsidRDefault="00A8568D" w:rsidP="00D52F68">
            <w:pPr>
              <w:rPr>
                <w:sz w:val="22"/>
                <w:szCs w:val="22"/>
              </w:rPr>
            </w:pPr>
            <w:r w:rsidRPr="00F57D55">
              <w:rPr>
                <w:sz w:val="22"/>
                <w:szCs w:val="22"/>
              </w:rPr>
              <w:t>20</w:t>
            </w:r>
          </w:p>
        </w:tc>
        <w:tc>
          <w:tcPr>
            <w:tcW w:w="1559" w:type="dxa"/>
            <w:vMerge/>
          </w:tcPr>
          <w:p w14:paraId="79008E3E" w14:textId="77777777" w:rsidR="00A8568D" w:rsidRPr="00F57D55" w:rsidRDefault="00A8568D" w:rsidP="00D52F68">
            <w:pPr>
              <w:rPr>
                <w:sz w:val="22"/>
                <w:szCs w:val="22"/>
              </w:rPr>
            </w:pPr>
          </w:p>
        </w:tc>
      </w:tr>
      <w:tr w:rsidR="00A8568D" w:rsidRPr="00F57D55" w14:paraId="5089C1F3" w14:textId="77777777" w:rsidTr="00D52F68">
        <w:tc>
          <w:tcPr>
            <w:tcW w:w="1280" w:type="dxa"/>
          </w:tcPr>
          <w:p w14:paraId="1DD38DB3" w14:textId="77777777" w:rsidR="00A8568D" w:rsidRPr="00F57D55" w:rsidRDefault="00A8568D" w:rsidP="00D52F68">
            <w:pPr>
              <w:rPr>
                <w:sz w:val="22"/>
                <w:szCs w:val="22"/>
              </w:rPr>
            </w:pPr>
            <w:r w:rsidRPr="00F57D55">
              <w:rPr>
                <w:sz w:val="22"/>
                <w:szCs w:val="22"/>
              </w:rPr>
              <w:t>AHL3507</w:t>
            </w:r>
          </w:p>
        </w:tc>
        <w:tc>
          <w:tcPr>
            <w:tcW w:w="4924" w:type="dxa"/>
          </w:tcPr>
          <w:p w14:paraId="57EFC5B9" w14:textId="77777777" w:rsidR="00A8568D" w:rsidRPr="00F57D55" w:rsidRDefault="00A8568D" w:rsidP="00D52F68">
            <w:pPr>
              <w:rPr>
                <w:sz w:val="22"/>
                <w:szCs w:val="22"/>
              </w:rPr>
            </w:pPr>
            <w:r w:rsidRPr="00F57D55">
              <w:rPr>
                <w:sz w:val="22"/>
                <w:szCs w:val="22"/>
              </w:rPr>
              <w:t>Language and Power</w:t>
            </w:r>
          </w:p>
        </w:tc>
        <w:tc>
          <w:tcPr>
            <w:tcW w:w="850" w:type="dxa"/>
          </w:tcPr>
          <w:p w14:paraId="24811ECE" w14:textId="77777777" w:rsidR="00A8568D" w:rsidRPr="00F57D55" w:rsidRDefault="00A8568D" w:rsidP="00D52F68">
            <w:pPr>
              <w:rPr>
                <w:sz w:val="22"/>
                <w:szCs w:val="22"/>
              </w:rPr>
            </w:pPr>
            <w:r w:rsidRPr="00F57D55">
              <w:rPr>
                <w:sz w:val="22"/>
                <w:szCs w:val="22"/>
              </w:rPr>
              <w:t>20</w:t>
            </w:r>
          </w:p>
        </w:tc>
        <w:tc>
          <w:tcPr>
            <w:tcW w:w="1559" w:type="dxa"/>
            <w:vMerge/>
          </w:tcPr>
          <w:p w14:paraId="08877B16" w14:textId="77777777" w:rsidR="00A8568D" w:rsidRPr="00F57D55" w:rsidRDefault="00A8568D" w:rsidP="00D52F68">
            <w:pPr>
              <w:rPr>
                <w:sz w:val="22"/>
                <w:szCs w:val="22"/>
              </w:rPr>
            </w:pPr>
          </w:p>
        </w:tc>
      </w:tr>
      <w:tr w:rsidR="00A8568D" w:rsidRPr="00F57D55" w14:paraId="1E5E8DC6" w14:textId="77777777" w:rsidTr="00D52F68">
        <w:tc>
          <w:tcPr>
            <w:tcW w:w="1280" w:type="dxa"/>
          </w:tcPr>
          <w:p w14:paraId="4FE261A4" w14:textId="77777777" w:rsidR="00A8568D" w:rsidRPr="00F57D55" w:rsidRDefault="00A8568D" w:rsidP="00D52F68">
            <w:pPr>
              <w:rPr>
                <w:sz w:val="22"/>
                <w:szCs w:val="22"/>
              </w:rPr>
            </w:pPr>
            <w:r w:rsidRPr="00F57D55">
              <w:rPr>
                <w:sz w:val="22"/>
                <w:szCs w:val="22"/>
              </w:rPr>
              <w:t>AHL3509</w:t>
            </w:r>
          </w:p>
        </w:tc>
        <w:tc>
          <w:tcPr>
            <w:tcW w:w="4924" w:type="dxa"/>
          </w:tcPr>
          <w:p w14:paraId="3AC8ACAA" w14:textId="77777777" w:rsidR="00A8568D" w:rsidRPr="00F57D55" w:rsidRDefault="00A8568D" w:rsidP="00D52F68">
            <w:pPr>
              <w:rPr>
                <w:sz w:val="22"/>
                <w:szCs w:val="22"/>
              </w:rPr>
            </w:pPr>
            <w:r w:rsidRPr="00F57D55">
              <w:rPr>
                <w:sz w:val="22"/>
                <w:szCs w:val="22"/>
              </w:rPr>
              <w:t>Face and Politeness</w:t>
            </w:r>
          </w:p>
        </w:tc>
        <w:tc>
          <w:tcPr>
            <w:tcW w:w="850" w:type="dxa"/>
          </w:tcPr>
          <w:p w14:paraId="3F94D8AA" w14:textId="77777777" w:rsidR="00A8568D" w:rsidRPr="00F57D55" w:rsidRDefault="00A8568D" w:rsidP="00D52F68">
            <w:pPr>
              <w:rPr>
                <w:sz w:val="22"/>
                <w:szCs w:val="22"/>
              </w:rPr>
            </w:pPr>
            <w:r>
              <w:rPr>
                <w:sz w:val="22"/>
                <w:szCs w:val="22"/>
              </w:rPr>
              <w:t>20</w:t>
            </w:r>
          </w:p>
        </w:tc>
        <w:tc>
          <w:tcPr>
            <w:tcW w:w="1559" w:type="dxa"/>
            <w:vMerge/>
          </w:tcPr>
          <w:p w14:paraId="4C48C29B" w14:textId="77777777" w:rsidR="00A8568D" w:rsidRPr="00F57D55" w:rsidRDefault="00A8568D" w:rsidP="00D52F68">
            <w:pPr>
              <w:rPr>
                <w:sz w:val="22"/>
                <w:szCs w:val="22"/>
              </w:rPr>
            </w:pPr>
          </w:p>
        </w:tc>
      </w:tr>
      <w:tr w:rsidR="00A8568D" w:rsidRPr="00F57D55" w14:paraId="451E27A7" w14:textId="77777777" w:rsidTr="00D52F68">
        <w:tc>
          <w:tcPr>
            <w:tcW w:w="1280" w:type="dxa"/>
          </w:tcPr>
          <w:p w14:paraId="2C71BA20" w14:textId="77777777" w:rsidR="00A8568D" w:rsidRPr="00F57D55" w:rsidRDefault="00A8568D" w:rsidP="00D52F68">
            <w:pPr>
              <w:rPr>
                <w:sz w:val="22"/>
                <w:szCs w:val="22"/>
              </w:rPr>
            </w:pPr>
            <w:r>
              <w:rPr>
                <w:sz w:val="22"/>
                <w:szCs w:val="22"/>
              </w:rPr>
              <w:t>AHL3514</w:t>
            </w:r>
          </w:p>
        </w:tc>
        <w:tc>
          <w:tcPr>
            <w:tcW w:w="4924" w:type="dxa"/>
          </w:tcPr>
          <w:p w14:paraId="21FE2542" w14:textId="77777777" w:rsidR="00A8568D" w:rsidRPr="00F57D55" w:rsidRDefault="00A8568D" w:rsidP="00D52F68">
            <w:pPr>
              <w:rPr>
                <w:sz w:val="22"/>
                <w:szCs w:val="22"/>
              </w:rPr>
            </w:pPr>
            <w:r>
              <w:rPr>
                <w:sz w:val="22"/>
                <w:szCs w:val="22"/>
              </w:rPr>
              <w:t>Language and Identity</w:t>
            </w:r>
          </w:p>
        </w:tc>
        <w:tc>
          <w:tcPr>
            <w:tcW w:w="850" w:type="dxa"/>
          </w:tcPr>
          <w:p w14:paraId="2DE82154" w14:textId="77777777" w:rsidR="00A8568D" w:rsidRPr="00F57D55" w:rsidRDefault="00A8568D" w:rsidP="00D52F68">
            <w:pPr>
              <w:rPr>
                <w:sz w:val="22"/>
                <w:szCs w:val="22"/>
              </w:rPr>
            </w:pPr>
            <w:r w:rsidRPr="00F57D55">
              <w:rPr>
                <w:sz w:val="22"/>
                <w:szCs w:val="22"/>
              </w:rPr>
              <w:t>20</w:t>
            </w:r>
          </w:p>
        </w:tc>
        <w:tc>
          <w:tcPr>
            <w:tcW w:w="1559" w:type="dxa"/>
            <w:vMerge/>
          </w:tcPr>
          <w:p w14:paraId="3D5370E0" w14:textId="77777777" w:rsidR="00A8568D" w:rsidRPr="00F57D55" w:rsidRDefault="00A8568D" w:rsidP="00D52F68">
            <w:pPr>
              <w:rPr>
                <w:sz w:val="22"/>
                <w:szCs w:val="22"/>
              </w:rPr>
            </w:pPr>
          </w:p>
        </w:tc>
      </w:tr>
    </w:tbl>
    <w:p w14:paraId="30E4092F" w14:textId="77777777" w:rsidR="00A8568D" w:rsidRDefault="00A8568D" w:rsidP="00A8568D">
      <w:pPr>
        <w:rPr>
          <w:b/>
        </w:rPr>
      </w:pPr>
    </w:p>
    <w:p w14:paraId="37412FE9" w14:textId="77777777" w:rsidR="00A8568D" w:rsidRPr="00A8568D" w:rsidRDefault="00A8568D" w:rsidP="00A8568D">
      <w:pPr>
        <w:rPr>
          <w:b/>
        </w:rPr>
      </w:pPr>
      <w:r w:rsidRPr="00A8568D">
        <w:rPr>
          <w:b/>
        </w:rPr>
        <w:t>Successful completion of this stage leads to:</w:t>
      </w:r>
    </w:p>
    <w:p w14:paraId="5AD7BD55" w14:textId="77777777" w:rsidR="00A8568D" w:rsidRDefault="00A8568D" w:rsidP="00A8568D">
      <w:pPr>
        <w:rPr>
          <w:b/>
        </w:rPr>
      </w:pPr>
      <w:r w:rsidRPr="00A8568D">
        <w:rPr>
          <w:b/>
        </w:rPr>
        <w:t>3</w:t>
      </w:r>
      <w:r>
        <w:rPr>
          <w:b/>
        </w:rPr>
        <w:t>6</w:t>
      </w:r>
      <w:r w:rsidRPr="00A8568D">
        <w:rPr>
          <w:b/>
        </w:rPr>
        <w:t xml:space="preserve">0 credits = BA </w:t>
      </w:r>
      <w:r>
        <w:rPr>
          <w:b/>
        </w:rPr>
        <w:t xml:space="preserve">(Hons) </w:t>
      </w:r>
      <w:r w:rsidRPr="00A8568D">
        <w:rPr>
          <w:b/>
        </w:rPr>
        <w:t>English Language and Applied Linguistics</w:t>
      </w:r>
    </w:p>
    <w:p w14:paraId="21874EDB" w14:textId="77777777" w:rsidR="00A8568D" w:rsidRPr="00064AA4" w:rsidRDefault="00A8568D" w:rsidP="00A8568D">
      <w:pPr>
        <w:rPr>
          <w:b/>
        </w:rPr>
      </w:pPr>
    </w:p>
    <w:p w14:paraId="5EE8ED64" w14:textId="77777777" w:rsidR="00A95910" w:rsidRPr="001E0C6B" w:rsidRDefault="00A95910" w:rsidP="00A95910">
      <w:pPr>
        <w:rPr>
          <w:b/>
          <w:sz w:val="28"/>
          <w:szCs w:val="28"/>
          <w:u w:val="single"/>
        </w:rPr>
      </w:pPr>
      <w:r w:rsidRPr="001E0C6B">
        <w:rPr>
          <w:b/>
          <w:sz w:val="28"/>
          <w:szCs w:val="28"/>
          <w:u w:val="single"/>
        </w:rPr>
        <w:t>Two year (2+2) version</w:t>
      </w:r>
    </w:p>
    <w:p w14:paraId="28E7FA42" w14:textId="77777777" w:rsidR="00A95910" w:rsidRPr="00915390" w:rsidRDefault="00A95910" w:rsidP="00A95910">
      <w:pPr>
        <w:rPr>
          <w:b/>
          <w:sz w:val="24"/>
          <w:szCs w:val="24"/>
        </w:rPr>
      </w:pPr>
    </w:p>
    <w:p w14:paraId="66788327" w14:textId="77777777" w:rsidR="00915390" w:rsidRPr="00915390" w:rsidRDefault="00915390" w:rsidP="00A95910">
      <w:pPr>
        <w:rPr>
          <w:b/>
          <w:sz w:val="24"/>
          <w:szCs w:val="24"/>
        </w:rPr>
      </w:pPr>
      <w:r w:rsidRPr="00915390">
        <w:rPr>
          <w:b/>
          <w:sz w:val="24"/>
          <w:szCs w:val="24"/>
        </w:rPr>
        <w:t>Full time students:</w:t>
      </w:r>
    </w:p>
    <w:p w14:paraId="384C4C74" w14:textId="77777777" w:rsidR="00A95910" w:rsidRPr="00FD109D" w:rsidRDefault="00A95910" w:rsidP="00A95910">
      <w:pPr>
        <w:rPr>
          <w:b/>
          <w:color w:val="000000" w:themeColor="text1"/>
          <w:sz w:val="22"/>
          <w:szCs w:val="22"/>
        </w:rPr>
      </w:pPr>
      <w:r w:rsidRPr="003832F6">
        <w:rPr>
          <w:b/>
          <w:color w:val="000000" w:themeColor="text1"/>
          <w:sz w:val="22"/>
          <w:szCs w:val="22"/>
        </w:rPr>
        <w:t>Year 2 (Level 5) – INTERMEDIATE</w:t>
      </w:r>
    </w:p>
    <w:p w14:paraId="621DDD73" w14:textId="77777777" w:rsidR="00A95910" w:rsidRPr="00AC1F5B" w:rsidRDefault="00A95910" w:rsidP="00A95910">
      <w:pPr>
        <w:rPr>
          <w:b/>
          <w:color w:val="FF0000"/>
          <w:sz w:val="22"/>
          <w:szCs w:val="22"/>
        </w:rPr>
      </w:pPr>
    </w:p>
    <w:p w14:paraId="2EC5606B" w14:textId="77777777" w:rsidR="00A95910" w:rsidRPr="00F57D55" w:rsidRDefault="00A95910" w:rsidP="00A95910">
      <w:pPr>
        <w:rPr>
          <w:sz w:val="22"/>
          <w:szCs w:val="22"/>
        </w:rPr>
      </w:pPr>
      <w:r w:rsidRPr="00F57D55">
        <w:rPr>
          <w:sz w:val="22"/>
          <w:szCs w:val="22"/>
        </w:rPr>
        <w:t>Students take the following core modules: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4973"/>
        <w:gridCol w:w="852"/>
        <w:gridCol w:w="1559"/>
      </w:tblGrid>
      <w:tr w:rsidR="00A95910" w:rsidRPr="00F57D55" w14:paraId="528ADB08" w14:textId="77777777" w:rsidTr="00F3532A">
        <w:tc>
          <w:tcPr>
            <w:tcW w:w="1229" w:type="dxa"/>
          </w:tcPr>
          <w:p w14:paraId="6510A1F7" w14:textId="77777777" w:rsidR="00A95910" w:rsidRPr="00F57D55" w:rsidRDefault="00A95910" w:rsidP="00F3532A">
            <w:pPr>
              <w:rPr>
                <w:b/>
                <w:sz w:val="22"/>
                <w:szCs w:val="22"/>
              </w:rPr>
            </w:pPr>
            <w:r w:rsidRPr="00F57D55">
              <w:rPr>
                <w:b/>
                <w:sz w:val="22"/>
                <w:szCs w:val="22"/>
              </w:rPr>
              <w:t>Code</w:t>
            </w:r>
          </w:p>
        </w:tc>
        <w:tc>
          <w:tcPr>
            <w:tcW w:w="4973" w:type="dxa"/>
          </w:tcPr>
          <w:p w14:paraId="4A226A4E" w14:textId="77777777" w:rsidR="00A95910" w:rsidRPr="00F57D55" w:rsidRDefault="00A95910" w:rsidP="00F3532A">
            <w:pPr>
              <w:rPr>
                <w:b/>
                <w:sz w:val="22"/>
                <w:szCs w:val="22"/>
              </w:rPr>
            </w:pPr>
            <w:r w:rsidRPr="00F57D55">
              <w:rPr>
                <w:b/>
                <w:sz w:val="22"/>
                <w:szCs w:val="22"/>
              </w:rPr>
              <w:t>Title</w:t>
            </w:r>
          </w:p>
        </w:tc>
        <w:tc>
          <w:tcPr>
            <w:tcW w:w="852" w:type="dxa"/>
          </w:tcPr>
          <w:p w14:paraId="2555098E" w14:textId="77777777" w:rsidR="00A95910" w:rsidRPr="00F57D55" w:rsidRDefault="00A95910" w:rsidP="00F3532A">
            <w:pPr>
              <w:rPr>
                <w:b/>
                <w:sz w:val="22"/>
                <w:szCs w:val="22"/>
              </w:rPr>
            </w:pPr>
            <w:r w:rsidRPr="00F57D55">
              <w:rPr>
                <w:b/>
                <w:sz w:val="22"/>
                <w:szCs w:val="22"/>
              </w:rPr>
              <w:t>Credit</w:t>
            </w:r>
          </w:p>
        </w:tc>
        <w:tc>
          <w:tcPr>
            <w:tcW w:w="1559" w:type="dxa"/>
          </w:tcPr>
          <w:p w14:paraId="4A5C508C" w14:textId="77777777" w:rsidR="00A95910" w:rsidRPr="00F57D55" w:rsidRDefault="00A95910" w:rsidP="00F3532A">
            <w:pPr>
              <w:rPr>
                <w:b/>
                <w:sz w:val="22"/>
                <w:szCs w:val="22"/>
              </w:rPr>
            </w:pPr>
            <w:r w:rsidRPr="00F57D55">
              <w:rPr>
                <w:b/>
                <w:sz w:val="22"/>
                <w:szCs w:val="22"/>
              </w:rPr>
              <w:t>Module type</w:t>
            </w:r>
          </w:p>
        </w:tc>
      </w:tr>
      <w:tr w:rsidR="00A95910" w:rsidRPr="00F57D55" w14:paraId="31076BCA" w14:textId="77777777" w:rsidTr="00F3532A">
        <w:tc>
          <w:tcPr>
            <w:tcW w:w="1229" w:type="dxa"/>
          </w:tcPr>
          <w:p w14:paraId="3401A962" w14:textId="77777777" w:rsidR="00A95910" w:rsidRPr="00E51D7F" w:rsidRDefault="00A95910" w:rsidP="00F3532A">
            <w:pPr>
              <w:rPr>
                <w:sz w:val="22"/>
                <w:szCs w:val="22"/>
              </w:rPr>
            </w:pPr>
            <w:r w:rsidRPr="00E51D7F">
              <w:rPr>
                <w:color w:val="000000" w:themeColor="text1"/>
                <w:sz w:val="22"/>
                <w:szCs w:val="22"/>
              </w:rPr>
              <w:t>AIL</w:t>
            </w:r>
            <w:r w:rsidR="003F15E0" w:rsidRPr="00E51D7F">
              <w:rPr>
                <w:color w:val="000000" w:themeColor="text1"/>
                <w:sz w:val="22"/>
                <w:szCs w:val="22"/>
              </w:rPr>
              <w:t>2512</w:t>
            </w:r>
          </w:p>
        </w:tc>
        <w:tc>
          <w:tcPr>
            <w:tcW w:w="4973" w:type="dxa"/>
          </w:tcPr>
          <w:p w14:paraId="3ECBE886" w14:textId="77777777" w:rsidR="00A95910" w:rsidRPr="00E51D7F" w:rsidRDefault="00A95910" w:rsidP="00F3532A">
            <w:pPr>
              <w:rPr>
                <w:sz w:val="22"/>
                <w:szCs w:val="22"/>
              </w:rPr>
            </w:pPr>
            <w:r w:rsidRPr="00E51D7F">
              <w:rPr>
                <w:sz w:val="22"/>
                <w:szCs w:val="22"/>
              </w:rPr>
              <w:t>Descriptive Linguistics</w:t>
            </w:r>
          </w:p>
        </w:tc>
        <w:tc>
          <w:tcPr>
            <w:tcW w:w="852" w:type="dxa"/>
          </w:tcPr>
          <w:p w14:paraId="2FA420F1" w14:textId="77777777" w:rsidR="00A95910" w:rsidRPr="00F57D55" w:rsidRDefault="00A95910" w:rsidP="00F3532A">
            <w:pPr>
              <w:rPr>
                <w:sz w:val="22"/>
                <w:szCs w:val="22"/>
              </w:rPr>
            </w:pPr>
            <w:r>
              <w:rPr>
                <w:sz w:val="22"/>
                <w:szCs w:val="22"/>
              </w:rPr>
              <w:t>20</w:t>
            </w:r>
          </w:p>
        </w:tc>
        <w:tc>
          <w:tcPr>
            <w:tcW w:w="1559" w:type="dxa"/>
          </w:tcPr>
          <w:p w14:paraId="4690833C" w14:textId="77777777" w:rsidR="00A95910" w:rsidRPr="00F57D55" w:rsidRDefault="00A95910" w:rsidP="00F3532A">
            <w:pPr>
              <w:rPr>
                <w:sz w:val="22"/>
                <w:szCs w:val="22"/>
              </w:rPr>
            </w:pPr>
            <w:r w:rsidRPr="00F57D55">
              <w:rPr>
                <w:sz w:val="22"/>
                <w:szCs w:val="22"/>
              </w:rPr>
              <w:t>Core</w:t>
            </w:r>
          </w:p>
        </w:tc>
      </w:tr>
      <w:tr w:rsidR="00A95910" w:rsidRPr="00F57D55" w14:paraId="3343715E" w14:textId="77777777" w:rsidTr="00F3532A">
        <w:tc>
          <w:tcPr>
            <w:tcW w:w="1229" w:type="dxa"/>
          </w:tcPr>
          <w:p w14:paraId="190EA02B" w14:textId="77777777" w:rsidR="00A95910" w:rsidRPr="00F57D55" w:rsidRDefault="00A95910" w:rsidP="00F3532A">
            <w:pPr>
              <w:rPr>
                <w:sz w:val="22"/>
                <w:szCs w:val="22"/>
              </w:rPr>
            </w:pPr>
            <w:r>
              <w:rPr>
                <w:sz w:val="22"/>
                <w:szCs w:val="22"/>
              </w:rPr>
              <w:t>AIL2504</w:t>
            </w:r>
          </w:p>
        </w:tc>
        <w:tc>
          <w:tcPr>
            <w:tcW w:w="4973" w:type="dxa"/>
          </w:tcPr>
          <w:p w14:paraId="61234C97" w14:textId="77777777" w:rsidR="00A95910" w:rsidRPr="00F57D55" w:rsidRDefault="00F86F75" w:rsidP="00F3532A">
            <w:pPr>
              <w:rPr>
                <w:sz w:val="22"/>
                <w:szCs w:val="22"/>
              </w:rPr>
            </w:pPr>
            <w:r>
              <w:rPr>
                <w:sz w:val="22"/>
                <w:szCs w:val="22"/>
              </w:rPr>
              <w:t xml:space="preserve">Communication </w:t>
            </w:r>
            <w:r w:rsidR="00A95910">
              <w:rPr>
                <w:sz w:val="22"/>
                <w:szCs w:val="22"/>
              </w:rPr>
              <w:t>Across Cultures</w:t>
            </w:r>
          </w:p>
        </w:tc>
        <w:tc>
          <w:tcPr>
            <w:tcW w:w="852" w:type="dxa"/>
          </w:tcPr>
          <w:p w14:paraId="223E14D3" w14:textId="77777777" w:rsidR="00A95910" w:rsidRPr="00F57D55" w:rsidRDefault="00A95910" w:rsidP="00F3532A">
            <w:pPr>
              <w:rPr>
                <w:sz w:val="22"/>
                <w:szCs w:val="22"/>
              </w:rPr>
            </w:pPr>
            <w:r>
              <w:rPr>
                <w:sz w:val="22"/>
                <w:szCs w:val="22"/>
              </w:rPr>
              <w:t>20</w:t>
            </w:r>
          </w:p>
        </w:tc>
        <w:tc>
          <w:tcPr>
            <w:tcW w:w="1559" w:type="dxa"/>
          </w:tcPr>
          <w:p w14:paraId="42B19F92" w14:textId="77777777" w:rsidR="00A95910" w:rsidRPr="00F57D55" w:rsidRDefault="00A95910" w:rsidP="00F3532A">
            <w:pPr>
              <w:rPr>
                <w:sz w:val="22"/>
                <w:szCs w:val="22"/>
              </w:rPr>
            </w:pPr>
            <w:r>
              <w:rPr>
                <w:sz w:val="22"/>
                <w:szCs w:val="22"/>
              </w:rPr>
              <w:t>Core</w:t>
            </w:r>
          </w:p>
        </w:tc>
      </w:tr>
      <w:tr w:rsidR="00A95910" w:rsidRPr="00F57D55" w14:paraId="588114EE" w14:textId="77777777" w:rsidTr="00F3532A">
        <w:tc>
          <w:tcPr>
            <w:tcW w:w="1229" w:type="dxa"/>
          </w:tcPr>
          <w:p w14:paraId="3D60E802" w14:textId="77777777" w:rsidR="00A95910" w:rsidRPr="00F57D55" w:rsidRDefault="003F15E0" w:rsidP="003F15E0">
            <w:pPr>
              <w:rPr>
                <w:sz w:val="22"/>
                <w:szCs w:val="22"/>
              </w:rPr>
            </w:pPr>
            <w:r>
              <w:rPr>
                <w:sz w:val="22"/>
                <w:szCs w:val="22"/>
              </w:rPr>
              <w:t>DIE1220</w:t>
            </w:r>
          </w:p>
        </w:tc>
        <w:tc>
          <w:tcPr>
            <w:tcW w:w="4973" w:type="dxa"/>
          </w:tcPr>
          <w:p w14:paraId="49B16BCB" w14:textId="77777777" w:rsidR="00A95910" w:rsidRPr="00F57D55" w:rsidRDefault="00F761F1" w:rsidP="00F3532A">
            <w:pPr>
              <w:rPr>
                <w:sz w:val="22"/>
                <w:szCs w:val="22"/>
              </w:rPr>
            </w:pPr>
            <w:r>
              <w:rPr>
                <w:sz w:val="22"/>
                <w:szCs w:val="22"/>
              </w:rPr>
              <w:t>Introduction to TESOL- Lesson Planning and Teaching Approaches</w:t>
            </w:r>
          </w:p>
        </w:tc>
        <w:tc>
          <w:tcPr>
            <w:tcW w:w="852" w:type="dxa"/>
          </w:tcPr>
          <w:p w14:paraId="36812722" w14:textId="77777777" w:rsidR="00A95910" w:rsidRPr="00F57D55" w:rsidRDefault="00A95910" w:rsidP="00F3532A">
            <w:pPr>
              <w:rPr>
                <w:sz w:val="22"/>
                <w:szCs w:val="22"/>
              </w:rPr>
            </w:pPr>
            <w:r>
              <w:rPr>
                <w:sz w:val="22"/>
                <w:szCs w:val="22"/>
              </w:rPr>
              <w:t>20</w:t>
            </w:r>
          </w:p>
        </w:tc>
        <w:tc>
          <w:tcPr>
            <w:tcW w:w="1559" w:type="dxa"/>
          </w:tcPr>
          <w:p w14:paraId="13C71BC5" w14:textId="77777777" w:rsidR="00A95910" w:rsidRPr="00F57D55" w:rsidRDefault="00A95910" w:rsidP="00F3532A">
            <w:pPr>
              <w:rPr>
                <w:sz w:val="22"/>
                <w:szCs w:val="22"/>
              </w:rPr>
            </w:pPr>
            <w:r>
              <w:rPr>
                <w:sz w:val="22"/>
                <w:szCs w:val="22"/>
              </w:rPr>
              <w:t>Core</w:t>
            </w:r>
          </w:p>
        </w:tc>
      </w:tr>
    </w:tbl>
    <w:p w14:paraId="6B0CC96C" w14:textId="77777777" w:rsidR="00A95910" w:rsidRPr="00F57D55" w:rsidRDefault="00A95910" w:rsidP="00A95910">
      <w:pPr>
        <w:rPr>
          <w:sz w:val="22"/>
          <w:szCs w:val="22"/>
        </w:rPr>
      </w:pPr>
    </w:p>
    <w:p w14:paraId="649821B4" w14:textId="4B242CA0" w:rsidR="00A95910" w:rsidRPr="00F57D55" w:rsidRDefault="00A95910" w:rsidP="00A95910">
      <w:pPr>
        <w:rPr>
          <w:sz w:val="22"/>
          <w:szCs w:val="22"/>
        </w:rPr>
      </w:pPr>
      <w:r>
        <w:rPr>
          <w:sz w:val="22"/>
          <w:szCs w:val="22"/>
        </w:rPr>
        <w:t xml:space="preserve">Plus </w:t>
      </w:r>
      <w:r w:rsidR="00393113">
        <w:rPr>
          <w:sz w:val="22"/>
          <w:szCs w:val="22"/>
        </w:rPr>
        <w:t xml:space="preserve">THREE </w:t>
      </w:r>
      <w:r w:rsidR="003145C5">
        <w:rPr>
          <w:sz w:val="22"/>
          <w:szCs w:val="22"/>
        </w:rPr>
        <w:t xml:space="preserve"> </w:t>
      </w:r>
      <w:r w:rsidRPr="007825EE">
        <w:rPr>
          <w:sz w:val="22"/>
          <w:szCs w:val="22"/>
        </w:rPr>
        <w:t>from a range of optional modules that may include the</w:t>
      </w:r>
      <w:r w:rsidRPr="00F57D55">
        <w:rPr>
          <w:sz w:val="22"/>
          <w:szCs w:val="22"/>
        </w:rPr>
        <w:t xml:space="preserve"> following option modules: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0"/>
        <w:gridCol w:w="4974"/>
        <w:gridCol w:w="850"/>
        <w:gridCol w:w="1559"/>
      </w:tblGrid>
      <w:tr w:rsidR="00A95910" w:rsidRPr="00F57D55" w14:paraId="69498253" w14:textId="77777777" w:rsidTr="00F3532A">
        <w:tc>
          <w:tcPr>
            <w:tcW w:w="1230" w:type="dxa"/>
          </w:tcPr>
          <w:p w14:paraId="3B51DEC4" w14:textId="77777777" w:rsidR="00A95910" w:rsidRPr="00F57D55" w:rsidRDefault="00A95910" w:rsidP="00F3532A">
            <w:pPr>
              <w:rPr>
                <w:sz w:val="22"/>
                <w:szCs w:val="22"/>
              </w:rPr>
            </w:pPr>
          </w:p>
        </w:tc>
        <w:tc>
          <w:tcPr>
            <w:tcW w:w="4974" w:type="dxa"/>
          </w:tcPr>
          <w:p w14:paraId="4EDBE004" w14:textId="45D0CF5D" w:rsidR="00A95910" w:rsidRPr="00F57D55" w:rsidRDefault="00A95910" w:rsidP="00413476">
            <w:pPr>
              <w:rPr>
                <w:sz w:val="22"/>
                <w:szCs w:val="22"/>
              </w:rPr>
            </w:pPr>
            <w:r w:rsidRPr="00F57D55">
              <w:rPr>
                <w:sz w:val="22"/>
                <w:szCs w:val="22"/>
              </w:rPr>
              <w:t xml:space="preserve">Modern Language module </w:t>
            </w:r>
            <w:r>
              <w:rPr>
                <w:sz w:val="22"/>
                <w:szCs w:val="22"/>
              </w:rPr>
              <w:t xml:space="preserve">or Professional English </w:t>
            </w:r>
            <w:r w:rsidRPr="00F57D55">
              <w:rPr>
                <w:sz w:val="22"/>
                <w:szCs w:val="22"/>
              </w:rPr>
              <w:t xml:space="preserve">see appendix </w:t>
            </w:r>
            <w:r w:rsidR="00413476">
              <w:rPr>
                <w:sz w:val="22"/>
                <w:szCs w:val="22"/>
              </w:rPr>
              <w:t>7</w:t>
            </w:r>
            <w:r>
              <w:rPr>
                <w:sz w:val="22"/>
                <w:szCs w:val="22"/>
              </w:rPr>
              <w:t>*</w:t>
            </w:r>
          </w:p>
        </w:tc>
        <w:tc>
          <w:tcPr>
            <w:tcW w:w="850" w:type="dxa"/>
            <w:tcBorders>
              <w:right w:val="single" w:sz="4" w:space="0" w:color="auto"/>
            </w:tcBorders>
          </w:tcPr>
          <w:p w14:paraId="642DD8FC" w14:textId="77777777" w:rsidR="00A95910" w:rsidRPr="00F57D55" w:rsidRDefault="00A95910" w:rsidP="00F3532A">
            <w:pPr>
              <w:rPr>
                <w:sz w:val="22"/>
                <w:szCs w:val="22"/>
              </w:rPr>
            </w:pPr>
            <w:r w:rsidRPr="00F57D55">
              <w:rPr>
                <w:sz w:val="22"/>
                <w:szCs w:val="22"/>
              </w:rPr>
              <w:t>20</w:t>
            </w:r>
          </w:p>
        </w:tc>
        <w:tc>
          <w:tcPr>
            <w:tcW w:w="1559" w:type="dxa"/>
            <w:vMerge w:val="restart"/>
            <w:tcBorders>
              <w:top w:val="single" w:sz="4" w:space="0" w:color="auto"/>
              <w:left w:val="single" w:sz="4" w:space="0" w:color="auto"/>
              <w:right w:val="single" w:sz="4" w:space="0" w:color="auto"/>
            </w:tcBorders>
          </w:tcPr>
          <w:p w14:paraId="4DEA2C17" w14:textId="77777777" w:rsidR="00A95910" w:rsidRPr="00F57D55" w:rsidRDefault="00A95910" w:rsidP="00F3532A">
            <w:pPr>
              <w:rPr>
                <w:sz w:val="22"/>
                <w:szCs w:val="22"/>
              </w:rPr>
            </w:pPr>
          </w:p>
          <w:p w14:paraId="2BAA4174" w14:textId="77777777" w:rsidR="00A95910" w:rsidRPr="00F57D55" w:rsidRDefault="00A95910" w:rsidP="00F3532A">
            <w:pPr>
              <w:rPr>
                <w:sz w:val="22"/>
                <w:szCs w:val="22"/>
              </w:rPr>
            </w:pPr>
          </w:p>
          <w:p w14:paraId="3D9DC37A" w14:textId="77777777" w:rsidR="00A95910" w:rsidRPr="00F57D55" w:rsidRDefault="00A95910" w:rsidP="00F3532A">
            <w:pPr>
              <w:rPr>
                <w:sz w:val="22"/>
                <w:szCs w:val="22"/>
              </w:rPr>
            </w:pPr>
            <w:r w:rsidRPr="00F57D55">
              <w:rPr>
                <w:sz w:val="22"/>
                <w:szCs w:val="22"/>
              </w:rPr>
              <w:t>Options</w:t>
            </w:r>
          </w:p>
          <w:p w14:paraId="6860EBF8" w14:textId="77777777" w:rsidR="00A95910" w:rsidRPr="00F57D55" w:rsidRDefault="00A95910" w:rsidP="00F3532A">
            <w:pPr>
              <w:rPr>
                <w:sz w:val="22"/>
                <w:szCs w:val="22"/>
              </w:rPr>
            </w:pPr>
          </w:p>
        </w:tc>
      </w:tr>
      <w:tr w:rsidR="00393113" w:rsidRPr="00F57D55" w14:paraId="27C59211" w14:textId="77777777" w:rsidTr="00F3532A">
        <w:tc>
          <w:tcPr>
            <w:tcW w:w="1230" w:type="dxa"/>
          </w:tcPr>
          <w:p w14:paraId="4419A64F" w14:textId="77777777" w:rsidR="00393113" w:rsidRPr="00F57D55" w:rsidRDefault="00393113" w:rsidP="00F3532A">
            <w:pPr>
              <w:rPr>
                <w:sz w:val="22"/>
                <w:szCs w:val="22"/>
              </w:rPr>
            </w:pPr>
            <w:r>
              <w:rPr>
                <w:sz w:val="22"/>
                <w:szCs w:val="22"/>
              </w:rPr>
              <w:t>AIL2503</w:t>
            </w:r>
          </w:p>
        </w:tc>
        <w:tc>
          <w:tcPr>
            <w:tcW w:w="4974" w:type="dxa"/>
          </w:tcPr>
          <w:p w14:paraId="270DFDB7" w14:textId="77777777" w:rsidR="00393113" w:rsidRPr="00F57D55" w:rsidRDefault="00393113" w:rsidP="00413476">
            <w:pPr>
              <w:rPr>
                <w:sz w:val="22"/>
                <w:szCs w:val="22"/>
              </w:rPr>
            </w:pPr>
            <w:r>
              <w:rPr>
                <w:sz w:val="22"/>
                <w:szCs w:val="22"/>
              </w:rPr>
              <w:t>Language and Enterprise</w:t>
            </w:r>
          </w:p>
        </w:tc>
        <w:tc>
          <w:tcPr>
            <w:tcW w:w="850" w:type="dxa"/>
            <w:tcBorders>
              <w:right w:val="single" w:sz="4" w:space="0" w:color="auto"/>
            </w:tcBorders>
          </w:tcPr>
          <w:p w14:paraId="5ECB273A" w14:textId="77777777" w:rsidR="00393113" w:rsidRPr="00F57D55" w:rsidRDefault="00393113" w:rsidP="00F3532A">
            <w:pPr>
              <w:rPr>
                <w:sz w:val="22"/>
                <w:szCs w:val="22"/>
              </w:rPr>
            </w:pPr>
          </w:p>
        </w:tc>
        <w:tc>
          <w:tcPr>
            <w:tcW w:w="1559" w:type="dxa"/>
            <w:vMerge/>
            <w:tcBorders>
              <w:top w:val="single" w:sz="4" w:space="0" w:color="auto"/>
              <w:left w:val="single" w:sz="4" w:space="0" w:color="auto"/>
              <w:right w:val="single" w:sz="4" w:space="0" w:color="auto"/>
            </w:tcBorders>
          </w:tcPr>
          <w:p w14:paraId="32ACBC6E" w14:textId="77777777" w:rsidR="00393113" w:rsidRPr="00F57D55" w:rsidRDefault="00393113" w:rsidP="00F3532A">
            <w:pPr>
              <w:rPr>
                <w:sz w:val="22"/>
                <w:szCs w:val="22"/>
              </w:rPr>
            </w:pPr>
          </w:p>
        </w:tc>
      </w:tr>
      <w:tr w:rsidR="00393113" w:rsidRPr="00F57D55" w14:paraId="7498696F" w14:textId="77777777" w:rsidTr="00F3532A">
        <w:tc>
          <w:tcPr>
            <w:tcW w:w="1230" w:type="dxa"/>
          </w:tcPr>
          <w:p w14:paraId="6181624D" w14:textId="77777777" w:rsidR="00393113" w:rsidRPr="00F57D55" w:rsidRDefault="00393113" w:rsidP="00F3532A">
            <w:pPr>
              <w:rPr>
                <w:sz w:val="22"/>
                <w:szCs w:val="22"/>
              </w:rPr>
            </w:pPr>
            <w:r w:rsidRPr="00F57D55">
              <w:rPr>
                <w:sz w:val="22"/>
                <w:szCs w:val="22"/>
              </w:rPr>
              <w:t>AIL2505</w:t>
            </w:r>
          </w:p>
        </w:tc>
        <w:tc>
          <w:tcPr>
            <w:tcW w:w="4974" w:type="dxa"/>
          </w:tcPr>
          <w:p w14:paraId="3BA512CB" w14:textId="77777777" w:rsidR="00393113" w:rsidRPr="00F57D55" w:rsidRDefault="00393113" w:rsidP="00F3532A">
            <w:pPr>
              <w:rPr>
                <w:sz w:val="22"/>
                <w:szCs w:val="22"/>
              </w:rPr>
            </w:pPr>
            <w:r w:rsidRPr="00F57D55">
              <w:rPr>
                <w:sz w:val="22"/>
                <w:szCs w:val="22"/>
              </w:rPr>
              <w:t>Conversation analysis</w:t>
            </w:r>
          </w:p>
        </w:tc>
        <w:tc>
          <w:tcPr>
            <w:tcW w:w="850" w:type="dxa"/>
            <w:tcBorders>
              <w:right w:val="single" w:sz="4" w:space="0" w:color="auto"/>
            </w:tcBorders>
          </w:tcPr>
          <w:p w14:paraId="46CEC206" w14:textId="77777777" w:rsidR="00393113" w:rsidRPr="00F57D55" w:rsidRDefault="00393113" w:rsidP="00F3532A">
            <w:pPr>
              <w:rPr>
                <w:sz w:val="22"/>
                <w:szCs w:val="22"/>
              </w:rPr>
            </w:pPr>
            <w:r w:rsidRPr="00F57D55">
              <w:rPr>
                <w:sz w:val="22"/>
                <w:szCs w:val="22"/>
              </w:rPr>
              <w:t>20</w:t>
            </w:r>
          </w:p>
        </w:tc>
        <w:tc>
          <w:tcPr>
            <w:tcW w:w="1559" w:type="dxa"/>
            <w:vMerge/>
            <w:tcBorders>
              <w:left w:val="single" w:sz="4" w:space="0" w:color="auto"/>
              <w:right w:val="single" w:sz="4" w:space="0" w:color="auto"/>
            </w:tcBorders>
          </w:tcPr>
          <w:p w14:paraId="04F63693" w14:textId="77777777" w:rsidR="00393113" w:rsidRPr="00F57D55" w:rsidRDefault="00393113" w:rsidP="00F3532A">
            <w:pPr>
              <w:rPr>
                <w:sz w:val="22"/>
                <w:szCs w:val="22"/>
              </w:rPr>
            </w:pPr>
          </w:p>
        </w:tc>
      </w:tr>
      <w:tr w:rsidR="00393113" w:rsidRPr="00F57D55" w14:paraId="3D2D8BD5" w14:textId="77777777" w:rsidTr="00F3532A">
        <w:tc>
          <w:tcPr>
            <w:tcW w:w="1230" w:type="dxa"/>
          </w:tcPr>
          <w:p w14:paraId="1611C4D5" w14:textId="77777777" w:rsidR="00393113" w:rsidRPr="00F57D55" w:rsidRDefault="00393113" w:rsidP="00F3532A">
            <w:pPr>
              <w:rPr>
                <w:sz w:val="22"/>
                <w:szCs w:val="22"/>
              </w:rPr>
            </w:pPr>
            <w:r>
              <w:rPr>
                <w:sz w:val="22"/>
                <w:szCs w:val="22"/>
              </w:rPr>
              <w:t>AIL2506</w:t>
            </w:r>
          </w:p>
        </w:tc>
        <w:tc>
          <w:tcPr>
            <w:tcW w:w="4974" w:type="dxa"/>
          </w:tcPr>
          <w:p w14:paraId="42B8DC72" w14:textId="77777777" w:rsidR="00393113" w:rsidRPr="00F57D55" w:rsidRDefault="00393113" w:rsidP="00F3532A">
            <w:pPr>
              <w:rPr>
                <w:sz w:val="22"/>
                <w:szCs w:val="22"/>
              </w:rPr>
            </w:pPr>
            <w:r>
              <w:rPr>
                <w:sz w:val="22"/>
                <w:szCs w:val="22"/>
              </w:rPr>
              <w:t>Stylistics</w:t>
            </w:r>
          </w:p>
        </w:tc>
        <w:tc>
          <w:tcPr>
            <w:tcW w:w="850" w:type="dxa"/>
            <w:tcBorders>
              <w:right w:val="single" w:sz="4" w:space="0" w:color="auto"/>
            </w:tcBorders>
          </w:tcPr>
          <w:p w14:paraId="48EDDCAD" w14:textId="77777777" w:rsidR="00393113" w:rsidRPr="00F57D55" w:rsidRDefault="00393113" w:rsidP="00F3532A">
            <w:pPr>
              <w:rPr>
                <w:sz w:val="22"/>
                <w:szCs w:val="22"/>
              </w:rPr>
            </w:pPr>
            <w:r>
              <w:rPr>
                <w:sz w:val="22"/>
                <w:szCs w:val="22"/>
              </w:rPr>
              <w:t>20</w:t>
            </w:r>
          </w:p>
        </w:tc>
        <w:tc>
          <w:tcPr>
            <w:tcW w:w="1559" w:type="dxa"/>
            <w:vMerge/>
            <w:tcBorders>
              <w:left w:val="single" w:sz="4" w:space="0" w:color="auto"/>
              <w:right w:val="single" w:sz="4" w:space="0" w:color="auto"/>
            </w:tcBorders>
          </w:tcPr>
          <w:p w14:paraId="6837BBD3" w14:textId="77777777" w:rsidR="00393113" w:rsidRPr="00F57D55" w:rsidRDefault="00393113" w:rsidP="00F3532A">
            <w:pPr>
              <w:rPr>
                <w:sz w:val="22"/>
                <w:szCs w:val="22"/>
              </w:rPr>
            </w:pPr>
          </w:p>
        </w:tc>
      </w:tr>
      <w:tr w:rsidR="00393113" w:rsidRPr="00F57D55" w14:paraId="57C8EE39" w14:textId="77777777" w:rsidTr="00F3532A">
        <w:tc>
          <w:tcPr>
            <w:tcW w:w="1230" w:type="dxa"/>
          </w:tcPr>
          <w:p w14:paraId="175A3FBA" w14:textId="77777777" w:rsidR="00393113" w:rsidRPr="00F57D55" w:rsidRDefault="00393113" w:rsidP="00F3532A">
            <w:pPr>
              <w:rPr>
                <w:sz w:val="22"/>
                <w:szCs w:val="22"/>
              </w:rPr>
            </w:pPr>
            <w:r>
              <w:rPr>
                <w:sz w:val="22"/>
                <w:szCs w:val="22"/>
              </w:rPr>
              <w:t>AIL2507</w:t>
            </w:r>
          </w:p>
        </w:tc>
        <w:tc>
          <w:tcPr>
            <w:tcW w:w="4974" w:type="dxa"/>
          </w:tcPr>
          <w:p w14:paraId="7C4B71C6" w14:textId="77777777" w:rsidR="00393113" w:rsidRPr="00F57D55" w:rsidRDefault="00393113" w:rsidP="00F3532A">
            <w:pPr>
              <w:rPr>
                <w:sz w:val="22"/>
                <w:szCs w:val="22"/>
              </w:rPr>
            </w:pPr>
            <w:r>
              <w:rPr>
                <w:sz w:val="22"/>
                <w:szCs w:val="22"/>
              </w:rPr>
              <w:t>Corpus Linguistics</w:t>
            </w:r>
          </w:p>
        </w:tc>
        <w:tc>
          <w:tcPr>
            <w:tcW w:w="850" w:type="dxa"/>
            <w:tcBorders>
              <w:right w:val="single" w:sz="4" w:space="0" w:color="auto"/>
            </w:tcBorders>
          </w:tcPr>
          <w:p w14:paraId="7558A366" w14:textId="77777777" w:rsidR="00393113" w:rsidRPr="00F57D55" w:rsidRDefault="00393113" w:rsidP="00F3532A">
            <w:pPr>
              <w:rPr>
                <w:sz w:val="22"/>
                <w:szCs w:val="22"/>
              </w:rPr>
            </w:pPr>
            <w:r>
              <w:rPr>
                <w:sz w:val="22"/>
                <w:szCs w:val="22"/>
              </w:rPr>
              <w:t>20</w:t>
            </w:r>
          </w:p>
        </w:tc>
        <w:tc>
          <w:tcPr>
            <w:tcW w:w="1559" w:type="dxa"/>
            <w:vMerge/>
            <w:tcBorders>
              <w:left w:val="single" w:sz="4" w:space="0" w:color="auto"/>
              <w:right w:val="single" w:sz="4" w:space="0" w:color="auto"/>
            </w:tcBorders>
          </w:tcPr>
          <w:p w14:paraId="6481849A" w14:textId="77777777" w:rsidR="00393113" w:rsidRPr="00F57D55" w:rsidRDefault="00393113" w:rsidP="00F3532A">
            <w:pPr>
              <w:rPr>
                <w:sz w:val="22"/>
                <w:szCs w:val="22"/>
              </w:rPr>
            </w:pPr>
          </w:p>
        </w:tc>
      </w:tr>
      <w:tr w:rsidR="00393113" w:rsidRPr="00F57D55" w14:paraId="1A17BA4D" w14:textId="77777777" w:rsidTr="00F3532A">
        <w:tc>
          <w:tcPr>
            <w:tcW w:w="1230" w:type="dxa"/>
          </w:tcPr>
          <w:p w14:paraId="5267D839" w14:textId="77777777" w:rsidR="00393113" w:rsidRPr="00F57D55" w:rsidRDefault="00393113" w:rsidP="00F3532A">
            <w:pPr>
              <w:rPr>
                <w:sz w:val="22"/>
                <w:szCs w:val="22"/>
              </w:rPr>
            </w:pPr>
            <w:r w:rsidRPr="00F57D55">
              <w:rPr>
                <w:sz w:val="22"/>
                <w:szCs w:val="22"/>
              </w:rPr>
              <w:t>AIL2508</w:t>
            </w:r>
          </w:p>
        </w:tc>
        <w:tc>
          <w:tcPr>
            <w:tcW w:w="4974" w:type="dxa"/>
          </w:tcPr>
          <w:p w14:paraId="74DEE28A" w14:textId="77777777" w:rsidR="00393113" w:rsidRPr="00F57D55" w:rsidRDefault="00393113" w:rsidP="00F3532A">
            <w:pPr>
              <w:rPr>
                <w:sz w:val="22"/>
                <w:szCs w:val="22"/>
              </w:rPr>
            </w:pPr>
            <w:r w:rsidRPr="00F57D55">
              <w:rPr>
                <w:sz w:val="22"/>
                <w:szCs w:val="22"/>
              </w:rPr>
              <w:t>Pragmatics</w:t>
            </w:r>
          </w:p>
        </w:tc>
        <w:tc>
          <w:tcPr>
            <w:tcW w:w="850" w:type="dxa"/>
            <w:tcBorders>
              <w:right w:val="single" w:sz="4" w:space="0" w:color="auto"/>
            </w:tcBorders>
          </w:tcPr>
          <w:p w14:paraId="25A5AE30" w14:textId="77777777" w:rsidR="00393113" w:rsidRPr="00F57D55" w:rsidRDefault="00393113" w:rsidP="00F3532A">
            <w:pPr>
              <w:rPr>
                <w:sz w:val="22"/>
                <w:szCs w:val="22"/>
              </w:rPr>
            </w:pPr>
            <w:r w:rsidRPr="00F57D55">
              <w:rPr>
                <w:sz w:val="22"/>
                <w:szCs w:val="22"/>
              </w:rPr>
              <w:t>20</w:t>
            </w:r>
          </w:p>
        </w:tc>
        <w:tc>
          <w:tcPr>
            <w:tcW w:w="1559" w:type="dxa"/>
            <w:vMerge/>
            <w:tcBorders>
              <w:left w:val="single" w:sz="4" w:space="0" w:color="auto"/>
              <w:right w:val="single" w:sz="4" w:space="0" w:color="auto"/>
            </w:tcBorders>
          </w:tcPr>
          <w:p w14:paraId="60182A32" w14:textId="77777777" w:rsidR="00393113" w:rsidRPr="00F57D55" w:rsidRDefault="00393113" w:rsidP="00F3532A">
            <w:pPr>
              <w:rPr>
                <w:sz w:val="22"/>
                <w:szCs w:val="22"/>
              </w:rPr>
            </w:pPr>
          </w:p>
        </w:tc>
      </w:tr>
      <w:tr w:rsidR="00393113" w:rsidRPr="00F57D55" w14:paraId="2C26E89C" w14:textId="77777777" w:rsidTr="00F3532A">
        <w:tc>
          <w:tcPr>
            <w:tcW w:w="1230" w:type="dxa"/>
          </w:tcPr>
          <w:p w14:paraId="1B52D24C" w14:textId="77777777" w:rsidR="00393113" w:rsidRPr="00F57D55" w:rsidRDefault="00393113" w:rsidP="00F3532A">
            <w:pPr>
              <w:rPr>
                <w:sz w:val="22"/>
                <w:szCs w:val="22"/>
              </w:rPr>
            </w:pPr>
            <w:r>
              <w:rPr>
                <w:sz w:val="22"/>
                <w:szCs w:val="22"/>
              </w:rPr>
              <w:t>AIL2513</w:t>
            </w:r>
          </w:p>
        </w:tc>
        <w:tc>
          <w:tcPr>
            <w:tcW w:w="4974" w:type="dxa"/>
          </w:tcPr>
          <w:p w14:paraId="535A7B89" w14:textId="77777777" w:rsidR="00393113" w:rsidRPr="00F57D55" w:rsidRDefault="00393113" w:rsidP="00F3532A">
            <w:pPr>
              <w:rPr>
                <w:sz w:val="22"/>
                <w:szCs w:val="22"/>
              </w:rPr>
            </w:pPr>
            <w:r>
              <w:rPr>
                <w:sz w:val="22"/>
                <w:szCs w:val="22"/>
              </w:rPr>
              <w:t>Language Variation and Change</w:t>
            </w:r>
          </w:p>
        </w:tc>
        <w:tc>
          <w:tcPr>
            <w:tcW w:w="850" w:type="dxa"/>
            <w:tcBorders>
              <w:right w:val="single" w:sz="4" w:space="0" w:color="auto"/>
            </w:tcBorders>
          </w:tcPr>
          <w:p w14:paraId="51420D03" w14:textId="77777777" w:rsidR="00393113" w:rsidRPr="00F57D55" w:rsidRDefault="00393113" w:rsidP="00F3532A">
            <w:pPr>
              <w:rPr>
                <w:sz w:val="22"/>
                <w:szCs w:val="22"/>
              </w:rPr>
            </w:pPr>
            <w:r>
              <w:rPr>
                <w:sz w:val="22"/>
                <w:szCs w:val="22"/>
              </w:rPr>
              <w:t>20</w:t>
            </w:r>
          </w:p>
        </w:tc>
        <w:tc>
          <w:tcPr>
            <w:tcW w:w="1559" w:type="dxa"/>
            <w:tcBorders>
              <w:left w:val="single" w:sz="4" w:space="0" w:color="auto"/>
              <w:right w:val="single" w:sz="4" w:space="0" w:color="auto"/>
            </w:tcBorders>
          </w:tcPr>
          <w:p w14:paraId="6DFA088D" w14:textId="77777777" w:rsidR="00393113" w:rsidRPr="00F57D55" w:rsidRDefault="00393113" w:rsidP="00F3532A">
            <w:pPr>
              <w:rPr>
                <w:sz w:val="22"/>
                <w:szCs w:val="22"/>
              </w:rPr>
            </w:pPr>
          </w:p>
        </w:tc>
      </w:tr>
    </w:tbl>
    <w:p w14:paraId="6BB664FD" w14:textId="77777777" w:rsidR="00A95910" w:rsidRDefault="00A95910" w:rsidP="00A95910">
      <w:r w:rsidRPr="00F57D55">
        <w:rPr>
          <w:sz w:val="22"/>
          <w:szCs w:val="22"/>
        </w:rPr>
        <w:t>*</w:t>
      </w:r>
      <w:r>
        <w:rPr>
          <w:sz w:val="22"/>
          <w:szCs w:val="22"/>
        </w:rPr>
        <w:t>Students</w:t>
      </w:r>
      <w:r w:rsidRPr="00F57D55">
        <w:rPr>
          <w:sz w:val="22"/>
          <w:szCs w:val="22"/>
        </w:rPr>
        <w:t xml:space="preserve"> may only choose ONE modern language option module per year</w:t>
      </w:r>
    </w:p>
    <w:p w14:paraId="4F4D2037" w14:textId="77777777" w:rsidR="002006A1" w:rsidRDefault="002006A1" w:rsidP="002006A1">
      <w:pPr>
        <w:rPr>
          <w:b/>
          <w:color w:val="FF0000"/>
          <w:sz w:val="22"/>
          <w:szCs w:val="22"/>
        </w:rPr>
      </w:pPr>
    </w:p>
    <w:p w14:paraId="5CD9C3CE" w14:textId="77777777" w:rsidR="002006A1" w:rsidRPr="00A8568D" w:rsidRDefault="002006A1" w:rsidP="002006A1">
      <w:pPr>
        <w:rPr>
          <w:b/>
          <w:sz w:val="22"/>
          <w:szCs w:val="22"/>
        </w:rPr>
      </w:pPr>
      <w:r w:rsidRPr="00A8568D">
        <w:rPr>
          <w:b/>
          <w:sz w:val="22"/>
          <w:szCs w:val="22"/>
        </w:rPr>
        <w:t>Successful completion of this stage leads to:</w:t>
      </w:r>
    </w:p>
    <w:p w14:paraId="2939B045" w14:textId="77777777" w:rsidR="002006A1" w:rsidRPr="00A8568D" w:rsidRDefault="002006A1" w:rsidP="002006A1">
      <w:pPr>
        <w:rPr>
          <w:b/>
          <w:sz w:val="22"/>
          <w:szCs w:val="22"/>
        </w:rPr>
      </w:pPr>
      <w:r w:rsidRPr="00A8568D">
        <w:rPr>
          <w:b/>
          <w:sz w:val="22"/>
          <w:szCs w:val="22"/>
        </w:rPr>
        <w:t>240 credits = Diploma of Higher Education in English Language and Applied Linguistics</w:t>
      </w:r>
    </w:p>
    <w:p w14:paraId="252C1944" w14:textId="77777777" w:rsidR="00A95910" w:rsidRPr="00AC1F5B" w:rsidRDefault="00A95910" w:rsidP="00A95910">
      <w:pPr>
        <w:rPr>
          <w:b/>
          <w:color w:val="FF0000"/>
          <w:sz w:val="22"/>
          <w:szCs w:val="22"/>
        </w:rPr>
      </w:pPr>
    </w:p>
    <w:p w14:paraId="27D20325" w14:textId="77777777" w:rsidR="00A95910" w:rsidRPr="00E00879" w:rsidRDefault="00A95910" w:rsidP="00A95910">
      <w:pPr>
        <w:rPr>
          <w:b/>
          <w:color w:val="000000" w:themeColor="text1"/>
          <w:sz w:val="22"/>
          <w:szCs w:val="22"/>
        </w:rPr>
      </w:pPr>
      <w:r w:rsidRPr="003832F6">
        <w:rPr>
          <w:b/>
          <w:color w:val="000000" w:themeColor="text1"/>
          <w:sz w:val="22"/>
          <w:szCs w:val="22"/>
        </w:rPr>
        <w:t xml:space="preserve">Year </w:t>
      </w:r>
      <w:r>
        <w:rPr>
          <w:b/>
          <w:color w:val="000000" w:themeColor="text1"/>
          <w:sz w:val="22"/>
          <w:szCs w:val="22"/>
        </w:rPr>
        <w:t>3</w:t>
      </w:r>
      <w:r w:rsidRPr="003832F6">
        <w:rPr>
          <w:b/>
          <w:color w:val="000000" w:themeColor="text1"/>
          <w:sz w:val="22"/>
          <w:szCs w:val="22"/>
        </w:rPr>
        <w:t xml:space="preserve"> (Level 6) – HONOURS</w:t>
      </w:r>
    </w:p>
    <w:p w14:paraId="3ECF7A2F" w14:textId="77777777" w:rsidR="00A95910" w:rsidRPr="00AC1F5B" w:rsidRDefault="00A95910" w:rsidP="00A95910">
      <w:pPr>
        <w:rPr>
          <w:b/>
          <w:color w:val="FF0000"/>
          <w:sz w:val="22"/>
          <w:szCs w:val="22"/>
        </w:rPr>
      </w:pPr>
    </w:p>
    <w:p w14:paraId="388F2B73" w14:textId="77777777" w:rsidR="00A95910" w:rsidRPr="00F57D55" w:rsidRDefault="00A95910" w:rsidP="00A95910">
      <w:pPr>
        <w:rPr>
          <w:sz w:val="22"/>
          <w:szCs w:val="22"/>
        </w:rPr>
      </w:pPr>
      <w:r w:rsidRPr="00F57D55">
        <w:rPr>
          <w:sz w:val="22"/>
          <w:szCs w:val="22"/>
        </w:rPr>
        <w:lastRenderedPageBreak/>
        <w:t>Students take</w:t>
      </w:r>
      <w:r>
        <w:rPr>
          <w:sz w:val="22"/>
          <w:szCs w:val="22"/>
        </w:rPr>
        <w:t xml:space="preserve"> the following core module</w:t>
      </w:r>
      <w:r w:rsidRPr="00F57D55">
        <w:rPr>
          <w:sz w:val="22"/>
          <w:szCs w:val="22"/>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1"/>
        <w:gridCol w:w="4923"/>
        <w:gridCol w:w="850"/>
        <w:gridCol w:w="1559"/>
      </w:tblGrid>
      <w:tr w:rsidR="00A95910" w:rsidRPr="00F57D55" w14:paraId="5E33A6F3" w14:textId="77777777" w:rsidTr="00F3532A">
        <w:tc>
          <w:tcPr>
            <w:tcW w:w="1281" w:type="dxa"/>
          </w:tcPr>
          <w:p w14:paraId="6782B477" w14:textId="77777777" w:rsidR="00A95910" w:rsidRPr="00F57D55" w:rsidRDefault="00A95910" w:rsidP="00F3532A">
            <w:pPr>
              <w:rPr>
                <w:sz w:val="22"/>
                <w:szCs w:val="22"/>
              </w:rPr>
            </w:pPr>
            <w:r>
              <w:rPr>
                <w:color w:val="000000" w:themeColor="text1"/>
                <w:sz w:val="22"/>
                <w:szCs w:val="22"/>
              </w:rPr>
              <w:t>AHL3501</w:t>
            </w:r>
          </w:p>
        </w:tc>
        <w:tc>
          <w:tcPr>
            <w:tcW w:w="4923" w:type="dxa"/>
          </w:tcPr>
          <w:p w14:paraId="1C522355" w14:textId="77777777" w:rsidR="00A95910" w:rsidRPr="00F57D55" w:rsidRDefault="00A95910" w:rsidP="00F3532A">
            <w:pPr>
              <w:rPr>
                <w:sz w:val="22"/>
                <w:szCs w:val="22"/>
              </w:rPr>
            </w:pPr>
            <w:r>
              <w:rPr>
                <w:sz w:val="22"/>
                <w:szCs w:val="22"/>
              </w:rPr>
              <w:t xml:space="preserve">Dissertation in English Language </w:t>
            </w:r>
          </w:p>
        </w:tc>
        <w:tc>
          <w:tcPr>
            <w:tcW w:w="850" w:type="dxa"/>
          </w:tcPr>
          <w:p w14:paraId="16222F26" w14:textId="77777777" w:rsidR="00A95910" w:rsidRPr="00F57D55" w:rsidRDefault="00A95910" w:rsidP="00F3532A">
            <w:pPr>
              <w:rPr>
                <w:sz w:val="22"/>
                <w:szCs w:val="22"/>
              </w:rPr>
            </w:pPr>
            <w:r>
              <w:rPr>
                <w:sz w:val="22"/>
                <w:szCs w:val="22"/>
              </w:rPr>
              <w:t>40</w:t>
            </w:r>
          </w:p>
        </w:tc>
        <w:tc>
          <w:tcPr>
            <w:tcW w:w="1559" w:type="dxa"/>
          </w:tcPr>
          <w:p w14:paraId="38779248" w14:textId="77777777" w:rsidR="00A95910" w:rsidRPr="00F57D55" w:rsidRDefault="00A95910" w:rsidP="00F3532A">
            <w:pPr>
              <w:rPr>
                <w:sz w:val="22"/>
                <w:szCs w:val="22"/>
              </w:rPr>
            </w:pPr>
            <w:r>
              <w:rPr>
                <w:sz w:val="22"/>
                <w:szCs w:val="22"/>
              </w:rPr>
              <w:t>Core</w:t>
            </w:r>
          </w:p>
        </w:tc>
      </w:tr>
    </w:tbl>
    <w:p w14:paraId="7E98AD76" w14:textId="77777777" w:rsidR="00A95910" w:rsidRPr="00F57D55" w:rsidRDefault="00A95910" w:rsidP="00A95910">
      <w:pPr>
        <w:rPr>
          <w:sz w:val="22"/>
          <w:szCs w:val="22"/>
        </w:rPr>
      </w:pPr>
      <w:r w:rsidRPr="00F57D55">
        <w:rPr>
          <w:sz w:val="22"/>
          <w:szCs w:val="22"/>
        </w:rPr>
        <w:t xml:space="preserve">Plus </w:t>
      </w:r>
      <w:r w:rsidR="00B95D06">
        <w:rPr>
          <w:sz w:val="22"/>
          <w:szCs w:val="22"/>
        </w:rPr>
        <w:t>four</w:t>
      </w:r>
      <w:r w:rsidRPr="007825EE">
        <w:rPr>
          <w:sz w:val="22"/>
          <w:szCs w:val="22"/>
        </w:rPr>
        <w:t xml:space="preserve"> from a range of optional modules that may include the following</w:t>
      </w:r>
      <w:r w:rsidRPr="00F57D55">
        <w:rPr>
          <w:sz w:val="22"/>
          <w:szCs w:val="22"/>
        </w:rPr>
        <w:t xml:space="preserve"> options: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0"/>
        <w:gridCol w:w="4924"/>
        <w:gridCol w:w="850"/>
        <w:gridCol w:w="1559"/>
      </w:tblGrid>
      <w:tr w:rsidR="00A95910" w:rsidRPr="00F57D55" w14:paraId="7C4B3BB4" w14:textId="77777777" w:rsidTr="00F3532A">
        <w:tc>
          <w:tcPr>
            <w:tcW w:w="1280" w:type="dxa"/>
          </w:tcPr>
          <w:p w14:paraId="42438B5E" w14:textId="77777777" w:rsidR="00A95910" w:rsidRPr="00F57D55" w:rsidRDefault="00A95910" w:rsidP="00F3532A">
            <w:pPr>
              <w:rPr>
                <w:sz w:val="22"/>
                <w:szCs w:val="22"/>
              </w:rPr>
            </w:pPr>
          </w:p>
        </w:tc>
        <w:tc>
          <w:tcPr>
            <w:tcW w:w="4924" w:type="dxa"/>
          </w:tcPr>
          <w:p w14:paraId="34466699" w14:textId="76B0096F" w:rsidR="00A95910" w:rsidRPr="00F57D55" w:rsidRDefault="00A95910" w:rsidP="00413476">
            <w:pPr>
              <w:rPr>
                <w:sz w:val="22"/>
                <w:szCs w:val="22"/>
                <w:highlight w:val="yellow"/>
              </w:rPr>
            </w:pPr>
            <w:r w:rsidRPr="00F57D55">
              <w:rPr>
                <w:sz w:val="22"/>
                <w:szCs w:val="22"/>
              </w:rPr>
              <w:t>*Modern Language module</w:t>
            </w:r>
            <w:r>
              <w:rPr>
                <w:sz w:val="22"/>
                <w:szCs w:val="22"/>
              </w:rPr>
              <w:t xml:space="preserve"> o</w:t>
            </w:r>
            <w:r w:rsidR="00774D48">
              <w:rPr>
                <w:sz w:val="22"/>
                <w:szCs w:val="22"/>
              </w:rPr>
              <w:t>r</w:t>
            </w:r>
            <w:r>
              <w:rPr>
                <w:sz w:val="22"/>
                <w:szCs w:val="22"/>
              </w:rPr>
              <w:t xml:space="preserve"> Professional English</w:t>
            </w:r>
            <w:r w:rsidRPr="00F57D55">
              <w:rPr>
                <w:sz w:val="22"/>
                <w:szCs w:val="22"/>
              </w:rPr>
              <w:t xml:space="preserve"> see appendix </w:t>
            </w:r>
            <w:r w:rsidR="00413476">
              <w:rPr>
                <w:sz w:val="22"/>
                <w:szCs w:val="22"/>
              </w:rPr>
              <w:t>7</w:t>
            </w:r>
          </w:p>
        </w:tc>
        <w:tc>
          <w:tcPr>
            <w:tcW w:w="850" w:type="dxa"/>
          </w:tcPr>
          <w:p w14:paraId="0BDAC012" w14:textId="77777777" w:rsidR="00A95910" w:rsidRPr="00F57D55" w:rsidRDefault="00A95910" w:rsidP="00F3532A">
            <w:pPr>
              <w:rPr>
                <w:sz w:val="22"/>
                <w:szCs w:val="22"/>
              </w:rPr>
            </w:pPr>
            <w:r w:rsidRPr="00F57D55">
              <w:rPr>
                <w:sz w:val="22"/>
                <w:szCs w:val="22"/>
              </w:rPr>
              <w:t>20</w:t>
            </w:r>
          </w:p>
        </w:tc>
        <w:tc>
          <w:tcPr>
            <w:tcW w:w="1559" w:type="dxa"/>
            <w:vMerge w:val="restart"/>
          </w:tcPr>
          <w:p w14:paraId="620726C3" w14:textId="77777777" w:rsidR="00A95910" w:rsidRDefault="00A95910" w:rsidP="00F3532A">
            <w:pPr>
              <w:rPr>
                <w:sz w:val="22"/>
                <w:szCs w:val="22"/>
              </w:rPr>
            </w:pPr>
          </w:p>
          <w:p w14:paraId="4766F7D5" w14:textId="77777777" w:rsidR="00A95910" w:rsidRDefault="00A95910" w:rsidP="00F3532A">
            <w:pPr>
              <w:rPr>
                <w:sz w:val="22"/>
                <w:szCs w:val="22"/>
              </w:rPr>
            </w:pPr>
          </w:p>
          <w:p w14:paraId="543E7CEC" w14:textId="77777777" w:rsidR="00A95910" w:rsidRPr="00F57D55" w:rsidRDefault="00A95910" w:rsidP="00F3532A">
            <w:pPr>
              <w:rPr>
                <w:sz w:val="22"/>
                <w:szCs w:val="22"/>
              </w:rPr>
            </w:pPr>
            <w:r>
              <w:rPr>
                <w:sz w:val="22"/>
                <w:szCs w:val="22"/>
              </w:rPr>
              <w:t>Options</w:t>
            </w:r>
          </w:p>
        </w:tc>
      </w:tr>
      <w:tr w:rsidR="00A95910" w:rsidRPr="00F57D55" w14:paraId="3534C103" w14:textId="77777777" w:rsidTr="00F3532A">
        <w:tc>
          <w:tcPr>
            <w:tcW w:w="1280" w:type="dxa"/>
          </w:tcPr>
          <w:p w14:paraId="6D3E5DA7" w14:textId="77777777" w:rsidR="00A95910" w:rsidRPr="00F57D55" w:rsidRDefault="00A95910" w:rsidP="00F3532A">
            <w:pPr>
              <w:rPr>
                <w:sz w:val="22"/>
                <w:szCs w:val="22"/>
              </w:rPr>
            </w:pPr>
            <w:r w:rsidRPr="00F57D55">
              <w:rPr>
                <w:sz w:val="22"/>
                <w:szCs w:val="22"/>
              </w:rPr>
              <w:t>AHL3503</w:t>
            </w:r>
          </w:p>
        </w:tc>
        <w:tc>
          <w:tcPr>
            <w:tcW w:w="4924" w:type="dxa"/>
          </w:tcPr>
          <w:p w14:paraId="0C9BB3DA" w14:textId="77777777" w:rsidR="00A95910" w:rsidRPr="00F57D55" w:rsidRDefault="00A95910" w:rsidP="00F3532A">
            <w:pPr>
              <w:rPr>
                <w:sz w:val="22"/>
                <w:szCs w:val="22"/>
              </w:rPr>
            </w:pPr>
            <w:r w:rsidRPr="00F57D55">
              <w:rPr>
                <w:sz w:val="22"/>
                <w:szCs w:val="22"/>
              </w:rPr>
              <w:t>Translation in Practice</w:t>
            </w:r>
          </w:p>
        </w:tc>
        <w:tc>
          <w:tcPr>
            <w:tcW w:w="850" w:type="dxa"/>
          </w:tcPr>
          <w:p w14:paraId="4C4F6020" w14:textId="77777777" w:rsidR="00A95910" w:rsidRPr="00F57D55" w:rsidRDefault="00A95910" w:rsidP="00F3532A">
            <w:pPr>
              <w:rPr>
                <w:sz w:val="22"/>
                <w:szCs w:val="22"/>
              </w:rPr>
            </w:pPr>
            <w:r w:rsidRPr="00F57D55">
              <w:rPr>
                <w:sz w:val="22"/>
                <w:szCs w:val="22"/>
              </w:rPr>
              <w:t>20</w:t>
            </w:r>
          </w:p>
        </w:tc>
        <w:tc>
          <w:tcPr>
            <w:tcW w:w="1559" w:type="dxa"/>
            <w:vMerge/>
          </w:tcPr>
          <w:p w14:paraId="1C2792BB" w14:textId="77777777" w:rsidR="00A95910" w:rsidRPr="00F57D55" w:rsidRDefault="00A95910" w:rsidP="00F3532A">
            <w:pPr>
              <w:rPr>
                <w:sz w:val="22"/>
                <w:szCs w:val="22"/>
              </w:rPr>
            </w:pPr>
          </w:p>
        </w:tc>
      </w:tr>
      <w:tr w:rsidR="00A95910" w:rsidRPr="00F57D55" w14:paraId="4C4B9C35" w14:textId="77777777" w:rsidTr="00F3532A">
        <w:tc>
          <w:tcPr>
            <w:tcW w:w="1280" w:type="dxa"/>
          </w:tcPr>
          <w:p w14:paraId="43DD68F4" w14:textId="77777777" w:rsidR="00A95910" w:rsidRPr="00F57D55" w:rsidRDefault="00A95910" w:rsidP="00F3532A">
            <w:pPr>
              <w:rPr>
                <w:sz w:val="22"/>
                <w:szCs w:val="22"/>
              </w:rPr>
            </w:pPr>
            <w:r w:rsidRPr="00F57D55">
              <w:rPr>
                <w:sz w:val="22"/>
                <w:szCs w:val="22"/>
              </w:rPr>
              <w:t>AHL3504</w:t>
            </w:r>
          </w:p>
        </w:tc>
        <w:tc>
          <w:tcPr>
            <w:tcW w:w="4924" w:type="dxa"/>
          </w:tcPr>
          <w:p w14:paraId="201042D1" w14:textId="77777777" w:rsidR="00A95910" w:rsidRPr="00F57D55" w:rsidRDefault="00A95910" w:rsidP="00F3532A">
            <w:pPr>
              <w:rPr>
                <w:sz w:val="22"/>
                <w:szCs w:val="22"/>
              </w:rPr>
            </w:pPr>
            <w:r w:rsidRPr="00F57D55">
              <w:rPr>
                <w:sz w:val="22"/>
                <w:szCs w:val="22"/>
              </w:rPr>
              <w:t>Audiovisual Translation</w:t>
            </w:r>
          </w:p>
        </w:tc>
        <w:tc>
          <w:tcPr>
            <w:tcW w:w="850" w:type="dxa"/>
          </w:tcPr>
          <w:p w14:paraId="2AE00E2A" w14:textId="77777777" w:rsidR="00A95910" w:rsidRPr="00F57D55" w:rsidRDefault="00A95910" w:rsidP="00F3532A">
            <w:pPr>
              <w:rPr>
                <w:sz w:val="22"/>
                <w:szCs w:val="22"/>
              </w:rPr>
            </w:pPr>
            <w:r w:rsidRPr="00F57D55">
              <w:rPr>
                <w:sz w:val="22"/>
                <w:szCs w:val="22"/>
              </w:rPr>
              <w:t>20</w:t>
            </w:r>
          </w:p>
        </w:tc>
        <w:tc>
          <w:tcPr>
            <w:tcW w:w="1559" w:type="dxa"/>
            <w:vMerge/>
          </w:tcPr>
          <w:p w14:paraId="708C2A9C" w14:textId="77777777" w:rsidR="00A95910" w:rsidRPr="00F57D55" w:rsidRDefault="00A95910" w:rsidP="00F3532A">
            <w:pPr>
              <w:rPr>
                <w:sz w:val="22"/>
                <w:szCs w:val="22"/>
              </w:rPr>
            </w:pPr>
          </w:p>
        </w:tc>
      </w:tr>
      <w:tr w:rsidR="00A95910" w:rsidRPr="00F57D55" w14:paraId="00F2AA73" w14:textId="77777777" w:rsidTr="00F3532A">
        <w:tc>
          <w:tcPr>
            <w:tcW w:w="1280" w:type="dxa"/>
          </w:tcPr>
          <w:p w14:paraId="0BB468B6" w14:textId="77777777" w:rsidR="00A95910" w:rsidRPr="00F57D55" w:rsidRDefault="00A95910" w:rsidP="00F3532A">
            <w:pPr>
              <w:rPr>
                <w:sz w:val="22"/>
                <w:szCs w:val="22"/>
              </w:rPr>
            </w:pPr>
            <w:r w:rsidRPr="00F57D55">
              <w:rPr>
                <w:sz w:val="22"/>
                <w:szCs w:val="22"/>
              </w:rPr>
              <w:t>AHL3505</w:t>
            </w:r>
          </w:p>
        </w:tc>
        <w:tc>
          <w:tcPr>
            <w:tcW w:w="4924" w:type="dxa"/>
          </w:tcPr>
          <w:p w14:paraId="2321BE39" w14:textId="77777777" w:rsidR="00A95910" w:rsidRPr="00F57D55" w:rsidRDefault="00A95910" w:rsidP="00F3532A">
            <w:pPr>
              <w:rPr>
                <w:sz w:val="22"/>
                <w:szCs w:val="22"/>
              </w:rPr>
            </w:pPr>
            <w:r w:rsidRPr="00F57D55">
              <w:rPr>
                <w:sz w:val="22"/>
                <w:szCs w:val="22"/>
              </w:rPr>
              <w:t>Language of Humour</w:t>
            </w:r>
          </w:p>
        </w:tc>
        <w:tc>
          <w:tcPr>
            <w:tcW w:w="850" w:type="dxa"/>
          </w:tcPr>
          <w:p w14:paraId="608B5BB5" w14:textId="77777777" w:rsidR="00A95910" w:rsidRPr="00F57D55" w:rsidRDefault="00A95910" w:rsidP="00F3532A">
            <w:pPr>
              <w:rPr>
                <w:sz w:val="22"/>
                <w:szCs w:val="22"/>
              </w:rPr>
            </w:pPr>
            <w:r w:rsidRPr="00F57D55">
              <w:rPr>
                <w:sz w:val="22"/>
                <w:szCs w:val="22"/>
              </w:rPr>
              <w:t>20</w:t>
            </w:r>
          </w:p>
        </w:tc>
        <w:tc>
          <w:tcPr>
            <w:tcW w:w="1559" w:type="dxa"/>
            <w:vMerge/>
          </w:tcPr>
          <w:p w14:paraId="5D4A2823" w14:textId="77777777" w:rsidR="00A95910" w:rsidRPr="00F57D55" w:rsidRDefault="00A95910" w:rsidP="00F3532A">
            <w:pPr>
              <w:rPr>
                <w:sz w:val="22"/>
                <w:szCs w:val="22"/>
              </w:rPr>
            </w:pPr>
          </w:p>
        </w:tc>
      </w:tr>
      <w:tr w:rsidR="00A95910" w:rsidRPr="00F57D55" w14:paraId="33C37D2B" w14:textId="77777777" w:rsidTr="00F3532A">
        <w:tc>
          <w:tcPr>
            <w:tcW w:w="1280" w:type="dxa"/>
          </w:tcPr>
          <w:p w14:paraId="7881A82F" w14:textId="77777777" w:rsidR="00A95910" w:rsidRPr="00F57D55" w:rsidRDefault="00A95910" w:rsidP="00F3532A">
            <w:pPr>
              <w:rPr>
                <w:sz w:val="22"/>
                <w:szCs w:val="22"/>
              </w:rPr>
            </w:pPr>
            <w:r w:rsidRPr="00F57D55">
              <w:rPr>
                <w:sz w:val="22"/>
                <w:szCs w:val="22"/>
              </w:rPr>
              <w:t>AHL3507</w:t>
            </w:r>
          </w:p>
        </w:tc>
        <w:tc>
          <w:tcPr>
            <w:tcW w:w="4924" w:type="dxa"/>
          </w:tcPr>
          <w:p w14:paraId="211E0BF0" w14:textId="77777777" w:rsidR="00A95910" w:rsidRPr="00F57D55" w:rsidRDefault="00A95910" w:rsidP="00F3532A">
            <w:pPr>
              <w:rPr>
                <w:sz w:val="22"/>
                <w:szCs w:val="22"/>
              </w:rPr>
            </w:pPr>
            <w:r w:rsidRPr="00F57D55">
              <w:rPr>
                <w:sz w:val="22"/>
                <w:szCs w:val="22"/>
              </w:rPr>
              <w:t>Language and Power</w:t>
            </w:r>
          </w:p>
        </w:tc>
        <w:tc>
          <w:tcPr>
            <w:tcW w:w="850" w:type="dxa"/>
          </w:tcPr>
          <w:p w14:paraId="18BCB4C1" w14:textId="77777777" w:rsidR="00A95910" w:rsidRPr="00F57D55" w:rsidRDefault="00A95910" w:rsidP="00F3532A">
            <w:pPr>
              <w:rPr>
                <w:sz w:val="22"/>
                <w:szCs w:val="22"/>
              </w:rPr>
            </w:pPr>
            <w:r w:rsidRPr="00F57D55">
              <w:rPr>
                <w:sz w:val="22"/>
                <w:szCs w:val="22"/>
              </w:rPr>
              <w:t>20</w:t>
            </w:r>
          </w:p>
        </w:tc>
        <w:tc>
          <w:tcPr>
            <w:tcW w:w="1559" w:type="dxa"/>
            <w:vMerge/>
          </w:tcPr>
          <w:p w14:paraId="1A6F1D4B" w14:textId="77777777" w:rsidR="00A95910" w:rsidRPr="00F57D55" w:rsidRDefault="00A95910" w:rsidP="00F3532A">
            <w:pPr>
              <w:rPr>
                <w:sz w:val="22"/>
                <w:szCs w:val="22"/>
              </w:rPr>
            </w:pPr>
          </w:p>
        </w:tc>
      </w:tr>
      <w:tr w:rsidR="00EA4D1A" w:rsidRPr="00F57D55" w14:paraId="7C1BF0DC" w14:textId="77777777" w:rsidTr="00EA4D1A">
        <w:trPr>
          <w:trHeight w:val="199"/>
        </w:trPr>
        <w:tc>
          <w:tcPr>
            <w:tcW w:w="1280" w:type="dxa"/>
          </w:tcPr>
          <w:p w14:paraId="6DA5B9ED" w14:textId="77777777" w:rsidR="00EA4D1A" w:rsidRPr="00F57D55" w:rsidRDefault="00EA4D1A" w:rsidP="00EA4D1A">
            <w:pPr>
              <w:rPr>
                <w:sz w:val="22"/>
                <w:szCs w:val="22"/>
              </w:rPr>
            </w:pPr>
            <w:r w:rsidRPr="00F57D55">
              <w:rPr>
                <w:sz w:val="22"/>
                <w:szCs w:val="22"/>
              </w:rPr>
              <w:t>AHL3509</w:t>
            </w:r>
          </w:p>
        </w:tc>
        <w:tc>
          <w:tcPr>
            <w:tcW w:w="4924" w:type="dxa"/>
          </w:tcPr>
          <w:p w14:paraId="09DABB1A" w14:textId="77777777" w:rsidR="00EA4D1A" w:rsidRPr="00F57D55" w:rsidRDefault="00EA4D1A" w:rsidP="00EA4D1A">
            <w:pPr>
              <w:rPr>
                <w:sz w:val="22"/>
                <w:szCs w:val="22"/>
              </w:rPr>
            </w:pPr>
            <w:r w:rsidRPr="00F57D55">
              <w:rPr>
                <w:sz w:val="22"/>
                <w:szCs w:val="22"/>
              </w:rPr>
              <w:t>Face and Politeness</w:t>
            </w:r>
          </w:p>
        </w:tc>
        <w:tc>
          <w:tcPr>
            <w:tcW w:w="850" w:type="dxa"/>
          </w:tcPr>
          <w:p w14:paraId="27488D9E" w14:textId="77777777" w:rsidR="00EA4D1A" w:rsidRPr="00F57D55" w:rsidRDefault="00EA4D1A" w:rsidP="00EA4D1A">
            <w:pPr>
              <w:rPr>
                <w:sz w:val="22"/>
                <w:szCs w:val="22"/>
              </w:rPr>
            </w:pPr>
            <w:r w:rsidRPr="00F57D55">
              <w:rPr>
                <w:sz w:val="22"/>
                <w:szCs w:val="22"/>
              </w:rPr>
              <w:t>20</w:t>
            </w:r>
          </w:p>
        </w:tc>
        <w:tc>
          <w:tcPr>
            <w:tcW w:w="1559" w:type="dxa"/>
            <w:vMerge/>
          </w:tcPr>
          <w:p w14:paraId="256DB094" w14:textId="77777777" w:rsidR="00EA4D1A" w:rsidRPr="00F57D55" w:rsidRDefault="00EA4D1A" w:rsidP="00EA4D1A">
            <w:pPr>
              <w:rPr>
                <w:sz w:val="22"/>
                <w:szCs w:val="22"/>
              </w:rPr>
            </w:pPr>
          </w:p>
        </w:tc>
      </w:tr>
      <w:tr w:rsidR="00EA4D1A" w:rsidRPr="00F57D55" w14:paraId="7F823DA9" w14:textId="77777777" w:rsidTr="00EA4D1A">
        <w:trPr>
          <w:trHeight w:val="199"/>
        </w:trPr>
        <w:tc>
          <w:tcPr>
            <w:tcW w:w="1280" w:type="dxa"/>
          </w:tcPr>
          <w:p w14:paraId="56F4129E" w14:textId="77777777" w:rsidR="00EA4D1A" w:rsidRPr="00F57D55" w:rsidRDefault="00EA4D1A" w:rsidP="00EA4D1A">
            <w:pPr>
              <w:rPr>
                <w:sz w:val="22"/>
                <w:szCs w:val="22"/>
              </w:rPr>
            </w:pPr>
            <w:r>
              <w:rPr>
                <w:sz w:val="22"/>
                <w:szCs w:val="22"/>
              </w:rPr>
              <w:t>AHL3514</w:t>
            </w:r>
          </w:p>
        </w:tc>
        <w:tc>
          <w:tcPr>
            <w:tcW w:w="4924" w:type="dxa"/>
          </w:tcPr>
          <w:p w14:paraId="6C7B2A69" w14:textId="77777777" w:rsidR="00EA4D1A" w:rsidRPr="00F57D55" w:rsidRDefault="00EA4D1A" w:rsidP="00EA4D1A">
            <w:pPr>
              <w:rPr>
                <w:sz w:val="22"/>
                <w:szCs w:val="22"/>
              </w:rPr>
            </w:pPr>
            <w:r>
              <w:rPr>
                <w:sz w:val="22"/>
                <w:szCs w:val="22"/>
              </w:rPr>
              <w:t>Language and Identity</w:t>
            </w:r>
          </w:p>
        </w:tc>
        <w:tc>
          <w:tcPr>
            <w:tcW w:w="850" w:type="dxa"/>
          </w:tcPr>
          <w:p w14:paraId="4C16F761" w14:textId="77777777" w:rsidR="00EA4D1A" w:rsidRPr="00F57D55" w:rsidRDefault="00EA4D1A" w:rsidP="00EA4D1A">
            <w:pPr>
              <w:rPr>
                <w:sz w:val="22"/>
                <w:szCs w:val="22"/>
              </w:rPr>
            </w:pPr>
            <w:r>
              <w:rPr>
                <w:sz w:val="22"/>
                <w:szCs w:val="22"/>
              </w:rPr>
              <w:t>20</w:t>
            </w:r>
          </w:p>
        </w:tc>
        <w:tc>
          <w:tcPr>
            <w:tcW w:w="1559" w:type="dxa"/>
          </w:tcPr>
          <w:p w14:paraId="281D1A2F" w14:textId="77777777" w:rsidR="00EA4D1A" w:rsidRPr="00F57D55" w:rsidRDefault="00EA4D1A" w:rsidP="00EA4D1A">
            <w:pPr>
              <w:rPr>
                <w:sz w:val="22"/>
                <w:szCs w:val="22"/>
              </w:rPr>
            </w:pPr>
          </w:p>
        </w:tc>
      </w:tr>
    </w:tbl>
    <w:p w14:paraId="42846C43" w14:textId="77777777" w:rsidR="00A95910" w:rsidRDefault="00A95910" w:rsidP="00A95910">
      <w:r w:rsidRPr="00F57D55">
        <w:rPr>
          <w:sz w:val="22"/>
          <w:szCs w:val="22"/>
        </w:rPr>
        <w:t>*</w:t>
      </w:r>
      <w:r>
        <w:rPr>
          <w:sz w:val="22"/>
          <w:szCs w:val="22"/>
        </w:rPr>
        <w:t>Students</w:t>
      </w:r>
      <w:r w:rsidRPr="00F57D55">
        <w:rPr>
          <w:sz w:val="22"/>
          <w:szCs w:val="22"/>
        </w:rPr>
        <w:t xml:space="preserve"> may only choose ONE modern language option module per year</w:t>
      </w:r>
    </w:p>
    <w:p w14:paraId="6D3A2785" w14:textId="77777777" w:rsidR="00A95910" w:rsidRDefault="00A95910" w:rsidP="00A95910">
      <w:pPr>
        <w:rPr>
          <w:sz w:val="24"/>
          <w:szCs w:val="24"/>
        </w:rPr>
      </w:pPr>
    </w:p>
    <w:p w14:paraId="6B0B09B5" w14:textId="77777777" w:rsidR="002006A1" w:rsidRPr="002006A1" w:rsidRDefault="002006A1" w:rsidP="002006A1">
      <w:pPr>
        <w:rPr>
          <w:sz w:val="24"/>
          <w:szCs w:val="24"/>
        </w:rPr>
      </w:pPr>
      <w:r>
        <w:rPr>
          <w:sz w:val="24"/>
          <w:szCs w:val="24"/>
        </w:rPr>
        <w:t>Depending on the number of credits gained, successful completion of this stage leads to:</w:t>
      </w:r>
    </w:p>
    <w:p w14:paraId="21805047" w14:textId="77777777" w:rsidR="002006A1" w:rsidRPr="002006A1" w:rsidRDefault="002006A1" w:rsidP="002006A1">
      <w:pPr>
        <w:rPr>
          <w:sz w:val="24"/>
          <w:szCs w:val="24"/>
        </w:rPr>
      </w:pPr>
      <w:r w:rsidRPr="002006A1">
        <w:rPr>
          <w:sz w:val="24"/>
          <w:szCs w:val="24"/>
        </w:rPr>
        <w:t>300 credits = BA English Language and Applied Linguistics</w:t>
      </w:r>
    </w:p>
    <w:p w14:paraId="52948072" w14:textId="77777777" w:rsidR="002006A1" w:rsidRPr="002C5A73" w:rsidRDefault="002006A1" w:rsidP="002006A1">
      <w:pPr>
        <w:rPr>
          <w:sz w:val="24"/>
          <w:szCs w:val="24"/>
        </w:rPr>
      </w:pPr>
      <w:r w:rsidRPr="002006A1">
        <w:rPr>
          <w:sz w:val="24"/>
          <w:szCs w:val="24"/>
        </w:rPr>
        <w:t>360 credits – BA (Hons) English Language and Applied Linguistics</w:t>
      </w:r>
    </w:p>
    <w:p w14:paraId="26106849" w14:textId="77777777" w:rsidR="00F57D55" w:rsidRPr="00A8568D" w:rsidRDefault="00F57D55">
      <w:pPr>
        <w:jc w:val="both"/>
      </w:pPr>
    </w:p>
    <w:p w14:paraId="5E7D8E50" w14:textId="77777777" w:rsidR="00A8568D" w:rsidRPr="00A8568D" w:rsidRDefault="00A8568D">
      <w:pPr>
        <w:jc w:val="both"/>
      </w:pPr>
      <w:r w:rsidRPr="00A8568D">
        <w:t>Part-time students follow the same pattern as above minus Year 1 and Year 2.</w:t>
      </w:r>
    </w:p>
    <w:p w14:paraId="11C96C15" w14:textId="77777777" w:rsidR="00A8568D" w:rsidRPr="00AC1F5B" w:rsidRDefault="00A8568D">
      <w:pPr>
        <w:jc w:val="both"/>
        <w:rPr>
          <w:color w:val="FF0000"/>
        </w:rPr>
      </w:pPr>
    </w:p>
    <w:p w14:paraId="77440D02" w14:textId="77777777" w:rsidR="00FE5ABF" w:rsidRPr="00EC6A9D" w:rsidRDefault="003832F6">
      <w:pPr>
        <w:jc w:val="both"/>
        <w:rPr>
          <w:color w:val="000000" w:themeColor="text1"/>
        </w:rPr>
      </w:pPr>
      <w:r w:rsidRPr="003832F6">
        <w:rPr>
          <w:b/>
          <w:color w:val="000000" w:themeColor="text1"/>
          <w:shd w:val="clear" w:color="auto" w:fill="C0C0C0"/>
        </w:rPr>
        <w:t xml:space="preserve">14. </w:t>
      </w:r>
      <w:r w:rsidRPr="003832F6">
        <w:rPr>
          <w:b/>
          <w:color w:val="000000" w:themeColor="text1"/>
          <w:shd w:val="clear" w:color="auto" w:fill="C0C0C0"/>
        </w:rPr>
        <w:tab/>
        <w:t>Teaching, Learning and Assessment</w:t>
      </w:r>
    </w:p>
    <w:p w14:paraId="08B40C74" w14:textId="77777777" w:rsidR="00FE5ABF" w:rsidRPr="00EC6A9D" w:rsidRDefault="00FE5ABF">
      <w:pPr>
        <w:ind w:left="360"/>
        <w:jc w:val="both"/>
        <w:rPr>
          <w:color w:val="000000" w:themeColor="text1"/>
        </w:rPr>
      </w:pPr>
    </w:p>
    <w:p w14:paraId="7E4E6207" w14:textId="77777777" w:rsidR="00B14233" w:rsidRPr="00EC6A9D" w:rsidRDefault="003832F6" w:rsidP="00B14233">
      <w:pPr>
        <w:rPr>
          <w:color w:val="000000" w:themeColor="text1"/>
          <w:sz w:val="22"/>
          <w:szCs w:val="22"/>
        </w:rPr>
      </w:pPr>
      <w:r w:rsidRPr="003832F6">
        <w:rPr>
          <w:color w:val="000000" w:themeColor="text1"/>
          <w:sz w:val="22"/>
          <w:szCs w:val="22"/>
        </w:rPr>
        <w:t>Students are treated equally for the purposes of teaching, learning and assessment. However, adaptations in delivery of materials and assessment arrangements are made (under the Equality Act 2010) for students with declared disabilities.</w:t>
      </w:r>
    </w:p>
    <w:p w14:paraId="2013A6F9" w14:textId="77777777" w:rsidR="00B14233" w:rsidRPr="00EC6A9D" w:rsidRDefault="00B14233" w:rsidP="00B14233">
      <w:pPr>
        <w:ind w:left="360"/>
        <w:rPr>
          <w:color w:val="000000" w:themeColor="text1"/>
          <w:sz w:val="22"/>
          <w:szCs w:val="22"/>
        </w:rPr>
      </w:pPr>
    </w:p>
    <w:p w14:paraId="2CF95ED2" w14:textId="77777777" w:rsidR="00B14233" w:rsidRPr="00EC6A9D" w:rsidRDefault="00B14233" w:rsidP="00B14233">
      <w:pPr>
        <w:rPr>
          <w:color w:val="000000" w:themeColor="text1"/>
          <w:sz w:val="22"/>
          <w:szCs w:val="22"/>
        </w:rPr>
      </w:pPr>
    </w:p>
    <w:p w14:paraId="75B77940" w14:textId="77777777" w:rsidR="00B14233" w:rsidRPr="00EC6A9D" w:rsidRDefault="003832F6" w:rsidP="00B14233">
      <w:pPr>
        <w:ind w:left="720" w:hanging="720"/>
        <w:jc w:val="both"/>
        <w:rPr>
          <w:color w:val="000000" w:themeColor="text1"/>
          <w:sz w:val="22"/>
          <w:szCs w:val="22"/>
        </w:rPr>
      </w:pPr>
      <w:r w:rsidRPr="003832F6">
        <w:rPr>
          <w:color w:val="000000" w:themeColor="text1"/>
          <w:sz w:val="22"/>
          <w:szCs w:val="22"/>
        </w:rPr>
        <w:t>14.1</w:t>
      </w:r>
      <w:r w:rsidRPr="003832F6">
        <w:rPr>
          <w:color w:val="000000" w:themeColor="text1"/>
          <w:sz w:val="22"/>
          <w:szCs w:val="22"/>
        </w:rPr>
        <w:tab/>
        <w:t>Teaching, learning and assessment are designed to offer students a variety of learning and assessment opportunities that align with their module learning outcomes and offer realistic and effective preparation for progression. They aim to be inclusive of diversity, to allow students to actively engage in learning and be successfully assessed in a variety of ways.</w:t>
      </w:r>
    </w:p>
    <w:p w14:paraId="1AB379B9" w14:textId="77777777" w:rsidR="00B14233" w:rsidRPr="00EC6A9D" w:rsidRDefault="00B14233" w:rsidP="00B14233">
      <w:pPr>
        <w:jc w:val="both"/>
        <w:rPr>
          <w:color w:val="000000" w:themeColor="text1"/>
          <w:sz w:val="22"/>
          <w:szCs w:val="22"/>
        </w:rPr>
      </w:pPr>
    </w:p>
    <w:p w14:paraId="72517037" w14:textId="77777777" w:rsidR="00B14233" w:rsidRPr="00EC6A9D" w:rsidRDefault="003832F6" w:rsidP="00B14233">
      <w:pPr>
        <w:ind w:left="720" w:hanging="720"/>
        <w:jc w:val="both"/>
        <w:rPr>
          <w:color w:val="000000" w:themeColor="text1"/>
          <w:sz w:val="22"/>
          <w:szCs w:val="22"/>
        </w:rPr>
      </w:pPr>
      <w:r w:rsidRPr="003832F6">
        <w:rPr>
          <w:color w:val="000000" w:themeColor="text1"/>
          <w:sz w:val="22"/>
          <w:szCs w:val="22"/>
        </w:rPr>
        <w:t>14.2</w:t>
      </w:r>
      <w:r w:rsidRPr="003832F6">
        <w:rPr>
          <w:color w:val="000000" w:themeColor="text1"/>
          <w:sz w:val="22"/>
          <w:szCs w:val="22"/>
        </w:rPr>
        <w:tab/>
        <w:t>Learning and teaching is delivered through seminars, group work, practical experience, lectures, workshops, the VLE and Work placement. Student-centred learning is used where appropriate and its role generally increases throughout the course. Modules are designed to embed transferable skills and to allow students to progressively increase their knowledge and confidence. Thus</w:t>
      </w:r>
      <w:r w:rsidR="00515DBA" w:rsidRPr="00EC6A9D">
        <w:rPr>
          <w:color w:val="000000" w:themeColor="text1"/>
          <w:sz w:val="22"/>
          <w:szCs w:val="22"/>
        </w:rPr>
        <w:t>,</w:t>
      </w:r>
      <w:r w:rsidRPr="003832F6">
        <w:rPr>
          <w:color w:val="000000" w:themeColor="text1"/>
          <w:sz w:val="22"/>
          <w:szCs w:val="22"/>
        </w:rPr>
        <w:t xml:space="preserve"> in lower levels the acquisition of basic skills and the confidence to perform academically is developed. At the higher levels, a degree of student choice in learning delivery and assessment encourages students to have greater engagement with and control over their learning. </w:t>
      </w:r>
    </w:p>
    <w:p w14:paraId="394AEF28" w14:textId="77777777" w:rsidR="00B14233" w:rsidRPr="00EC6A9D" w:rsidRDefault="00B14233" w:rsidP="00B14233">
      <w:pPr>
        <w:jc w:val="both"/>
        <w:rPr>
          <w:color w:val="000000" w:themeColor="text1"/>
          <w:sz w:val="22"/>
          <w:szCs w:val="22"/>
        </w:rPr>
      </w:pPr>
    </w:p>
    <w:p w14:paraId="0AC5B112" w14:textId="77777777" w:rsidR="00B14233" w:rsidRPr="00EC6A9D" w:rsidRDefault="003832F6" w:rsidP="00B14233">
      <w:pPr>
        <w:ind w:left="720" w:hanging="720"/>
        <w:jc w:val="both"/>
        <w:rPr>
          <w:color w:val="000000" w:themeColor="text1"/>
          <w:sz w:val="22"/>
          <w:szCs w:val="22"/>
        </w:rPr>
      </w:pPr>
      <w:r w:rsidRPr="003832F6">
        <w:rPr>
          <w:color w:val="000000" w:themeColor="text1"/>
          <w:sz w:val="22"/>
          <w:szCs w:val="22"/>
        </w:rPr>
        <w:t>14.3</w:t>
      </w:r>
      <w:r w:rsidRPr="003832F6">
        <w:rPr>
          <w:color w:val="000000" w:themeColor="text1"/>
          <w:sz w:val="22"/>
          <w:szCs w:val="22"/>
        </w:rPr>
        <w:tab/>
        <w:t>Assessment aims to support learn</w:t>
      </w:r>
      <w:r w:rsidR="00515DBA" w:rsidRPr="00EC6A9D">
        <w:rPr>
          <w:color w:val="000000" w:themeColor="text1"/>
          <w:sz w:val="22"/>
          <w:szCs w:val="22"/>
        </w:rPr>
        <w:t>ing and to measure achievement.</w:t>
      </w:r>
      <w:r w:rsidRPr="003832F6">
        <w:rPr>
          <w:color w:val="000000" w:themeColor="text1"/>
          <w:sz w:val="22"/>
          <w:szCs w:val="22"/>
        </w:rPr>
        <w:t xml:space="preserve"> Assessment methods are described in each module specification and module guide. All learning outcomes in a module are assessed and the mode of assessment is specified for each outcome. Assessment is a co</w:t>
      </w:r>
      <w:r w:rsidR="008056F6">
        <w:rPr>
          <w:color w:val="000000" w:themeColor="text1"/>
          <w:sz w:val="22"/>
          <w:szCs w:val="22"/>
        </w:rPr>
        <w:t>mbination of coursework, practis</w:t>
      </w:r>
      <w:r w:rsidRPr="003832F6">
        <w:rPr>
          <w:color w:val="000000" w:themeColor="text1"/>
          <w:sz w:val="22"/>
          <w:szCs w:val="22"/>
        </w:rPr>
        <w:t xml:space="preserve">e/competency-based learning and examination. The nature of the assessment varies from module to module, and mirrors the modes of communication expected of graduates in this field, for example, report writing, presentations and essays. </w:t>
      </w:r>
    </w:p>
    <w:p w14:paraId="5D26A35A" w14:textId="77777777" w:rsidR="00B14233" w:rsidRPr="00EC6A9D" w:rsidRDefault="00B14233" w:rsidP="00B14233">
      <w:pPr>
        <w:jc w:val="both"/>
        <w:rPr>
          <w:color w:val="000000" w:themeColor="text1"/>
          <w:sz w:val="22"/>
          <w:szCs w:val="22"/>
        </w:rPr>
      </w:pPr>
    </w:p>
    <w:p w14:paraId="2E55AD28" w14:textId="77777777" w:rsidR="00B14233" w:rsidRPr="00EC6A9D" w:rsidRDefault="003832F6" w:rsidP="00B14233">
      <w:pPr>
        <w:ind w:left="720" w:hanging="720"/>
        <w:jc w:val="both"/>
        <w:rPr>
          <w:color w:val="000000" w:themeColor="text1"/>
          <w:sz w:val="22"/>
          <w:szCs w:val="22"/>
        </w:rPr>
      </w:pPr>
      <w:r w:rsidRPr="003832F6">
        <w:rPr>
          <w:color w:val="000000" w:themeColor="text1"/>
          <w:sz w:val="22"/>
          <w:szCs w:val="22"/>
        </w:rPr>
        <w:t>14.4</w:t>
      </w:r>
      <w:r w:rsidRPr="003832F6">
        <w:rPr>
          <w:color w:val="000000" w:themeColor="text1"/>
          <w:sz w:val="22"/>
          <w:szCs w:val="22"/>
        </w:rPr>
        <w:tab/>
        <w:t xml:space="preserve">Work based learning is the basis of the strategy for degree courses so students spend </w:t>
      </w:r>
      <w:r w:rsidR="009D12CD" w:rsidRPr="009D12CD">
        <w:rPr>
          <w:color w:val="000000" w:themeColor="text1"/>
          <w:sz w:val="22"/>
          <w:szCs w:val="22"/>
        </w:rPr>
        <w:t>engage with employment and enterprise practice as a part of the intermediate Language and Enterprise module</w:t>
      </w:r>
      <w:r w:rsidRPr="003832F6">
        <w:rPr>
          <w:color w:val="000000" w:themeColor="text1"/>
          <w:sz w:val="22"/>
          <w:szCs w:val="22"/>
        </w:rPr>
        <w:t xml:space="preserve">. Both learning and assessment aims to develop the skills, knowledge and confidence to perform well in the work setting through integrated assignments and progressively greater student autonomy.  </w:t>
      </w:r>
    </w:p>
    <w:p w14:paraId="27E09BDE" w14:textId="77777777" w:rsidR="00B14233" w:rsidRPr="00EC6A9D" w:rsidRDefault="00B14233" w:rsidP="00B14233">
      <w:pPr>
        <w:jc w:val="both"/>
        <w:rPr>
          <w:i/>
          <w:color w:val="000000" w:themeColor="text1"/>
          <w:sz w:val="22"/>
          <w:szCs w:val="22"/>
        </w:rPr>
      </w:pPr>
    </w:p>
    <w:p w14:paraId="6EC8604C" w14:textId="5A66E1AE" w:rsidR="00B14233" w:rsidRPr="00EC6A9D" w:rsidRDefault="003832F6" w:rsidP="00B14233">
      <w:pPr>
        <w:ind w:left="720" w:hanging="720"/>
        <w:jc w:val="both"/>
        <w:rPr>
          <w:color w:val="000000" w:themeColor="text1"/>
          <w:sz w:val="22"/>
          <w:szCs w:val="22"/>
        </w:rPr>
      </w:pPr>
      <w:r w:rsidRPr="003832F6">
        <w:rPr>
          <w:color w:val="000000" w:themeColor="text1"/>
          <w:sz w:val="22"/>
          <w:szCs w:val="22"/>
        </w:rPr>
        <w:lastRenderedPageBreak/>
        <w:t>14.5</w:t>
      </w:r>
      <w:r w:rsidRPr="003832F6">
        <w:rPr>
          <w:color w:val="000000" w:themeColor="text1"/>
          <w:sz w:val="22"/>
          <w:szCs w:val="22"/>
        </w:rPr>
        <w:tab/>
        <w:t xml:space="preserve">Personal Development Planning (PDP) is defined as ‘a structured and supported process undertaken by an individual to reflect upon their own learning, performance and/or achievement and to plan for their personal, education and </w:t>
      </w:r>
      <w:r w:rsidR="00EC6A9D" w:rsidRPr="00EC6A9D">
        <w:rPr>
          <w:color w:val="000000" w:themeColor="text1"/>
          <w:sz w:val="22"/>
          <w:szCs w:val="22"/>
        </w:rPr>
        <w:t xml:space="preserve">career development’ (QAA 2001). </w:t>
      </w:r>
      <w:r w:rsidRPr="003832F6">
        <w:rPr>
          <w:color w:val="000000" w:themeColor="text1"/>
          <w:sz w:val="22"/>
          <w:szCs w:val="22"/>
        </w:rPr>
        <w:t>From September 2005 it has been a QAA requirement that all students have access to</w:t>
      </w:r>
      <w:r w:rsidR="00EC6A9D" w:rsidRPr="00EC6A9D">
        <w:rPr>
          <w:color w:val="000000" w:themeColor="text1"/>
          <w:sz w:val="22"/>
          <w:szCs w:val="22"/>
        </w:rPr>
        <w:t xml:space="preserve"> PDP.</w:t>
      </w:r>
      <w:r w:rsidRPr="003832F6">
        <w:rPr>
          <w:color w:val="000000" w:themeColor="text1"/>
          <w:sz w:val="22"/>
          <w:szCs w:val="22"/>
        </w:rPr>
        <w:t xml:space="preserve"> PDP enables the student to develop an awareness of their strengths and weaknesses, construct a record of achievement documenting the acquisition of knowledge, skills and competencies and reflect and act upon their personal, professional, academic an</w:t>
      </w:r>
      <w:r w:rsidR="00EC6A9D" w:rsidRPr="00EC6A9D">
        <w:rPr>
          <w:color w:val="000000" w:themeColor="text1"/>
          <w:sz w:val="22"/>
          <w:szCs w:val="22"/>
        </w:rPr>
        <w:t>d long-term career goals.</w:t>
      </w:r>
      <w:r w:rsidRPr="003832F6">
        <w:rPr>
          <w:color w:val="000000" w:themeColor="text1"/>
          <w:sz w:val="22"/>
          <w:szCs w:val="22"/>
        </w:rPr>
        <w:t xml:space="preserve"> PDP is introduced to students at the commencement of the course and is normally supported thr</w:t>
      </w:r>
      <w:r w:rsidR="00EC6A9D" w:rsidRPr="00EC6A9D">
        <w:rPr>
          <w:color w:val="000000" w:themeColor="text1"/>
          <w:sz w:val="22"/>
          <w:szCs w:val="22"/>
        </w:rPr>
        <w:t>ough the personal tutor system.</w:t>
      </w:r>
      <w:r w:rsidRPr="003832F6">
        <w:rPr>
          <w:color w:val="000000" w:themeColor="text1"/>
          <w:sz w:val="22"/>
          <w:szCs w:val="22"/>
        </w:rPr>
        <w:t xml:space="preserve"> PDP also provides a means</w:t>
      </w:r>
      <w:r w:rsidR="00EC6A9D" w:rsidRPr="00EC6A9D">
        <w:rPr>
          <w:color w:val="000000" w:themeColor="text1"/>
          <w:sz w:val="22"/>
          <w:szCs w:val="22"/>
        </w:rPr>
        <w:t xml:space="preserve"> for creating an effective CV. </w:t>
      </w:r>
      <w:r w:rsidRPr="003832F6">
        <w:rPr>
          <w:color w:val="000000" w:themeColor="text1"/>
          <w:sz w:val="22"/>
          <w:szCs w:val="22"/>
        </w:rPr>
        <w:t>Learning opportunities are identified throughout the course.  Students keep a record of their progress through course work, supported by their personal tutor.</w:t>
      </w:r>
      <w:r w:rsidRPr="003832F6">
        <w:rPr>
          <w:i/>
          <w:color w:val="000000" w:themeColor="text1"/>
          <w:sz w:val="22"/>
          <w:szCs w:val="22"/>
        </w:rPr>
        <w:t xml:space="preserve"> </w:t>
      </w:r>
      <w:r w:rsidRPr="003832F6">
        <w:rPr>
          <w:color w:val="000000" w:themeColor="text1"/>
          <w:sz w:val="22"/>
          <w:szCs w:val="22"/>
        </w:rPr>
        <w:t>Dedicated support is given at School level by the Careers Service to aid s</w:t>
      </w:r>
      <w:r w:rsidR="00EC6A9D" w:rsidRPr="00EC6A9D">
        <w:rPr>
          <w:color w:val="000000" w:themeColor="text1"/>
          <w:sz w:val="22"/>
          <w:szCs w:val="22"/>
        </w:rPr>
        <w:t xml:space="preserve">tudents in preparing for work. </w:t>
      </w:r>
      <w:r w:rsidRPr="003832F6">
        <w:rPr>
          <w:color w:val="000000" w:themeColor="text1"/>
          <w:sz w:val="22"/>
          <w:szCs w:val="22"/>
        </w:rPr>
        <w:t xml:space="preserve">This portfolio of materials is then used in preparing for job applications and/or supporting continuous professional development. (See Appendix </w:t>
      </w:r>
      <w:r w:rsidR="00413476">
        <w:rPr>
          <w:color w:val="000000" w:themeColor="text1"/>
          <w:sz w:val="22"/>
          <w:szCs w:val="22"/>
        </w:rPr>
        <w:t>3</w:t>
      </w:r>
      <w:r w:rsidRPr="003832F6">
        <w:rPr>
          <w:color w:val="000000" w:themeColor="text1"/>
          <w:sz w:val="22"/>
          <w:szCs w:val="22"/>
        </w:rPr>
        <w:t xml:space="preserve"> for more details.)</w:t>
      </w:r>
    </w:p>
    <w:p w14:paraId="18233CD9" w14:textId="77777777" w:rsidR="00B14233" w:rsidRPr="00EC6A9D" w:rsidRDefault="00B14233" w:rsidP="00B14233">
      <w:pPr>
        <w:jc w:val="both"/>
        <w:rPr>
          <w:color w:val="000000" w:themeColor="text1"/>
          <w:sz w:val="22"/>
          <w:szCs w:val="22"/>
        </w:rPr>
      </w:pPr>
    </w:p>
    <w:p w14:paraId="1AE2006A" w14:textId="77777777" w:rsidR="00B14233" w:rsidRDefault="003832F6" w:rsidP="001C3D05">
      <w:pPr>
        <w:ind w:left="720" w:hanging="720"/>
        <w:jc w:val="both"/>
        <w:rPr>
          <w:color w:val="000000" w:themeColor="text1"/>
          <w:sz w:val="22"/>
          <w:szCs w:val="22"/>
        </w:rPr>
      </w:pPr>
      <w:r w:rsidRPr="003832F6">
        <w:rPr>
          <w:color w:val="000000" w:themeColor="text1"/>
          <w:sz w:val="22"/>
          <w:szCs w:val="22"/>
        </w:rPr>
        <w:t>14.6</w:t>
      </w:r>
      <w:r w:rsidRPr="003832F6">
        <w:rPr>
          <w:color w:val="000000" w:themeColor="text1"/>
          <w:sz w:val="22"/>
          <w:szCs w:val="22"/>
        </w:rPr>
        <w:tab/>
        <w:t>The School uses Turnitin® via the virtual learning environment (VLE) to help both students and staff ensure and protect the originality of work submitted for assessment.</w:t>
      </w:r>
    </w:p>
    <w:p w14:paraId="6B36A318" w14:textId="77777777" w:rsidR="00023C30" w:rsidRDefault="00023C30" w:rsidP="00B14233">
      <w:pPr>
        <w:ind w:left="720" w:hanging="720"/>
        <w:jc w:val="both"/>
        <w:rPr>
          <w:color w:val="000000" w:themeColor="text1"/>
          <w:sz w:val="22"/>
          <w:szCs w:val="22"/>
        </w:rPr>
      </w:pPr>
    </w:p>
    <w:p w14:paraId="2A1BBF97" w14:textId="77777777" w:rsidR="001C3D05" w:rsidRDefault="005640B5" w:rsidP="001C3D05">
      <w:pPr>
        <w:jc w:val="both"/>
        <w:rPr>
          <w:sz w:val="22"/>
          <w:szCs w:val="22"/>
        </w:rPr>
      </w:pPr>
      <w:r w:rsidRPr="001C3D05">
        <w:rPr>
          <w:sz w:val="22"/>
          <w:szCs w:val="22"/>
        </w:rPr>
        <w:t>14.7</w:t>
      </w:r>
      <w:r w:rsidRPr="001C3D05">
        <w:rPr>
          <w:sz w:val="22"/>
          <w:szCs w:val="22"/>
        </w:rPr>
        <w:tab/>
      </w:r>
      <w:r w:rsidR="00023C30" w:rsidRPr="001C3D05">
        <w:rPr>
          <w:sz w:val="22"/>
          <w:szCs w:val="22"/>
        </w:rPr>
        <w:t xml:space="preserve">Students on the </w:t>
      </w:r>
      <w:r w:rsidRPr="001C3D05">
        <w:rPr>
          <w:sz w:val="22"/>
          <w:szCs w:val="22"/>
        </w:rPr>
        <w:t>course</w:t>
      </w:r>
      <w:r w:rsidR="00023C30" w:rsidRPr="001C3D05">
        <w:rPr>
          <w:sz w:val="22"/>
          <w:szCs w:val="22"/>
        </w:rPr>
        <w:t xml:space="preserve"> are taught for some modules alongside other undergraduates</w:t>
      </w:r>
    </w:p>
    <w:p w14:paraId="0591BEAE" w14:textId="77777777" w:rsidR="00E51D7F" w:rsidRDefault="001C3D05" w:rsidP="00E84A0E">
      <w:pPr>
        <w:jc w:val="both"/>
        <w:rPr>
          <w:sz w:val="22"/>
          <w:szCs w:val="22"/>
        </w:rPr>
      </w:pPr>
      <w:r>
        <w:rPr>
          <w:sz w:val="22"/>
          <w:szCs w:val="22"/>
        </w:rPr>
        <w:tab/>
      </w:r>
      <w:r w:rsidR="00023C30" w:rsidRPr="001C3D05">
        <w:rPr>
          <w:sz w:val="22"/>
          <w:szCs w:val="22"/>
        </w:rPr>
        <w:t xml:space="preserve"> on alternative programmes in the </w:t>
      </w:r>
      <w:r w:rsidR="005640B5" w:rsidRPr="001C3D05">
        <w:rPr>
          <w:sz w:val="22"/>
          <w:szCs w:val="22"/>
        </w:rPr>
        <w:t xml:space="preserve">English Language and Linguistics suite. </w:t>
      </w:r>
      <w:r w:rsidR="00023C30" w:rsidRPr="001C3D05">
        <w:rPr>
          <w:sz w:val="22"/>
          <w:szCs w:val="22"/>
        </w:rPr>
        <w:t xml:space="preserve">This </w:t>
      </w:r>
      <w:r>
        <w:rPr>
          <w:sz w:val="22"/>
          <w:szCs w:val="22"/>
        </w:rPr>
        <w:tab/>
      </w:r>
      <w:r w:rsidR="00023C30" w:rsidRPr="001C3D05">
        <w:rPr>
          <w:sz w:val="22"/>
          <w:szCs w:val="22"/>
        </w:rPr>
        <w:t xml:space="preserve">shared learning experience is intentionally designed to integrate international and </w:t>
      </w:r>
      <w:r>
        <w:rPr>
          <w:sz w:val="22"/>
          <w:szCs w:val="22"/>
        </w:rPr>
        <w:tab/>
      </w:r>
      <w:r w:rsidR="00023C30" w:rsidRPr="001C3D05">
        <w:rPr>
          <w:sz w:val="22"/>
          <w:szCs w:val="22"/>
        </w:rPr>
        <w:t xml:space="preserve">home students and enrich the teaching and learning experiences of both. The </w:t>
      </w:r>
      <w:r>
        <w:rPr>
          <w:sz w:val="22"/>
          <w:szCs w:val="22"/>
        </w:rPr>
        <w:tab/>
      </w:r>
      <w:r w:rsidR="00023C30" w:rsidRPr="001C3D05">
        <w:rPr>
          <w:sz w:val="22"/>
          <w:szCs w:val="22"/>
        </w:rPr>
        <w:t xml:space="preserve">students will be supported in seminar groups led by subject specialist tutors. The </w:t>
      </w:r>
      <w:r w:rsidR="005640B5" w:rsidRPr="001C3D05">
        <w:rPr>
          <w:sz w:val="22"/>
          <w:szCs w:val="22"/>
        </w:rPr>
        <w:tab/>
      </w:r>
      <w:r w:rsidR="00023C30" w:rsidRPr="001C3D05">
        <w:rPr>
          <w:sz w:val="22"/>
          <w:szCs w:val="22"/>
        </w:rPr>
        <w:t xml:space="preserve">structure broadens the student learning experience by integrating students on this </w:t>
      </w:r>
      <w:r>
        <w:rPr>
          <w:sz w:val="22"/>
          <w:szCs w:val="22"/>
        </w:rPr>
        <w:tab/>
      </w:r>
      <w:r w:rsidR="00023C30" w:rsidRPr="001C3D05">
        <w:rPr>
          <w:sz w:val="22"/>
          <w:szCs w:val="22"/>
        </w:rPr>
        <w:t>course with students st</w:t>
      </w:r>
      <w:r>
        <w:rPr>
          <w:sz w:val="22"/>
          <w:szCs w:val="22"/>
        </w:rPr>
        <w:t>udying alternative disciplines. T</w:t>
      </w:r>
      <w:r w:rsidR="00023C30" w:rsidRPr="001C3D05">
        <w:rPr>
          <w:sz w:val="22"/>
          <w:szCs w:val="22"/>
        </w:rPr>
        <w:t xml:space="preserve">his will strengthen the </w:t>
      </w:r>
      <w:r>
        <w:rPr>
          <w:sz w:val="22"/>
          <w:szCs w:val="22"/>
        </w:rPr>
        <w:tab/>
      </w:r>
      <w:r w:rsidR="00023C30" w:rsidRPr="001C3D05">
        <w:rPr>
          <w:sz w:val="22"/>
          <w:szCs w:val="22"/>
        </w:rPr>
        <w:t xml:space="preserve">potential for meaningful discussion and sharing of cultural understandings, ideas and </w:t>
      </w:r>
      <w:r>
        <w:rPr>
          <w:sz w:val="22"/>
          <w:szCs w:val="22"/>
        </w:rPr>
        <w:tab/>
      </w:r>
      <w:r w:rsidR="00023C30" w:rsidRPr="001C3D05">
        <w:rPr>
          <w:sz w:val="22"/>
          <w:szCs w:val="22"/>
        </w:rPr>
        <w:t>experiences.</w:t>
      </w:r>
    </w:p>
    <w:p w14:paraId="434CBCE0" w14:textId="77777777" w:rsidR="00571EA2" w:rsidRPr="001C3D05" w:rsidRDefault="00571EA2" w:rsidP="001C3D05">
      <w:pPr>
        <w:jc w:val="both"/>
        <w:rPr>
          <w:sz w:val="22"/>
          <w:szCs w:val="22"/>
        </w:rPr>
      </w:pPr>
    </w:p>
    <w:p w14:paraId="71F6C8E5" w14:textId="77777777" w:rsidR="00023C30" w:rsidRPr="001C3D05" w:rsidRDefault="00023C30" w:rsidP="001C3D05">
      <w:pPr>
        <w:ind w:left="720" w:hanging="720"/>
        <w:jc w:val="both"/>
        <w:rPr>
          <w:color w:val="000000" w:themeColor="text1"/>
          <w:sz w:val="22"/>
          <w:szCs w:val="22"/>
        </w:rPr>
      </w:pPr>
    </w:p>
    <w:p w14:paraId="2385EC22" w14:textId="77777777" w:rsidR="00B14233" w:rsidRDefault="003832F6" w:rsidP="00B14233">
      <w:pPr>
        <w:rPr>
          <w:color w:val="000000" w:themeColor="text1"/>
          <w:sz w:val="22"/>
          <w:szCs w:val="22"/>
        </w:rPr>
      </w:pPr>
      <w:r w:rsidRPr="003832F6">
        <w:rPr>
          <w:color w:val="000000" w:themeColor="text1"/>
          <w:sz w:val="22"/>
          <w:szCs w:val="22"/>
        </w:rPr>
        <w:t>Where the nature of assignments undertaken might cause ethical concerns, the matter will be raised with the School Ethics Committee. Where students collect data from participants up to 17 years old, a DBS check may be required.</w:t>
      </w:r>
      <w:r w:rsidR="00571EA2">
        <w:rPr>
          <w:color w:val="000000" w:themeColor="text1"/>
          <w:sz w:val="22"/>
          <w:szCs w:val="22"/>
        </w:rPr>
        <w:t xml:space="preserve"> Students working with under 17 year olds will be required to undertake a DBS check.</w:t>
      </w:r>
    </w:p>
    <w:p w14:paraId="63C0A067" w14:textId="77777777" w:rsidR="00571EA2" w:rsidRPr="00EC6A9D" w:rsidRDefault="00571EA2" w:rsidP="00B14233">
      <w:pPr>
        <w:rPr>
          <w:color w:val="000000" w:themeColor="text1"/>
          <w:sz w:val="22"/>
          <w:szCs w:val="22"/>
        </w:rPr>
      </w:pPr>
    </w:p>
    <w:p w14:paraId="6FD67744" w14:textId="77777777" w:rsidR="00FE5ABF" w:rsidRPr="00AC1F5B" w:rsidRDefault="00FE5ABF">
      <w:pPr>
        <w:jc w:val="both"/>
        <w:rPr>
          <w:b/>
          <w:color w:val="FF0000"/>
          <w:shd w:val="clear" w:color="auto" w:fill="C0C0C0"/>
        </w:rPr>
      </w:pPr>
    </w:p>
    <w:p w14:paraId="11AA6278" w14:textId="77777777" w:rsidR="00FE5ABF" w:rsidRPr="00FE7D0C" w:rsidRDefault="003832F6">
      <w:pPr>
        <w:jc w:val="both"/>
        <w:rPr>
          <w:b/>
          <w:color w:val="000000" w:themeColor="text1"/>
        </w:rPr>
      </w:pPr>
      <w:r w:rsidRPr="003832F6">
        <w:rPr>
          <w:b/>
          <w:color w:val="000000" w:themeColor="text1"/>
          <w:shd w:val="clear" w:color="auto" w:fill="C0C0C0"/>
        </w:rPr>
        <w:t>15.</w:t>
      </w:r>
      <w:r w:rsidRPr="003832F6">
        <w:rPr>
          <w:b/>
          <w:color w:val="000000" w:themeColor="text1"/>
          <w:shd w:val="clear" w:color="auto" w:fill="C0C0C0"/>
        </w:rPr>
        <w:tab/>
        <w:t>Support for Students and their Learning</w:t>
      </w:r>
    </w:p>
    <w:p w14:paraId="50904553" w14:textId="77777777" w:rsidR="00B14233" w:rsidRPr="00FE7D0C" w:rsidRDefault="00B14233" w:rsidP="009A42B4">
      <w:pPr>
        <w:jc w:val="both"/>
        <w:rPr>
          <w:b/>
          <w:color w:val="000000" w:themeColor="text1"/>
          <w:sz w:val="22"/>
          <w:szCs w:val="22"/>
        </w:rPr>
      </w:pPr>
    </w:p>
    <w:p w14:paraId="49C04FAD" w14:textId="77777777" w:rsidR="00B14233" w:rsidRPr="00FE7D0C" w:rsidRDefault="003832F6" w:rsidP="00B14233">
      <w:pPr>
        <w:widowControl w:val="0"/>
        <w:ind w:left="720" w:hanging="720"/>
        <w:jc w:val="both"/>
        <w:rPr>
          <w:color w:val="000000" w:themeColor="text1"/>
          <w:sz w:val="22"/>
          <w:szCs w:val="22"/>
        </w:rPr>
      </w:pPr>
      <w:r w:rsidRPr="003832F6">
        <w:rPr>
          <w:b/>
          <w:color w:val="000000" w:themeColor="text1"/>
          <w:sz w:val="22"/>
          <w:szCs w:val="22"/>
        </w:rPr>
        <w:t>15.1</w:t>
      </w:r>
      <w:r w:rsidRPr="003832F6">
        <w:rPr>
          <w:b/>
          <w:color w:val="000000" w:themeColor="text1"/>
          <w:sz w:val="22"/>
          <w:szCs w:val="22"/>
        </w:rPr>
        <w:tab/>
      </w:r>
      <w:r w:rsidRPr="003832F6">
        <w:rPr>
          <w:color w:val="000000" w:themeColor="text1"/>
          <w:sz w:val="22"/>
          <w:szCs w:val="22"/>
        </w:rPr>
        <w:t>Support for students undertaking this course operates at University, School and Course level as follows:</w:t>
      </w:r>
    </w:p>
    <w:p w14:paraId="71BD8779" w14:textId="77777777" w:rsidR="00B14233" w:rsidRPr="00FE7D0C" w:rsidRDefault="00B14233" w:rsidP="00B14233">
      <w:pPr>
        <w:jc w:val="both"/>
        <w:rPr>
          <w:color w:val="000000" w:themeColor="text1"/>
          <w:sz w:val="22"/>
          <w:szCs w:val="22"/>
        </w:rPr>
      </w:pPr>
    </w:p>
    <w:p w14:paraId="0F030ED1" w14:textId="77777777" w:rsidR="00B14233" w:rsidRPr="00FE7D0C" w:rsidRDefault="003832F6" w:rsidP="00B14233">
      <w:pPr>
        <w:jc w:val="both"/>
        <w:rPr>
          <w:b/>
          <w:color w:val="000000" w:themeColor="text1"/>
          <w:sz w:val="22"/>
          <w:szCs w:val="22"/>
        </w:rPr>
      </w:pPr>
      <w:r w:rsidRPr="003832F6">
        <w:rPr>
          <w:b/>
          <w:color w:val="000000" w:themeColor="text1"/>
          <w:sz w:val="22"/>
          <w:szCs w:val="22"/>
        </w:rPr>
        <w:t>15.2</w:t>
      </w:r>
      <w:r w:rsidRPr="003832F6">
        <w:rPr>
          <w:b/>
          <w:color w:val="000000" w:themeColor="text1"/>
          <w:sz w:val="22"/>
          <w:szCs w:val="22"/>
        </w:rPr>
        <w:tab/>
        <w:t>University Level</w:t>
      </w:r>
    </w:p>
    <w:p w14:paraId="035C2419" w14:textId="77777777" w:rsidR="00B14233" w:rsidRPr="00FE7D0C" w:rsidRDefault="00B14233" w:rsidP="00B14233">
      <w:pPr>
        <w:jc w:val="both"/>
        <w:rPr>
          <w:b/>
          <w:color w:val="000000" w:themeColor="text1"/>
          <w:sz w:val="22"/>
          <w:szCs w:val="22"/>
        </w:rPr>
      </w:pPr>
    </w:p>
    <w:p w14:paraId="00E18118" w14:textId="77777777" w:rsidR="00B14233" w:rsidRPr="00FE7D0C" w:rsidRDefault="003832F6" w:rsidP="00B14233">
      <w:pPr>
        <w:ind w:left="720" w:hanging="720"/>
        <w:jc w:val="both"/>
        <w:rPr>
          <w:color w:val="000000" w:themeColor="text1"/>
          <w:sz w:val="22"/>
          <w:szCs w:val="22"/>
        </w:rPr>
      </w:pPr>
      <w:r w:rsidRPr="003832F6">
        <w:rPr>
          <w:b/>
          <w:color w:val="000000" w:themeColor="text1"/>
          <w:sz w:val="22"/>
          <w:szCs w:val="22"/>
        </w:rPr>
        <w:t>15.2.1</w:t>
      </w:r>
      <w:r w:rsidRPr="003832F6">
        <w:rPr>
          <w:color w:val="000000" w:themeColor="text1"/>
          <w:sz w:val="22"/>
          <w:szCs w:val="22"/>
        </w:rPr>
        <w:tab/>
        <w:t xml:space="preserve">Central to the provision of student support are </w:t>
      </w:r>
      <w:r w:rsidRPr="003832F6">
        <w:rPr>
          <w:b/>
          <w:color w:val="000000" w:themeColor="text1"/>
          <w:sz w:val="22"/>
          <w:szCs w:val="22"/>
        </w:rPr>
        <w:t>Student Services</w:t>
      </w:r>
      <w:r w:rsidR="00FE7D0C" w:rsidRPr="00FE7D0C">
        <w:rPr>
          <w:color w:val="000000" w:themeColor="text1"/>
          <w:sz w:val="22"/>
          <w:szCs w:val="22"/>
        </w:rPr>
        <w:t>.</w:t>
      </w:r>
      <w:r w:rsidRPr="003832F6">
        <w:rPr>
          <w:color w:val="000000" w:themeColor="text1"/>
          <w:sz w:val="22"/>
          <w:szCs w:val="22"/>
        </w:rPr>
        <w:t xml:space="preserve"> The range of services they offer include:</w:t>
      </w:r>
    </w:p>
    <w:p w14:paraId="6622170F" w14:textId="77777777" w:rsidR="00B14233" w:rsidRPr="00FE7D0C" w:rsidRDefault="00B14233" w:rsidP="00B14233">
      <w:pPr>
        <w:ind w:left="720" w:hanging="720"/>
        <w:jc w:val="both"/>
        <w:rPr>
          <w:color w:val="000000" w:themeColor="text1"/>
          <w:sz w:val="22"/>
          <w:szCs w:val="22"/>
        </w:rPr>
      </w:pPr>
    </w:p>
    <w:p w14:paraId="44DB9422" w14:textId="77777777" w:rsidR="00E51D7F" w:rsidRDefault="00E51D7F" w:rsidP="00E51D7F">
      <w:pPr>
        <w:pStyle w:val="Heading2"/>
        <w:tabs>
          <w:tab w:val="left" w:pos="1134"/>
        </w:tabs>
        <w:rPr>
          <w:rFonts w:ascii="Arial" w:hAnsi="Arial" w:cs="Arial"/>
          <w:szCs w:val="24"/>
          <w:lang w:eastAsia="en-US"/>
        </w:rPr>
      </w:pPr>
      <w:r>
        <w:rPr>
          <w:szCs w:val="24"/>
        </w:rPr>
        <w:t>Wellbeing and Disability Services</w:t>
      </w:r>
    </w:p>
    <w:p w14:paraId="36CEC10E" w14:textId="77777777" w:rsidR="00E51D7F" w:rsidRDefault="00D26E32" w:rsidP="00E51D7F">
      <w:pPr>
        <w:pStyle w:val="ListParagraph"/>
        <w:numPr>
          <w:ilvl w:val="0"/>
          <w:numId w:val="54"/>
        </w:numPr>
        <w:tabs>
          <w:tab w:val="left" w:pos="1134"/>
        </w:tabs>
        <w:suppressAutoHyphens w:val="0"/>
        <w:spacing w:line="360" w:lineRule="auto"/>
        <w:ind w:left="720" w:hanging="436"/>
        <w:rPr>
          <w:sz w:val="24"/>
          <w:szCs w:val="24"/>
        </w:rPr>
      </w:pPr>
      <w:hyperlink r:id="rId9" w:history="1">
        <w:r w:rsidR="00E51D7F">
          <w:rPr>
            <w:rStyle w:val="Hyperlink"/>
            <w:sz w:val="24"/>
            <w:szCs w:val="24"/>
          </w:rPr>
          <w:t>Counselling</w:t>
        </w:r>
      </w:hyperlink>
    </w:p>
    <w:p w14:paraId="34D114B9" w14:textId="77777777" w:rsidR="00E51D7F" w:rsidRDefault="00D26E32" w:rsidP="00E51D7F">
      <w:pPr>
        <w:pStyle w:val="ListParagraph"/>
        <w:numPr>
          <w:ilvl w:val="0"/>
          <w:numId w:val="54"/>
        </w:numPr>
        <w:tabs>
          <w:tab w:val="left" w:pos="1134"/>
        </w:tabs>
        <w:suppressAutoHyphens w:val="0"/>
        <w:spacing w:line="360" w:lineRule="auto"/>
        <w:ind w:left="720" w:hanging="436"/>
        <w:rPr>
          <w:sz w:val="24"/>
          <w:szCs w:val="24"/>
        </w:rPr>
      </w:pPr>
      <w:hyperlink r:id="rId10" w:history="1">
        <w:r w:rsidR="00E51D7F">
          <w:rPr>
            <w:rStyle w:val="Hyperlink"/>
            <w:sz w:val="24"/>
            <w:szCs w:val="24"/>
          </w:rPr>
          <w:t>Back on Track</w:t>
        </w:r>
      </w:hyperlink>
    </w:p>
    <w:p w14:paraId="5414C07E" w14:textId="77777777" w:rsidR="00E51D7F" w:rsidRDefault="00D26E32" w:rsidP="00E51D7F">
      <w:pPr>
        <w:pStyle w:val="ListParagraph"/>
        <w:numPr>
          <w:ilvl w:val="0"/>
          <w:numId w:val="54"/>
        </w:numPr>
        <w:tabs>
          <w:tab w:val="left" w:pos="1134"/>
        </w:tabs>
        <w:suppressAutoHyphens w:val="0"/>
        <w:spacing w:line="360" w:lineRule="auto"/>
        <w:ind w:left="720" w:hanging="436"/>
        <w:rPr>
          <w:sz w:val="24"/>
          <w:szCs w:val="24"/>
        </w:rPr>
      </w:pPr>
      <w:hyperlink r:id="rId11" w:history="1">
        <w:r w:rsidR="00E51D7F">
          <w:rPr>
            <w:rStyle w:val="Hyperlink"/>
            <w:sz w:val="24"/>
            <w:szCs w:val="24"/>
          </w:rPr>
          <w:t>Disability Services</w:t>
        </w:r>
      </w:hyperlink>
    </w:p>
    <w:p w14:paraId="3B297FF5" w14:textId="77777777" w:rsidR="00E51D7F" w:rsidRDefault="00D26E32" w:rsidP="00E51D7F">
      <w:pPr>
        <w:pStyle w:val="ListParagraph"/>
        <w:numPr>
          <w:ilvl w:val="0"/>
          <w:numId w:val="54"/>
        </w:numPr>
        <w:tabs>
          <w:tab w:val="left" w:pos="1134"/>
        </w:tabs>
        <w:suppressAutoHyphens w:val="0"/>
        <w:spacing w:line="360" w:lineRule="auto"/>
        <w:ind w:left="720" w:hanging="436"/>
        <w:rPr>
          <w:sz w:val="24"/>
          <w:szCs w:val="24"/>
        </w:rPr>
      </w:pPr>
      <w:hyperlink r:id="rId12" w:history="1">
        <w:r w:rsidR="00E51D7F">
          <w:rPr>
            <w:rStyle w:val="Hyperlink"/>
            <w:sz w:val="24"/>
            <w:szCs w:val="24"/>
          </w:rPr>
          <w:t>Drop in (Counselling and Wellbeing)</w:t>
        </w:r>
      </w:hyperlink>
    </w:p>
    <w:p w14:paraId="421EC035" w14:textId="77777777" w:rsidR="00E51D7F" w:rsidRDefault="00D26E32" w:rsidP="00E51D7F">
      <w:pPr>
        <w:pStyle w:val="ListParagraph"/>
        <w:numPr>
          <w:ilvl w:val="0"/>
          <w:numId w:val="54"/>
        </w:numPr>
        <w:tabs>
          <w:tab w:val="left" w:pos="1134"/>
        </w:tabs>
        <w:suppressAutoHyphens w:val="0"/>
        <w:spacing w:line="360" w:lineRule="auto"/>
        <w:ind w:left="720" w:hanging="436"/>
        <w:rPr>
          <w:sz w:val="24"/>
          <w:szCs w:val="24"/>
        </w:rPr>
      </w:pPr>
      <w:hyperlink r:id="rId13" w:history="1">
        <w:r w:rsidR="00E51D7F">
          <w:rPr>
            <w:rStyle w:val="Hyperlink"/>
            <w:sz w:val="24"/>
            <w:szCs w:val="24"/>
          </w:rPr>
          <w:t>The Faith Centre</w:t>
        </w:r>
      </w:hyperlink>
    </w:p>
    <w:p w14:paraId="30C081CE" w14:textId="77777777" w:rsidR="00E51D7F" w:rsidRDefault="00D26E32" w:rsidP="00E51D7F">
      <w:pPr>
        <w:pStyle w:val="ListParagraph"/>
        <w:numPr>
          <w:ilvl w:val="0"/>
          <w:numId w:val="54"/>
        </w:numPr>
        <w:tabs>
          <w:tab w:val="left" w:pos="1134"/>
        </w:tabs>
        <w:suppressAutoHyphens w:val="0"/>
        <w:spacing w:line="360" w:lineRule="auto"/>
        <w:ind w:left="720" w:hanging="436"/>
        <w:rPr>
          <w:sz w:val="24"/>
          <w:szCs w:val="24"/>
        </w:rPr>
      </w:pPr>
      <w:hyperlink r:id="rId14" w:history="1">
        <w:r w:rsidR="00E51D7F">
          <w:rPr>
            <w:rStyle w:val="Hyperlink"/>
            <w:sz w:val="24"/>
            <w:szCs w:val="24"/>
          </w:rPr>
          <w:t xml:space="preserve">Getting help </w:t>
        </w:r>
      </w:hyperlink>
    </w:p>
    <w:p w14:paraId="6440796D" w14:textId="77777777" w:rsidR="00E51D7F" w:rsidRDefault="00D26E32" w:rsidP="00E51D7F">
      <w:pPr>
        <w:pStyle w:val="ListParagraph"/>
        <w:numPr>
          <w:ilvl w:val="0"/>
          <w:numId w:val="54"/>
        </w:numPr>
        <w:tabs>
          <w:tab w:val="left" w:pos="1134"/>
        </w:tabs>
        <w:suppressAutoHyphens w:val="0"/>
        <w:spacing w:line="360" w:lineRule="auto"/>
        <w:ind w:left="720" w:hanging="436"/>
        <w:rPr>
          <w:sz w:val="24"/>
          <w:szCs w:val="24"/>
        </w:rPr>
      </w:pPr>
      <w:hyperlink r:id="rId15" w:history="1">
        <w:r w:rsidR="00E51D7F">
          <w:rPr>
            <w:rStyle w:val="Hyperlink"/>
            <w:sz w:val="24"/>
            <w:szCs w:val="24"/>
          </w:rPr>
          <w:t>Group workshops and courses</w:t>
        </w:r>
      </w:hyperlink>
    </w:p>
    <w:p w14:paraId="187F3047" w14:textId="77777777" w:rsidR="00E51D7F" w:rsidRDefault="00D26E32" w:rsidP="00E51D7F">
      <w:pPr>
        <w:pStyle w:val="ListParagraph"/>
        <w:numPr>
          <w:ilvl w:val="0"/>
          <w:numId w:val="54"/>
        </w:numPr>
        <w:tabs>
          <w:tab w:val="left" w:pos="1134"/>
        </w:tabs>
        <w:suppressAutoHyphens w:val="0"/>
        <w:spacing w:line="360" w:lineRule="auto"/>
        <w:ind w:left="720" w:hanging="436"/>
        <w:rPr>
          <w:sz w:val="24"/>
          <w:szCs w:val="24"/>
        </w:rPr>
      </w:pPr>
      <w:hyperlink r:id="rId16" w:history="1">
        <w:r w:rsidR="00E51D7F">
          <w:rPr>
            <w:rStyle w:val="Hyperlink"/>
            <w:sz w:val="24"/>
            <w:szCs w:val="24"/>
          </w:rPr>
          <w:t>Hate Crime Reporting Centre</w:t>
        </w:r>
      </w:hyperlink>
    </w:p>
    <w:p w14:paraId="626BD9ED" w14:textId="77777777" w:rsidR="00E51D7F" w:rsidRDefault="00E51D7F" w:rsidP="00E51D7F">
      <w:pPr>
        <w:pStyle w:val="ListParagraph"/>
        <w:numPr>
          <w:ilvl w:val="0"/>
          <w:numId w:val="54"/>
        </w:numPr>
        <w:tabs>
          <w:tab w:val="left" w:pos="1134"/>
        </w:tabs>
        <w:suppressAutoHyphens w:val="0"/>
        <w:spacing w:line="360" w:lineRule="auto"/>
        <w:ind w:left="720" w:hanging="436"/>
        <w:rPr>
          <w:color w:val="31849B" w:themeColor="accent5" w:themeShade="BF"/>
          <w:sz w:val="24"/>
          <w:szCs w:val="24"/>
        </w:rPr>
      </w:pPr>
      <w:r>
        <w:rPr>
          <w:color w:val="31849B" w:themeColor="accent5" w:themeShade="BF"/>
          <w:sz w:val="24"/>
          <w:szCs w:val="24"/>
        </w:rPr>
        <w:t>Help for suspended students</w:t>
      </w:r>
    </w:p>
    <w:p w14:paraId="5E943389" w14:textId="77777777" w:rsidR="00E51D7F" w:rsidRDefault="00D26E32" w:rsidP="00E51D7F">
      <w:pPr>
        <w:pStyle w:val="ListParagraph"/>
        <w:numPr>
          <w:ilvl w:val="0"/>
          <w:numId w:val="54"/>
        </w:numPr>
        <w:tabs>
          <w:tab w:val="left" w:pos="1134"/>
        </w:tabs>
        <w:suppressAutoHyphens w:val="0"/>
        <w:spacing w:line="360" w:lineRule="auto"/>
        <w:ind w:left="720" w:hanging="436"/>
        <w:rPr>
          <w:sz w:val="24"/>
          <w:szCs w:val="24"/>
        </w:rPr>
      </w:pPr>
      <w:hyperlink r:id="rId17" w:history="1">
        <w:r w:rsidR="00E51D7F">
          <w:rPr>
            <w:rStyle w:val="Hyperlink"/>
            <w:sz w:val="24"/>
            <w:szCs w:val="24"/>
          </w:rPr>
          <w:t>Self help</w:t>
        </w:r>
      </w:hyperlink>
    </w:p>
    <w:p w14:paraId="7689F1D2" w14:textId="77777777" w:rsidR="00E51D7F" w:rsidRDefault="00D26E32" w:rsidP="00E51D7F">
      <w:pPr>
        <w:pStyle w:val="ListParagraph"/>
        <w:numPr>
          <w:ilvl w:val="0"/>
          <w:numId w:val="54"/>
        </w:numPr>
        <w:tabs>
          <w:tab w:val="left" w:pos="1134"/>
        </w:tabs>
        <w:suppressAutoHyphens w:val="0"/>
        <w:spacing w:line="360" w:lineRule="auto"/>
        <w:ind w:left="720" w:hanging="436"/>
        <w:rPr>
          <w:sz w:val="24"/>
          <w:szCs w:val="24"/>
        </w:rPr>
      </w:pPr>
      <w:hyperlink r:id="rId18" w:history="1">
        <w:r w:rsidR="00E51D7F">
          <w:rPr>
            <w:rStyle w:val="Hyperlink"/>
            <w:sz w:val="24"/>
            <w:szCs w:val="24"/>
          </w:rPr>
          <w:t>Student parents</w:t>
        </w:r>
      </w:hyperlink>
    </w:p>
    <w:p w14:paraId="250F0A70" w14:textId="77777777" w:rsidR="00E51D7F" w:rsidRDefault="00D26E32" w:rsidP="00E51D7F">
      <w:pPr>
        <w:pStyle w:val="ListParagraph"/>
        <w:numPr>
          <w:ilvl w:val="0"/>
          <w:numId w:val="54"/>
        </w:numPr>
        <w:tabs>
          <w:tab w:val="left" w:pos="1134"/>
        </w:tabs>
        <w:suppressAutoHyphens w:val="0"/>
        <w:spacing w:line="360" w:lineRule="auto"/>
        <w:ind w:left="720" w:hanging="436"/>
        <w:rPr>
          <w:sz w:val="24"/>
          <w:szCs w:val="24"/>
        </w:rPr>
      </w:pPr>
      <w:hyperlink r:id="rId19" w:history="1">
        <w:r w:rsidR="00E51D7F">
          <w:rPr>
            <w:rStyle w:val="Hyperlink"/>
            <w:sz w:val="24"/>
            <w:szCs w:val="24"/>
          </w:rPr>
          <w:t>Student wellbeing</w:t>
        </w:r>
      </w:hyperlink>
    </w:p>
    <w:p w14:paraId="4D103BFC" w14:textId="77777777" w:rsidR="00E51D7F" w:rsidRDefault="00D26E32" w:rsidP="00E51D7F">
      <w:pPr>
        <w:pStyle w:val="ListParagraph"/>
        <w:numPr>
          <w:ilvl w:val="0"/>
          <w:numId w:val="54"/>
        </w:numPr>
        <w:tabs>
          <w:tab w:val="left" w:pos="1134"/>
        </w:tabs>
        <w:suppressAutoHyphens w:val="0"/>
        <w:spacing w:line="360" w:lineRule="auto"/>
        <w:ind w:left="720" w:hanging="436"/>
        <w:rPr>
          <w:sz w:val="24"/>
          <w:szCs w:val="24"/>
        </w:rPr>
      </w:pPr>
      <w:hyperlink r:id="rId20" w:history="1">
        <w:r w:rsidR="00E51D7F">
          <w:rPr>
            <w:rStyle w:val="Hyperlink"/>
            <w:sz w:val="24"/>
            <w:szCs w:val="24"/>
          </w:rPr>
          <w:t>Welfare support</w:t>
        </w:r>
      </w:hyperlink>
    </w:p>
    <w:p w14:paraId="02DA0F76" w14:textId="77777777" w:rsidR="00E51D7F" w:rsidRDefault="00D26E32" w:rsidP="00E51D7F">
      <w:pPr>
        <w:pStyle w:val="ListParagraph"/>
        <w:numPr>
          <w:ilvl w:val="0"/>
          <w:numId w:val="54"/>
        </w:numPr>
        <w:tabs>
          <w:tab w:val="left" w:pos="1134"/>
        </w:tabs>
        <w:suppressAutoHyphens w:val="0"/>
        <w:spacing w:line="360" w:lineRule="auto"/>
        <w:ind w:left="720" w:hanging="436"/>
        <w:rPr>
          <w:rStyle w:val="Hyperlink"/>
        </w:rPr>
      </w:pPr>
      <w:hyperlink r:id="rId21" w:history="1">
        <w:r w:rsidR="00E51D7F">
          <w:rPr>
            <w:rStyle w:val="Hyperlink"/>
            <w:sz w:val="24"/>
            <w:szCs w:val="24"/>
          </w:rPr>
          <w:t>University Health Centre</w:t>
        </w:r>
      </w:hyperlink>
    </w:p>
    <w:p w14:paraId="028FDE57" w14:textId="77777777" w:rsidR="00E51D7F" w:rsidRDefault="00E51D7F" w:rsidP="00E51D7F">
      <w:pPr>
        <w:pStyle w:val="ListParagraph"/>
        <w:numPr>
          <w:ilvl w:val="0"/>
          <w:numId w:val="54"/>
        </w:numPr>
        <w:tabs>
          <w:tab w:val="left" w:pos="1134"/>
        </w:tabs>
        <w:suppressAutoHyphens w:val="0"/>
        <w:spacing w:line="360" w:lineRule="auto"/>
        <w:ind w:left="720" w:hanging="436"/>
      </w:pPr>
      <w:r>
        <w:rPr>
          <w:rStyle w:val="Hyperlink"/>
          <w:sz w:val="24"/>
          <w:szCs w:val="24"/>
        </w:rPr>
        <w:t>Big White Wall</w:t>
      </w:r>
    </w:p>
    <w:p w14:paraId="6451531F" w14:textId="77777777" w:rsidR="00B14233" w:rsidRPr="00FE7D0C" w:rsidRDefault="00B14233" w:rsidP="00B14233">
      <w:pPr>
        <w:rPr>
          <w:color w:val="000000" w:themeColor="text1"/>
          <w:sz w:val="22"/>
          <w:szCs w:val="22"/>
        </w:rPr>
      </w:pPr>
    </w:p>
    <w:p w14:paraId="1EEEC0D9" w14:textId="77777777" w:rsidR="00B14233" w:rsidRPr="00FE7D0C" w:rsidRDefault="003832F6" w:rsidP="00B14233">
      <w:pPr>
        <w:keepNext/>
        <w:outlineLvl w:val="0"/>
        <w:rPr>
          <w:color w:val="000000" w:themeColor="text1"/>
          <w:sz w:val="22"/>
          <w:szCs w:val="22"/>
        </w:rPr>
      </w:pPr>
      <w:r w:rsidRPr="003832F6">
        <w:rPr>
          <w:color w:val="000000" w:themeColor="text1"/>
          <w:sz w:val="22"/>
          <w:szCs w:val="22"/>
        </w:rPr>
        <w:t xml:space="preserve">      Links to the main facilities are as follows:</w:t>
      </w:r>
    </w:p>
    <w:p w14:paraId="486908F1" w14:textId="77777777" w:rsidR="00B14233" w:rsidRPr="00FE7D0C" w:rsidRDefault="00D26E32" w:rsidP="00B14233">
      <w:pPr>
        <w:ind w:left="851"/>
        <w:rPr>
          <w:color w:val="000000" w:themeColor="text1"/>
          <w:sz w:val="22"/>
          <w:szCs w:val="22"/>
        </w:rPr>
      </w:pPr>
      <w:hyperlink r:id="rId22" w:history="1">
        <w:r w:rsidR="003832F6" w:rsidRPr="003832F6">
          <w:rPr>
            <w:rStyle w:val="Hyperlink"/>
            <w:color w:val="000000" w:themeColor="text1"/>
            <w:sz w:val="22"/>
            <w:szCs w:val="22"/>
          </w:rPr>
          <w:t>http://www.hud.ac.uk/library/</w:t>
        </w:r>
      </w:hyperlink>
    </w:p>
    <w:p w14:paraId="0088E3AA" w14:textId="77777777" w:rsidR="00B14233" w:rsidRPr="00FE7D0C" w:rsidRDefault="00D26E32" w:rsidP="00B14233">
      <w:pPr>
        <w:ind w:left="851"/>
        <w:rPr>
          <w:color w:val="000000" w:themeColor="text1"/>
          <w:sz w:val="22"/>
          <w:szCs w:val="22"/>
        </w:rPr>
      </w:pPr>
      <w:hyperlink r:id="rId23" w:history="1">
        <w:r w:rsidR="003832F6" w:rsidRPr="003832F6">
          <w:rPr>
            <w:rStyle w:val="Hyperlink"/>
            <w:color w:val="000000" w:themeColor="text1"/>
            <w:sz w:val="22"/>
            <w:szCs w:val="22"/>
          </w:rPr>
          <w:t>https://studenthub.hud.ac.uk/Pages/JobsCareers.aspx</w:t>
        </w:r>
      </w:hyperlink>
    </w:p>
    <w:p w14:paraId="1E92A9A1" w14:textId="77777777" w:rsidR="00B14233" w:rsidRPr="00FE7D0C" w:rsidRDefault="00D26E32" w:rsidP="00B14233">
      <w:pPr>
        <w:ind w:left="851"/>
        <w:rPr>
          <w:color w:val="000000" w:themeColor="text1"/>
          <w:sz w:val="22"/>
          <w:szCs w:val="22"/>
        </w:rPr>
      </w:pPr>
      <w:hyperlink r:id="rId24" w:history="1">
        <w:r w:rsidR="003832F6" w:rsidRPr="003832F6">
          <w:rPr>
            <w:rStyle w:val="Hyperlink"/>
            <w:color w:val="000000" w:themeColor="text1"/>
            <w:sz w:val="22"/>
            <w:szCs w:val="22"/>
          </w:rPr>
          <w:t>http://www.hud.ac.uk/wellbeing-disability-services/disabilityservices/</w:t>
        </w:r>
      </w:hyperlink>
    </w:p>
    <w:p w14:paraId="7B825A28" w14:textId="77777777" w:rsidR="00B14233" w:rsidRPr="00FE7D0C" w:rsidRDefault="00D26E32" w:rsidP="00B14233">
      <w:pPr>
        <w:ind w:left="851"/>
        <w:rPr>
          <w:color w:val="000000" w:themeColor="text1"/>
          <w:sz w:val="22"/>
          <w:szCs w:val="22"/>
        </w:rPr>
      </w:pPr>
      <w:hyperlink r:id="rId25" w:history="1">
        <w:r w:rsidR="003832F6" w:rsidRPr="003832F6">
          <w:rPr>
            <w:rStyle w:val="Hyperlink"/>
            <w:color w:val="000000" w:themeColor="text1"/>
            <w:sz w:val="22"/>
            <w:szCs w:val="22"/>
          </w:rPr>
          <w:t>http://www.hud.ac.uk/wellbeing-disability-services/wellbeing//</w:t>
        </w:r>
      </w:hyperlink>
    </w:p>
    <w:p w14:paraId="52C99F9D" w14:textId="77777777" w:rsidR="00B14233" w:rsidRPr="00FE7D0C" w:rsidRDefault="00D26E32" w:rsidP="00B14233">
      <w:pPr>
        <w:ind w:left="851"/>
        <w:rPr>
          <w:color w:val="000000" w:themeColor="text1"/>
          <w:sz w:val="22"/>
          <w:szCs w:val="22"/>
        </w:rPr>
      </w:pPr>
      <w:hyperlink r:id="rId26" w:history="1">
        <w:r w:rsidR="003832F6" w:rsidRPr="003832F6">
          <w:rPr>
            <w:rStyle w:val="Hyperlink"/>
            <w:color w:val="000000" w:themeColor="text1"/>
            <w:sz w:val="22"/>
            <w:szCs w:val="22"/>
          </w:rPr>
          <w:t>http://www.hud.ac.uk/wellbeing-disability-services/faithcentre/</w:t>
        </w:r>
      </w:hyperlink>
    </w:p>
    <w:p w14:paraId="1BFD1BA2" w14:textId="77777777" w:rsidR="00B14233" w:rsidRPr="00FE7D0C" w:rsidRDefault="00D26E32" w:rsidP="00B14233">
      <w:pPr>
        <w:ind w:left="851"/>
        <w:rPr>
          <w:color w:val="000000" w:themeColor="text1"/>
          <w:sz w:val="22"/>
          <w:szCs w:val="22"/>
        </w:rPr>
      </w:pPr>
      <w:hyperlink r:id="rId27" w:history="1">
        <w:r w:rsidR="003832F6" w:rsidRPr="003832F6">
          <w:rPr>
            <w:rStyle w:val="Hyperlink"/>
            <w:color w:val="000000" w:themeColor="text1"/>
            <w:sz w:val="22"/>
            <w:szCs w:val="22"/>
          </w:rPr>
          <w:t>https://www.hud.ac.uk/uni-life/accommodation/</w:t>
        </w:r>
      </w:hyperlink>
    </w:p>
    <w:p w14:paraId="5819E846" w14:textId="77777777" w:rsidR="009A42B4" w:rsidRPr="00FE7D0C" w:rsidRDefault="00D26E32" w:rsidP="00B14233">
      <w:pPr>
        <w:ind w:left="851"/>
        <w:rPr>
          <w:color w:val="000000" w:themeColor="text1"/>
          <w:sz w:val="22"/>
          <w:szCs w:val="22"/>
        </w:rPr>
      </w:pPr>
      <w:hyperlink r:id="rId28" w:history="1">
        <w:r w:rsidR="003832F6" w:rsidRPr="003832F6">
          <w:rPr>
            <w:rStyle w:val="Hyperlink"/>
            <w:color w:val="000000" w:themeColor="text1"/>
            <w:sz w:val="22"/>
            <w:szCs w:val="22"/>
          </w:rPr>
          <w:t>https://www.hud.ac.uk/news/2017/september/careersandemployabilityservice</w:t>
        </w:r>
      </w:hyperlink>
    </w:p>
    <w:p w14:paraId="74F097C6" w14:textId="77777777" w:rsidR="00B14233" w:rsidRPr="00FE7D0C" w:rsidRDefault="00D26E32" w:rsidP="00B14233">
      <w:pPr>
        <w:ind w:left="851"/>
        <w:rPr>
          <w:color w:val="000000" w:themeColor="text1"/>
          <w:sz w:val="22"/>
          <w:szCs w:val="22"/>
        </w:rPr>
      </w:pPr>
      <w:hyperlink r:id="rId29" w:history="1">
        <w:r w:rsidR="003832F6" w:rsidRPr="003832F6">
          <w:rPr>
            <w:rStyle w:val="Hyperlink"/>
            <w:color w:val="000000" w:themeColor="text1"/>
            <w:sz w:val="22"/>
            <w:szCs w:val="22"/>
          </w:rPr>
          <w:t>http://www.hud.ac.uk/sport-fitness-health/</w:t>
        </w:r>
      </w:hyperlink>
    </w:p>
    <w:p w14:paraId="4CFB78AC" w14:textId="77777777" w:rsidR="00B14233" w:rsidRPr="00FE7D0C" w:rsidRDefault="00D26E32" w:rsidP="00B14233">
      <w:pPr>
        <w:ind w:left="851"/>
        <w:rPr>
          <w:color w:val="000000" w:themeColor="text1"/>
          <w:sz w:val="22"/>
          <w:szCs w:val="22"/>
        </w:rPr>
      </w:pPr>
      <w:hyperlink r:id="rId30" w:history="1">
        <w:r w:rsidR="003832F6" w:rsidRPr="003832F6">
          <w:rPr>
            <w:rStyle w:val="Hyperlink"/>
            <w:color w:val="000000" w:themeColor="text1"/>
            <w:sz w:val="22"/>
            <w:szCs w:val="22"/>
          </w:rPr>
          <w:t>https://www.hud.ac.uk/international/</w:t>
        </w:r>
      </w:hyperlink>
    </w:p>
    <w:p w14:paraId="66512E22" w14:textId="77777777" w:rsidR="00B14233" w:rsidRPr="00FE7D0C" w:rsidRDefault="00B14233" w:rsidP="00B14233">
      <w:pPr>
        <w:rPr>
          <w:color w:val="000000" w:themeColor="text1"/>
          <w:sz w:val="22"/>
          <w:szCs w:val="22"/>
        </w:rPr>
      </w:pPr>
    </w:p>
    <w:p w14:paraId="5363AB69" w14:textId="77777777" w:rsidR="00B14233" w:rsidRPr="00FE7D0C" w:rsidRDefault="00B14233" w:rsidP="00B14233">
      <w:pPr>
        <w:rPr>
          <w:color w:val="000000" w:themeColor="text1"/>
          <w:sz w:val="22"/>
          <w:szCs w:val="22"/>
        </w:rPr>
      </w:pPr>
    </w:p>
    <w:p w14:paraId="31B3CBEA" w14:textId="77777777" w:rsidR="00B14233" w:rsidRPr="00FE7D0C" w:rsidRDefault="003832F6" w:rsidP="00B14233">
      <w:pPr>
        <w:tabs>
          <w:tab w:val="num" w:pos="0"/>
        </w:tabs>
        <w:jc w:val="both"/>
        <w:rPr>
          <w:color w:val="000000" w:themeColor="text1"/>
          <w:sz w:val="22"/>
          <w:szCs w:val="22"/>
        </w:rPr>
      </w:pPr>
      <w:r w:rsidRPr="003832F6">
        <w:rPr>
          <w:rFonts w:eastAsia="Symbol"/>
          <w:color w:val="000000" w:themeColor="text1"/>
          <w:sz w:val="22"/>
          <w:szCs w:val="22"/>
        </w:rPr>
        <w:tab/>
      </w:r>
      <w:r w:rsidRPr="003832F6">
        <w:rPr>
          <w:rFonts w:eastAsia="Symbol"/>
          <w:b/>
          <w:color w:val="000000" w:themeColor="text1"/>
          <w:sz w:val="22"/>
          <w:szCs w:val="22"/>
        </w:rPr>
        <w:t>Careers and Employability Service</w:t>
      </w:r>
    </w:p>
    <w:p w14:paraId="59A291A5" w14:textId="77777777" w:rsidR="00B14233" w:rsidRPr="00FE7D0C" w:rsidRDefault="003832F6" w:rsidP="00B14233">
      <w:pPr>
        <w:pStyle w:val="ListParagraph"/>
        <w:numPr>
          <w:ilvl w:val="0"/>
          <w:numId w:val="39"/>
        </w:numPr>
        <w:suppressAutoHyphens w:val="0"/>
        <w:jc w:val="both"/>
        <w:rPr>
          <w:rFonts w:eastAsia="Symbol"/>
          <w:color w:val="000000" w:themeColor="text1"/>
          <w:sz w:val="22"/>
          <w:szCs w:val="22"/>
        </w:rPr>
      </w:pPr>
      <w:r w:rsidRPr="003832F6">
        <w:rPr>
          <w:rFonts w:eastAsia="Symbol"/>
          <w:color w:val="000000" w:themeColor="text1"/>
          <w:sz w:val="22"/>
          <w:szCs w:val="22"/>
        </w:rPr>
        <w:t>Careers and Employability Service</w:t>
      </w:r>
    </w:p>
    <w:p w14:paraId="4CBA4547" w14:textId="77777777" w:rsidR="00B14233" w:rsidRPr="00FE7D0C" w:rsidRDefault="003832F6" w:rsidP="00B14233">
      <w:pPr>
        <w:pStyle w:val="ListParagraph"/>
        <w:numPr>
          <w:ilvl w:val="0"/>
          <w:numId w:val="39"/>
        </w:numPr>
        <w:suppressAutoHyphens w:val="0"/>
        <w:jc w:val="both"/>
        <w:rPr>
          <w:rFonts w:eastAsia="Symbol"/>
          <w:color w:val="000000" w:themeColor="text1"/>
          <w:sz w:val="22"/>
          <w:szCs w:val="22"/>
        </w:rPr>
      </w:pPr>
      <w:r w:rsidRPr="003832F6">
        <w:rPr>
          <w:rFonts w:eastAsia="Symbol"/>
          <w:color w:val="000000" w:themeColor="text1"/>
          <w:sz w:val="22"/>
          <w:szCs w:val="22"/>
        </w:rPr>
        <w:t>Jobshop</w:t>
      </w:r>
    </w:p>
    <w:p w14:paraId="21008292" w14:textId="77777777" w:rsidR="00B14233" w:rsidRPr="00FE7D0C" w:rsidRDefault="00B14233" w:rsidP="00B14233">
      <w:pPr>
        <w:ind w:left="720"/>
        <w:jc w:val="both"/>
        <w:rPr>
          <w:color w:val="000000" w:themeColor="text1"/>
          <w:sz w:val="22"/>
          <w:szCs w:val="22"/>
        </w:rPr>
      </w:pPr>
    </w:p>
    <w:p w14:paraId="2B9DE359" w14:textId="77777777" w:rsidR="00B14233" w:rsidRPr="00FE7D0C" w:rsidRDefault="003832F6" w:rsidP="00B14233">
      <w:pPr>
        <w:ind w:left="720"/>
        <w:jc w:val="both"/>
        <w:rPr>
          <w:color w:val="000000" w:themeColor="text1"/>
          <w:sz w:val="22"/>
          <w:szCs w:val="22"/>
          <w:u w:val="single"/>
        </w:rPr>
      </w:pPr>
      <w:r w:rsidRPr="003832F6">
        <w:rPr>
          <w:color w:val="000000" w:themeColor="text1"/>
          <w:sz w:val="22"/>
          <w:szCs w:val="22"/>
        </w:rPr>
        <w:t xml:space="preserve">More information on the range of student services can be found on their website at:  </w:t>
      </w:r>
      <w:r w:rsidRPr="003832F6">
        <w:rPr>
          <w:color w:val="000000" w:themeColor="text1"/>
          <w:sz w:val="22"/>
          <w:szCs w:val="22"/>
          <w:u w:val="single"/>
        </w:rPr>
        <w:t xml:space="preserve">  http://www.hud.ac.uk/wellbeing-disability-services/index.php</w:t>
      </w:r>
    </w:p>
    <w:p w14:paraId="63278BAC" w14:textId="77777777" w:rsidR="00B14233" w:rsidRPr="00FE7D0C" w:rsidRDefault="00B14233" w:rsidP="00B14233">
      <w:pPr>
        <w:tabs>
          <w:tab w:val="left" w:pos="8280"/>
        </w:tabs>
        <w:ind w:left="720" w:right="26"/>
        <w:jc w:val="both"/>
        <w:rPr>
          <w:color w:val="000000" w:themeColor="text1"/>
          <w:sz w:val="22"/>
          <w:szCs w:val="22"/>
        </w:rPr>
      </w:pPr>
    </w:p>
    <w:p w14:paraId="7F26241E" w14:textId="77777777" w:rsidR="00B14233" w:rsidRPr="00FE7D0C" w:rsidRDefault="003832F6" w:rsidP="00B14233">
      <w:pPr>
        <w:ind w:left="720" w:right="26" w:hanging="720"/>
        <w:jc w:val="both"/>
        <w:rPr>
          <w:color w:val="000000" w:themeColor="text1"/>
          <w:sz w:val="22"/>
          <w:szCs w:val="22"/>
        </w:rPr>
      </w:pPr>
      <w:r w:rsidRPr="003832F6">
        <w:rPr>
          <w:b/>
          <w:color w:val="000000" w:themeColor="text1"/>
          <w:sz w:val="22"/>
          <w:szCs w:val="22"/>
        </w:rPr>
        <w:t>15.2.2</w:t>
      </w:r>
      <w:r w:rsidRPr="003832F6">
        <w:rPr>
          <w:color w:val="000000" w:themeColor="text1"/>
          <w:sz w:val="22"/>
          <w:szCs w:val="22"/>
        </w:rPr>
        <w:tab/>
      </w:r>
      <w:r w:rsidRPr="003832F6">
        <w:rPr>
          <w:b/>
          <w:color w:val="000000" w:themeColor="text1"/>
          <w:sz w:val="22"/>
          <w:szCs w:val="22"/>
        </w:rPr>
        <w:t xml:space="preserve">The Student Finance Office </w:t>
      </w:r>
      <w:r w:rsidRPr="003832F6">
        <w:rPr>
          <w:color w:val="000000" w:themeColor="text1"/>
          <w:sz w:val="22"/>
          <w:szCs w:val="22"/>
        </w:rPr>
        <w:t>provides:</w:t>
      </w:r>
      <w:r w:rsidRPr="003832F6">
        <w:rPr>
          <w:b/>
          <w:color w:val="000000" w:themeColor="text1"/>
          <w:sz w:val="22"/>
          <w:szCs w:val="22"/>
        </w:rPr>
        <w:t xml:space="preserve"> </w:t>
      </w:r>
    </w:p>
    <w:p w14:paraId="75447C8B" w14:textId="77777777" w:rsidR="00B14233" w:rsidRPr="00FE7D0C" w:rsidRDefault="003832F6" w:rsidP="00B14233">
      <w:pPr>
        <w:numPr>
          <w:ilvl w:val="0"/>
          <w:numId w:val="38"/>
        </w:numPr>
        <w:suppressAutoHyphens w:val="0"/>
        <w:rPr>
          <w:color w:val="000000" w:themeColor="text1"/>
          <w:sz w:val="22"/>
          <w:szCs w:val="22"/>
        </w:rPr>
      </w:pPr>
      <w:r w:rsidRPr="003832F6">
        <w:rPr>
          <w:color w:val="000000" w:themeColor="text1"/>
          <w:sz w:val="22"/>
          <w:szCs w:val="22"/>
        </w:rPr>
        <w:t>Information and guidance regarding possible sources of funding for all courses in the University.</w:t>
      </w:r>
    </w:p>
    <w:p w14:paraId="5F6AE531" w14:textId="77777777" w:rsidR="00B14233" w:rsidRPr="00FE7D0C" w:rsidRDefault="003832F6" w:rsidP="00B14233">
      <w:pPr>
        <w:numPr>
          <w:ilvl w:val="0"/>
          <w:numId w:val="38"/>
        </w:numPr>
        <w:suppressAutoHyphens w:val="0"/>
        <w:rPr>
          <w:color w:val="000000" w:themeColor="text1"/>
          <w:sz w:val="22"/>
          <w:szCs w:val="22"/>
        </w:rPr>
      </w:pPr>
      <w:r w:rsidRPr="003832F6">
        <w:rPr>
          <w:color w:val="000000" w:themeColor="text1"/>
          <w:sz w:val="22"/>
          <w:szCs w:val="22"/>
        </w:rPr>
        <w:t>Budgeting advice to discuss a variety of options and strategies in order to manage on a budget.</w:t>
      </w:r>
    </w:p>
    <w:p w14:paraId="22E77D04" w14:textId="77777777" w:rsidR="00B14233" w:rsidRPr="00FE7D0C" w:rsidRDefault="003832F6" w:rsidP="00B14233">
      <w:pPr>
        <w:numPr>
          <w:ilvl w:val="0"/>
          <w:numId w:val="38"/>
        </w:numPr>
        <w:suppressAutoHyphens w:val="0"/>
        <w:rPr>
          <w:color w:val="000000" w:themeColor="text1"/>
          <w:sz w:val="22"/>
          <w:szCs w:val="22"/>
        </w:rPr>
      </w:pPr>
      <w:r w:rsidRPr="003832F6">
        <w:rPr>
          <w:color w:val="000000" w:themeColor="text1"/>
          <w:sz w:val="22"/>
          <w:szCs w:val="22"/>
        </w:rPr>
        <w:t>Facilities for the billing and payment of income to be collected by the University.</w:t>
      </w:r>
    </w:p>
    <w:p w14:paraId="25B3D1BB" w14:textId="77777777" w:rsidR="00B14233" w:rsidRPr="00FE7D0C" w:rsidRDefault="003832F6" w:rsidP="00B14233">
      <w:pPr>
        <w:numPr>
          <w:ilvl w:val="0"/>
          <w:numId w:val="38"/>
        </w:numPr>
        <w:suppressAutoHyphens w:val="0"/>
        <w:rPr>
          <w:color w:val="000000" w:themeColor="text1"/>
          <w:sz w:val="22"/>
          <w:szCs w:val="22"/>
        </w:rPr>
      </w:pPr>
      <w:r w:rsidRPr="003832F6">
        <w:rPr>
          <w:color w:val="000000" w:themeColor="text1"/>
          <w:sz w:val="22"/>
          <w:szCs w:val="22"/>
        </w:rPr>
        <w:t>Debt advice via personal and confidential sessions is available from trained staff along with mediation and resolution.</w:t>
      </w:r>
    </w:p>
    <w:p w14:paraId="7E81AD26" w14:textId="77777777" w:rsidR="00FE7D0C" w:rsidRPr="00FE7D0C" w:rsidRDefault="00FE7D0C" w:rsidP="00FE7D0C">
      <w:pPr>
        <w:suppressAutoHyphens w:val="0"/>
        <w:ind w:left="720"/>
        <w:rPr>
          <w:color w:val="000000" w:themeColor="text1"/>
          <w:sz w:val="22"/>
          <w:szCs w:val="22"/>
        </w:rPr>
      </w:pPr>
    </w:p>
    <w:p w14:paraId="4FDC902D" w14:textId="77777777" w:rsidR="00B14233" w:rsidRPr="00FE7D0C" w:rsidRDefault="003832F6" w:rsidP="00B14233">
      <w:pPr>
        <w:ind w:left="360" w:firstLine="360"/>
        <w:rPr>
          <w:color w:val="000000" w:themeColor="text1"/>
          <w:sz w:val="22"/>
          <w:szCs w:val="22"/>
        </w:rPr>
      </w:pPr>
      <w:r w:rsidRPr="003832F6">
        <w:rPr>
          <w:color w:val="000000" w:themeColor="text1"/>
          <w:sz w:val="22"/>
          <w:szCs w:val="22"/>
        </w:rPr>
        <w:t xml:space="preserve">Further information can be found on their website at: </w:t>
      </w:r>
    </w:p>
    <w:p w14:paraId="5B93F479" w14:textId="77777777" w:rsidR="00B14233" w:rsidRPr="00FE7D0C" w:rsidRDefault="003832F6" w:rsidP="00B14233">
      <w:pPr>
        <w:ind w:left="720" w:right="26" w:hanging="720"/>
        <w:jc w:val="both"/>
        <w:rPr>
          <w:color w:val="000000" w:themeColor="text1"/>
          <w:sz w:val="22"/>
          <w:szCs w:val="22"/>
        </w:rPr>
      </w:pPr>
      <w:r w:rsidRPr="003832F6">
        <w:rPr>
          <w:color w:val="000000" w:themeColor="text1"/>
          <w:sz w:val="22"/>
          <w:szCs w:val="22"/>
        </w:rPr>
        <w:tab/>
      </w:r>
      <w:hyperlink r:id="rId31" w:history="1">
        <w:r w:rsidRPr="003832F6">
          <w:rPr>
            <w:rStyle w:val="Hyperlink"/>
            <w:color w:val="000000" w:themeColor="text1"/>
            <w:sz w:val="22"/>
            <w:szCs w:val="22"/>
          </w:rPr>
          <w:t>http://www.hud.ac.uk/students/finance/</w:t>
        </w:r>
      </w:hyperlink>
    </w:p>
    <w:p w14:paraId="5616B5E6" w14:textId="77777777" w:rsidR="00B14233" w:rsidRPr="00FE7D0C" w:rsidRDefault="00B14233" w:rsidP="00B14233">
      <w:pPr>
        <w:ind w:left="720" w:right="26" w:hanging="720"/>
        <w:jc w:val="both"/>
        <w:rPr>
          <w:color w:val="000000" w:themeColor="text1"/>
          <w:sz w:val="22"/>
          <w:szCs w:val="22"/>
        </w:rPr>
      </w:pPr>
    </w:p>
    <w:p w14:paraId="404D20A1" w14:textId="77777777" w:rsidR="00B14233" w:rsidRPr="00FE7D0C" w:rsidRDefault="003832F6" w:rsidP="00B14233">
      <w:pPr>
        <w:ind w:left="720" w:right="26" w:hanging="720"/>
        <w:rPr>
          <w:color w:val="000000" w:themeColor="text1"/>
          <w:sz w:val="22"/>
          <w:szCs w:val="22"/>
        </w:rPr>
      </w:pPr>
      <w:r w:rsidRPr="003832F6">
        <w:rPr>
          <w:b/>
          <w:color w:val="000000" w:themeColor="text1"/>
          <w:sz w:val="22"/>
          <w:szCs w:val="22"/>
        </w:rPr>
        <w:t>15.2.3</w:t>
      </w:r>
      <w:r w:rsidRPr="003832F6">
        <w:rPr>
          <w:color w:val="000000" w:themeColor="text1"/>
          <w:sz w:val="22"/>
          <w:szCs w:val="22"/>
        </w:rPr>
        <w:tab/>
      </w:r>
      <w:r w:rsidRPr="003832F6">
        <w:rPr>
          <w:b/>
          <w:color w:val="000000" w:themeColor="text1"/>
          <w:sz w:val="22"/>
          <w:szCs w:val="22"/>
        </w:rPr>
        <w:t xml:space="preserve">Computing </w:t>
      </w:r>
      <w:r w:rsidR="003C2A53">
        <w:rPr>
          <w:b/>
          <w:color w:val="000000" w:themeColor="text1"/>
          <w:sz w:val="22"/>
          <w:szCs w:val="22"/>
        </w:rPr>
        <w:t>S</w:t>
      </w:r>
      <w:r w:rsidRPr="003832F6">
        <w:rPr>
          <w:b/>
          <w:color w:val="000000" w:themeColor="text1"/>
          <w:sz w:val="22"/>
          <w:szCs w:val="22"/>
        </w:rPr>
        <w:t xml:space="preserve">ervices </w:t>
      </w:r>
      <w:r w:rsidRPr="003832F6">
        <w:rPr>
          <w:color w:val="000000" w:themeColor="text1"/>
          <w:sz w:val="22"/>
          <w:szCs w:val="22"/>
        </w:rPr>
        <w:t>provide induction and on</w:t>
      </w:r>
      <w:r w:rsidR="00FE7D0C" w:rsidRPr="00FE7D0C">
        <w:rPr>
          <w:color w:val="000000" w:themeColor="text1"/>
          <w:sz w:val="22"/>
          <w:szCs w:val="22"/>
        </w:rPr>
        <w:t>going support for all students.</w:t>
      </w:r>
      <w:r w:rsidRPr="003832F6">
        <w:rPr>
          <w:color w:val="000000" w:themeColor="text1"/>
          <w:sz w:val="22"/>
          <w:szCs w:val="22"/>
        </w:rPr>
        <w:t xml:space="preserve"> More information on the range of computing services can be found on their website at:  </w:t>
      </w:r>
      <w:hyperlink r:id="rId32" w:history="1">
        <w:r w:rsidRPr="003832F6">
          <w:rPr>
            <w:rStyle w:val="Hyperlink"/>
            <w:color w:val="000000" w:themeColor="text1"/>
            <w:sz w:val="22"/>
            <w:szCs w:val="22"/>
          </w:rPr>
          <w:t>http://www.hud.ac.uk/students/it/</w:t>
        </w:r>
      </w:hyperlink>
      <w:r w:rsidRPr="003832F6">
        <w:rPr>
          <w:color w:val="000000" w:themeColor="text1"/>
          <w:sz w:val="22"/>
          <w:szCs w:val="22"/>
        </w:rPr>
        <w:t xml:space="preserve"> </w:t>
      </w:r>
    </w:p>
    <w:p w14:paraId="69E9A5CA" w14:textId="77777777" w:rsidR="00B14233" w:rsidRPr="00FE7D0C" w:rsidRDefault="00B14233" w:rsidP="00B14233">
      <w:pPr>
        <w:ind w:left="720" w:right="26" w:hanging="720"/>
        <w:rPr>
          <w:color w:val="000000" w:themeColor="text1"/>
          <w:sz w:val="22"/>
          <w:szCs w:val="22"/>
        </w:rPr>
      </w:pPr>
    </w:p>
    <w:p w14:paraId="438A2667" w14:textId="77777777" w:rsidR="00B14233" w:rsidRPr="00FE7D0C" w:rsidRDefault="003832F6" w:rsidP="00B14233">
      <w:pPr>
        <w:ind w:left="720" w:right="26" w:hanging="720"/>
        <w:rPr>
          <w:color w:val="000000" w:themeColor="text1"/>
          <w:sz w:val="22"/>
          <w:szCs w:val="22"/>
        </w:rPr>
      </w:pPr>
      <w:r w:rsidRPr="003832F6">
        <w:rPr>
          <w:b/>
          <w:color w:val="000000" w:themeColor="text1"/>
          <w:sz w:val="22"/>
          <w:szCs w:val="22"/>
        </w:rPr>
        <w:t>15.2.4</w:t>
      </w:r>
      <w:r w:rsidRPr="003832F6">
        <w:rPr>
          <w:b/>
          <w:color w:val="000000" w:themeColor="text1"/>
          <w:sz w:val="22"/>
          <w:szCs w:val="22"/>
        </w:rPr>
        <w:tab/>
        <w:t>Library</w:t>
      </w:r>
      <w:r w:rsidRPr="003832F6">
        <w:rPr>
          <w:color w:val="000000" w:themeColor="text1"/>
          <w:sz w:val="22"/>
          <w:szCs w:val="22"/>
        </w:rPr>
        <w:t xml:space="preserve"> </w:t>
      </w:r>
      <w:r w:rsidRPr="003832F6">
        <w:rPr>
          <w:b/>
          <w:color w:val="000000" w:themeColor="text1"/>
          <w:sz w:val="22"/>
          <w:szCs w:val="22"/>
        </w:rPr>
        <w:t>Services</w:t>
      </w:r>
      <w:r w:rsidRPr="003832F6">
        <w:rPr>
          <w:color w:val="000000" w:themeColor="text1"/>
          <w:sz w:val="22"/>
          <w:szCs w:val="22"/>
        </w:rPr>
        <w:t xml:space="preserve"> provide induction and ong</w:t>
      </w:r>
      <w:r w:rsidR="00FE7D0C" w:rsidRPr="00FE7D0C">
        <w:rPr>
          <w:color w:val="000000" w:themeColor="text1"/>
          <w:sz w:val="22"/>
          <w:szCs w:val="22"/>
        </w:rPr>
        <w:t xml:space="preserve">oing support for all students. </w:t>
      </w:r>
      <w:r w:rsidRPr="003832F6">
        <w:rPr>
          <w:color w:val="000000" w:themeColor="text1"/>
          <w:sz w:val="22"/>
          <w:szCs w:val="22"/>
        </w:rPr>
        <w:t xml:space="preserve">More information on the range of library services can be found on their website at: </w:t>
      </w:r>
      <w:hyperlink r:id="rId33" w:history="1">
        <w:r w:rsidRPr="003832F6">
          <w:rPr>
            <w:rStyle w:val="Hyperlink"/>
            <w:color w:val="000000" w:themeColor="text1"/>
            <w:sz w:val="22"/>
            <w:szCs w:val="22"/>
          </w:rPr>
          <w:t>http://www.hud.ac.uk/library/</w:t>
        </w:r>
      </w:hyperlink>
      <w:r w:rsidRPr="003832F6">
        <w:rPr>
          <w:color w:val="000000" w:themeColor="text1"/>
          <w:sz w:val="22"/>
          <w:szCs w:val="22"/>
        </w:rPr>
        <w:t xml:space="preserve">  </w:t>
      </w:r>
    </w:p>
    <w:p w14:paraId="25F0061A" w14:textId="77777777" w:rsidR="00B14233" w:rsidRPr="00FE7D0C" w:rsidRDefault="00B14233" w:rsidP="00B14233">
      <w:pPr>
        <w:ind w:left="720" w:right="26" w:hanging="720"/>
        <w:rPr>
          <w:color w:val="000000" w:themeColor="text1"/>
          <w:sz w:val="22"/>
          <w:szCs w:val="22"/>
        </w:rPr>
      </w:pPr>
    </w:p>
    <w:p w14:paraId="0426CE45" w14:textId="77777777" w:rsidR="00B14233" w:rsidRPr="00FE7D0C" w:rsidRDefault="003832F6" w:rsidP="00B14233">
      <w:pPr>
        <w:pStyle w:val="servicetitle"/>
        <w:spacing w:before="0" w:after="0"/>
        <w:ind w:left="0" w:right="26"/>
        <w:rPr>
          <w:rFonts w:ascii="Arial" w:hAnsi="Arial" w:cs="Arial"/>
          <w:b/>
          <w:color w:val="000000" w:themeColor="text1"/>
          <w:sz w:val="22"/>
          <w:szCs w:val="22"/>
        </w:rPr>
      </w:pPr>
      <w:r w:rsidRPr="003832F6">
        <w:rPr>
          <w:rFonts w:ascii="Arial" w:hAnsi="Arial" w:cs="Arial"/>
          <w:b/>
          <w:color w:val="000000" w:themeColor="text1"/>
          <w:sz w:val="22"/>
          <w:szCs w:val="22"/>
        </w:rPr>
        <w:lastRenderedPageBreak/>
        <w:t>15.3</w:t>
      </w:r>
      <w:r w:rsidRPr="003832F6">
        <w:rPr>
          <w:rFonts w:ascii="Arial" w:hAnsi="Arial" w:cs="Arial"/>
          <w:b/>
          <w:color w:val="000000" w:themeColor="text1"/>
          <w:sz w:val="22"/>
          <w:szCs w:val="22"/>
        </w:rPr>
        <w:tab/>
        <w:t xml:space="preserve">School </w:t>
      </w:r>
      <w:r w:rsidR="005640B5">
        <w:rPr>
          <w:rFonts w:ascii="Arial" w:hAnsi="Arial" w:cs="Arial"/>
          <w:b/>
          <w:color w:val="000000" w:themeColor="text1"/>
          <w:sz w:val="22"/>
          <w:szCs w:val="22"/>
        </w:rPr>
        <w:t xml:space="preserve">and Course </w:t>
      </w:r>
      <w:r w:rsidRPr="003832F6">
        <w:rPr>
          <w:rFonts w:ascii="Arial" w:hAnsi="Arial" w:cs="Arial"/>
          <w:b/>
          <w:color w:val="000000" w:themeColor="text1"/>
          <w:sz w:val="22"/>
          <w:szCs w:val="22"/>
        </w:rPr>
        <w:t>Level</w:t>
      </w:r>
      <w:r w:rsidR="003C2A53">
        <w:rPr>
          <w:rFonts w:ascii="Arial" w:hAnsi="Arial" w:cs="Arial"/>
          <w:b/>
          <w:color w:val="000000" w:themeColor="text1"/>
          <w:sz w:val="22"/>
          <w:szCs w:val="22"/>
        </w:rPr>
        <w:t xml:space="preserve"> Support</w:t>
      </w:r>
    </w:p>
    <w:p w14:paraId="5FC3D0BB" w14:textId="77777777" w:rsidR="005640B5" w:rsidRPr="00571EA2" w:rsidRDefault="005640B5" w:rsidP="005640B5">
      <w:pPr>
        <w:ind w:right="-477"/>
        <w:jc w:val="both"/>
        <w:rPr>
          <w:sz w:val="22"/>
          <w:szCs w:val="22"/>
        </w:rPr>
      </w:pPr>
      <w:r w:rsidRPr="00571EA2">
        <w:rPr>
          <w:sz w:val="22"/>
          <w:szCs w:val="22"/>
        </w:rPr>
        <w:t>The principal features of the support for students are as follows:</w:t>
      </w:r>
    </w:p>
    <w:p w14:paraId="762B8174" w14:textId="77777777" w:rsidR="005640B5" w:rsidRPr="00571EA2" w:rsidRDefault="005640B5" w:rsidP="005640B5">
      <w:pPr>
        <w:ind w:left="720" w:right="-477"/>
        <w:jc w:val="both"/>
        <w:rPr>
          <w:sz w:val="22"/>
          <w:szCs w:val="22"/>
        </w:rPr>
      </w:pPr>
    </w:p>
    <w:p w14:paraId="7E123214" w14:textId="77777777" w:rsidR="005640B5" w:rsidRPr="00571EA2" w:rsidRDefault="005640B5" w:rsidP="00571EA2">
      <w:pPr>
        <w:numPr>
          <w:ilvl w:val="0"/>
          <w:numId w:val="52"/>
        </w:numPr>
        <w:suppressAutoHyphens w:val="0"/>
        <w:ind w:left="360"/>
        <w:jc w:val="both"/>
        <w:rPr>
          <w:sz w:val="22"/>
          <w:szCs w:val="22"/>
        </w:rPr>
      </w:pPr>
      <w:r w:rsidRPr="00571EA2">
        <w:rPr>
          <w:sz w:val="22"/>
          <w:szCs w:val="22"/>
        </w:rPr>
        <w:t>International students will be offered an International Week by the International Office.</w:t>
      </w:r>
    </w:p>
    <w:p w14:paraId="1B181BAF" w14:textId="77777777" w:rsidR="005640B5" w:rsidRPr="00571EA2" w:rsidRDefault="005640B5" w:rsidP="00571EA2">
      <w:pPr>
        <w:ind w:left="360"/>
        <w:jc w:val="both"/>
        <w:rPr>
          <w:sz w:val="22"/>
          <w:szCs w:val="22"/>
        </w:rPr>
      </w:pPr>
    </w:p>
    <w:p w14:paraId="06EACA24" w14:textId="77777777" w:rsidR="005640B5" w:rsidRPr="00571EA2" w:rsidRDefault="005640B5" w:rsidP="00571EA2">
      <w:pPr>
        <w:numPr>
          <w:ilvl w:val="0"/>
          <w:numId w:val="52"/>
        </w:numPr>
        <w:suppressAutoHyphens w:val="0"/>
        <w:ind w:left="360"/>
        <w:jc w:val="both"/>
        <w:rPr>
          <w:sz w:val="22"/>
          <w:szCs w:val="22"/>
        </w:rPr>
      </w:pPr>
      <w:r w:rsidRPr="00571EA2">
        <w:rPr>
          <w:sz w:val="22"/>
          <w:szCs w:val="22"/>
        </w:rPr>
        <w:t>Students will have the opportunity to follow a Pre-</w:t>
      </w:r>
      <w:r w:rsidR="00531761" w:rsidRPr="001A194E">
        <w:rPr>
          <w:sz w:val="22"/>
          <w:szCs w:val="22"/>
        </w:rPr>
        <w:t>s</w:t>
      </w:r>
      <w:r w:rsidRPr="00571EA2">
        <w:rPr>
          <w:sz w:val="22"/>
          <w:szCs w:val="22"/>
        </w:rPr>
        <w:t xml:space="preserve">essional Language Programme prior to joining the course. </w:t>
      </w:r>
    </w:p>
    <w:p w14:paraId="78597814" w14:textId="77777777" w:rsidR="005640B5" w:rsidRPr="00571EA2" w:rsidRDefault="005640B5" w:rsidP="00571EA2">
      <w:pPr>
        <w:ind w:left="360"/>
        <w:jc w:val="both"/>
        <w:rPr>
          <w:sz w:val="22"/>
          <w:szCs w:val="22"/>
        </w:rPr>
      </w:pPr>
    </w:p>
    <w:p w14:paraId="1B608F87" w14:textId="37ECC1E1" w:rsidR="005640B5" w:rsidRPr="00571EA2" w:rsidRDefault="005640B5" w:rsidP="00571EA2">
      <w:pPr>
        <w:numPr>
          <w:ilvl w:val="0"/>
          <w:numId w:val="51"/>
        </w:numPr>
        <w:tabs>
          <w:tab w:val="num" w:pos="720"/>
        </w:tabs>
        <w:suppressAutoHyphens w:val="0"/>
        <w:ind w:left="360"/>
        <w:jc w:val="both"/>
        <w:rPr>
          <w:sz w:val="22"/>
          <w:szCs w:val="22"/>
        </w:rPr>
      </w:pPr>
      <w:r w:rsidRPr="00571EA2">
        <w:rPr>
          <w:sz w:val="22"/>
          <w:szCs w:val="22"/>
        </w:rPr>
        <w:t xml:space="preserve">All students will start their time at the university with an induction programme.  Students will be introduced to the town of Huddersfield, an overview of the course and an introduction to university academic writing skills and expectations regarding academic conduct; an introduction to the University’s VLE and a guide to Computing and Library services; and an introduction to the university student services gateway. It will also include an explanation of the Personal Development Planning process [see </w:t>
      </w:r>
      <w:r w:rsidR="00095E98">
        <w:rPr>
          <w:sz w:val="22"/>
          <w:szCs w:val="22"/>
        </w:rPr>
        <w:t xml:space="preserve">Appendix </w:t>
      </w:r>
      <w:r w:rsidR="00413476">
        <w:rPr>
          <w:sz w:val="22"/>
          <w:szCs w:val="22"/>
        </w:rPr>
        <w:t>3</w:t>
      </w:r>
      <w:r w:rsidRPr="00571EA2">
        <w:rPr>
          <w:sz w:val="22"/>
          <w:szCs w:val="22"/>
        </w:rPr>
        <w:t>].</w:t>
      </w:r>
      <w:r w:rsidR="00571EA2">
        <w:rPr>
          <w:sz w:val="22"/>
          <w:szCs w:val="22"/>
        </w:rPr>
        <w:t xml:space="preserve"> Further meetings with Computing and Library staff will be arranged following initial induction to provide more advanced information about the systems and facilities. This will be done through the PDP process and the 'Becoming a Linguist' regular sessions (see appendices 1 and 2a). </w:t>
      </w:r>
    </w:p>
    <w:p w14:paraId="626EF60C" w14:textId="77777777" w:rsidR="005640B5" w:rsidRPr="00571EA2" w:rsidRDefault="005640B5" w:rsidP="00571EA2">
      <w:pPr>
        <w:ind w:left="360"/>
        <w:jc w:val="both"/>
        <w:rPr>
          <w:sz w:val="22"/>
          <w:szCs w:val="22"/>
        </w:rPr>
      </w:pPr>
    </w:p>
    <w:p w14:paraId="55E2198D" w14:textId="77777777" w:rsidR="005640B5" w:rsidRPr="00571EA2" w:rsidRDefault="005640B5" w:rsidP="00571EA2">
      <w:pPr>
        <w:numPr>
          <w:ilvl w:val="0"/>
          <w:numId w:val="51"/>
        </w:numPr>
        <w:tabs>
          <w:tab w:val="num" w:pos="720"/>
        </w:tabs>
        <w:suppressAutoHyphens w:val="0"/>
        <w:ind w:left="360"/>
        <w:jc w:val="both"/>
        <w:rPr>
          <w:sz w:val="22"/>
          <w:szCs w:val="22"/>
        </w:rPr>
      </w:pPr>
      <w:r w:rsidRPr="00571EA2">
        <w:rPr>
          <w:sz w:val="22"/>
          <w:szCs w:val="22"/>
        </w:rPr>
        <w:t xml:space="preserve">At the beginning of the programme, students will be allocated a personal academic tutor who will offer  academic counselling and guidance, maintain an overview of academic progress, maintain an overview of problems which may lead to a claim for extenuating circumstances, coordinate the preparation of references, and refer the student to other university support mechanisms as appropriate.  International students will be given support by their personal academic tutor to assist their adjustment to living in a new environment. </w:t>
      </w:r>
    </w:p>
    <w:p w14:paraId="5DFB2557" w14:textId="77777777" w:rsidR="005640B5" w:rsidRPr="00571EA2" w:rsidRDefault="005640B5" w:rsidP="00571EA2">
      <w:pPr>
        <w:ind w:left="360"/>
        <w:jc w:val="both"/>
        <w:rPr>
          <w:sz w:val="22"/>
          <w:szCs w:val="22"/>
        </w:rPr>
      </w:pPr>
    </w:p>
    <w:p w14:paraId="06D462C2" w14:textId="77777777" w:rsidR="005640B5" w:rsidRDefault="005640B5" w:rsidP="00571EA2">
      <w:pPr>
        <w:numPr>
          <w:ilvl w:val="0"/>
          <w:numId w:val="51"/>
        </w:numPr>
        <w:tabs>
          <w:tab w:val="num" w:pos="720"/>
        </w:tabs>
        <w:suppressAutoHyphens w:val="0"/>
        <w:ind w:left="360"/>
        <w:jc w:val="both"/>
        <w:rPr>
          <w:sz w:val="22"/>
          <w:szCs w:val="22"/>
        </w:rPr>
      </w:pPr>
      <w:r w:rsidRPr="007530D9">
        <w:rPr>
          <w:sz w:val="22"/>
          <w:szCs w:val="22"/>
        </w:rPr>
        <w:t xml:space="preserve">Attention will be paid to any specific academic needs of international students in order to assist their transition to UK academic assessment methods and requirements. This support and guidance will be provided by </w:t>
      </w:r>
      <w:r w:rsidR="007530D9" w:rsidRPr="007530D9">
        <w:rPr>
          <w:sz w:val="22"/>
          <w:szCs w:val="22"/>
        </w:rPr>
        <w:t>personal academic tutors, module</w:t>
      </w:r>
      <w:r w:rsidRPr="007530D9">
        <w:rPr>
          <w:sz w:val="22"/>
          <w:szCs w:val="22"/>
        </w:rPr>
        <w:t xml:space="preserve"> tutors and the Academic Skills Tutor in the school in order to assist students to develop any new study skills that may be needed. </w:t>
      </w:r>
    </w:p>
    <w:p w14:paraId="1CDD7263" w14:textId="77777777" w:rsidR="007530D9" w:rsidRPr="007530D9" w:rsidRDefault="007530D9" w:rsidP="007530D9">
      <w:pPr>
        <w:suppressAutoHyphens w:val="0"/>
        <w:ind w:left="360"/>
        <w:jc w:val="both"/>
        <w:rPr>
          <w:sz w:val="22"/>
          <w:szCs w:val="22"/>
        </w:rPr>
      </w:pPr>
    </w:p>
    <w:p w14:paraId="767A057F" w14:textId="77777777" w:rsidR="005640B5" w:rsidRPr="00571EA2" w:rsidRDefault="005640B5" w:rsidP="00571EA2">
      <w:pPr>
        <w:numPr>
          <w:ilvl w:val="0"/>
          <w:numId w:val="51"/>
        </w:numPr>
        <w:tabs>
          <w:tab w:val="num" w:pos="720"/>
        </w:tabs>
        <w:suppressAutoHyphens w:val="0"/>
        <w:ind w:left="360"/>
        <w:jc w:val="both"/>
        <w:rPr>
          <w:sz w:val="22"/>
          <w:szCs w:val="22"/>
        </w:rPr>
      </w:pPr>
      <w:r w:rsidRPr="00571EA2">
        <w:rPr>
          <w:sz w:val="22"/>
          <w:szCs w:val="22"/>
        </w:rPr>
        <w:t>Students will be provided with a Student Handbook which contains inter alia information on university facilities, course organisation, assessment regulations, and advice on the presentation of assignments.</w:t>
      </w:r>
    </w:p>
    <w:p w14:paraId="4231C88E" w14:textId="77777777" w:rsidR="005640B5" w:rsidRPr="00571EA2" w:rsidRDefault="005640B5" w:rsidP="00571EA2">
      <w:pPr>
        <w:ind w:left="360"/>
        <w:jc w:val="both"/>
        <w:rPr>
          <w:sz w:val="22"/>
          <w:szCs w:val="22"/>
        </w:rPr>
      </w:pPr>
    </w:p>
    <w:p w14:paraId="0AE7CD53" w14:textId="77777777" w:rsidR="005640B5" w:rsidRPr="00571EA2" w:rsidRDefault="005640B5" w:rsidP="00571EA2">
      <w:pPr>
        <w:numPr>
          <w:ilvl w:val="0"/>
          <w:numId w:val="51"/>
        </w:numPr>
        <w:tabs>
          <w:tab w:val="num" w:pos="720"/>
        </w:tabs>
        <w:suppressAutoHyphens w:val="0"/>
        <w:ind w:left="360"/>
        <w:jc w:val="both"/>
        <w:rPr>
          <w:sz w:val="22"/>
          <w:szCs w:val="22"/>
        </w:rPr>
      </w:pPr>
      <w:r w:rsidRPr="00571EA2">
        <w:rPr>
          <w:sz w:val="22"/>
          <w:szCs w:val="22"/>
        </w:rPr>
        <w:t>Throughout the programme students will have access to email and tutorial support from both module tutors and personal academic tutors.</w:t>
      </w:r>
      <w:r w:rsidR="00095E98">
        <w:rPr>
          <w:sz w:val="22"/>
          <w:szCs w:val="22"/>
        </w:rPr>
        <w:t xml:space="preserve"> </w:t>
      </w:r>
      <w:r w:rsidR="00E8115C">
        <w:rPr>
          <w:sz w:val="22"/>
          <w:szCs w:val="22"/>
        </w:rPr>
        <w:t>Where module t</w:t>
      </w:r>
      <w:r w:rsidR="00095E98">
        <w:rPr>
          <w:sz w:val="22"/>
          <w:szCs w:val="22"/>
        </w:rPr>
        <w:t xml:space="preserve">utors </w:t>
      </w:r>
      <w:r w:rsidR="00E8115C">
        <w:rPr>
          <w:sz w:val="22"/>
          <w:szCs w:val="22"/>
        </w:rPr>
        <w:t xml:space="preserve">are full-time members of staff they </w:t>
      </w:r>
      <w:r w:rsidR="00095E98">
        <w:rPr>
          <w:sz w:val="22"/>
          <w:szCs w:val="22"/>
        </w:rPr>
        <w:t>will schedule regular office hours where students can receive additional support.</w:t>
      </w:r>
      <w:r w:rsidR="00E8115C">
        <w:rPr>
          <w:sz w:val="22"/>
          <w:szCs w:val="22"/>
        </w:rPr>
        <w:t xml:space="preserve"> Students will also have access to the Course Leader and Head of Subject.</w:t>
      </w:r>
    </w:p>
    <w:p w14:paraId="79BCA58B" w14:textId="77777777" w:rsidR="005640B5" w:rsidRPr="00571EA2" w:rsidRDefault="005640B5" w:rsidP="00571EA2">
      <w:pPr>
        <w:ind w:left="360"/>
        <w:jc w:val="both"/>
        <w:rPr>
          <w:sz w:val="22"/>
          <w:szCs w:val="22"/>
        </w:rPr>
      </w:pPr>
    </w:p>
    <w:p w14:paraId="5527AEC5" w14:textId="10D69D46" w:rsidR="00E36450" w:rsidRDefault="005640B5" w:rsidP="00571EA2">
      <w:pPr>
        <w:numPr>
          <w:ilvl w:val="0"/>
          <w:numId w:val="51"/>
        </w:numPr>
        <w:tabs>
          <w:tab w:val="num" w:pos="720"/>
        </w:tabs>
        <w:suppressAutoHyphens w:val="0"/>
        <w:ind w:left="360"/>
        <w:jc w:val="both"/>
        <w:rPr>
          <w:sz w:val="22"/>
          <w:szCs w:val="22"/>
        </w:rPr>
      </w:pPr>
      <w:r w:rsidRPr="00E36450">
        <w:rPr>
          <w:sz w:val="22"/>
          <w:szCs w:val="22"/>
        </w:rPr>
        <w:t>The Academic Skills Tutor will be available to provide academic support in a range of contexts</w:t>
      </w:r>
      <w:r w:rsidR="001A194E">
        <w:rPr>
          <w:sz w:val="22"/>
          <w:szCs w:val="22"/>
        </w:rPr>
        <w:t>.</w:t>
      </w:r>
      <w:r w:rsidRPr="00E36450">
        <w:rPr>
          <w:sz w:val="22"/>
          <w:szCs w:val="22"/>
        </w:rPr>
        <w:t xml:space="preserve"> </w:t>
      </w:r>
      <w:r w:rsidR="00095E98" w:rsidRPr="00E36450">
        <w:rPr>
          <w:sz w:val="22"/>
          <w:szCs w:val="22"/>
        </w:rPr>
        <w:t xml:space="preserve">Students on the course will have weekly timetabled sessions with </w:t>
      </w:r>
      <w:r w:rsidR="001A194E">
        <w:rPr>
          <w:sz w:val="22"/>
          <w:szCs w:val="22"/>
        </w:rPr>
        <w:t>an</w:t>
      </w:r>
      <w:r w:rsidR="00095E98" w:rsidRPr="00E36450">
        <w:rPr>
          <w:sz w:val="22"/>
          <w:szCs w:val="22"/>
        </w:rPr>
        <w:t xml:space="preserve"> AST</w:t>
      </w:r>
      <w:r w:rsidR="005705DA">
        <w:rPr>
          <w:sz w:val="22"/>
          <w:szCs w:val="22"/>
        </w:rPr>
        <w:t xml:space="preserve"> (see Appendix </w:t>
      </w:r>
      <w:r w:rsidR="00413476">
        <w:rPr>
          <w:sz w:val="22"/>
          <w:szCs w:val="22"/>
        </w:rPr>
        <w:t>3</w:t>
      </w:r>
      <w:r w:rsidR="005705DA">
        <w:rPr>
          <w:sz w:val="22"/>
          <w:szCs w:val="22"/>
        </w:rPr>
        <w:t>)</w:t>
      </w:r>
      <w:r w:rsidR="00095E98" w:rsidRPr="00E36450">
        <w:rPr>
          <w:sz w:val="22"/>
          <w:szCs w:val="22"/>
        </w:rPr>
        <w:t>.</w:t>
      </w:r>
    </w:p>
    <w:p w14:paraId="6E689D58" w14:textId="77777777" w:rsidR="00E36450" w:rsidRDefault="00E36450" w:rsidP="00E36450">
      <w:pPr>
        <w:suppressAutoHyphens w:val="0"/>
        <w:ind w:left="360"/>
        <w:jc w:val="both"/>
        <w:rPr>
          <w:sz w:val="22"/>
          <w:szCs w:val="22"/>
        </w:rPr>
      </w:pPr>
    </w:p>
    <w:p w14:paraId="3E693ABF" w14:textId="145C3351" w:rsidR="00E36450" w:rsidRPr="00E36450" w:rsidRDefault="00E36450" w:rsidP="00571EA2">
      <w:pPr>
        <w:numPr>
          <w:ilvl w:val="0"/>
          <w:numId w:val="51"/>
        </w:numPr>
        <w:tabs>
          <w:tab w:val="num" w:pos="720"/>
        </w:tabs>
        <w:suppressAutoHyphens w:val="0"/>
        <w:ind w:left="360"/>
        <w:jc w:val="both"/>
        <w:rPr>
          <w:sz w:val="22"/>
          <w:szCs w:val="22"/>
        </w:rPr>
      </w:pPr>
      <w:r>
        <w:rPr>
          <w:sz w:val="22"/>
          <w:szCs w:val="22"/>
        </w:rPr>
        <w:t xml:space="preserve">Students will have regular timetabled sessions (on Wednesday afternoons) called 'Becoming a Linguist'. These sessions are for all students in Linguistics (though sometimes target particular year groups or other specific cohorts). They cover study skills and social events and are tailored to the needs and wishes of the students (see Appendix </w:t>
      </w:r>
      <w:r w:rsidR="00413476">
        <w:rPr>
          <w:sz w:val="22"/>
          <w:szCs w:val="22"/>
        </w:rPr>
        <w:t>3</w:t>
      </w:r>
      <w:r>
        <w:rPr>
          <w:sz w:val="22"/>
          <w:szCs w:val="22"/>
        </w:rPr>
        <w:t>a for a sample programme).</w:t>
      </w:r>
    </w:p>
    <w:p w14:paraId="65FF7BF0" w14:textId="77777777" w:rsidR="005640B5" w:rsidRPr="00571EA2" w:rsidRDefault="005640B5" w:rsidP="00571EA2">
      <w:pPr>
        <w:ind w:left="360"/>
        <w:jc w:val="both"/>
        <w:rPr>
          <w:sz w:val="22"/>
          <w:szCs w:val="22"/>
        </w:rPr>
      </w:pPr>
    </w:p>
    <w:p w14:paraId="15429C21" w14:textId="77777777" w:rsidR="005640B5" w:rsidRPr="00571EA2" w:rsidRDefault="005640B5" w:rsidP="00571EA2">
      <w:pPr>
        <w:numPr>
          <w:ilvl w:val="0"/>
          <w:numId w:val="51"/>
        </w:numPr>
        <w:tabs>
          <w:tab w:val="num" w:pos="786"/>
        </w:tabs>
        <w:suppressAutoHyphens w:val="0"/>
        <w:ind w:left="360" w:hanging="426"/>
        <w:jc w:val="both"/>
        <w:rPr>
          <w:sz w:val="22"/>
          <w:szCs w:val="22"/>
        </w:rPr>
      </w:pPr>
      <w:r w:rsidRPr="00571EA2">
        <w:rPr>
          <w:sz w:val="22"/>
          <w:szCs w:val="22"/>
        </w:rPr>
        <w:t xml:space="preserve">Throughout the programme students will be able to access advice from </w:t>
      </w:r>
      <w:r w:rsidR="007530D9">
        <w:rPr>
          <w:sz w:val="22"/>
          <w:szCs w:val="22"/>
        </w:rPr>
        <w:t>personal academic</w:t>
      </w:r>
      <w:r w:rsidRPr="00571EA2">
        <w:rPr>
          <w:sz w:val="22"/>
          <w:szCs w:val="22"/>
        </w:rPr>
        <w:t xml:space="preserve"> tutors on campus and facilities, and have opportunities to meet other students and share sports, leisure and social events.</w:t>
      </w:r>
    </w:p>
    <w:p w14:paraId="376C4DB8" w14:textId="77777777" w:rsidR="005640B5" w:rsidRPr="00571EA2" w:rsidRDefault="005640B5" w:rsidP="00571EA2">
      <w:pPr>
        <w:ind w:left="360"/>
        <w:jc w:val="both"/>
        <w:rPr>
          <w:sz w:val="22"/>
          <w:szCs w:val="22"/>
        </w:rPr>
      </w:pPr>
      <w:r w:rsidRPr="00571EA2">
        <w:rPr>
          <w:sz w:val="22"/>
          <w:szCs w:val="22"/>
        </w:rPr>
        <w:t xml:space="preserve">  </w:t>
      </w:r>
    </w:p>
    <w:p w14:paraId="50EE5A5E" w14:textId="77777777" w:rsidR="005640B5" w:rsidRPr="00571EA2" w:rsidRDefault="005640B5" w:rsidP="00571EA2">
      <w:pPr>
        <w:numPr>
          <w:ilvl w:val="0"/>
          <w:numId w:val="51"/>
        </w:numPr>
        <w:tabs>
          <w:tab w:val="num" w:pos="720"/>
        </w:tabs>
        <w:suppressAutoHyphens w:val="0"/>
        <w:ind w:left="360"/>
        <w:jc w:val="both"/>
        <w:rPr>
          <w:sz w:val="22"/>
          <w:szCs w:val="22"/>
        </w:rPr>
      </w:pPr>
      <w:r w:rsidRPr="00571EA2">
        <w:rPr>
          <w:sz w:val="22"/>
          <w:szCs w:val="22"/>
        </w:rPr>
        <w:lastRenderedPageBreak/>
        <w:t>Students will have access to the provision of the Directorate of Student Services, which includes the Careers and Employability Service and Well Being and Disability Services.  In addition, there is a Faith Centre in Queens Street South Annex.</w:t>
      </w:r>
    </w:p>
    <w:p w14:paraId="630DAFC6" w14:textId="77777777" w:rsidR="005640B5" w:rsidRPr="00571EA2" w:rsidRDefault="005640B5" w:rsidP="00571EA2">
      <w:pPr>
        <w:ind w:left="360"/>
        <w:jc w:val="both"/>
        <w:rPr>
          <w:sz w:val="22"/>
          <w:szCs w:val="22"/>
        </w:rPr>
      </w:pPr>
    </w:p>
    <w:p w14:paraId="1F1D20CA" w14:textId="77777777" w:rsidR="005640B5" w:rsidRPr="00571EA2" w:rsidRDefault="005640B5" w:rsidP="00571EA2">
      <w:pPr>
        <w:numPr>
          <w:ilvl w:val="0"/>
          <w:numId w:val="51"/>
        </w:numPr>
        <w:tabs>
          <w:tab w:val="num" w:pos="720"/>
        </w:tabs>
        <w:suppressAutoHyphens w:val="0"/>
        <w:ind w:left="360"/>
        <w:jc w:val="both"/>
        <w:rPr>
          <w:sz w:val="22"/>
          <w:szCs w:val="22"/>
        </w:rPr>
      </w:pPr>
      <w:r w:rsidRPr="00571EA2">
        <w:rPr>
          <w:sz w:val="22"/>
          <w:szCs w:val="22"/>
        </w:rPr>
        <w:t>All modules incorporate formative assessment enabling students to receive interim feedback on the quality of their work prior to formal submission.</w:t>
      </w:r>
    </w:p>
    <w:p w14:paraId="3B7FA167" w14:textId="77777777" w:rsidR="005640B5" w:rsidRPr="00571EA2" w:rsidRDefault="005640B5" w:rsidP="00571EA2">
      <w:pPr>
        <w:ind w:left="360"/>
        <w:jc w:val="both"/>
        <w:rPr>
          <w:sz w:val="22"/>
          <w:szCs w:val="22"/>
        </w:rPr>
      </w:pPr>
    </w:p>
    <w:p w14:paraId="2A5FB2DA" w14:textId="77777777" w:rsidR="00571EA2" w:rsidRPr="00571EA2" w:rsidRDefault="005640B5" w:rsidP="00571EA2">
      <w:pPr>
        <w:numPr>
          <w:ilvl w:val="0"/>
          <w:numId w:val="51"/>
        </w:numPr>
        <w:tabs>
          <w:tab w:val="num" w:pos="720"/>
        </w:tabs>
        <w:suppressAutoHyphens w:val="0"/>
        <w:ind w:left="360"/>
        <w:jc w:val="both"/>
        <w:rPr>
          <w:sz w:val="22"/>
          <w:szCs w:val="22"/>
        </w:rPr>
      </w:pPr>
      <w:r w:rsidRPr="00571EA2">
        <w:rPr>
          <w:sz w:val="22"/>
          <w:szCs w:val="22"/>
        </w:rPr>
        <w:t>Module tutors provide academic advice and support to students on issues relating to the modules which they teach.</w:t>
      </w:r>
    </w:p>
    <w:p w14:paraId="345D2525" w14:textId="77777777" w:rsidR="00571EA2" w:rsidRPr="00531239" w:rsidRDefault="00571EA2" w:rsidP="00571EA2">
      <w:pPr>
        <w:suppressAutoHyphens w:val="0"/>
        <w:ind w:left="360"/>
        <w:jc w:val="both"/>
      </w:pPr>
    </w:p>
    <w:p w14:paraId="7466CF02" w14:textId="77777777" w:rsidR="001C3D05" w:rsidRDefault="003832F6">
      <w:pPr>
        <w:pStyle w:val="servicetitle"/>
        <w:numPr>
          <w:ilvl w:val="0"/>
          <w:numId w:val="51"/>
        </w:numPr>
        <w:spacing w:before="0" w:after="0"/>
        <w:ind w:left="360" w:right="28"/>
        <w:contextualSpacing/>
        <w:rPr>
          <w:rFonts w:ascii="Arial" w:hAnsi="Arial" w:cs="Arial"/>
          <w:color w:val="000000" w:themeColor="text1"/>
          <w:sz w:val="22"/>
          <w:szCs w:val="22"/>
        </w:rPr>
      </w:pPr>
      <w:r w:rsidRPr="003C2A53">
        <w:rPr>
          <w:rFonts w:ascii="Arial" w:hAnsi="Arial" w:cs="Arial"/>
          <w:iCs/>
          <w:color w:val="000000" w:themeColor="text1"/>
          <w:sz w:val="22"/>
          <w:szCs w:val="22"/>
        </w:rPr>
        <w:t xml:space="preserve"> line with the Equality Act 2010, the School will make reasonable adjustments in order that disabled students can fully access their course. The University's Disability Support Service provides information and advice to disabled students about the support available and liaises with members of staff on disability related issues. </w:t>
      </w:r>
    </w:p>
    <w:p w14:paraId="27208660" w14:textId="77777777" w:rsidR="00B14233" w:rsidRPr="00FE7D0C" w:rsidRDefault="00B14233" w:rsidP="00B14233">
      <w:pPr>
        <w:pStyle w:val="servicetitle"/>
        <w:spacing w:before="0" w:after="0"/>
        <w:ind w:left="0" w:right="26"/>
        <w:rPr>
          <w:rFonts w:ascii="Arial" w:hAnsi="Arial" w:cs="Arial"/>
          <w:color w:val="000000" w:themeColor="text1"/>
          <w:sz w:val="22"/>
          <w:szCs w:val="22"/>
          <w:u w:val="single"/>
        </w:rPr>
      </w:pPr>
    </w:p>
    <w:p w14:paraId="25CFD416" w14:textId="77777777" w:rsidR="00B14233" w:rsidRPr="00FE7D0C" w:rsidRDefault="003832F6" w:rsidP="00B14233">
      <w:pPr>
        <w:rPr>
          <w:b/>
          <w:color w:val="000000" w:themeColor="text1"/>
          <w:sz w:val="22"/>
          <w:szCs w:val="22"/>
        </w:rPr>
      </w:pPr>
      <w:r w:rsidRPr="003832F6">
        <w:rPr>
          <w:b/>
          <w:color w:val="000000" w:themeColor="text1"/>
          <w:sz w:val="22"/>
          <w:szCs w:val="22"/>
        </w:rPr>
        <w:t>15.4</w:t>
      </w:r>
      <w:r w:rsidRPr="003832F6">
        <w:rPr>
          <w:b/>
          <w:color w:val="000000" w:themeColor="text1"/>
          <w:sz w:val="22"/>
          <w:szCs w:val="22"/>
        </w:rPr>
        <w:tab/>
      </w:r>
      <w:r w:rsidR="003C2A53">
        <w:rPr>
          <w:b/>
          <w:color w:val="000000" w:themeColor="text1"/>
          <w:sz w:val="22"/>
          <w:szCs w:val="22"/>
        </w:rPr>
        <w:t>Support staff</w:t>
      </w:r>
    </w:p>
    <w:p w14:paraId="31082736" w14:textId="77777777" w:rsidR="00B14233" w:rsidRDefault="00B14233" w:rsidP="00B14233">
      <w:pPr>
        <w:ind w:left="720"/>
        <w:rPr>
          <w:color w:val="000000" w:themeColor="text1"/>
          <w:sz w:val="22"/>
          <w:szCs w:val="22"/>
        </w:rPr>
      </w:pPr>
    </w:p>
    <w:p w14:paraId="20D50694" w14:textId="77777777" w:rsidR="001C3D05" w:rsidRDefault="00657D3B">
      <w:pPr>
        <w:rPr>
          <w:b/>
          <w:color w:val="000000" w:themeColor="text1"/>
          <w:sz w:val="22"/>
          <w:szCs w:val="22"/>
        </w:rPr>
      </w:pPr>
      <w:r w:rsidRPr="00657D3B">
        <w:rPr>
          <w:b/>
          <w:color w:val="000000" w:themeColor="text1"/>
          <w:sz w:val="22"/>
          <w:szCs w:val="22"/>
        </w:rPr>
        <w:t>15.4.1 Academic Skills Tutor</w:t>
      </w:r>
    </w:p>
    <w:p w14:paraId="276A2BF1" w14:textId="77777777" w:rsidR="00B14233" w:rsidRDefault="00B14233" w:rsidP="00B14233">
      <w:pPr>
        <w:ind w:left="720"/>
        <w:rPr>
          <w:color w:val="000000" w:themeColor="text1"/>
          <w:sz w:val="22"/>
          <w:szCs w:val="22"/>
        </w:rPr>
      </w:pPr>
    </w:p>
    <w:p w14:paraId="2F247DAA" w14:textId="77777777" w:rsidR="001C3D05" w:rsidRDefault="003C2A53">
      <w:pPr>
        <w:pStyle w:val="servicetitle"/>
        <w:spacing w:before="0" w:after="0"/>
        <w:ind w:left="0" w:right="26"/>
        <w:rPr>
          <w:rFonts w:ascii="Arial" w:hAnsi="Arial" w:cs="Arial"/>
          <w:color w:val="000000" w:themeColor="text1"/>
          <w:sz w:val="22"/>
          <w:szCs w:val="22"/>
        </w:rPr>
      </w:pPr>
      <w:r>
        <w:rPr>
          <w:rFonts w:ascii="Arial" w:hAnsi="Arial" w:cs="Arial"/>
          <w:color w:val="000000" w:themeColor="text1"/>
          <w:sz w:val="22"/>
          <w:szCs w:val="22"/>
        </w:rPr>
        <w:tab/>
      </w:r>
      <w:r w:rsidRPr="003832F6">
        <w:rPr>
          <w:rFonts w:ascii="Arial" w:hAnsi="Arial" w:cs="Arial"/>
          <w:color w:val="000000" w:themeColor="text1"/>
          <w:sz w:val="22"/>
          <w:szCs w:val="22"/>
        </w:rPr>
        <w:t xml:space="preserve">The school has dedicated Academic Skills Tutors who deliver a range of generic </w:t>
      </w:r>
      <w:r>
        <w:rPr>
          <w:rFonts w:ascii="Arial" w:hAnsi="Arial" w:cs="Arial"/>
          <w:color w:val="000000" w:themeColor="text1"/>
          <w:sz w:val="22"/>
          <w:szCs w:val="22"/>
        </w:rPr>
        <w:tab/>
      </w:r>
      <w:r w:rsidRPr="003832F6">
        <w:rPr>
          <w:rFonts w:ascii="Arial" w:hAnsi="Arial" w:cs="Arial"/>
          <w:color w:val="000000" w:themeColor="text1"/>
          <w:sz w:val="22"/>
          <w:szCs w:val="22"/>
        </w:rPr>
        <w:t xml:space="preserve">skills. The AST offers help and advice with general study skills, IT, literacy and </w:t>
      </w:r>
      <w:r>
        <w:rPr>
          <w:rFonts w:ascii="Arial" w:hAnsi="Arial" w:cs="Arial"/>
          <w:color w:val="000000" w:themeColor="text1"/>
          <w:sz w:val="22"/>
          <w:szCs w:val="22"/>
        </w:rPr>
        <w:tab/>
      </w:r>
      <w:r w:rsidRPr="003832F6">
        <w:rPr>
          <w:rFonts w:ascii="Arial" w:hAnsi="Arial" w:cs="Arial"/>
          <w:color w:val="000000" w:themeColor="text1"/>
          <w:sz w:val="22"/>
          <w:szCs w:val="22"/>
        </w:rPr>
        <w:t xml:space="preserve">numeracy as well as research skills. The AST may also refer students for specialist </w:t>
      </w:r>
      <w:r>
        <w:rPr>
          <w:rFonts w:ascii="Arial" w:hAnsi="Arial" w:cs="Arial"/>
          <w:color w:val="000000" w:themeColor="text1"/>
          <w:sz w:val="22"/>
          <w:szCs w:val="22"/>
        </w:rPr>
        <w:tab/>
      </w:r>
      <w:r w:rsidRPr="003832F6">
        <w:rPr>
          <w:rFonts w:ascii="Arial" w:hAnsi="Arial" w:cs="Arial"/>
          <w:color w:val="000000" w:themeColor="text1"/>
          <w:sz w:val="22"/>
          <w:szCs w:val="22"/>
        </w:rPr>
        <w:t>support and assessment</w:t>
      </w:r>
      <w:r w:rsidR="00E36450">
        <w:rPr>
          <w:rFonts w:ascii="Arial" w:hAnsi="Arial" w:cs="Arial"/>
          <w:color w:val="000000" w:themeColor="text1"/>
          <w:sz w:val="22"/>
          <w:szCs w:val="22"/>
        </w:rPr>
        <w:t>.</w:t>
      </w:r>
    </w:p>
    <w:p w14:paraId="25F5B6AE" w14:textId="77777777" w:rsidR="00E36450" w:rsidRDefault="00E36450">
      <w:pPr>
        <w:pStyle w:val="servicetitle"/>
        <w:spacing w:before="0" w:after="0"/>
        <w:ind w:left="0" w:right="26"/>
        <w:rPr>
          <w:color w:val="000000" w:themeColor="text1"/>
          <w:sz w:val="22"/>
          <w:szCs w:val="22"/>
        </w:rPr>
      </w:pPr>
    </w:p>
    <w:p w14:paraId="5E6DF578" w14:textId="77777777" w:rsidR="00B14233" w:rsidRPr="00FE7D0C" w:rsidRDefault="003C2A53" w:rsidP="003C2A53">
      <w:pPr>
        <w:suppressAutoHyphens w:val="0"/>
        <w:rPr>
          <w:b/>
          <w:color w:val="000000" w:themeColor="text1"/>
          <w:sz w:val="22"/>
          <w:szCs w:val="22"/>
        </w:rPr>
      </w:pPr>
      <w:r>
        <w:rPr>
          <w:b/>
          <w:color w:val="000000" w:themeColor="text1"/>
          <w:sz w:val="22"/>
          <w:szCs w:val="22"/>
        </w:rPr>
        <w:t xml:space="preserve">15.4.2 </w:t>
      </w:r>
      <w:r w:rsidR="003832F6" w:rsidRPr="003832F6">
        <w:rPr>
          <w:b/>
          <w:color w:val="000000" w:themeColor="text1"/>
          <w:sz w:val="22"/>
          <w:szCs w:val="22"/>
        </w:rPr>
        <w:t xml:space="preserve">Personal </w:t>
      </w:r>
      <w:r w:rsidR="004752FF">
        <w:rPr>
          <w:b/>
          <w:color w:val="000000" w:themeColor="text1"/>
          <w:sz w:val="22"/>
          <w:szCs w:val="22"/>
        </w:rPr>
        <w:t xml:space="preserve">Academic </w:t>
      </w:r>
      <w:r w:rsidR="003832F6" w:rsidRPr="003832F6">
        <w:rPr>
          <w:b/>
          <w:color w:val="000000" w:themeColor="text1"/>
          <w:sz w:val="22"/>
          <w:szCs w:val="22"/>
        </w:rPr>
        <w:t>Tutor</w:t>
      </w:r>
    </w:p>
    <w:p w14:paraId="3B6EE8A4" w14:textId="77777777" w:rsidR="00B14233" w:rsidRPr="00FE7D0C" w:rsidRDefault="00B14233" w:rsidP="00B14233">
      <w:pPr>
        <w:ind w:left="720"/>
        <w:rPr>
          <w:b/>
          <w:color w:val="000000" w:themeColor="text1"/>
          <w:sz w:val="22"/>
          <w:szCs w:val="22"/>
        </w:rPr>
      </w:pPr>
    </w:p>
    <w:p w14:paraId="28DFB292" w14:textId="77777777" w:rsidR="00B14233" w:rsidRPr="00FE7D0C" w:rsidRDefault="003832F6" w:rsidP="00B14233">
      <w:pPr>
        <w:ind w:left="720"/>
        <w:rPr>
          <w:color w:val="000000" w:themeColor="text1"/>
          <w:sz w:val="22"/>
          <w:szCs w:val="22"/>
        </w:rPr>
      </w:pPr>
      <w:r w:rsidRPr="003832F6">
        <w:rPr>
          <w:color w:val="000000" w:themeColor="text1"/>
          <w:sz w:val="22"/>
          <w:szCs w:val="22"/>
        </w:rPr>
        <w:t>The University has implemented a personal tutor system for fu</w:t>
      </w:r>
      <w:r w:rsidR="00FE7D0C" w:rsidRPr="00FE7D0C">
        <w:rPr>
          <w:color w:val="000000" w:themeColor="text1"/>
          <w:sz w:val="22"/>
          <w:szCs w:val="22"/>
        </w:rPr>
        <w:t>ll time undergraduate students.</w:t>
      </w:r>
      <w:r w:rsidRPr="003832F6">
        <w:rPr>
          <w:color w:val="000000" w:themeColor="text1"/>
          <w:sz w:val="22"/>
          <w:szCs w:val="22"/>
        </w:rPr>
        <w:t xml:space="preserve"> This system aims to both improve the student experience of learning and teaching, and increase student re</w:t>
      </w:r>
      <w:r w:rsidR="00FE7D0C" w:rsidRPr="00FE7D0C">
        <w:rPr>
          <w:color w:val="000000" w:themeColor="text1"/>
          <w:sz w:val="22"/>
          <w:szCs w:val="22"/>
        </w:rPr>
        <w:t xml:space="preserve">tention and achievement rates. </w:t>
      </w:r>
      <w:r w:rsidRPr="003832F6">
        <w:rPr>
          <w:color w:val="000000" w:themeColor="text1"/>
          <w:sz w:val="22"/>
          <w:szCs w:val="22"/>
        </w:rPr>
        <w:t>Specifically</w:t>
      </w:r>
      <w:r w:rsidR="00FE7D0C" w:rsidRPr="00FE7D0C">
        <w:rPr>
          <w:color w:val="000000" w:themeColor="text1"/>
          <w:sz w:val="22"/>
          <w:szCs w:val="22"/>
        </w:rPr>
        <w:t>,</w:t>
      </w:r>
      <w:r w:rsidRPr="003832F6">
        <w:rPr>
          <w:color w:val="000000" w:themeColor="text1"/>
          <w:sz w:val="22"/>
          <w:szCs w:val="22"/>
        </w:rPr>
        <w:t xml:space="preserve"> personal tutors:</w:t>
      </w:r>
    </w:p>
    <w:p w14:paraId="28D26076" w14:textId="77777777" w:rsidR="00B14233" w:rsidRPr="00FE7D0C" w:rsidRDefault="003832F6" w:rsidP="00B14233">
      <w:pPr>
        <w:numPr>
          <w:ilvl w:val="0"/>
          <w:numId w:val="36"/>
        </w:numPr>
        <w:suppressAutoHyphens w:val="0"/>
        <w:rPr>
          <w:color w:val="000000" w:themeColor="text1"/>
          <w:sz w:val="22"/>
          <w:szCs w:val="22"/>
        </w:rPr>
      </w:pPr>
      <w:r w:rsidRPr="003832F6">
        <w:rPr>
          <w:color w:val="000000" w:themeColor="text1"/>
          <w:sz w:val="22"/>
          <w:szCs w:val="22"/>
        </w:rPr>
        <w:t>Provide a personal contact for the student within the University and the School.</w:t>
      </w:r>
    </w:p>
    <w:p w14:paraId="29CB450B" w14:textId="77777777" w:rsidR="00B14233" w:rsidRPr="00FE7D0C" w:rsidRDefault="003832F6" w:rsidP="00B14233">
      <w:pPr>
        <w:numPr>
          <w:ilvl w:val="0"/>
          <w:numId w:val="36"/>
        </w:numPr>
        <w:suppressAutoHyphens w:val="0"/>
        <w:rPr>
          <w:color w:val="000000" w:themeColor="text1"/>
          <w:sz w:val="22"/>
          <w:szCs w:val="22"/>
        </w:rPr>
      </w:pPr>
      <w:r w:rsidRPr="003832F6">
        <w:rPr>
          <w:color w:val="000000" w:themeColor="text1"/>
          <w:sz w:val="22"/>
          <w:szCs w:val="22"/>
        </w:rPr>
        <w:t>Act as a liaison between the student and course leaders to seek any improvements required</w:t>
      </w:r>
    </w:p>
    <w:p w14:paraId="762476FB" w14:textId="77777777" w:rsidR="00B14233" w:rsidRPr="00FE7D0C" w:rsidRDefault="003832F6" w:rsidP="00B14233">
      <w:pPr>
        <w:numPr>
          <w:ilvl w:val="0"/>
          <w:numId w:val="36"/>
        </w:numPr>
        <w:suppressAutoHyphens w:val="0"/>
        <w:rPr>
          <w:color w:val="000000" w:themeColor="text1"/>
          <w:sz w:val="22"/>
          <w:szCs w:val="22"/>
        </w:rPr>
      </w:pPr>
      <w:r w:rsidRPr="003832F6">
        <w:rPr>
          <w:color w:val="000000" w:themeColor="text1"/>
          <w:sz w:val="22"/>
          <w:szCs w:val="22"/>
        </w:rPr>
        <w:t>Offer guidance, assistance and support in managing the students’ academic experience</w:t>
      </w:r>
    </w:p>
    <w:p w14:paraId="6FF58007" w14:textId="77777777" w:rsidR="00B14233" w:rsidRPr="00FE7D0C" w:rsidRDefault="003832F6" w:rsidP="00B14233">
      <w:pPr>
        <w:numPr>
          <w:ilvl w:val="0"/>
          <w:numId w:val="36"/>
        </w:numPr>
        <w:suppressAutoHyphens w:val="0"/>
        <w:rPr>
          <w:color w:val="000000" w:themeColor="text1"/>
          <w:sz w:val="22"/>
          <w:szCs w:val="22"/>
        </w:rPr>
      </w:pPr>
      <w:r w:rsidRPr="003832F6">
        <w:rPr>
          <w:color w:val="000000" w:themeColor="text1"/>
          <w:sz w:val="22"/>
          <w:szCs w:val="22"/>
        </w:rPr>
        <w:t>Recognise when the problems presented are beyond the personal tutors’ competence and seek guidance and support for the student through the University and/or School referral processes.</w:t>
      </w:r>
    </w:p>
    <w:p w14:paraId="383D8EB2" w14:textId="77777777" w:rsidR="00B14233" w:rsidRPr="00FE7D0C" w:rsidRDefault="003832F6" w:rsidP="00B14233">
      <w:pPr>
        <w:numPr>
          <w:ilvl w:val="0"/>
          <w:numId w:val="36"/>
        </w:numPr>
        <w:suppressAutoHyphens w:val="0"/>
        <w:rPr>
          <w:color w:val="000000" w:themeColor="text1"/>
          <w:sz w:val="22"/>
          <w:szCs w:val="22"/>
        </w:rPr>
      </w:pPr>
      <w:r w:rsidRPr="003832F6">
        <w:rPr>
          <w:color w:val="000000" w:themeColor="text1"/>
          <w:sz w:val="22"/>
          <w:szCs w:val="22"/>
        </w:rPr>
        <w:t>Work with students to review and reflect upon their own progress and if necessary on ways to improve it.</w:t>
      </w:r>
    </w:p>
    <w:p w14:paraId="2C9809C6" w14:textId="77777777" w:rsidR="00B14233" w:rsidRPr="00FE7D0C" w:rsidRDefault="003832F6" w:rsidP="00B14233">
      <w:pPr>
        <w:numPr>
          <w:ilvl w:val="0"/>
          <w:numId w:val="36"/>
        </w:numPr>
        <w:suppressAutoHyphens w:val="0"/>
        <w:rPr>
          <w:color w:val="000000" w:themeColor="text1"/>
          <w:sz w:val="22"/>
          <w:szCs w:val="22"/>
        </w:rPr>
      </w:pPr>
      <w:r w:rsidRPr="003832F6">
        <w:rPr>
          <w:color w:val="000000" w:themeColor="text1"/>
          <w:sz w:val="22"/>
          <w:szCs w:val="22"/>
        </w:rPr>
        <w:t>Take part in supportive training events.</w:t>
      </w:r>
    </w:p>
    <w:p w14:paraId="5FBBB2DD" w14:textId="77777777" w:rsidR="00B14233" w:rsidRPr="00FE7D0C" w:rsidRDefault="00B14233" w:rsidP="00B14233">
      <w:pPr>
        <w:tabs>
          <w:tab w:val="left" w:pos="1657"/>
        </w:tabs>
        <w:ind w:left="360"/>
        <w:rPr>
          <w:color w:val="000000" w:themeColor="text1"/>
          <w:sz w:val="22"/>
          <w:szCs w:val="22"/>
        </w:rPr>
      </w:pPr>
    </w:p>
    <w:p w14:paraId="3EC9C27E" w14:textId="77777777" w:rsidR="00B14233" w:rsidRPr="00FE7D0C" w:rsidRDefault="003832F6" w:rsidP="00B14233">
      <w:pPr>
        <w:tabs>
          <w:tab w:val="left" w:pos="1657"/>
        </w:tabs>
        <w:ind w:left="720"/>
        <w:rPr>
          <w:color w:val="000000" w:themeColor="text1"/>
          <w:sz w:val="22"/>
          <w:szCs w:val="22"/>
        </w:rPr>
      </w:pPr>
      <w:r w:rsidRPr="003832F6">
        <w:rPr>
          <w:color w:val="000000" w:themeColor="text1"/>
          <w:sz w:val="22"/>
          <w:szCs w:val="22"/>
        </w:rPr>
        <w:t>Where personal tutor arrangements do not apply, the first point of contact for students is the Student Hub.</w:t>
      </w:r>
    </w:p>
    <w:p w14:paraId="5D373F6D" w14:textId="77777777" w:rsidR="00B14233" w:rsidRPr="00FE7D0C" w:rsidRDefault="00B14233" w:rsidP="00B14233">
      <w:pPr>
        <w:tabs>
          <w:tab w:val="left" w:pos="1657"/>
        </w:tabs>
        <w:ind w:left="360"/>
        <w:rPr>
          <w:color w:val="000000" w:themeColor="text1"/>
          <w:sz w:val="22"/>
          <w:szCs w:val="22"/>
        </w:rPr>
      </w:pPr>
    </w:p>
    <w:p w14:paraId="2B8928C4" w14:textId="77777777" w:rsidR="00B14233" w:rsidRPr="00FE7D0C" w:rsidRDefault="003C2A53" w:rsidP="003C2A53">
      <w:pPr>
        <w:suppressAutoHyphens w:val="0"/>
        <w:rPr>
          <w:b/>
          <w:color w:val="000000" w:themeColor="text1"/>
          <w:sz w:val="22"/>
          <w:szCs w:val="22"/>
        </w:rPr>
      </w:pPr>
      <w:r>
        <w:rPr>
          <w:b/>
          <w:color w:val="000000" w:themeColor="text1"/>
          <w:sz w:val="22"/>
          <w:szCs w:val="22"/>
        </w:rPr>
        <w:t>15.4.3</w:t>
      </w:r>
      <w:r>
        <w:rPr>
          <w:b/>
          <w:color w:val="000000" w:themeColor="text1"/>
          <w:sz w:val="22"/>
          <w:szCs w:val="22"/>
        </w:rPr>
        <w:tab/>
      </w:r>
      <w:r w:rsidR="003832F6" w:rsidRPr="003832F6">
        <w:rPr>
          <w:b/>
          <w:color w:val="000000" w:themeColor="text1"/>
          <w:sz w:val="22"/>
          <w:szCs w:val="22"/>
        </w:rPr>
        <w:t>Module Leader</w:t>
      </w:r>
    </w:p>
    <w:p w14:paraId="47EDBDD2" w14:textId="77777777" w:rsidR="00E36450" w:rsidRDefault="003832F6" w:rsidP="00E8115C">
      <w:pPr>
        <w:suppressAutoHyphens w:val="0"/>
        <w:ind w:left="720"/>
        <w:rPr>
          <w:color w:val="000000" w:themeColor="text1"/>
          <w:sz w:val="22"/>
          <w:szCs w:val="22"/>
        </w:rPr>
      </w:pPr>
      <w:r w:rsidRPr="003832F6">
        <w:rPr>
          <w:color w:val="000000" w:themeColor="text1"/>
          <w:sz w:val="22"/>
          <w:szCs w:val="22"/>
        </w:rPr>
        <w:t xml:space="preserve">The module leader is responsible for </w:t>
      </w:r>
      <w:r w:rsidR="00695878">
        <w:rPr>
          <w:color w:val="000000" w:themeColor="text1"/>
          <w:sz w:val="22"/>
          <w:szCs w:val="22"/>
        </w:rPr>
        <w:t xml:space="preserve">directing </w:t>
      </w:r>
      <w:r w:rsidRPr="003832F6">
        <w:rPr>
          <w:color w:val="000000" w:themeColor="text1"/>
          <w:sz w:val="22"/>
          <w:szCs w:val="22"/>
        </w:rPr>
        <w:t>teaching, learning and assessment of the modules within this course.</w:t>
      </w:r>
    </w:p>
    <w:p w14:paraId="0697FA3C" w14:textId="77777777" w:rsidR="00E36450" w:rsidRDefault="00E36450">
      <w:pPr>
        <w:suppressAutoHyphens w:val="0"/>
        <w:rPr>
          <w:color w:val="000000" w:themeColor="text1"/>
          <w:sz w:val="22"/>
          <w:szCs w:val="22"/>
        </w:rPr>
      </w:pPr>
    </w:p>
    <w:p w14:paraId="0F677437" w14:textId="77777777" w:rsidR="001C3D05" w:rsidRDefault="003C2A53">
      <w:pPr>
        <w:suppressAutoHyphens w:val="0"/>
        <w:rPr>
          <w:b/>
          <w:color w:val="000000" w:themeColor="text1"/>
          <w:sz w:val="22"/>
          <w:szCs w:val="22"/>
        </w:rPr>
      </w:pPr>
      <w:r>
        <w:rPr>
          <w:b/>
          <w:color w:val="000000" w:themeColor="text1"/>
          <w:sz w:val="22"/>
          <w:szCs w:val="22"/>
        </w:rPr>
        <w:t>15.4.4</w:t>
      </w:r>
      <w:r>
        <w:rPr>
          <w:b/>
          <w:color w:val="000000" w:themeColor="text1"/>
          <w:sz w:val="22"/>
          <w:szCs w:val="22"/>
        </w:rPr>
        <w:tab/>
      </w:r>
      <w:r w:rsidR="003832F6" w:rsidRPr="003832F6">
        <w:rPr>
          <w:b/>
          <w:color w:val="000000" w:themeColor="text1"/>
          <w:sz w:val="22"/>
          <w:szCs w:val="22"/>
        </w:rPr>
        <w:t>Course Leader</w:t>
      </w:r>
    </w:p>
    <w:p w14:paraId="0EE22019" w14:textId="77777777" w:rsidR="00B14233" w:rsidRPr="00FE7D0C" w:rsidRDefault="003832F6" w:rsidP="00B14233">
      <w:pPr>
        <w:ind w:left="720"/>
        <w:rPr>
          <w:color w:val="000000" w:themeColor="text1"/>
          <w:sz w:val="22"/>
          <w:szCs w:val="22"/>
        </w:rPr>
      </w:pPr>
      <w:r w:rsidRPr="003832F6">
        <w:rPr>
          <w:color w:val="000000" w:themeColor="text1"/>
          <w:sz w:val="22"/>
          <w:szCs w:val="22"/>
        </w:rPr>
        <w:t>The course leader is responsible for the entire quality assurance arrangements for the course.</w:t>
      </w:r>
    </w:p>
    <w:p w14:paraId="13F628D1" w14:textId="77777777" w:rsidR="00B14233" w:rsidRPr="00FE7D0C" w:rsidRDefault="00B14233" w:rsidP="00B14233">
      <w:pPr>
        <w:rPr>
          <w:color w:val="000000" w:themeColor="text1"/>
          <w:sz w:val="22"/>
          <w:szCs w:val="22"/>
        </w:rPr>
      </w:pPr>
    </w:p>
    <w:p w14:paraId="65888336" w14:textId="77777777" w:rsidR="00B14233" w:rsidRPr="00FE7D0C" w:rsidRDefault="003832F6" w:rsidP="00B14233">
      <w:pPr>
        <w:rPr>
          <w:color w:val="000000" w:themeColor="text1"/>
          <w:sz w:val="22"/>
          <w:szCs w:val="22"/>
        </w:rPr>
      </w:pPr>
      <w:r w:rsidRPr="003832F6">
        <w:rPr>
          <w:b/>
          <w:color w:val="000000" w:themeColor="text1"/>
          <w:sz w:val="22"/>
          <w:szCs w:val="22"/>
        </w:rPr>
        <w:t>15.4.</w:t>
      </w:r>
      <w:r w:rsidR="00657D3B" w:rsidRPr="00657D3B">
        <w:rPr>
          <w:b/>
          <w:color w:val="000000" w:themeColor="text1"/>
          <w:sz w:val="22"/>
          <w:szCs w:val="22"/>
        </w:rPr>
        <w:t>5</w:t>
      </w:r>
      <w:r w:rsidR="003C2A53">
        <w:rPr>
          <w:b/>
          <w:color w:val="000000" w:themeColor="text1"/>
          <w:sz w:val="22"/>
          <w:szCs w:val="22"/>
        </w:rPr>
        <w:tab/>
      </w:r>
      <w:r w:rsidRPr="003832F6">
        <w:rPr>
          <w:b/>
          <w:color w:val="000000" w:themeColor="text1"/>
          <w:sz w:val="22"/>
          <w:szCs w:val="22"/>
        </w:rPr>
        <w:t>Joint Honours Tutor</w:t>
      </w:r>
    </w:p>
    <w:p w14:paraId="411E8BAE" w14:textId="77777777" w:rsidR="00B14233" w:rsidRPr="00FE7D0C" w:rsidRDefault="003832F6" w:rsidP="00B14233">
      <w:pPr>
        <w:ind w:left="709" w:hanging="709"/>
        <w:rPr>
          <w:color w:val="000000" w:themeColor="text1"/>
          <w:sz w:val="22"/>
          <w:szCs w:val="22"/>
        </w:rPr>
      </w:pPr>
      <w:r w:rsidRPr="003832F6">
        <w:rPr>
          <w:color w:val="000000" w:themeColor="text1"/>
          <w:sz w:val="22"/>
          <w:szCs w:val="22"/>
        </w:rPr>
        <w:tab/>
        <w:t>The joint honours tutor is responsible for overseeing the courses</w:t>
      </w:r>
      <w:r w:rsidR="00FE7D0C" w:rsidRPr="00FE7D0C">
        <w:rPr>
          <w:color w:val="000000" w:themeColor="text1"/>
          <w:sz w:val="22"/>
          <w:szCs w:val="22"/>
        </w:rPr>
        <w:t xml:space="preserve"> co-taught with other areas. S/h</w:t>
      </w:r>
      <w:r w:rsidRPr="003832F6">
        <w:rPr>
          <w:color w:val="000000" w:themeColor="text1"/>
          <w:sz w:val="22"/>
          <w:szCs w:val="22"/>
        </w:rPr>
        <w:t xml:space="preserve">e will establish a relationship with joint honours students during induction </w:t>
      </w:r>
      <w:r w:rsidRPr="003832F6">
        <w:rPr>
          <w:color w:val="000000" w:themeColor="text1"/>
          <w:sz w:val="22"/>
          <w:szCs w:val="22"/>
        </w:rPr>
        <w:lastRenderedPageBreak/>
        <w:t>week, will maintain regular contact, be a point of contact for students and will take responsibility in matters concerning joint courses.</w:t>
      </w:r>
    </w:p>
    <w:p w14:paraId="4BE15C9D" w14:textId="77777777" w:rsidR="00B14233" w:rsidRPr="00FE7D0C" w:rsidRDefault="00B14233" w:rsidP="00B14233">
      <w:pPr>
        <w:rPr>
          <w:color w:val="000000" w:themeColor="text1"/>
          <w:sz w:val="22"/>
          <w:szCs w:val="22"/>
        </w:rPr>
      </w:pPr>
    </w:p>
    <w:p w14:paraId="1FAADB0A" w14:textId="77777777" w:rsidR="00B14233" w:rsidRPr="00FE7D0C" w:rsidRDefault="003832F6" w:rsidP="003C2A53">
      <w:pPr>
        <w:rPr>
          <w:b/>
          <w:color w:val="000000" w:themeColor="text1"/>
          <w:sz w:val="22"/>
          <w:szCs w:val="22"/>
        </w:rPr>
      </w:pPr>
      <w:r w:rsidRPr="003832F6">
        <w:rPr>
          <w:b/>
          <w:color w:val="000000" w:themeColor="text1"/>
          <w:sz w:val="22"/>
          <w:szCs w:val="22"/>
        </w:rPr>
        <w:t xml:space="preserve"> 15.4.</w:t>
      </w:r>
      <w:r w:rsidR="003C2A53">
        <w:rPr>
          <w:b/>
          <w:color w:val="000000" w:themeColor="text1"/>
          <w:sz w:val="22"/>
          <w:szCs w:val="22"/>
        </w:rPr>
        <w:t>6</w:t>
      </w:r>
      <w:r w:rsidRPr="003832F6">
        <w:rPr>
          <w:b/>
          <w:color w:val="000000" w:themeColor="text1"/>
          <w:sz w:val="22"/>
          <w:szCs w:val="22"/>
        </w:rPr>
        <w:tab/>
        <w:t xml:space="preserve">General </w:t>
      </w:r>
    </w:p>
    <w:p w14:paraId="78A1C69A" w14:textId="30295656" w:rsidR="00B14233" w:rsidRPr="00FE7D0C" w:rsidRDefault="003832F6" w:rsidP="00B14233">
      <w:pPr>
        <w:ind w:left="709"/>
        <w:rPr>
          <w:color w:val="000000" w:themeColor="text1"/>
          <w:sz w:val="22"/>
          <w:szCs w:val="22"/>
        </w:rPr>
      </w:pPr>
      <w:r w:rsidRPr="003832F6">
        <w:rPr>
          <w:color w:val="000000" w:themeColor="text1"/>
          <w:sz w:val="22"/>
          <w:szCs w:val="22"/>
        </w:rPr>
        <w:t xml:space="preserve">The subject area is the focus for students to acquire a sense of belonging to an academic community, both locally and nationally/internationally. This is fostered by a number of means, which are also available as part of the PDP scheme (see Appendix </w:t>
      </w:r>
      <w:r w:rsidR="00413476">
        <w:rPr>
          <w:color w:val="000000" w:themeColor="text1"/>
          <w:sz w:val="22"/>
          <w:szCs w:val="22"/>
        </w:rPr>
        <w:t>3</w:t>
      </w:r>
      <w:r w:rsidRPr="003832F6">
        <w:rPr>
          <w:color w:val="000000" w:themeColor="text1"/>
          <w:sz w:val="22"/>
          <w:szCs w:val="22"/>
        </w:rPr>
        <w:t>), including:</w:t>
      </w:r>
    </w:p>
    <w:p w14:paraId="714CF615" w14:textId="77777777" w:rsidR="00B14233" w:rsidRPr="00FE7D0C" w:rsidRDefault="003832F6" w:rsidP="00B14233">
      <w:pPr>
        <w:pStyle w:val="ListParagraph"/>
        <w:numPr>
          <w:ilvl w:val="0"/>
          <w:numId w:val="33"/>
        </w:numPr>
        <w:suppressAutoHyphens w:val="0"/>
        <w:rPr>
          <w:color w:val="000000" w:themeColor="text1"/>
          <w:sz w:val="22"/>
          <w:szCs w:val="22"/>
        </w:rPr>
      </w:pPr>
      <w:r w:rsidRPr="003832F6">
        <w:rPr>
          <w:color w:val="000000" w:themeColor="text1"/>
          <w:sz w:val="22"/>
          <w:szCs w:val="22"/>
        </w:rPr>
        <w:t>Student conference organisation with opportunities for experience of a range of administrative as well as academic roles. These are outward-facing and provide networking opportunities for undergraduates similar to those available for postgraduates.</w:t>
      </w:r>
    </w:p>
    <w:p w14:paraId="30897273" w14:textId="77777777" w:rsidR="00B14233" w:rsidRPr="00FE7D0C" w:rsidRDefault="003832F6" w:rsidP="00B14233">
      <w:pPr>
        <w:pStyle w:val="ListParagraph"/>
        <w:numPr>
          <w:ilvl w:val="0"/>
          <w:numId w:val="33"/>
        </w:numPr>
        <w:suppressAutoHyphens w:val="0"/>
        <w:rPr>
          <w:color w:val="000000" w:themeColor="text1"/>
          <w:sz w:val="22"/>
          <w:szCs w:val="22"/>
        </w:rPr>
      </w:pPr>
      <w:r w:rsidRPr="003832F6">
        <w:rPr>
          <w:color w:val="000000" w:themeColor="text1"/>
          <w:sz w:val="22"/>
          <w:szCs w:val="22"/>
        </w:rPr>
        <w:t>Peer learning opportunities are made available within the subject area between different cohorts.</w:t>
      </w:r>
    </w:p>
    <w:p w14:paraId="23F87222" w14:textId="77777777" w:rsidR="00B14233" w:rsidRPr="00FE7D0C" w:rsidRDefault="00396675" w:rsidP="00B14233">
      <w:pPr>
        <w:pStyle w:val="ListParagraph"/>
        <w:numPr>
          <w:ilvl w:val="0"/>
          <w:numId w:val="33"/>
        </w:numPr>
        <w:suppressAutoHyphens w:val="0"/>
        <w:rPr>
          <w:color w:val="000000" w:themeColor="text1"/>
          <w:sz w:val="22"/>
          <w:szCs w:val="22"/>
        </w:rPr>
      </w:pPr>
      <w:r w:rsidRPr="003832F6">
        <w:rPr>
          <w:color w:val="000000" w:themeColor="text1"/>
          <w:sz w:val="22"/>
          <w:szCs w:val="22"/>
        </w:rPr>
        <w:t>Aspiration</w:t>
      </w:r>
      <w:r>
        <w:rPr>
          <w:color w:val="000000" w:themeColor="text1"/>
          <w:sz w:val="22"/>
          <w:szCs w:val="22"/>
        </w:rPr>
        <w:t>al</w:t>
      </w:r>
      <w:r w:rsidR="003832F6" w:rsidRPr="003832F6">
        <w:rPr>
          <w:color w:val="000000" w:themeColor="text1"/>
          <w:sz w:val="22"/>
          <w:szCs w:val="22"/>
        </w:rPr>
        <w:t xml:space="preserve"> networking is encouraged between undergraduate, graduate and postgraduate groups. The forms this networking takes are varied, but include social events, encouragement for undergraduate students to attend research seminars, invitations to graduates (e.g. those in the teaching profession) to return and talk to current students; working alongside staff and postgraduates on the Linguistics Olympiad; acting as informants and/or research assistants for research projects based in the department.</w:t>
      </w:r>
    </w:p>
    <w:p w14:paraId="0D3F395A" w14:textId="77777777" w:rsidR="00B14233" w:rsidRPr="00FE7D0C" w:rsidRDefault="003832F6" w:rsidP="00B14233">
      <w:pPr>
        <w:pStyle w:val="ListParagraph"/>
        <w:numPr>
          <w:ilvl w:val="0"/>
          <w:numId w:val="33"/>
        </w:numPr>
        <w:suppressAutoHyphens w:val="0"/>
        <w:rPr>
          <w:color w:val="000000" w:themeColor="text1"/>
          <w:sz w:val="22"/>
          <w:szCs w:val="22"/>
        </w:rPr>
      </w:pPr>
      <w:r w:rsidRPr="003832F6">
        <w:rPr>
          <w:color w:val="000000" w:themeColor="text1"/>
          <w:sz w:val="22"/>
          <w:szCs w:val="22"/>
        </w:rPr>
        <w:t>Encourage membership of academic organisations. Many of these are cheap or free and can help students to see whether an academic career is for them.</w:t>
      </w:r>
    </w:p>
    <w:p w14:paraId="4D87F19C" w14:textId="77777777" w:rsidR="00B14233" w:rsidRPr="00FE7D0C" w:rsidRDefault="003832F6" w:rsidP="00B14233">
      <w:pPr>
        <w:pStyle w:val="ListParagraph"/>
        <w:numPr>
          <w:ilvl w:val="0"/>
          <w:numId w:val="33"/>
        </w:numPr>
        <w:suppressAutoHyphens w:val="0"/>
        <w:rPr>
          <w:color w:val="000000" w:themeColor="text1"/>
          <w:sz w:val="22"/>
          <w:szCs w:val="22"/>
        </w:rPr>
      </w:pPr>
      <w:r w:rsidRPr="003832F6">
        <w:rPr>
          <w:color w:val="000000" w:themeColor="text1"/>
          <w:sz w:val="22"/>
          <w:szCs w:val="22"/>
        </w:rPr>
        <w:t>Opportunities to work with staff on impact and outreach projects.</w:t>
      </w:r>
    </w:p>
    <w:p w14:paraId="734CC52F" w14:textId="77777777" w:rsidR="00B14233" w:rsidRPr="00FE7D0C" w:rsidRDefault="003832F6" w:rsidP="00B14233">
      <w:pPr>
        <w:pStyle w:val="ListParagraph"/>
        <w:numPr>
          <w:ilvl w:val="0"/>
          <w:numId w:val="33"/>
        </w:numPr>
        <w:suppressAutoHyphens w:val="0"/>
        <w:rPr>
          <w:color w:val="000000" w:themeColor="text1"/>
        </w:rPr>
      </w:pPr>
      <w:r w:rsidRPr="003832F6">
        <w:rPr>
          <w:color w:val="000000" w:themeColor="text1"/>
          <w:sz w:val="22"/>
          <w:szCs w:val="22"/>
        </w:rPr>
        <w:t xml:space="preserve">Working alongside incoming </w:t>
      </w:r>
      <w:r w:rsidR="00023C30">
        <w:rPr>
          <w:color w:val="000000" w:themeColor="text1"/>
          <w:sz w:val="22"/>
          <w:szCs w:val="22"/>
        </w:rPr>
        <w:t>exchange</w:t>
      </w:r>
      <w:r w:rsidRPr="003832F6">
        <w:rPr>
          <w:color w:val="000000" w:themeColor="text1"/>
          <w:sz w:val="22"/>
          <w:szCs w:val="22"/>
        </w:rPr>
        <w:t xml:space="preserve"> and other international students</w:t>
      </w:r>
      <w:r w:rsidRPr="003832F6">
        <w:rPr>
          <w:color w:val="000000" w:themeColor="text1"/>
        </w:rPr>
        <w:t>.</w:t>
      </w:r>
    </w:p>
    <w:p w14:paraId="6335A245" w14:textId="77777777" w:rsidR="00B14233" w:rsidRPr="00AC1F5B" w:rsidRDefault="00B14233" w:rsidP="00B14233">
      <w:pPr>
        <w:rPr>
          <w:color w:val="FF0000"/>
        </w:rPr>
      </w:pPr>
    </w:p>
    <w:p w14:paraId="1B9F1732" w14:textId="77777777" w:rsidR="00FE5ABF" w:rsidRPr="00FE7D0C" w:rsidRDefault="003832F6">
      <w:pPr>
        <w:jc w:val="both"/>
        <w:rPr>
          <w:b/>
          <w:color w:val="000000" w:themeColor="text1"/>
        </w:rPr>
      </w:pPr>
      <w:r w:rsidRPr="003832F6">
        <w:rPr>
          <w:b/>
          <w:color w:val="000000" w:themeColor="text1"/>
          <w:shd w:val="clear" w:color="auto" w:fill="C0C0C0"/>
        </w:rPr>
        <w:t>16.</w:t>
      </w:r>
      <w:r w:rsidRPr="003832F6">
        <w:rPr>
          <w:b/>
          <w:color w:val="000000" w:themeColor="text1"/>
          <w:shd w:val="clear" w:color="auto" w:fill="C0C0C0"/>
        </w:rPr>
        <w:tab/>
        <w:t>Criteria for Admission</w:t>
      </w:r>
    </w:p>
    <w:p w14:paraId="4149A2BE" w14:textId="77777777" w:rsidR="00FE5ABF" w:rsidRPr="00FE7D0C" w:rsidRDefault="00FE5ABF">
      <w:pPr>
        <w:jc w:val="both"/>
        <w:rPr>
          <w:b/>
          <w:color w:val="000000" w:themeColor="text1"/>
        </w:rPr>
      </w:pPr>
    </w:p>
    <w:p w14:paraId="40F53B19" w14:textId="77777777" w:rsidR="00A22843" w:rsidRPr="00FE7D0C" w:rsidRDefault="003832F6" w:rsidP="00A22843">
      <w:pPr>
        <w:ind w:left="720" w:hanging="720"/>
        <w:jc w:val="both"/>
        <w:rPr>
          <w:color w:val="000000" w:themeColor="text1"/>
          <w:sz w:val="22"/>
          <w:szCs w:val="22"/>
        </w:rPr>
      </w:pPr>
      <w:r w:rsidRPr="003832F6">
        <w:rPr>
          <w:b/>
          <w:color w:val="000000" w:themeColor="text1"/>
          <w:sz w:val="22"/>
          <w:szCs w:val="22"/>
        </w:rPr>
        <w:t>16.1</w:t>
      </w:r>
      <w:r w:rsidRPr="003832F6">
        <w:rPr>
          <w:b/>
          <w:color w:val="000000" w:themeColor="text1"/>
          <w:sz w:val="22"/>
          <w:szCs w:val="22"/>
        </w:rPr>
        <w:tab/>
      </w:r>
      <w:r w:rsidRPr="003832F6">
        <w:rPr>
          <w:color w:val="000000" w:themeColor="text1"/>
          <w:sz w:val="22"/>
          <w:szCs w:val="22"/>
        </w:rPr>
        <w:t xml:space="preserve">The University of Huddersfield seeks and encourages </w:t>
      </w:r>
      <w:r w:rsidRPr="003832F6">
        <w:rPr>
          <w:bCs/>
          <w:color w:val="000000" w:themeColor="text1"/>
          <w:sz w:val="22"/>
          <w:szCs w:val="22"/>
        </w:rPr>
        <w:t>applicants</w:t>
      </w:r>
      <w:r w:rsidRPr="003832F6">
        <w:rPr>
          <w:color w:val="000000" w:themeColor="text1"/>
          <w:sz w:val="22"/>
          <w:szCs w:val="22"/>
        </w:rPr>
        <w:t xml:space="preserve"> from a range of backgrounds in order to widen participation, improve access, and apply the prin</w:t>
      </w:r>
      <w:r w:rsidR="00FE7D0C" w:rsidRPr="00FE7D0C">
        <w:rPr>
          <w:color w:val="000000" w:themeColor="text1"/>
          <w:sz w:val="22"/>
          <w:szCs w:val="22"/>
        </w:rPr>
        <w:t>ciples of equal opportunities. </w:t>
      </w:r>
      <w:r w:rsidRPr="003832F6">
        <w:rPr>
          <w:color w:val="000000" w:themeColor="text1"/>
          <w:sz w:val="22"/>
          <w:szCs w:val="22"/>
        </w:rPr>
        <w:t>We provide support for applicants who require additional assistance in order to select the right course of study, and make a successful transition to studying at University. We encourage local, national and international applications.</w:t>
      </w:r>
    </w:p>
    <w:p w14:paraId="1AE91363" w14:textId="77777777" w:rsidR="00A22843" w:rsidRPr="00FE7D0C" w:rsidRDefault="00A22843" w:rsidP="00A22843">
      <w:pPr>
        <w:ind w:left="720" w:hanging="720"/>
        <w:jc w:val="both"/>
        <w:rPr>
          <w:color w:val="000000" w:themeColor="text1"/>
          <w:sz w:val="22"/>
          <w:szCs w:val="22"/>
        </w:rPr>
      </w:pPr>
    </w:p>
    <w:p w14:paraId="7A99869E" w14:textId="77777777" w:rsidR="00A22843" w:rsidRPr="00FE7D0C" w:rsidRDefault="003832F6" w:rsidP="00A22843">
      <w:pPr>
        <w:ind w:left="720"/>
        <w:jc w:val="both"/>
        <w:rPr>
          <w:color w:val="000000" w:themeColor="text1"/>
          <w:sz w:val="22"/>
          <w:szCs w:val="22"/>
        </w:rPr>
      </w:pPr>
      <w:r w:rsidRPr="003832F6">
        <w:rPr>
          <w:color w:val="000000" w:themeColor="text1"/>
          <w:sz w:val="22"/>
          <w:szCs w:val="22"/>
        </w:rPr>
        <w:t>Further information for International Students can be found on:</w:t>
      </w:r>
    </w:p>
    <w:p w14:paraId="6ECE4A71" w14:textId="77777777" w:rsidR="00A22843" w:rsidRPr="00FE7D0C" w:rsidRDefault="003832F6" w:rsidP="00A22843">
      <w:pPr>
        <w:ind w:left="720" w:hanging="720"/>
        <w:jc w:val="both"/>
        <w:rPr>
          <w:i/>
          <w:color w:val="000000" w:themeColor="text1"/>
          <w:sz w:val="22"/>
          <w:szCs w:val="22"/>
        </w:rPr>
      </w:pPr>
      <w:r w:rsidRPr="003832F6">
        <w:rPr>
          <w:color w:val="000000" w:themeColor="text1"/>
          <w:sz w:val="22"/>
          <w:szCs w:val="22"/>
        </w:rPr>
        <w:t xml:space="preserve">  </w:t>
      </w:r>
      <w:r w:rsidRPr="003832F6">
        <w:rPr>
          <w:color w:val="000000" w:themeColor="text1"/>
          <w:sz w:val="22"/>
          <w:szCs w:val="22"/>
        </w:rPr>
        <w:tab/>
      </w:r>
      <w:hyperlink r:id="rId34" w:history="1">
        <w:r w:rsidRPr="003832F6">
          <w:rPr>
            <w:rStyle w:val="Hyperlink"/>
            <w:color w:val="000000" w:themeColor="text1"/>
            <w:sz w:val="22"/>
            <w:szCs w:val="22"/>
          </w:rPr>
          <w:t>http://www.hud.ac.uk/international</w:t>
        </w:r>
      </w:hyperlink>
    </w:p>
    <w:p w14:paraId="7B0AB261" w14:textId="77777777" w:rsidR="00A22843" w:rsidRPr="00FE7D0C" w:rsidRDefault="00A22843" w:rsidP="00A22843">
      <w:pPr>
        <w:ind w:left="720" w:hanging="720"/>
        <w:jc w:val="both"/>
        <w:rPr>
          <w:color w:val="000000" w:themeColor="text1"/>
          <w:sz w:val="22"/>
          <w:szCs w:val="22"/>
        </w:rPr>
      </w:pPr>
    </w:p>
    <w:p w14:paraId="646A31A4" w14:textId="77777777" w:rsidR="00A22843" w:rsidRPr="00FE7D0C" w:rsidRDefault="003832F6" w:rsidP="00A22843">
      <w:pPr>
        <w:ind w:left="720" w:hanging="720"/>
        <w:rPr>
          <w:color w:val="000000" w:themeColor="text1"/>
          <w:sz w:val="22"/>
          <w:szCs w:val="22"/>
        </w:rPr>
      </w:pPr>
      <w:r w:rsidRPr="003832F6">
        <w:rPr>
          <w:b/>
          <w:color w:val="000000" w:themeColor="text1"/>
          <w:sz w:val="22"/>
          <w:szCs w:val="22"/>
        </w:rPr>
        <w:t>16.2</w:t>
      </w:r>
      <w:r w:rsidRPr="003832F6">
        <w:rPr>
          <w:b/>
          <w:color w:val="000000" w:themeColor="text1"/>
          <w:sz w:val="22"/>
          <w:szCs w:val="22"/>
        </w:rPr>
        <w:tab/>
      </w:r>
      <w:r w:rsidRPr="003832F6">
        <w:rPr>
          <w:color w:val="000000" w:themeColor="text1"/>
          <w:sz w:val="22"/>
          <w:szCs w:val="22"/>
        </w:rPr>
        <w:t xml:space="preserve">The University provides opportunities for the accreditation of prior learning (APL) as stated at the following link:  </w:t>
      </w:r>
      <w:hyperlink r:id="rId35" w:history="1">
        <w:r w:rsidRPr="003832F6">
          <w:rPr>
            <w:rStyle w:val="Hyperlink"/>
            <w:color w:val="000000" w:themeColor="text1"/>
            <w:sz w:val="22"/>
            <w:szCs w:val="22"/>
          </w:rPr>
          <w:t>http://www.hud.ac.uk/registry/regulationsandpolicies/awards/</w:t>
        </w:r>
      </w:hyperlink>
      <w:r w:rsidRPr="003832F6">
        <w:rPr>
          <w:color w:val="000000" w:themeColor="text1"/>
          <w:sz w:val="22"/>
          <w:szCs w:val="22"/>
        </w:rPr>
        <w:t xml:space="preserve"> </w:t>
      </w:r>
    </w:p>
    <w:p w14:paraId="58FF4AE6" w14:textId="77777777" w:rsidR="00A22843" w:rsidRPr="00FE7D0C" w:rsidRDefault="00A22843" w:rsidP="00A22843">
      <w:pPr>
        <w:ind w:firstLine="720"/>
        <w:jc w:val="both"/>
        <w:rPr>
          <w:color w:val="000000" w:themeColor="text1"/>
          <w:sz w:val="22"/>
          <w:szCs w:val="22"/>
        </w:rPr>
      </w:pPr>
    </w:p>
    <w:p w14:paraId="54E95017" w14:textId="77777777" w:rsidR="00A22843" w:rsidRPr="00FE7D0C" w:rsidRDefault="003832F6" w:rsidP="00A22843">
      <w:pPr>
        <w:ind w:left="720" w:hanging="720"/>
        <w:jc w:val="both"/>
        <w:rPr>
          <w:color w:val="000000" w:themeColor="text1"/>
          <w:sz w:val="22"/>
          <w:szCs w:val="22"/>
        </w:rPr>
      </w:pPr>
      <w:r w:rsidRPr="003832F6">
        <w:rPr>
          <w:b/>
          <w:color w:val="000000" w:themeColor="text1"/>
          <w:sz w:val="22"/>
          <w:szCs w:val="22"/>
        </w:rPr>
        <w:t>16.3</w:t>
      </w:r>
      <w:r w:rsidRPr="003832F6">
        <w:rPr>
          <w:color w:val="000000" w:themeColor="text1"/>
          <w:sz w:val="22"/>
          <w:szCs w:val="22"/>
        </w:rPr>
        <w:tab/>
        <w:t>Further information related to the School APL process can be found on the School pages in the VLE</w:t>
      </w:r>
      <w:r w:rsidR="00FE7D0C" w:rsidRPr="00FE7D0C">
        <w:rPr>
          <w:color w:val="000000" w:themeColor="text1"/>
          <w:sz w:val="22"/>
          <w:szCs w:val="22"/>
        </w:rPr>
        <w:t>:</w:t>
      </w:r>
      <w:r w:rsidRPr="003832F6">
        <w:rPr>
          <w:color w:val="000000" w:themeColor="text1"/>
          <w:sz w:val="22"/>
          <w:szCs w:val="22"/>
        </w:rPr>
        <w:t xml:space="preserve"> </w:t>
      </w:r>
      <w:hyperlink r:id="rId36" w:history="1">
        <w:r w:rsidRPr="003832F6">
          <w:rPr>
            <w:rStyle w:val="Hyperlink"/>
            <w:color w:val="000000" w:themeColor="text1"/>
            <w:sz w:val="22"/>
            <w:szCs w:val="22"/>
          </w:rPr>
          <w:t>http://www.hud.ac.uk/mhm/apl/</w:t>
        </w:r>
      </w:hyperlink>
    </w:p>
    <w:p w14:paraId="15B269D6" w14:textId="77777777" w:rsidR="00A22843" w:rsidRPr="00FE7D0C" w:rsidRDefault="00A22843" w:rsidP="00A22843">
      <w:pPr>
        <w:ind w:left="720"/>
        <w:jc w:val="both"/>
        <w:rPr>
          <w:b/>
          <w:color w:val="000000" w:themeColor="text1"/>
          <w:sz w:val="22"/>
          <w:szCs w:val="22"/>
        </w:rPr>
      </w:pPr>
    </w:p>
    <w:p w14:paraId="7892E44C" w14:textId="77777777" w:rsidR="00A22843" w:rsidRPr="00FE7D0C" w:rsidRDefault="003832F6" w:rsidP="00A22843">
      <w:pPr>
        <w:ind w:left="720" w:hanging="720"/>
        <w:jc w:val="both"/>
        <w:rPr>
          <w:color w:val="000000" w:themeColor="text1"/>
          <w:sz w:val="22"/>
          <w:szCs w:val="22"/>
        </w:rPr>
      </w:pPr>
      <w:r w:rsidRPr="003832F6">
        <w:rPr>
          <w:b/>
          <w:color w:val="000000" w:themeColor="text1"/>
          <w:sz w:val="22"/>
          <w:szCs w:val="22"/>
        </w:rPr>
        <w:t>16.4</w:t>
      </w:r>
      <w:r w:rsidRPr="003832F6">
        <w:rPr>
          <w:b/>
          <w:color w:val="000000" w:themeColor="text1"/>
          <w:sz w:val="22"/>
          <w:szCs w:val="22"/>
        </w:rPr>
        <w:tab/>
      </w:r>
      <w:r w:rsidRPr="003832F6">
        <w:rPr>
          <w:color w:val="000000" w:themeColor="text1"/>
          <w:sz w:val="22"/>
          <w:szCs w:val="22"/>
        </w:rPr>
        <w:t>The University’s general minimum entry requirements are specified in the ‘Regulations for Awards</w:t>
      </w:r>
      <w:r w:rsidR="00FE7D0C" w:rsidRPr="00FE7D0C">
        <w:rPr>
          <w:color w:val="000000" w:themeColor="text1"/>
          <w:sz w:val="22"/>
          <w:szCs w:val="22"/>
        </w:rPr>
        <w:t>’</w:t>
      </w:r>
      <w:r w:rsidRPr="003832F6">
        <w:rPr>
          <w:b/>
          <w:color w:val="000000" w:themeColor="text1"/>
          <w:sz w:val="22"/>
          <w:szCs w:val="22"/>
        </w:rPr>
        <w:t xml:space="preserve"> </w:t>
      </w:r>
      <w:r w:rsidRPr="003832F6">
        <w:rPr>
          <w:color w:val="000000" w:themeColor="text1"/>
          <w:sz w:val="22"/>
          <w:szCs w:val="22"/>
        </w:rPr>
        <w:t>which can be found on the Registry website as follows:</w:t>
      </w:r>
    </w:p>
    <w:p w14:paraId="364D223C" w14:textId="77777777" w:rsidR="00A22843" w:rsidRPr="00FE7D0C" w:rsidRDefault="00D26E32" w:rsidP="00A22843">
      <w:pPr>
        <w:ind w:left="720"/>
        <w:jc w:val="both"/>
        <w:rPr>
          <w:color w:val="000000" w:themeColor="text1"/>
          <w:sz w:val="22"/>
          <w:szCs w:val="22"/>
        </w:rPr>
      </w:pPr>
      <w:hyperlink r:id="rId37" w:history="1">
        <w:r w:rsidR="003832F6" w:rsidRPr="003832F6">
          <w:rPr>
            <w:rStyle w:val="Hyperlink"/>
            <w:color w:val="000000" w:themeColor="text1"/>
            <w:sz w:val="22"/>
            <w:szCs w:val="22"/>
          </w:rPr>
          <w:t>http://www.hud.ac.uk/registry/regulationsandpolicies/awards/</w:t>
        </w:r>
      </w:hyperlink>
      <w:r w:rsidR="003832F6" w:rsidRPr="003832F6">
        <w:rPr>
          <w:color w:val="000000" w:themeColor="text1"/>
          <w:sz w:val="22"/>
          <w:szCs w:val="22"/>
        </w:rPr>
        <w:t xml:space="preserve">  </w:t>
      </w:r>
    </w:p>
    <w:p w14:paraId="48271D8E" w14:textId="77777777" w:rsidR="00A22843" w:rsidRPr="00FE7D0C" w:rsidRDefault="00A22843" w:rsidP="00A22843">
      <w:pPr>
        <w:jc w:val="both"/>
        <w:rPr>
          <w:color w:val="000000" w:themeColor="text1"/>
          <w:sz w:val="22"/>
          <w:szCs w:val="22"/>
        </w:rPr>
      </w:pPr>
    </w:p>
    <w:p w14:paraId="1FA5AE8C" w14:textId="77777777" w:rsidR="00A22843" w:rsidRPr="00FE7D0C" w:rsidRDefault="003832F6" w:rsidP="00A22843">
      <w:pPr>
        <w:ind w:left="720" w:hanging="720"/>
        <w:jc w:val="both"/>
        <w:rPr>
          <w:color w:val="000000" w:themeColor="text1"/>
          <w:sz w:val="22"/>
          <w:szCs w:val="22"/>
        </w:rPr>
      </w:pPr>
      <w:r w:rsidRPr="003832F6">
        <w:rPr>
          <w:b/>
          <w:color w:val="000000" w:themeColor="text1"/>
          <w:sz w:val="22"/>
          <w:szCs w:val="22"/>
        </w:rPr>
        <w:t>16.5</w:t>
      </w:r>
      <w:r w:rsidRPr="003832F6">
        <w:rPr>
          <w:b/>
          <w:color w:val="000000" w:themeColor="text1"/>
          <w:sz w:val="22"/>
          <w:szCs w:val="22"/>
        </w:rPr>
        <w:tab/>
      </w:r>
      <w:r w:rsidRPr="003832F6">
        <w:rPr>
          <w:color w:val="000000" w:themeColor="text1"/>
          <w:sz w:val="22"/>
          <w:szCs w:val="22"/>
        </w:rPr>
        <w:t>Every person who applies for this course and meets the minimum entry requirement – regardless of any disability – will be given the same opportu</w:t>
      </w:r>
      <w:r w:rsidR="00FE7D0C" w:rsidRPr="00FE7D0C">
        <w:rPr>
          <w:color w:val="000000" w:themeColor="text1"/>
          <w:sz w:val="22"/>
          <w:szCs w:val="22"/>
        </w:rPr>
        <w:t xml:space="preserve">nity in the selection process. </w:t>
      </w:r>
      <w:r w:rsidRPr="003832F6">
        <w:rPr>
          <w:color w:val="000000" w:themeColor="text1"/>
          <w:sz w:val="22"/>
          <w:szCs w:val="22"/>
        </w:rPr>
        <w:t xml:space="preserve">General advice and information regarding disability and the support the University can </w:t>
      </w:r>
      <w:r w:rsidR="00FE7D0C" w:rsidRPr="00FE7D0C">
        <w:rPr>
          <w:color w:val="000000" w:themeColor="text1"/>
          <w:sz w:val="22"/>
          <w:szCs w:val="22"/>
        </w:rPr>
        <w:t>give can be found by contacting</w:t>
      </w:r>
      <w:r w:rsidRPr="003832F6">
        <w:rPr>
          <w:color w:val="000000" w:themeColor="text1"/>
          <w:sz w:val="22"/>
          <w:szCs w:val="22"/>
        </w:rPr>
        <w:t xml:space="preserve"> student services as follows:</w:t>
      </w:r>
    </w:p>
    <w:p w14:paraId="32260228" w14:textId="77777777" w:rsidR="00A22843" w:rsidRPr="00FE7D0C" w:rsidRDefault="00A22843" w:rsidP="00A22843">
      <w:pPr>
        <w:ind w:left="720" w:hanging="720"/>
        <w:jc w:val="both"/>
        <w:rPr>
          <w:color w:val="000000" w:themeColor="text1"/>
          <w:sz w:val="22"/>
          <w:szCs w:val="22"/>
        </w:rPr>
      </w:pPr>
    </w:p>
    <w:p w14:paraId="772D9570" w14:textId="77777777" w:rsidR="00A22843" w:rsidRPr="00FE7D0C" w:rsidRDefault="003832F6" w:rsidP="00A22843">
      <w:pPr>
        <w:ind w:left="720"/>
        <w:jc w:val="both"/>
        <w:rPr>
          <w:color w:val="000000" w:themeColor="text1"/>
          <w:sz w:val="22"/>
          <w:szCs w:val="22"/>
        </w:rPr>
      </w:pPr>
      <w:r w:rsidRPr="003832F6">
        <w:rPr>
          <w:color w:val="000000" w:themeColor="text1"/>
          <w:sz w:val="22"/>
          <w:szCs w:val="22"/>
        </w:rPr>
        <w:t>Telephone</w:t>
      </w:r>
      <w:r w:rsidRPr="003832F6">
        <w:rPr>
          <w:b/>
          <w:color w:val="000000" w:themeColor="text1"/>
          <w:sz w:val="22"/>
          <w:szCs w:val="22"/>
        </w:rPr>
        <w:t>:</w:t>
      </w:r>
      <w:r w:rsidRPr="003832F6">
        <w:rPr>
          <w:color w:val="000000" w:themeColor="text1"/>
          <w:sz w:val="22"/>
          <w:szCs w:val="22"/>
        </w:rPr>
        <w:t xml:space="preserve"> 01484 472675</w:t>
      </w:r>
    </w:p>
    <w:p w14:paraId="2ACAF2E2" w14:textId="77777777" w:rsidR="00A22843" w:rsidRPr="00FE7D0C" w:rsidRDefault="003832F6" w:rsidP="00A22843">
      <w:pPr>
        <w:ind w:left="720"/>
        <w:jc w:val="both"/>
        <w:rPr>
          <w:color w:val="000000" w:themeColor="text1"/>
          <w:sz w:val="22"/>
          <w:szCs w:val="22"/>
        </w:rPr>
      </w:pPr>
      <w:r w:rsidRPr="003832F6">
        <w:rPr>
          <w:color w:val="000000" w:themeColor="text1"/>
          <w:sz w:val="22"/>
          <w:szCs w:val="22"/>
        </w:rPr>
        <w:t>Email: disability@hud.ac.uk</w:t>
      </w:r>
    </w:p>
    <w:p w14:paraId="46D4920E" w14:textId="77777777" w:rsidR="00A22843" w:rsidRPr="00FE7D0C" w:rsidRDefault="00A22843" w:rsidP="00A22843">
      <w:pPr>
        <w:ind w:left="720"/>
        <w:jc w:val="both"/>
        <w:rPr>
          <w:color w:val="000000" w:themeColor="text1"/>
          <w:sz w:val="22"/>
          <w:szCs w:val="22"/>
        </w:rPr>
      </w:pPr>
    </w:p>
    <w:p w14:paraId="63F407A3" w14:textId="77777777" w:rsidR="00A22843" w:rsidRPr="00FE7D0C" w:rsidRDefault="003832F6" w:rsidP="00A22843">
      <w:pPr>
        <w:ind w:left="720"/>
        <w:jc w:val="both"/>
        <w:rPr>
          <w:color w:val="000000" w:themeColor="text1"/>
          <w:sz w:val="22"/>
          <w:szCs w:val="22"/>
        </w:rPr>
      </w:pPr>
      <w:r w:rsidRPr="003832F6">
        <w:rPr>
          <w:color w:val="000000" w:themeColor="text1"/>
          <w:sz w:val="22"/>
          <w:szCs w:val="22"/>
        </w:rPr>
        <w:lastRenderedPageBreak/>
        <w:t>Further information is available at their website at:</w:t>
      </w:r>
    </w:p>
    <w:p w14:paraId="23D5EF47" w14:textId="77777777" w:rsidR="00A22843" w:rsidRPr="00FE7D0C" w:rsidRDefault="00D26E32" w:rsidP="00A22843">
      <w:pPr>
        <w:ind w:left="720"/>
        <w:jc w:val="both"/>
        <w:rPr>
          <w:color w:val="000000" w:themeColor="text1"/>
          <w:sz w:val="22"/>
          <w:szCs w:val="22"/>
        </w:rPr>
      </w:pPr>
      <w:hyperlink r:id="rId38" w:history="1">
        <w:r w:rsidR="003832F6" w:rsidRPr="003832F6">
          <w:rPr>
            <w:rStyle w:val="Hyperlink"/>
            <w:color w:val="000000" w:themeColor="text1"/>
            <w:sz w:val="22"/>
            <w:szCs w:val="22"/>
          </w:rPr>
          <w:t>http://www.hud.ac.uk/disability-services/</w:t>
        </w:r>
      </w:hyperlink>
      <w:r w:rsidR="003832F6" w:rsidRPr="003832F6">
        <w:rPr>
          <w:color w:val="000000" w:themeColor="text1"/>
          <w:sz w:val="22"/>
          <w:szCs w:val="22"/>
        </w:rPr>
        <w:tab/>
      </w:r>
    </w:p>
    <w:p w14:paraId="61494252" w14:textId="77777777" w:rsidR="00A22843" w:rsidRPr="00FE7D0C" w:rsidRDefault="00A22843" w:rsidP="00A22843">
      <w:pPr>
        <w:ind w:left="720" w:hanging="720"/>
        <w:jc w:val="both"/>
        <w:rPr>
          <w:color w:val="000000" w:themeColor="text1"/>
          <w:sz w:val="22"/>
          <w:szCs w:val="22"/>
        </w:rPr>
      </w:pPr>
    </w:p>
    <w:p w14:paraId="52822139" w14:textId="77777777" w:rsidR="00A22843" w:rsidRPr="00FE7D0C" w:rsidRDefault="003832F6" w:rsidP="009A42B4">
      <w:pPr>
        <w:ind w:left="720" w:hanging="578"/>
        <w:jc w:val="both"/>
        <w:outlineLvl w:val="1"/>
        <w:rPr>
          <w:color w:val="000000" w:themeColor="text1"/>
          <w:sz w:val="22"/>
          <w:szCs w:val="22"/>
        </w:rPr>
      </w:pPr>
      <w:r w:rsidRPr="003832F6">
        <w:rPr>
          <w:b/>
          <w:color w:val="000000" w:themeColor="text1"/>
          <w:sz w:val="22"/>
          <w:szCs w:val="22"/>
        </w:rPr>
        <w:t>16.6</w:t>
      </w:r>
      <w:r w:rsidRPr="003832F6">
        <w:rPr>
          <w:color w:val="000000" w:themeColor="text1"/>
          <w:sz w:val="22"/>
          <w:szCs w:val="22"/>
        </w:rPr>
        <w:t xml:space="preserve">  </w:t>
      </w:r>
      <w:r w:rsidR="001A194E">
        <w:rPr>
          <w:color w:val="000000" w:themeColor="text1"/>
          <w:sz w:val="22"/>
          <w:szCs w:val="22"/>
        </w:rPr>
        <w:t xml:space="preserve">For home students </w:t>
      </w:r>
      <w:r w:rsidR="00D5624B">
        <w:rPr>
          <w:color w:val="000000" w:themeColor="text1"/>
          <w:sz w:val="22"/>
          <w:szCs w:val="22"/>
        </w:rPr>
        <w:t>the entry requirements are:</w:t>
      </w:r>
      <w:r w:rsidRPr="003832F6">
        <w:rPr>
          <w:color w:val="000000" w:themeColor="text1"/>
          <w:sz w:val="22"/>
          <w:szCs w:val="22"/>
        </w:rPr>
        <w:t xml:space="preserve"> </w:t>
      </w:r>
    </w:p>
    <w:p w14:paraId="654174F3" w14:textId="77777777" w:rsidR="00A22843" w:rsidRPr="00FE7D0C" w:rsidRDefault="00A22843" w:rsidP="00A22843">
      <w:pPr>
        <w:jc w:val="both"/>
        <w:outlineLvl w:val="1"/>
        <w:rPr>
          <w:color w:val="000000" w:themeColor="text1"/>
          <w:sz w:val="22"/>
          <w:szCs w:val="22"/>
        </w:rPr>
      </w:pPr>
    </w:p>
    <w:p w14:paraId="1B30880A" w14:textId="77777777" w:rsidR="005D2ECB" w:rsidRPr="00FE7D0C" w:rsidRDefault="001A194E" w:rsidP="009A42B4">
      <w:pPr>
        <w:pStyle w:val="ListParagraph"/>
        <w:numPr>
          <w:ilvl w:val="0"/>
          <w:numId w:val="47"/>
        </w:numPr>
        <w:spacing w:after="150"/>
        <w:ind w:left="1134"/>
        <w:rPr>
          <w:color w:val="000000" w:themeColor="text1"/>
          <w:sz w:val="22"/>
          <w:szCs w:val="22"/>
          <w:lang w:eastAsia="en-GB"/>
        </w:rPr>
      </w:pPr>
      <w:r>
        <w:rPr>
          <w:iCs/>
          <w:color w:val="000000" w:themeColor="text1"/>
          <w:sz w:val="22"/>
          <w:szCs w:val="22"/>
        </w:rPr>
        <w:t>B</w:t>
      </w:r>
      <w:r w:rsidR="003832F6" w:rsidRPr="003832F6">
        <w:rPr>
          <w:iCs/>
          <w:color w:val="000000" w:themeColor="text1"/>
          <w:sz w:val="22"/>
          <w:szCs w:val="22"/>
        </w:rPr>
        <w:t xml:space="preserve">BB </w:t>
      </w:r>
      <w:r w:rsidR="003832F6" w:rsidRPr="003832F6">
        <w:rPr>
          <w:color w:val="000000" w:themeColor="text1"/>
          <w:sz w:val="22"/>
          <w:szCs w:val="22"/>
        </w:rPr>
        <w:t>at A Level including a minimum grade B in any form of English</w:t>
      </w:r>
    </w:p>
    <w:p w14:paraId="2FDFA17B" w14:textId="77777777" w:rsidR="005D2ECB" w:rsidRPr="00FE7D0C" w:rsidRDefault="003832F6" w:rsidP="009A42B4">
      <w:pPr>
        <w:pStyle w:val="ListParagraph"/>
        <w:numPr>
          <w:ilvl w:val="0"/>
          <w:numId w:val="47"/>
        </w:numPr>
        <w:spacing w:after="150"/>
        <w:ind w:left="1134"/>
        <w:rPr>
          <w:color w:val="000000" w:themeColor="text1"/>
          <w:sz w:val="22"/>
          <w:szCs w:val="22"/>
        </w:rPr>
      </w:pPr>
      <w:r w:rsidRPr="003832F6">
        <w:rPr>
          <w:iCs/>
          <w:color w:val="000000" w:themeColor="text1"/>
          <w:sz w:val="22"/>
          <w:szCs w:val="22"/>
        </w:rPr>
        <w:t xml:space="preserve">128 </w:t>
      </w:r>
      <w:r w:rsidRPr="003832F6">
        <w:rPr>
          <w:color w:val="000000" w:themeColor="text1"/>
          <w:sz w:val="22"/>
          <w:szCs w:val="22"/>
        </w:rPr>
        <w:t>UCAS tariff points from a combination of Level 3 qualifications including a minimum grade B at A level in any form of English</w:t>
      </w:r>
    </w:p>
    <w:p w14:paraId="3142A7DA" w14:textId="77777777" w:rsidR="009A42B4" w:rsidRPr="00FE7D0C" w:rsidRDefault="003832F6" w:rsidP="009A42B4">
      <w:pPr>
        <w:pStyle w:val="ListParagraph"/>
        <w:numPr>
          <w:ilvl w:val="0"/>
          <w:numId w:val="47"/>
        </w:numPr>
        <w:spacing w:after="150"/>
        <w:ind w:left="1134"/>
        <w:rPr>
          <w:color w:val="000000" w:themeColor="text1"/>
          <w:sz w:val="22"/>
          <w:szCs w:val="22"/>
        </w:rPr>
      </w:pPr>
      <w:r w:rsidRPr="003832F6">
        <w:rPr>
          <w:iCs/>
          <w:color w:val="000000" w:themeColor="text1"/>
          <w:sz w:val="22"/>
          <w:szCs w:val="22"/>
        </w:rPr>
        <w:t xml:space="preserve">DDM </w:t>
      </w:r>
      <w:r w:rsidRPr="003832F6">
        <w:rPr>
          <w:color w:val="000000" w:themeColor="text1"/>
          <w:sz w:val="22"/>
          <w:szCs w:val="22"/>
        </w:rPr>
        <w:t>in BTEC Level 3 Extended Diploma</w:t>
      </w:r>
    </w:p>
    <w:p w14:paraId="652E2A90" w14:textId="77777777" w:rsidR="009A42B4" w:rsidRPr="00FE7D0C" w:rsidRDefault="003832F6" w:rsidP="009A42B4">
      <w:pPr>
        <w:pStyle w:val="ListParagraph"/>
        <w:numPr>
          <w:ilvl w:val="0"/>
          <w:numId w:val="47"/>
        </w:numPr>
        <w:spacing w:after="150"/>
        <w:ind w:left="1134"/>
        <w:rPr>
          <w:color w:val="000000" w:themeColor="text1"/>
          <w:sz w:val="22"/>
          <w:szCs w:val="22"/>
        </w:rPr>
      </w:pPr>
      <w:r w:rsidRPr="003832F6">
        <w:rPr>
          <w:color w:val="000000" w:themeColor="text1"/>
          <w:sz w:val="22"/>
          <w:szCs w:val="22"/>
        </w:rPr>
        <w:t>Pass Access to Higher Education Diploma with 45 Level 3 credits at Merit or above, modules to include any form of English</w:t>
      </w:r>
    </w:p>
    <w:p w14:paraId="3723C462" w14:textId="3CE1E5A7" w:rsidR="00A22843" w:rsidRDefault="003832F6" w:rsidP="009A42B4">
      <w:pPr>
        <w:pStyle w:val="ListParagraph"/>
        <w:numPr>
          <w:ilvl w:val="0"/>
          <w:numId w:val="47"/>
        </w:numPr>
        <w:spacing w:after="150"/>
        <w:ind w:left="1134"/>
        <w:rPr>
          <w:color w:val="000000" w:themeColor="text1"/>
          <w:sz w:val="22"/>
          <w:szCs w:val="22"/>
        </w:rPr>
      </w:pPr>
      <w:r w:rsidRPr="003832F6">
        <w:rPr>
          <w:color w:val="000000" w:themeColor="text1"/>
          <w:sz w:val="22"/>
          <w:szCs w:val="22"/>
        </w:rPr>
        <w:t>1</w:t>
      </w:r>
      <w:r w:rsidR="00C8774E">
        <w:rPr>
          <w:color w:val="000000" w:themeColor="text1"/>
          <w:sz w:val="22"/>
          <w:szCs w:val="22"/>
        </w:rPr>
        <w:t>12-120</w:t>
      </w:r>
      <w:r w:rsidRPr="003832F6">
        <w:rPr>
          <w:color w:val="000000" w:themeColor="text1"/>
          <w:sz w:val="22"/>
          <w:szCs w:val="22"/>
        </w:rPr>
        <w:t xml:space="preserve"> UCAS tariff points from International Baccalaureate qualifications which should include an English component.</w:t>
      </w:r>
    </w:p>
    <w:p w14:paraId="7231B6EB" w14:textId="77777777" w:rsidR="001C3D05" w:rsidRDefault="001C3D05">
      <w:pPr>
        <w:pStyle w:val="ListParagraph"/>
        <w:spacing w:after="150"/>
        <w:ind w:left="1134"/>
        <w:rPr>
          <w:color w:val="000000" w:themeColor="text1"/>
          <w:sz w:val="22"/>
          <w:szCs w:val="22"/>
        </w:rPr>
      </w:pPr>
    </w:p>
    <w:p w14:paraId="784354F9" w14:textId="77777777" w:rsidR="001C3D05" w:rsidRPr="00E36450" w:rsidRDefault="006A2C98" w:rsidP="00E36450">
      <w:pPr>
        <w:pStyle w:val="ListParagraph"/>
        <w:jc w:val="both"/>
        <w:rPr>
          <w:sz w:val="22"/>
          <w:szCs w:val="22"/>
        </w:rPr>
      </w:pPr>
      <w:r w:rsidRPr="00E36450">
        <w:rPr>
          <w:sz w:val="22"/>
          <w:szCs w:val="22"/>
        </w:rPr>
        <w:t>Details of country-specific entry requirements are available on the home country page of the university’s website. </w:t>
      </w:r>
    </w:p>
    <w:p w14:paraId="4A1FBB2F" w14:textId="77777777" w:rsidR="001C3D05" w:rsidRPr="00E36450" w:rsidRDefault="006A2C98" w:rsidP="00E36450">
      <w:pPr>
        <w:pStyle w:val="ListParagraph"/>
        <w:jc w:val="both"/>
        <w:rPr>
          <w:sz w:val="22"/>
          <w:szCs w:val="22"/>
        </w:rPr>
      </w:pPr>
      <w:r w:rsidRPr="00E36450">
        <w:rPr>
          <w:sz w:val="22"/>
          <w:szCs w:val="22"/>
        </w:rPr>
        <w:t>http://www.hud.ac.uk/international/enquirer/whereareyoufrom/ (applicant’s home country)</w:t>
      </w:r>
    </w:p>
    <w:p w14:paraId="3E5CD51D" w14:textId="77777777" w:rsidR="001C3D05" w:rsidRPr="00E36450" w:rsidRDefault="001C3D05" w:rsidP="00E36450">
      <w:pPr>
        <w:pStyle w:val="ListParagraph"/>
        <w:jc w:val="both"/>
        <w:rPr>
          <w:sz w:val="22"/>
          <w:szCs w:val="22"/>
        </w:rPr>
      </w:pPr>
    </w:p>
    <w:p w14:paraId="0A68879D" w14:textId="77777777" w:rsidR="001C3D05" w:rsidRPr="00E36450" w:rsidRDefault="001A194E" w:rsidP="00E36450">
      <w:pPr>
        <w:ind w:left="720"/>
        <w:jc w:val="both"/>
        <w:rPr>
          <w:sz w:val="22"/>
          <w:szCs w:val="22"/>
        </w:rPr>
      </w:pPr>
      <w:r>
        <w:rPr>
          <w:sz w:val="22"/>
          <w:szCs w:val="22"/>
        </w:rPr>
        <w:t xml:space="preserve">For international students </w:t>
      </w:r>
      <w:r w:rsidR="00D5624B" w:rsidRPr="00E36450">
        <w:rPr>
          <w:sz w:val="22"/>
          <w:szCs w:val="22"/>
        </w:rPr>
        <w:t xml:space="preserve">English language competence is required.  General entry criteria for this course are International English Language Test System (IELTS) 6.5 with no score lower than 5.5 on any individual section or Test of English as a Foreign Language (TOEFL) </w:t>
      </w:r>
      <w:r w:rsidR="00DE79CA" w:rsidRPr="00E36450">
        <w:rPr>
          <w:sz w:val="22"/>
          <w:szCs w:val="22"/>
        </w:rPr>
        <w:t>90</w:t>
      </w:r>
      <w:r w:rsidR="00D5624B" w:rsidRPr="00E36450">
        <w:rPr>
          <w:sz w:val="22"/>
          <w:szCs w:val="22"/>
        </w:rPr>
        <w:t>.  Th</w:t>
      </w:r>
      <w:r w:rsidR="001711C7" w:rsidRPr="00E36450">
        <w:rPr>
          <w:sz w:val="22"/>
          <w:szCs w:val="22"/>
        </w:rPr>
        <w:t>is is slightly higher than the university's normal entry requirement and reflects the special nature of the course with its focus on the academic study of English</w:t>
      </w:r>
      <w:r w:rsidR="00E36450">
        <w:rPr>
          <w:sz w:val="22"/>
          <w:szCs w:val="22"/>
        </w:rPr>
        <w:t>.</w:t>
      </w:r>
    </w:p>
    <w:p w14:paraId="67274FD9" w14:textId="77777777" w:rsidR="001C3D05" w:rsidRPr="00E36450" w:rsidRDefault="00D5624B" w:rsidP="00E36450">
      <w:pPr>
        <w:ind w:left="720"/>
        <w:jc w:val="both"/>
        <w:rPr>
          <w:sz w:val="22"/>
          <w:szCs w:val="22"/>
        </w:rPr>
      </w:pPr>
      <w:r w:rsidRPr="00E36450">
        <w:rPr>
          <w:sz w:val="22"/>
          <w:szCs w:val="22"/>
        </w:rPr>
        <w:t xml:space="preserve"> </w:t>
      </w:r>
    </w:p>
    <w:p w14:paraId="6A2F326A" w14:textId="77777777" w:rsidR="001C3D05" w:rsidRPr="00E36450" w:rsidRDefault="001711C7" w:rsidP="00E36450">
      <w:pPr>
        <w:ind w:left="720"/>
        <w:jc w:val="both"/>
        <w:rPr>
          <w:sz w:val="22"/>
          <w:szCs w:val="22"/>
        </w:rPr>
      </w:pPr>
      <w:r w:rsidRPr="00E36450">
        <w:rPr>
          <w:sz w:val="22"/>
          <w:szCs w:val="22"/>
        </w:rPr>
        <w:tab/>
      </w:r>
      <w:r w:rsidRPr="00E36450">
        <w:rPr>
          <w:sz w:val="22"/>
          <w:szCs w:val="22"/>
        </w:rPr>
        <w:tab/>
      </w:r>
      <w:hyperlink r:id="rId39" w:history="1">
        <w:r w:rsidR="00D5624B" w:rsidRPr="00E36450">
          <w:rPr>
            <w:rStyle w:val="Hyperlink"/>
            <w:color w:val="auto"/>
            <w:sz w:val="22"/>
            <w:szCs w:val="22"/>
          </w:rPr>
          <w:t>http://www.hud.ac.uk/international/apply/</w:t>
        </w:r>
      </w:hyperlink>
    </w:p>
    <w:p w14:paraId="2FADECA4" w14:textId="77777777" w:rsidR="001C3D05" w:rsidRPr="00E36450" w:rsidRDefault="001C3D05" w:rsidP="00E36450">
      <w:pPr>
        <w:pStyle w:val="ListParagraph"/>
        <w:jc w:val="both"/>
        <w:rPr>
          <w:sz w:val="22"/>
          <w:szCs w:val="22"/>
        </w:rPr>
      </w:pPr>
    </w:p>
    <w:p w14:paraId="3E5C2B24" w14:textId="77777777" w:rsidR="001C3D05" w:rsidRPr="00E36450" w:rsidRDefault="006A2C98" w:rsidP="00E36450">
      <w:pPr>
        <w:pStyle w:val="NormalWeb"/>
        <w:ind w:left="720"/>
        <w:jc w:val="both"/>
        <w:rPr>
          <w:rFonts w:ascii="Arial" w:hAnsi="Arial" w:cs="Arial"/>
          <w:color w:val="auto"/>
        </w:rPr>
      </w:pPr>
      <w:r w:rsidRPr="00E36450">
        <w:rPr>
          <w:rFonts w:ascii="Arial" w:hAnsi="Arial" w:cs="Arial"/>
          <w:color w:val="auto"/>
        </w:rPr>
        <w:t>Students who do not meet that requirement can enrol on a pre-sessional English programme of between 4-48 weeks, depending on their level of English.  Guidance is available on:</w:t>
      </w:r>
    </w:p>
    <w:p w14:paraId="70EFDC91" w14:textId="77777777" w:rsidR="001C3D05" w:rsidRPr="00E36450" w:rsidRDefault="00D26E32" w:rsidP="00E36450">
      <w:pPr>
        <w:pStyle w:val="NormalWeb"/>
        <w:ind w:left="720"/>
        <w:jc w:val="both"/>
        <w:rPr>
          <w:rFonts w:ascii="Arial" w:hAnsi="Arial" w:cs="Arial"/>
          <w:color w:val="auto"/>
        </w:rPr>
      </w:pPr>
      <w:hyperlink r:id="rId40" w:history="1">
        <w:r w:rsidR="006A2C98" w:rsidRPr="00E36450">
          <w:rPr>
            <w:rStyle w:val="Hyperlink"/>
            <w:rFonts w:ascii="Arial" w:hAnsi="Arial"/>
            <w:color w:val="auto"/>
          </w:rPr>
          <w:t>http://www.hud.ac.uk/international/enquirer/pre-sessionalenglishprogramme/</w:t>
        </w:r>
      </w:hyperlink>
      <w:r w:rsidR="006A2C98" w:rsidRPr="00E36450">
        <w:rPr>
          <w:rFonts w:ascii="Arial" w:hAnsi="Arial" w:cs="Arial"/>
          <w:color w:val="auto"/>
        </w:rPr>
        <w:t xml:space="preserve"> </w:t>
      </w:r>
    </w:p>
    <w:p w14:paraId="3CED945F" w14:textId="77777777" w:rsidR="001C3D05" w:rsidRPr="00E36450" w:rsidRDefault="006A2C98" w:rsidP="00E36450">
      <w:pPr>
        <w:pStyle w:val="ListParagraph"/>
        <w:jc w:val="both"/>
        <w:rPr>
          <w:sz w:val="22"/>
          <w:szCs w:val="22"/>
        </w:rPr>
      </w:pPr>
      <w:r w:rsidRPr="00E36450">
        <w:rPr>
          <w:sz w:val="22"/>
          <w:szCs w:val="22"/>
        </w:rPr>
        <w:t xml:space="preserve">Admissions will be in accordance with University procedures and policy. </w:t>
      </w:r>
    </w:p>
    <w:p w14:paraId="0161D75C" w14:textId="77777777" w:rsidR="001C3D05" w:rsidRDefault="001C3D05">
      <w:pPr>
        <w:spacing w:after="150"/>
        <w:rPr>
          <w:color w:val="000000" w:themeColor="text1"/>
          <w:sz w:val="22"/>
          <w:szCs w:val="22"/>
        </w:rPr>
      </w:pPr>
    </w:p>
    <w:p w14:paraId="218F858B" w14:textId="77777777" w:rsidR="00A22843" w:rsidRPr="00FE7D0C" w:rsidRDefault="003832F6" w:rsidP="00A22843">
      <w:pPr>
        <w:tabs>
          <w:tab w:val="left" w:pos="2880"/>
        </w:tabs>
        <w:ind w:left="720" w:hanging="720"/>
        <w:jc w:val="both"/>
        <w:rPr>
          <w:color w:val="000000" w:themeColor="text1"/>
          <w:sz w:val="22"/>
          <w:szCs w:val="22"/>
        </w:rPr>
      </w:pPr>
      <w:r w:rsidRPr="003832F6">
        <w:rPr>
          <w:b/>
          <w:color w:val="000000" w:themeColor="text1"/>
          <w:sz w:val="22"/>
          <w:szCs w:val="22"/>
        </w:rPr>
        <w:t>16.7</w:t>
      </w:r>
      <w:r w:rsidRPr="003832F6">
        <w:rPr>
          <w:color w:val="000000" w:themeColor="text1"/>
          <w:sz w:val="22"/>
          <w:szCs w:val="22"/>
        </w:rPr>
        <w:tab/>
        <w:t>Mature students and those with non-standard qualifications will be expected to demonstrate the potential for successfully completing degree level work. This will normally take the form of an appropriate Access or similar qualification but exceptionally students will be permitted to enter the course because they can convince admissions tutors of their capacity for advanced study. This will normally be achieved through an interview and submission of a piece of written work.</w:t>
      </w:r>
    </w:p>
    <w:p w14:paraId="1A02E3EA" w14:textId="77777777" w:rsidR="00A22843" w:rsidRPr="00FE7D0C" w:rsidRDefault="00A22843" w:rsidP="00A22843">
      <w:pPr>
        <w:tabs>
          <w:tab w:val="left" w:pos="2880"/>
        </w:tabs>
        <w:ind w:left="720" w:hanging="720"/>
        <w:jc w:val="both"/>
        <w:rPr>
          <w:color w:val="000000" w:themeColor="text1"/>
          <w:sz w:val="22"/>
          <w:szCs w:val="22"/>
        </w:rPr>
      </w:pPr>
    </w:p>
    <w:p w14:paraId="7BEE52BF" w14:textId="77777777" w:rsidR="00A22843" w:rsidRPr="00FE7D0C" w:rsidRDefault="003832F6" w:rsidP="00A22843">
      <w:pPr>
        <w:tabs>
          <w:tab w:val="left" w:pos="2880"/>
        </w:tabs>
        <w:ind w:left="720" w:hanging="720"/>
        <w:jc w:val="both"/>
        <w:rPr>
          <w:color w:val="000000" w:themeColor="text1"/>
          <w:sz w:val="22"/>
          <w:szCs w:val="22"/>
        </w:rPr>
      </w:pPr>
      <w:r w:rsidRPr="003832F6">
        <w:rPr>
          <w:b/>
          <w:color w:val="000000" w:themeColor="text1"/>
          <w:sz w:val="22"/>
          <w:szCs w:val="22"/>
        </w:rPr>
        <w:t>16.8</w:t>
      </w:r>
      <w:r w:rsidRPr="003832F6">
        <w:rPr>
          <w:color w:val="000000" w:themeColor="text1"/>
          <w:sz w:val="22"/>
          <w:szCs w:val="22"/>
        </w:rPr>
        <w:tab/>
        <w:t>In admitting students to the course, as in other respects, the course will conform to the University’s equal opportunities policy.</w:t>
      </w:r>
      <w:r w:rsidRPr="003832F6">
        <w:rPr>
          <w:noProof/>
          <w:color w:val="000000" w:themeColor="text1"/>
          <w:sz w:val="22"/>
          <w:szCs w:val="22"/>
        </w:rPr>
        <w:t> </w:t>
      </w:r>
    </w:p>
    <w:p w14:paraId="00E95D91" w14:textId="77777777" w:rsidR="00FE5ABF" w:rsidRPr="00AC1F5B" w:rsidRDefault="00FE5ABF">
      <w:pPr>
        <w:jc w:val="both"/>
        <w:rPr>
          <w:b/>
          <w:color w:val="FF0000"/>
        </w:rPr>
      </w:pPr>
    </w:p>
    <w:p w14:paraId="13B73C66" w14:textId="77777777" w:rsidR="00A22843" w:rsidRPr="00AC1F5B" w:rsidRDefault="00A22843">
      <w:pPr>
        <w:jc w:val="both"/>
        <w:rPr>
          <w:b/>
          <w:color w:val="FF0000"/>
        </w:rPr>
      </w:pPr>
    </w:p>
    <w:p w14:paraId="7794DBC9" w14:textId="77777777" w:rsidR="00FE5ABF" w:rsidRPr="00FE7D0C" w:rsidRDefault="003832F6">
      <w:pPr>
        <w:ind w:left="720" w:hanging="720"/>
        <w:jc w:val="both"/>
        <w:rPr>
          <w:b/>
          <w:color w:val="000000" w:themeColor="text1"/>
        </w:rPr>
      </w:pPr>
      <w:r w:rsidRPr="003832F6">
        <w:rPr>
          <w:b/>
          <w:color w:val="000000" w:themeColor="text1"/>
          <w:shd w:val="clear" w:color="auto" w:fill="C0C0C0"/>
        </w:rPr>
        <w:t>17.</w:t>
      </w:r>
      <w:r w:rsidRPr="003832F6">
        <w:rPr>
          <w:b/>
          <w:color w:val="000000" w:themeColor="text1"/>
          <w:shd w:val="clear" w:color="auto" w:fill="C0C0C0"/>
        </w:rPr>
        <w:tab/>
        <w:t>Methods for Evaluating and Improving the Quality and Standards of Teaching and Learning</w:t>
      </w:r>
    </w:p>
    <w:p w14:paraId="24C0A558" w14:textId="77777777" w:rsidR="00FE5ABF" w:rsidRPr="00FE7D0C" w:rsidRDefault="00FE5ABF">
      <w:pPr>
        <w:ind w:left="720" w:hanging="720"/>
        <w:jc w:val="both"/>
        <w:rPr>
          <w:b/>
          <w:color w:val="000000" w:themeColor="text1"/>
          <w:sz w:val="22"/>
          <w:szCs w:val="22"/>
        </w:rPr>
      </w:pPr>
    </w:p>
    <w:p w14:paraId="0D93F1D2" w14:textId="77777777" w:rsidR="00FE5ABF" w:rsidRDefault="003832F6" w:rsidP="00E51D7F">
      <w:pPr>
        <w:ind w:left="720" w:hanging="720"/>
        <w:jc w:val="both"/>
        <w:rPr>
          <w:color w:val="244061" w:themeColor="accent1" w:themeShade="80"/>
          <w:sz w:val="24"/>
          <w:szCs w:val="24"/>
        </w:rPr>
      </w:pPr>
      <w:r w:rsidRPr="003832F6">
        <w:rPr>
          <w:b/>
          <w:color w:val="000000" w:themeColor="text1"/>
          <w:sz w:val="22"/>
          <w:szCs w:val="22"/>
        </w:rPr>
        <w:t>17.1</w:t>
      </w:r>
      <w:r w:rsidRPr="003832F6">
        <w:rPr>
          <w:b/>
          <w:color w:val="000000" w:themeColor="text1"/>
          <w:sz w:val="22"/>
          <w:szCs w:val="22"/>
        </w:rPr>
        <w:tab/>
      </w:r>
      <w:r w:rsidR="00E51D7F">
        <w:rPr>
          <w:color w:val="244061"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41" w:history="1">
        <w:r w:rsidR="00E51D7F">
          <w:rPr>
            <w:rStyle w:val="Hyperlink"/>
            <w:color w:val="00007F"/>
            <w:sz w:val="24"/>
            <w:szCs w:val="24"/>
          </w:rPr>
          <w:t>Quality Assurance Procedures for Taught Courses and Research Awards</w:t>
        </w:r>
      </w:hyperlink>
      <w:r w:rsidR="00E51D7F">
        <w:rPr>
          <w:color w:val="244061" w:themeColor="accent1" w:themeShade="80"/>
          <w:sz w:val="24"/>
          <w:szCs w:val="24"/>
        </w:rPr>
        <w:t>.</w:t>
      </w:r>
    </w:p>
    <w:p w14:paraId="7FB0B863" w14:textId="77777777" w:rsidR="00E51D7F" w:rsidRPr="00FE7D0C" w:rsidRDefault="00E51D7F" w:rsidP="00E51D7F">
      <w:pPr>
        <w:ind w:left="720" w:hanging="720"/>
        <w:jc w:val="both"/>
        <w:rPr>
          <w:color w:val="000000" w:themeColor="text1"/>
          <w:sz w:val="22"/>
          <w:szCs w:val="22"/>
        </w:rPr>
      </w:pPr>
    </w:p>
    <w:p w14:paraId="399EA986" w14:textId="77777777" w:rsidR="00FE5ABF" w:rsidRPr="00FE7D0C" w:rsidRDefault="003832F6">
      <w:pPr>
        <w:ind w:left="720" w:hanging="720"/>
        <w:jc w:val="both"/>
        <w:rPr>
          <w:color w:val="000000" w:themeColor="text1"/>
          <w:sz w:val="22"/>
          <w:szCs w:val="22"/>
        </w:rPr>
      </w:pPr>
      <w:r w:rsidRPr="003832F6">
        <w:rPr>
          <w:b/>
          <w:color w:val="000000" w:themeColor="text1"/>
          <w:sz w:val="22"/>
          <w:szCs w:val="22"/>
        </w:rPr>
        <w:lastRenderedPageBreak/>
        <w:t>17.2</w:t>
      </w:r>
      <w:r w:rsidRPr="003832F6">
        <w:rPr>
          <w:b/>
          <w:color w:val="000000" w:themeColor="text1"/>
          <w:sz w:val="22"/>
          <w:szCs w:val="22"/>
        </w:rPr>
        <w:tab/>
      </w:r>
      <w:r w:rsidRPr="003832F6">
        <w:rPr>
          <w:color w:val="000000" w:themeColor="text1"/>
          <w:sz w:val="22"/>
          <w:szCs w:val="22"/>
        </w:rPr>
        <w:t>The School is committed to comprehensive student engagement and works actively with the University of Huddersfield Student Union to support this through the student representative system</w:t>
      </w:r>
      <w:r w:rsidR="00FE7D0C" w:rsidRPr="00FE7D0C">
        <w:rPr>
          <w:color w:val="000000" w:themeColor="text1"/>
          <w:sz w:val="22"/>
          <w:szCs w:val="22"/>
        </w:rPr>
        <w:t>. S</w:t>
      </w:r>
      <w:r w:rsidRPr="003832F6">
        <w:rPr>
          <w:color w:val="000000" w:themeColor="text1"/>
          <w:sz w:val="22"/>
          <w:szCs w:val="22"/>
        </w:rPr>
        <w:t xml:space="preserve">ee further </w:t>
      </w:r>
      <w:r w:rsidR="00FE7D0C" w:rsidRPr="00FE7D0C">
        <w:rPr>
          <w:color w:val="000000" w:themeColor="text1"/>
          <w:sz w:val="22"/>
          <w:szCs w:val="22"/>
        </w:rPr>
        <w:t>information at:</w:t>
      </w:r>
    </w:p>
    <w:p w14:paraId="16DA4164" w14:textId="77777777" w:rsidR="00FE5ABF" w:rsidRPr="00FE7D0C" w:rsidRDefault="003832F6">
      <w:pPr>
        <w:jc w:val="both"/>
        <w:rPr>
          <w:color w:val="000000" w:themeColor="text1"/>
          <w:sz w:val="22"/>
          <w:szCs w:val="22"/>
        </w:rPr>
      </w:pPr>
      <w:r w:rsidRPr="003832F6">
        <w:rPr>
          <w:color w:val="000000" w:themeColor="text1"/>
          <w:sz w:val="22"/>
          <w:szCs w:val="22"/>
        </w:rPr>
        <w:tab/>
      </w:r>
      <w:hyperlink r:id="rId42" w:history="1">
        <w:r w:rsidRPr="003832F6">
          <w:rPr>
            <w:rStyle w:val="Hyperlink"/>
            <w:color w:val="000000" w:themeColor="text1"/>
            <w:sz w:val="22"/>
            <w:szCs w:val="22"/>
          </w:rPr>
          <w:t>https://www.huddersfield.su/courserepwebsite</w:t>
        </w:r>
      </w:hyperlink>
    </w:p>
    <w:p w14:paraId="4E0B4649" w14:textId="77777777" w:rsidR="00E53B5E" w:rsidRPr="00FE7D0C" w:rsidRDefault="00E53B5E">
      <w:pPr>
        <w:jc w:val="both"/>
        <w:rPr>
          <w:color w:val="000000" w:themeColor="text1"/>
          <w:sz w:val="22"/>
          <w:szCs w:val="22"/>
        </w:rPr>
      </w:pPr>
    </w:p>
    <w:p w14:paraId="219437C3" w14:textId="77777777" w:rsidR="00FE5ABF" w:rsidRPr="00FE7D0C" w:rsidRDefault="003832F6">
      <w:pPr>
        <w:ind w:left="720" w:hanging="720"/>
        <w:jc w:val="both"/>
        <w:rPr>
          <w:color w:val="000000" w:themeColor="text1"/>
          <w:sz w:val="22"/>
          <w:szCs w:val="22"/>
        </w:rPr>
      </w:pPr>
      <w:r w:rsidRPr="003832F6">
        <w:rPr>
          <w:b/>
          <w:color w:val="000000" w:themeColor="text1"/>
          <w:sz w:val="22"/>
          <w:szCs w:val="22"/>
        </w:rPr>
        <w:t>17.3</w:t>
      </w:r>
      <w:r w:rsidRPr="003832F6">
        <w:rPr>
          <w:color w:val="000000" w:themeColor="text1"/>
          <w:sz w:val="22"/>
          <w:szCs w:val="22"/>
        </w:rPr>
        <w:tab/>
        <w:t>Within the School students are represented at committee level from Student Panels to the School Board. The School also has a</w:t>
      </w:r>
      <w:r w:rsidR="00FE7D0C" w:rsidRPr="00FE7D0C">
        <w:rPr>
          <w:color w:val="000000" w:themeColor="text1"/>
          <w:sz w:val="22"/>
          <w:szCs w:val="22"/>
        </w:rPr>
        <w:t xml:space="preserve"> Student Council.</w:t>
      </w:r>
      <w:r w:rsidRPr="003832F6">
        <w:rPr>
          <w:color w:val="000000" w:themeColor="text1"/>
          <w:sz w:val="22"/>
          <w:szCs w:val="22"/>
        </w:rPr>
        <w:t xml:space="preserve"> Individual feedback on the quality and standards of teaching and learning is received through module and course evaluations. </w:t>
      </w:r>
    </w:p>
    <w:p w14:paraId="4E2BF421" w14:textId="77777777" w:rsidR="00FE5ABF" w:rsidRPr="00FE7D0C" w:rsidRDefault="00FE5ABF">
      <w:pPr>
        <w:jc w:val="both"/>
        <w:rPr>
          <w:color w:val="000000" w:themeColor="text1"/>
          <w:sz w:val="22"/>
          <w:szCs w:val="22"/>
        </w:rPr>
      </w:pPr>
    </w:p>
    <w:p w14:paraId="074169FD" w14:textId="77777777" w:rsidR="00FE5ABF" w:rsidRPr="00FE7D0C" w:rsidRDefault="003832F6">
      <w:pPr>
        <w:ind w:left="720" w:hanging="720"/>
        <w:jc w:val="both"/>
        <w:rPr>
          <w:b/>
          <w:color w:val="000000" w:themeColor="text1"/>
          <w:sz w:val="22"/>
          <w:szCs w:val="22"/>
        </w:rPr>
      </w:pPr>
      <w:r w:rsidRPr="003832F6">
        <w:rPr>
          <w:b/>
          <w:color w:val="000000" w:themeColor="text1"/>
          <w:sz w:val="22"/>
          <w:szCs w:val="22"/>
        </w:rPr>
        <w:t>17.4</w:t>
      </w:r>
      <w:r w:rsidRPr="003832F6">
        <w:rPr>
          <w:color w:val="000000" w:themeColor="text1"/>
          <w:sz w:val="22"/>
          <w:szCs w:val="22"/>
        </w:rPr>
        <w:tab/>
        <w:t>An effective external examination system is managed by Registry and all reports are viewed at University,</w:t>
      </w:r>
      <w:r w:rsidR="00FE7D0C" w:rsidRPr="00FE7D0C">
        <w:rPr>
          <w:color w:val="000000" w:themeColor="text1"/>
          <w:sz w:val="22"/>
          <w:szCs w:val="22"/>
        </w:rPr>
        <w:t xml:space="preserve"> School and course levels.</w:t>
      </w:r>
      <w:r w:rsidRPr="003832F6">
        <w:rPr>
          <w:color w:val="000000" w:themeColor="text1"/>
          <w:sz w:val="22"/>
          <w:szCs w:val="22"/>
        </w:rPr>
        <w:t xml:space="preserve"> External examiner and student feedback, as well as all statistical data about the course, is reported through the course committee structure and scr</w:t>
      </w:r>
      <w:r w:rsidR="00FE7D0C" w:rsidRPr="00FE7D0C">
        <w:rPr>
          <w:color w:val="000000" w:themeColor="text1"/>
          <w:sz w:val="22"/>
          <w:szCs w:val="22"/>
        </w:rPr>
        <w:t>utinised through the University-</w:t>
      </w:r>
      <w:r w:rsidRPr="003832F6">
        <w:rPr>
          <w:color w:val="000000" w:themeColor="text1"/>
          <w:sz w:val="22"/>
          <w:szCs w:val="22"/>
        </w:rPr>
        <w:t xml:space="preserve">wide annual evaluation process. </w:t>
      </w:r>
    </w:p>
    <w:p w14:paraId="738BB3C6" w14:textId="77777777" w:rsidR="00FE5ABF" w:rsidRPr="00AC1F5B" w:rsidRDefault="00FE5ABF">
      <w:pPr>
        <w:ind w:left="720" w:hanging="720"/>
        <w:jc w:val="both"/>
        <w:rPr>
          <w:b/>
          <w:color w:val="FF0000"/>
        </w:rPr>
      </w:pPr>
    </w:p>
    <w:p w14:paraId="517C9ADB" w14:textId="77777777" w:rsidR="00FE5ABF" w:rsidRPr="00FE7D0C" w:rsidRDefault="003832F6">
      <w:pPr>
        <w:jc w:val="both"/>
        <w:rPr>
          <w:b/>
          <w:color w:val="000000" w:themeColor="text1"/>
        </w:rPr>
      </w:pPr>
      <w:r w:rsidRPr="003832F6">
        <w:rPr>
          <w:b/>
          <w:color w:val="000000" w:themeColor="text1"/>
          <w:shd w:val="clear" w:color="auto" w:fill="C0C0C0"/>
        </w:rPr>
        <w:t>18.</w:t>
      </w:r>
      <w:r w:rsidRPr="003832F6">
        <w:rPr>
          <w:b/>
          <w:color w:val="000000" w:themeColor="text1"/>
          <w:shd w:val="clear" w:color="auto" w:fill="C0C0C0"/>
        </w:rPr>
        <w:tab/>
        <w:t>Regulation of Assessment</w:t>
      </w:r>
    </w:p>
    <w:p w14:paraId="344D9B00" w14:textId="77777777" w:rsidR="00FE5ABF" w:rsidRPr="00FE7D0C" w:rsidRDefault="00FE5ABF">
      <w:pPr>
        <w:jc w:val="both"/>
        <w:rPr>
          <w:b/>
          <w:color w:val="000000" w:themeColor="text1"/>
        </w:rPr>
      </w:pPr>
    </w:p>
    <w:p w14:paraId="204027DE" w14:textId="77777777" w:rsidR="00E51D7F" w:rsidRDefault="003832F6" w:rsidP="00E51D7F">
      <w:pPr>
        <w:tabs>
          <w:tab w:val="left" w:pos="1134"/>
        </w:tabs>
        <w:spacing w:line="360" w:lineRule="auto"/>
        <w:ind w:left="720" w:hanging="720"/>
        <w:rPr>
          <w:color w:val="244061" w:themeColor="accent1" w:themeShade="80"/>
          <w:sz w:val="24"/>
          <w:szCs w:val="24"/>
          <w:lang w:eastAsia="en-US"/>
        </w:rPr>
      </w:pPr>
      <w:r w:rsidRPr="003832F6">
        <w:rPr>
          <w:b/>
          <w:color w:val="000000" w:themeColor="text1"/>
          <w:sz w:val="22"/>
          <w:szCs w:val="22"/>
        </w:rPr>
        <w:t>18.1</w:t>
      </w:r>
      <w:r w:rsidRPr="003832F6">
        <w:rPr>
          <w:b/>
          <w:color w:val="000000" w:themeColor="text1"/>
          <w:sz w:val="22"/>
          <w:szCs w:val="22"/>
        </w:rPr>
        <w:tab/>
      </w:r>
      <w:r w:rsidR="00E51D7F">
        <w:rPr>
          <w:color w:val="244061" w:themeColor="accent1" w:themeShade="80"/>
          <w:sz w:val="24"/>
          <w:szCs w:val="24"/>
        </w:rPr>
        <w:t xml:space="preserve">University awards are regulated by the </w:t>
      </w:r>
      <w:hyperlink r:id="rId43" w:history="1">
        <w:r w:rsidR="00E51D7F">
          <w:rPr>
            <w:rStyle w:val="Hyperlink"/>
            <w:color w:val="00007F"/>
            <w:sz w:val="24"/>
            <w:szCs w:val="24"/>
          </w:rPr>
          <w:t>Regulations for Awards</w:t>
        </w:r>
      </w:hyperlink>
      <w:r w:rsidR="00E51D7F">
        <w:rPr>
          <w:color w:val="244061" w:themeColor="accent1" w:themeShade="80"/>
          <w:sz w:val="24"/>
          <w:szCs w:val="24"/>
        </w:rPr>
        <w:t xml:space="preserve"> on the University website.</w:t>
      </w:r>
    </w:p>
    <w:p w14:paraId="58463375" w14:textId="77777777" w:rsidR="00E51D7F" w:rsidRDefault="00E51D7F" w:rsidP="00E51D7F">
      <w:pPr>
        <w:tabs>
          <w:tab w:val="left" w:pos="1134"/>
        </w:tabs>
        <w:spacing w:line="360" w:lineRule="auto"/>
        <w:ind w:left="720"/>
        <w:rPr>
          <w:sz w:val="24"/>
          <w:szCs w:val="24"/>
        </w:rPr>
      </w:pPr>
    </w:p>
    <w:p w14:paraId="1830F81B" w14:textId="77777777" w:rsidR="00E51D7F" w:rsidRDefault="00E51D7F" w:rsidP="00E51D7F">
      <w:pPr>
        <w:tabs>
          <w:tab w:val="left" w:pos="1134"/>
        </w:tabs>
        <w:spacing w:line="360" w:lineRule="auto"/>
        <w:ind w:left="720"/>
        <w:rPr>
          <w:sz w:val="24"/>
          <w:szCs w:val="24"/>
        </w:rPr>
      </w:pPr>
      <w:r>
        <w:rPr>
          <w:color w:val="244061" w:themeColor="accent1" w:themeShade="80"/>
          <w:sz w:val="24"/>
          <w:szCs w:val="24"/>
        </w:rPr>
        <w:t xml:space="preserve">Quick links to the </w:t>
      </w:r>
      <w:hyperlink r:id="rId44" w:history="1">
        <w:r>
          <w:rPr>
            <w:rStyle w:val="Hyperlink"/>
            <w:color w:val="00007F"/>
            <w:sz w:val="24"/>
            <w:szCs w:val="24"/>
          </w:rPr>
          <w:t>Regulations for Taught Students, procedures and forms</w:t>
        </w:r>
      </w:hyperlink>
      <w:r>
        <w:rPr>
          <w:color w:val="244061" w:themeColor="accent1" w:themeShade="80"/>
          <w:sz w:val="24"/>
          <w:szCs w:val="24"/>
        </w:rPr>
        <w:t xml:space="preserve"> can be accessed on the University website.</w:t>
      </w:r>
    </w:p>
    <w:p w14:paraId="29AAED2A" w14:textId="77777777" w:rsidR="00FE5ABF" w:rsidRPr="00FE7D0C" w:rsidRDefault="00FE5ABF" w:rsidP="00E51D7F">
      <w:pPr>
        <w:ind w:left="720" w:hanging="720"/>
        <w:jc w:val="both"/>
        <w:rPr>
          <w:b/>
          <w:color w:val="000000" w:themeColor="text1"/>
        </w:rPr>
      </w:pPr>
    </w:p>
    <w:p w14:paraId="1D59376E" w14:textId="77777777" w:rsidR="00FE5ABF" w:rsidRPr="00FE7D0C" w:rsidRDefault="003832F6">
      <w:pPr>
        <w:jc w:val="both"/>
        <w:rPr>
          <w:b/>
          <w:color w:val="000000" w:themeColor="text1"/>
        </w:rPr>
      </w:pPr>
      <w:r w:rsidRPr="003832F6">
        <w:rPr>
          <w:b/>
          <w:color w:val="000000" w:themeColor="text1"/>
          <w:shd w:val="clear" w:color="auto" w:fill="C0C0C0"/>
        </w:rPr>
        <w:t>19.</w:t>
      </w:r>
      <w:r w:rsidRPr="003832F6">
        <w:rPr>
          <w:b/>
          <w:color w:val="000000" w:themeColor="text1"/>
          <w:shd w:val="clear" w:color="auto" w:fill="C0C0C0"/>
        </w:rPr>
        <w:tab/>
        <w:t>Indicators of Quality and Standards</w:t>
      </w:r>
    </w:p>
    <w:p w14:paraId="02B04245" w14:textId="77777777" w:rsidR="00FE5ABF" w:rsidRPr="00FE7D0C" w:rsidRDefault="00FE5ABF">
      <w:pPr>
        <w:jc w:val="both"/>
        <w:rPr>
          <w:b/>
          <w:color w:val="000000" w:themeColor="text1"/>
        </w:rPr>
      </w:pPr>
    </w:p>
    <w:p w14:paraId="3EEAF33C" w14:textId="77777777" w:rsidR="00FE5ABF" w:rsidRPr="00FE7D0C" w:rsidRDefault="003832F6">
      <w:pPr>
        <w:ind w:left="720" w:hanging="720"/>
        <w:jc w:val="both"/>
        <w:rPr>
          <w:color w:val="000000" w:themeColor="text1"/>
          <w:sz w:val="22"/>
          <w:szCs w:val="22"/>
        </w:rPr>
      </w:pPr>
      <w:r w:rsidRPr="003832F6">
        <w:rPr>
          <w:b/>
          <w:color w:val="000000" w:themeColor="text1"/>
          <w:sz w:val="22"/>
          <w:szCs w:val="22"/>
        </w:rPr>
        <w:t>19.1</w:t>
      </w:r>
      <w:r w:rsidRPr="003832F6">
        <w:rPr>
          <w:b/>
          <w:color w:val="000000" w:themeColor="text1"/>
          <w:sz w:val="22"/>
          <w:szCs w:val="22"/>
        </w:rPr>
        <w:tab/>
      </w:r>
      <w:r w:rsidRPr="003832F6">
        <w:rPr>
          <w:color w:val="000000" w:themeColor="text1"/>
          <w:sz w:val="22"/>
          <w:szCs w:val="22"/>
        </w:rPr>
        <w:t>This course specification provides a concise summary of the main features of the Programme and the learning outcomes that a typical student might reasonably be expected to achieve and demonstrate if he/she takes full advantage of the learning op</w:t>
      </w:r>
      <w:r w:rsidR="00FE7D0C" w:rsidRPr="00FE7D0C">
        <w:rPr>
          <w:color w:val="000000" w:themeColor="text1"/>
          <w:sz w:val="22"/>
          <w:szCs w:val="22"/>
        </w:rPr>
        <w:t xml:space="preserve">portunities that are provided. </w:t>
      </w:r>
      <w:r w:rsidRPr="003832F6">
        <w:rPr>
          <w:color w:val="000000" w:themeColor="text1"/>
          <w:sz w:val="22"/>
          <w:szCs w:val="22"/>
        </w:rPr>
        <w:t>More detailed information on the learning outcomes, content and teaching, learning and assessment methods of each module can be found in the study mo</w:t>
      </w:r>
      <w:r w:rsidR="00FE7D0C" w:rsidRPr="00FE7D0C">
        <w:rPr>
          <w:color w:val="000000" w:themeColor="text1"/>
          <w:sz w:val="22"/>
          <w:szCs w:val="22"/>
        </w:rPr>
        <w:t>dule guide and course handbook.</w:t>
      </w:r>
      <w:r w:rsidRPr="003832F6">
        <w:rPr>
          <w:color w:val="000000" w:themeColor="text1"/>
          <w:sz w:val="22"/>
          <w:szCs w:val="22"/>
        </w:rPr>
        <w:t xml:space="preserve"> The accuracy of the information contained in this document is reviewed by the University and may be checked by the Quality Assurance Agency for Higher Education.</w:t>
      </w:r>
    </w:p>
    <w:p w14:paraId="5682180B" w14:textId="77777777" w:rsidR="00FE5ABF" w:rsidRPr="00FE7D0C" w:rsidRDefault="00FE5ABF">
      <w:pPr>
        <w:ind w:left="720"/>
        <w:jc w:val="both"/>
        <w:rPr>
          <w:color w:val="000000" w:themeColor="text1"/>
          <w:sz w:val="22"/>
          <w:szCs w:val="22"/>
        </w:rPr>
      </w:pPr>
    </w:p>
    <w:p w14:paraId="57E14745" w14:textId="77777777" w:rsidR="00FE5ABF" w:rsidRPr="00FE7D0C" w:rsidRDefault="003832F6">
      <w:pPr>
        <w:ind w:left="720" w:hanging="720"/>
        <w:jc w:val="both"/>
        <w:rPr>
          <w:color w:val="000000" w:themeColor="text1"/>
          <w:sz w:val="22"/>
          <w:szCs w:val="22"/>
        </w:rPr>
      </w:pPr>
      <w:r w:rsidRPr="003832F6">
        <w:rPr>
          <w:b/>
          <w:color w:val="000000" w:themeColor="text1"/>
          <w:sz w:val="22"/>
          <w:szCs w:val="22"/>
        </w:rPr>
        <w:t>19.2</w:t>
      </w:r>
      <w:r w:rsidRPr="003832F6">
        <w:rPr>
          <w:b/>
          <w:color w:val="000000" w:themeColor="text1"/>
          <w:sz w:val="22"/>
          <w:szCs w:val="22"/>
        </w:rPr>
        <w:tab/>
      </w:r>
      <w:r w:rsidRPr="003832F6">
        <w:rPr>
          <w:color w:val="000000" w:themeColor="text1"/>
          <w:sz w:val="22"/>
          <w:szCs w:val="22"/>
        </w:rPr>
        <w:t xml:space="preserve">The outcome of the most recent institutional audit can be found at: </w:t>
      </w:r>
    </w:p>
    <w:p w14:paraId="787803C5" w14:textId="77777777" w:rsidR="00FE5ABF" w:rsidRPr="00FE7D0C" w:rsidRDefault="003832F6">
      <w:pPr>
        <w:ind w:left="720" w:hanging="720"/>
        <w:jc w:val="both"/>
        <w:rPr>
          <w:b/>
          <w:color w:val="000000" w:themeColor="text1"/>
          <w:sz w:val="22"/>
          <w:szCs w:val="22"/>
        </w:rPr>
        <w:sectPr w:rsidR="00FE5ABF" w:rsidRPr="00FE7D0C">
          <w:headerReference w:type="even" r:id="rId45"/>
          <w:headerReference w:type="default" r:id="rId46"/>
          <w:footerReference w:type="even" r:id="rId47"/>
          <w:footerReference w:type="default" r:id="rId48"/>
          <w:headerReference w:type="first" r:id="rId49"/>
          <w:footerReference w:type="first" r:id="rId50"/>
          <w:pgSz w:w="11906" w:h="16838"/>
          <w:pgMar w:top="1134" w:right="1418" w:bottom="1134" w:left="1418" w:header="567" w:footer="567" w:gutter="0"/>
          <w:cols w:space="720"/>
          <w:docGrid w:linePitch="360"/>
        </w:sectPr>
      </w:pPr>
      <w:r w:rsidRPr="003832F6">
        <w:rPr>
          <w:color w:val="000000" w:themeColor="text1"/>
          <w:sz w:val="22"/>
          <w:szCs w:val="22"/>
        </w:rPr>
        <w:tab/>
      </w:r>
      <w:hyperlink r:id="rId51" w:history="1">
        <w:r w:rsidRPr="003832F6">
          <w:rPr>
            <w:rStyle w:val="Hyperlink"/>
            <w:color w:val="000000" w:themeColor="text1"/>
            <w:sz w:val="22"/>
            <w:szCs w:val="22"/>
          </w:rPr>
          <w:t>http://www.qaa.ac.uk/InstitutionReports/Reports/Pages/inst-audit-Huddersfield-10.aspx</w:t>
        </w:r>
      </w:hyperlink>
      <w:r w:rsidRPr="003832F6">
        <w:rPr>
          <w:color w:val="000000" w:themeColor="text1"/>
          <w:sz w:val="22"/>
          <w:szCs w:val="22"/>
        </w:rPr>
        <w:t xml:space="preserve"> </w:t>
      </w:r>
    </w:p>
    <w:p w14:paraId="2F359760" w14:textId="77777777" w:rsidR="00851181" w:rsidRDefault="00851181">
      <w:pPr>
        <w:jc w:val="both"/>
        <w:rPr>
          <w:b/>
          <w:color w:val="000000" w:themeColor="text1"/>
          <w:sz w:val="28"/>
          <w:szCs w:val="28"/>
        </w:rPr>
      </w:pPr>
    </w:p>
    <w:p w14:paraId="35FD0CA0" w14:textId="04A1E4A3" w:rsidR="00FE5ABF" w:rsidRPr="00AB0EE6" w:rsidRDefault="003832F6">
      <w:pPr>
        <w:jc w:val="both"/>
        <w:rPr>
          <w:b/>
          <w:color w:val="000000" w:themeColor="text1"/>
          <w:sz w:val="28"/>
          <w:szCs w:val="28"/>
        </w:rPr>
      </w:pPr>
      <w:r w:rsidRPr="00AB0EE6">
        <w:rPr>
          <w:b/>
          <w:color w:val="000000" w:themeColor="text1"/>
          <w:sz w:val="28"/>
          <w:szCs w:val="28"/>
        </w:rPr>
        <w:t xml:space="preserve">Appendix </w:t>
      </w:r>
      <w:r w:rsidR="00413476">
        <w:rPr>
          <w:b/>
          <w:color w:val="000000" w:themeColor="text1"/>
          <w:sz w:val="28"/>
          <w:szCs w:val="28"/>
        </w:rPr>
        <w:t>1</w:t>
      </w:r>
      <w:r w:rsidR="00A00941" w:rsidRPr="00AB0EE6">
        <w:rPr>
          <w:rStyle w:val="CommentReference"/>
          <w:b/>
          <w:sz w:val="28"/>
          <w:szCs w:val="28"/>
        </w:rPr>
        <w:t>: M</w:t>
      </w:r>
      <w:r w:rsidRPr="00AB0EE6">
        <w:rPr>
          <w:b/>
          <w:color w:val="000000" w:themeColor="text1"/>
          <w:sz w:val="28"/>
          <w:szCs w:val="28"/>
        </w:rPr>
        <w:t>apping Course Learning Outcomes onto core and compulsory Modules</w:t>
      </w:r>
    </w:p>
    <w:p w14:paraId="47DA2C4B" w14:textId="77777777" w:rsidR="00AB0EE6" w:rsidRDefault="00AB0EE6" w:rsidP="00B34505">
      <w:pPr>
        <w:rPr>
          <w:color w:val="000000" w:themeColor="text1"/>
        </w:rPr>
      </w:pPr>
    </w:p>
    <w:p w14:paraId="17E20EBE" w14:textId="77777777" w:rsidR="00B34505" w:rsidRPr="00F701D3" w:rsidRDefault="003832F6" w:rsidP="00B34505">
      <w:pPr>
        <w:rPr>
          <w:color w:val="000000" w:themeColor="text1"/>
        </w:rPr>
      </w:pPr>
      <w:r w:rsidRPr="003832F6">
        <w:rPr>
          <w:color w:val="000000" w:themeColor="text1"/>
        </w:rPr>
        <w:t>FOUNDATION</w:t>
      </w: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276"/>
        <w:gridCol w:w="1417"/>
        <w:gridCol w:w="1701"/>
      </w:tblGrid>
      <w:tr w:rsidR="004752FF" w:rsidRPr="00AC1F5B" w14:paraId="40261C4E" w14:textId="77777777" w:rsidTr="002C23FD">
        <w:tc>
          <w:tcPr>
            <w:tcW w:w="1951" w:type="dxa"/>
          </w:tcPr>
          <w:p w14:paraId="565C4C2A" w14:textId="77777777" w:rsidR="004752FF" w:rsidRPr="00AC1F5B" w:rsidRDefault="004752FF" w:rsidP="00F54C82">
            <w:pPr>
              <w:rPr>
                <w:b/>
                <w:color w:val="FF0000"/>
                <w:szCs w:val="22"/>
              </w:rPr>
            </w:pPr>
          </w:p>
          <w:p w14:paraId="2DE2C97D" w14:textId="77777777" w:rsidR="004752FF" w:rsidRPr="00AC1F5B" w:rsidRDefault="004752FF" w:rsidP="00F54C82">
            <w:pPr>
              <w:rPr>
                <w:b/>
                <w:color w:val="FF0000"/>
                <w:szCs w:val="22"/>
              </w:rPr>
            </w:pPr>
          </w:p>
        </w:tc>
        <w:tc>
          <w:tcPr>
            <w:tcW w:w="1276" w:type="dxa"/>
            <w:tcBorders>
              <w:right w:val="single" w:sz="4" w:space="0" w:color="auto"/>
            </w:tcBorders>
          </w:tcPr>
          <w:p w14:paraId="70589F44" w14:textId="77777777" w:rsidR="004752FF" w:rsidRPr="00A94114" w:rsidRDefault="00BA523D" w:rsidP="0018297B">
            <w:pPr>
              <w:jc w:val="center"/>
              <w:rPr>
                <w:b/>
                <w:color w:val="000000" w:themeColor="text1"/>
                <w:sz w:val="18"/>
                <w:szCs w:val="18"/>
              </w:rPr>
            </w:pPr>
            <w:r>
              <w:rPr>
                <w:b/>
                <w:color w:val="000000" w:themeColor="text1"/>
                <w:sz w:val="18"/>
                <w:szCs w:val="18"/>
              </w:rPr>
              <w:t>From Structure to Sense</w:t>
            </w:r>
          </w:p>
        </w:tc>
        <w:tc>
          <w:tcPr>
            <w:tcW w:w="1417" w:type="dxa"/>
            <w:tcBorders>
              <w:right w:val="single" w:sz="4" w:space="0" w:color="auto"/>
            </w:tcBorders>
          </w:tcPr>
          <w:p w14:paraId="12E2F243" w14:textId="77777777" w:rsidR="004752FF" w:rsidRPr="00A94114" w:rsidRDefault="00BA523D" w:rsidP="00B7549C">
            <w:pPr>
              <w:jc w:val="center"/>
              <w:rPr>
                <w:b/>
                <w:color w:val="000000" w:themeColor="text1"/>
                <w:sz w:val="18"/>
                <w:szCs w:val="18"/>
              </w:rPr>
            </w:pPr>
            <w:r>
              <w:rPr>
                <w:b/>
                <w:color w:val="000000" w:themeColor="text1"/>
                <w:sz w:val="18"/>
                <w:szCs w:val="18"/>
              </w:rPr>
              <w:t>From Sound to Speech</w:t>
            </w:r>
          </w:p>
        </w:tc>
        <w:tc>
          <w:tcPr>
            <w:tcW w:w="1701" w:type="dxa"/>
            <w:tcBorders>
              <w:right w:val="single" w:sz="4" w:space="0" w:color="auto"/>
            </w:tcBorders>
          </w:tcPr>
          <w:p w14:paraId="27749FE0" w14:textId="77777777" w:rsidR="004752FF" w:rsidRPr="00A94114" w:rsidRDefault="004752FF" w:rsidP="00B7549C">
            <w:pPr>
              <w:jc w:val="center"/>
              <w:rPr>
                <w:b/>
                <w:color w:val="000000" w:themeColor="text1"/>
                <w:sz w:val="18"/>
                <w:szCs w:val="18"/>
              </w:rPr>
            </w:pPr>
            <w:r w:rsidRPr="003832F6">
              <w:rPr>
                <w:b/>
                <w:color w:val="000000" w:themeColor="text1"/>
                <w:sz w:val="18"/>
                <w:szCs w:val="18"/>
              </w:rPr>
              <w:t>History of English</w:t>
            </w:r>
          </w:p>
        </w:tc>
      </w:tr>
      <w:tr w:rsidR="004752FF" w:rsidRPr="00AC1F5B" w14:paraId="13918B29" w14:textId="77777777" w:rsidTr="002C23FD">
        <w:tc>
          <w:tcPr>
            <w:tcW w:w="1951" w:type="dxa"/>
          </w:tcPr>
          <w:p w14:paraId="1118C490" w14:textId="77777777" w:rsidR="004752FF" w:rsidRPr="00AC1F5B" w:rsidRDefault="004752FF" w:rsidP="00F54C82">
            <w:pPr>
              <w:rPr>
                <w:b/>
                <w:color w:val="FF0000"/>
                <w:szCs w:val="22"/>
              </w:rPr>
            </w:pPr>
          </w:p>
        </w:tc>
        <w:tc>
          <w:tcPr>
            <w:tcW w:w="1276" w:type="dxa"/>
            <w:tcBorders>
              <w:right w:val="single" w:sz="4" w:space="0" w:color="auto"/>
            </w:tcBorders>
          </w:tcPr>
          <w:p w14:paraId="7E39952F" w14:textId="77777777" w:rsidR="004752FF" w:rsidRPr="00CB53F2" w:rsidRDefault="004752FF" w:rsidP="0018297B">
            <w:pPr>
              <w:jc w:val="center"/>
              <w:rPr>
                <w:b/>
                <w:color w:val="FF0000"/>
                <w:sz w:val="18"/>
                <w:szCs w:val="18"/>
                <w:highlight w:val="yellow"/>
              </w:rPr>
            </w:pPr>
            <w:r w:rsidRPr="00F3532A">
              <w:rPr>
                <w:b/>
                <w:color w:val="000000" w:themeColor="text1"/>
                <w:sz w:val="18"/>
                <w:szCs w:val="18"/>
              </w:rPr>
              <w:t>AFL150</w:t>
            </w:r>
            <w:r w:rsidR="00BA523D">
              <w:rPr>
                <w:b/>
                <w:color w:val="000000" w:themeColor="text1"/>
                <w:sz w:val="18"/>
                <w:szCs w:val="18"/>
              </w:rPr>
              <w:t>8</w:t>
            </w:r>
          </w:p>
        </w:tc>
        <w:tc>
          <w:tcPr>
            <w:tcW w:w="1417" w:type="dxa"/>
            <w:tcBorders>
              <w:right w:val="single" w:sz="4" w:space="0" w:color="auto"/>
            </w:tcBorders>
          </w:tcPr>
          <w:p w14:paraId="021D3A38" w14:textId="77777777" w:rsidR="004752FF" w:rsidRPr="00632FB2" w:rsidRDefault="004752FF" w:rsidP="00B7549C">
            <w:pPr>
              <w:jc w:val="center"/>
              <w:rPr>
                <w:b/>
                <w:color w:val="000000" w:themeColor="text1"/>
                <w:sz w:val="18"/>
                <w:szCs w:val="18"/>
              </w:rPr>
            </w:pPr>
            <w:r w:rsidRPr="00632FB2">
              <w:rPr>
                <w:b/>
                <w:color w:val="000000" w:themeColor="text1"/>
                <w:sz w:val="18"/>
                <w:szCs w:val="18"/>
              </w:rPr>
              <w:t>AFL</w:t>
            </w:r>
            <w:r w:rsidR="00BA523D">
              <w:rPr>
                <w:b/>
                <w:color w:val="000000" w:themeColor="text1"/>
                <w:sz w:val="18"/>
                <w:szCs w:val="18"/>
              </w:rPr>
              <w:t>1509</w:t>
            </w:r>
          </w:p>
        </w:tc>
        <w:tc>
          <w:tcPr>
            <w:tcW w:w="1701" w:type="dxa"/>
            <w:tcBorders>
              <w:right w:val="single" w:sz="4" w:space="0" w:color="auto"/>
            </w:tcBorders>
          </w:tcPr>
          <w:p w14:paraId="364F197C" w14:textId="77777777" w:rsidR="004752FF" w:rsidRPr="00632FB2" w:rsidRDefault="004752FF" w:rsidP="00B7549C">
            <w:pPr>
              <w:jc w:val="center"/>
              <w:rPr>
                <w:b/>
                <w:color w:val="000000" w:themeColor="text1"/>
                <w:sz w:val="18"/>
                <w:szCs w:val="18"/>
              </w:rPr>
            </w:pPr>
            <w:r w:rsidRPr="003832F6">
              <w:rPr>
                <w:b/>
                <w:color w:val="000000" w:themeColor="text1"/>
                <w:sz w:val="18"/>
                <w:szCs w:val="18"/>
              </w:rPr>
              <w:t>AFL</w:t>
            </w:r>
            <w:r w:rsidRPr="00632FB2">
              <w:rPr>
                <w:b/>
                <w:color w:val="000000" w:themeColor="text1"/>
                <w:sz w:val="18"/>
                <w:szCs w:val="18"/>
              </w:rPr>
              <w:t>1504</w:t>
            </w:r>
          </w:p>
        </w:tc>
      </w:tr>
      <w:tr w:rsidR="004752FF" w:rsidRPr="00AC1F5B" w14:paraId="00D9625E" w14:textId="77777777" w:rsidTr="002C23FD">
        <w:tc>
          <w:tcPr>
            <w:tcW w:w="1951" w:type="dxa"/>
            <w:shd w:val="clear" w:color="auto" w:fill="BFBFBF"/>
          </w:tcPr>
          <w:p w14:paraId="51945798" w14:textId="77777777" w:rsidR="004752FF" w:rsidRPr="00F701D3" w:rsidRDefault="004752FF" w:rsidP="00F54C82">
            <w:pPr>
              <w:rPr>
                <w:color w:val="000000" w:themeColor="text1"/>
                <w:sz w:val="18"/>
                <w:szCs w:val="18"/>
              </w:rPr>
            </w:pPr>
            <w:r w:rsidRPr="003832F6">
              <w:rPr>
                <w:color w:val="000000" w:themeColor="text1"/>
                <w:sz w:val="18"/>
                <w:szCs w:val="18"/>
              </w:rPr>
              <w:t>Knowledge and understanding</w:t>
            </w:r>
          </w:p>
        </w:tc>
        <w:tc>
          <w:tcPr>
            <w:tcW w:w="1276" w:type="dxa"/>
            <w:tcBorders>
              <w:right w:val="single" w:sz="4" w:space="0" w:color="auto"/>
            </w:tcBorders>
            <w:shd w:val="clear" w:color="auto" w:fill="BFBFBF"/>
          </w:tcPr>
          <w:p w14:paraId="42F148CC" w14:textId="77777777" w:rsidR="004752FF" w:rsidRPr="00AC1F5B" w:rsidRDefault="004752FF" w:rsidP="00F54C82">
            <w:pPr>
              <w:rPr>
                <w:color w:val="FF0000"/>
                <w:szCs w:val="22"/>
              </w:rPr>
            </w:pPr>
          </w:p>
        </w:tc>
        <w:tc>
          <w:tcPr>
            <w:tcW w:w="1417" w:type="dxa"/>
            <w:tcBorders>
              <w:right w:val="single" w:sz="4" w:space="0" w:color="auto"/>
            </w:tcBorders>
            <w:shd w:val="clear" w:color="auto" w:fill="BFBFBF"/>
          </w:tcPr>
          <w:p w14:paraId="3D828723" w14:textId="77777777" w:rsidR="004752FF" w:rsidRPr="007A4D77" w:rsidRDefault="004752FF" w:rsidP="00B7549C">
            <w:pPr>
              <w:rPr>
                <w:b/>
                <w:color w:val="FF0000"/>
                <w:szCs w:val="22"/>
              </w:rPr>
            </w:pPr>
          </w:p>
        </w:tc>
        <w:tc>
          <w:tcPr>
            <w:tcW w:w="1701" w:type="dxa"/>
            <w:tcBorders>
              <w:right w:val="single" w:sz="4" w:space="0" w:color="auto"/>
            </w:tcBorders>
            <w:shd w:val="clear" w:color="auto" w:fill="BFBFBF"/>
          </w:tcPr>
          <w:p w14:paraId="53871910" w14:textId="77777777" w:rsidR="004752FF" w:rsidRPr="00AC1F5B" w:rsidRDefault="004752FF" w:rsidP="00B7549C">
            <w:pPr>
              <w:rPr>
                <w:b/>
                <w:color w:val="FF0000"/>
                <w:szCs w:val="22"/>
              </w:rPr>
            </w:pPr>
          </w:p>
        </w:tc>
      </w:tr>
      <w:tr w:rsidR="004752FF" w:rsidRPr="00A40590" w14:paraId="118E49B5" w14:textId="77777777" w:rsidTr="002C23FD">
        <w:tc>
          <w:tcPr>
            <w:tcW w:w="1951" w:type="dxa"/>
          </w:tcPr>
          <w:p w14:paraId="2E9F64AD" w14:textId="77777777" w:rsidR="004752FF" w:rsidRPr="00F701D3" w:rsidRDefault="004752FF" w:rsidP="00B34505">
            <w:pPr>
              <w:pStyle w:val="ListParagraph"/>
              <w:numPr>
                <w:ilvl w:val="0"/>
                <w:numId w:val="41"/>
              </w:numPr>
              <w:suppressAutoHyphens w:val="0"/>
              <w:rPr>
                <w:color w:val="000000" w:themeColor="text1"/>
                <w:sz w:val="18"/>
                <w:szCs w:val="18"/>
              </w:rPr>
            </w:pPr>
          </w:p>
        </w:tc>
        <w:tc>
          <w:tcPr>
            <w:tcW w:w="1276" w:type="dxa"/>
            <w:tcBorders>
              <w:right w:val="single" w:sz="4" w:space="0" w:color="auto"/>
            </w:tcBorders>
          </w:tcPr>
          <w:p w14:paraId="33E600FD" w14:textId="77777777" w:rsidR="004752FF" w:rsidRPr="00A40590" w:rsidRDefault="004752FF">
            <w:pPr>
              <w:jc w:val="center"/>
              <w:rPr>
                <w:color w:val="FF0000"/>
                <w:szCs w:val="22"/>
              </w:rPr>
            </w:pPr>
            <w:r w:rsidRPr="00A40590">
              <w:rPr>
                <w:color w:val="000000" w:themeColor="text1"/>
                <w:szCs w:val="22"/>
              </w:rPr>
              <w:sym w:font="Wingdings" w:char="F0FC"/>
            </w:r>
          </w:p>
        </w:tc>
        <w:tc>
          <w:tcPr>
            <w:tcW w:w="1417" w:type="dxa"/>
            <w:tcBorders>
              <w:right w:val="single" w:sz="4" w:space="0" w:color="auto"/>
            </w:tcBorders>
          </w:tcPr>
          <w:p w14:paraId="19C0BB79" w14:textId="77777777" w:rsidR="004752FF" w:rsidRPr="00A40590" w:rsidRDefault="004752FF" w:rsidP="00B7549C">
            <w:pPr>
              <w:jc w:val="center"/>
              <w:rPr>
                <w:color w:val="FF0000"/>
                <w:szCs w:val="22"/>
              </w:rPr>
            </w:pPr>
            <w:r w:rsidRPr="00A40590">
              <w:rPr>
                <w:color w:val="000000" w:themeColor="text1"/>
                <w:szCs w:val="22"/>
              </w:rPr>
              <w:sym w:font="Wingdings" w:char="F0FC"/>
            </w:r>
          </w:p>
        </w:tc>
        <w:tc>
          <w:tcPr>
            <w:tcW w:w="1701" w:type="dxa"/>
            <w:tcBorders>
              <w:right w:val="single" w:sz="4" w:space="0" w:color="auto"/>
            </w:tcBorders>
          </w:tcPr>
          <w:p w14:paraId="11E4CCB7" w14:textId="77777777" w:rsidR="004752FF" w:rsidRPr="00A40590" w:rsidRDefault="004752FF" w:rsidP="00B7549C">
            <w:pPr>
              <w:jc w:val="center"/>
              <w:rPr>
                <w:color w:val="FF0000"/>
                <w:szCs w:val="22"/>
              </w:rPr>
            </w:pPr>
            <w:r w:rsidRPr="00A40590">
              <w:rPr>
                <w:color w:val="000000" w:themeColor="text1"/>
                <w:szCs w:val="22"/>
              </w:rPr>
              <w:sym w:font="Wingdings" w:char="F0FC"/>
            </w:r>
          </w:p>
        </w:tc>
      </w:tr>
      <w:tr w:rsidR="004752FF" w:rsidRPr="00A40590" w14:paraId="6CE45830" w14:textId="77777777" w:rsidTr="002C23FD">
        <w:tc>
          <w:tcPr>
            <w:tcW w:w="1951" w:type="dxa"/>
          </w:tcPr>
          <w:p w14:paraId="1AAE6FF2" w14:textId="77777777" w:rsidR="004752FF" w:rsidRPr="00A40590" w:rsidRDefault="004752FF" w:rsidP="00B34505">
            <w:pPr>
              <w:pStyle w:val="ListParagraph"/>
              <w:numPr>
                <w:ilvl w:val="0"/>
                <w:numId w:val="41"/>
              </w:numPr>
              <w:suppressAutoHyphens w:val="0"/>
              <w:rPr>
                <w:color w:val="000000" w:themeColor="text1"/>
                <w:sz w:val="18"/>
                <w:szCs w:val="18"/>
              </w:rPr>
            </w:pPr>
          </w:p>
        </w:tc>
        <w:tc>
          <w:tcPr>
            <w:tcW w:w="1276" w:type="dxa"/>
            <w:tcBorders>
              <w:right w:val="single" w:sz="4" w:space="0" w:color="auto"/>
            </w:tcBorders>
          </w:tcPr>
          <w:p w14:paraId="3109682D" w14:textId="77777777" w:rsidR="004752FF" w:rsidRPr="00A40590" w:rsidRDefault="004752FF">
            <w:pPr>
              <w:jc w:val="center"/>
              <w:rPr>
                <w:color w:val="FF0000"/>
                <w:szCs w:val="22"/>
              </w:rPr>
            </w:pPr>
            <w:r w:rsidRPr="00A40590">
              <w:rPr>
                <w:color w:val="000000" w:themeColor="text1"/>
                <w:szCs w:val="22"/>
              </w:rPr>
              <w:sym w:font="Wingdings" w:char="F0FC"/>
            </w:r>
          </w:p>
        </w:tc>
        <w:tc>
          <w:tcPr>
            <w:tcW w:w="1417" w:type="dxa"/>
            <w:tcBorders>
              <w:right w:val="single" w:sz="4" w:space="0" w:color="auto"/>
            </w:tcBorders>
          </w:tcPr>
          <w:p w14:paraId="50EE4C98" w14:textId="77777777" w:rsidR="004752FF" w:rsidRPr="00A40590" w:rsidRDefault="004752FF" w:rsidP="00B7549C">
            <w:pPr>
              <w:jc w:val="center"/>
              <w:rPr>
                <w:color w:val="FF0000"/>
                <w:szCs w:val="22"/>
              </w:rPr>
            </w:pPr>
            <w:r w:rsidRPr="00A40590">
              <w:rPr>
                <w:color w:val="000000" w:themeColor="text1"/>
                <w:szCs w:val="22"/>
              </w:rPr>
              <w:sym w:font="Wingdings" w:char="F0FC"/>
            </w:r>
          </w:p>
        </w:tc>
        <w:tc>
          <w:tcPr>
            <w:tcW w:w="1701" w:type="dxa"/>
            <w:tcBorders>
              <w:right w:val="single" w:sz="4" w:space="0" w:color="auto"/>
            </w:tcBorders>
          </w:tcPr>
          <w:p w14:paraId="60FD34ED" w14:textId="77777777" w:rsidR="004752FF" w:rsidRPr="00A40590" w:rsidRDefault="004752FF" w:rsidP="00B7549C">
            <w:pPr>
              <w:jc w:val="center"/>
              <w:rPr>
                <w:color w:val="FF0000"/>
                <w:szCs w:val="22"/>
              </w:rPr>
            </w:pPr>
            <w:r w:rsidRPr="00A40590">
              <w:rPr>
                <w:color w:val="000000" w:themeColor="text1"/>
                <w:szCs w:val="22"/>
              </w:rPr>
              <w:sym w:font="Wingdings" w:char="F0FC"/>
            </w:r>
          </w:p>
        </w:tc>
      </w:tr>
      <w:tr w:rsidR="004752FF" w:rsidRPr="00A40590" w14:paraId="10292F9C" w14:textId="77777777" w:rsidTr="002C23FD">
        <w:tc>
          <w:tcPr>
            <w:tcW w:w="1951" w:type="dxa"/>
          </w:tcPr>
          <w:p w14:paraId="0F181F74" w14:textId="77777777" w:rsidR="004752FF" w:rsidRPr="00A40590" w:rsidRDefault="004752FF" w:rsidP="00B34505">
            <w:pPr>
              <w:pStyle w:val="ListParagraph"/>
              <w:numPr>
                <w:ilvl w:val="0"/>
                <w:numId w:val="41"/>
              </w:numPr>
              <w:suppressAutoHyphens w:val="0"/>
              <w:rPr>
                <w:color w:val="000000" w:themeColor="text1"/>
                <w:sz w:val="18"/>
                <w:szCs w:val="18"/>
              </w:rPr>
            </w:pPr>
          </w:p>
        </w:tc>
        <w:tc>
          <w:tcPr>
            <w:tcW w:w="1276" w:type="dxa"/>
            <w:tcBorders>
              <w:right w:val="single" w:sz="4" w:space="0" w:color="auto"/>
            </w:tcBorders>
          </w:tcPr>
          <w:p w14:paraId="2B7B5BEA" w14:textId="77777777" w:rsidR="004752FF" w:rsidRPr="00A40590" w:rsidRDefault="004752FF">
            <w:pPr>
              <w:jc w:val="center"/>
              <w:rPr>
                <w:color w:val="FF0000"/>
                <w:szCs w:val="22"/>
              </w:rPr>
            </w:pPr>
          </w:p>
        </w:tc>
        <w:tc>
          <w:tcPr>
            <w:tcW w:w="1417" w:type="dxa"/>
            <w:tcBorders>
              <w:right w:val="single" w:sz="4" w:space="0" w:color="auto"/>
            </w:tcBorders>
          </w:tcPr>
          <w:p w14:paraId="3681F161" w14:textId="77777777" w:rsidR="004752FF" w:rsidRPr="00A40590" w:rsidRDefault="004752FF" w:rsidP="00B7549C">
            <w:pPr>
              <w:jc w:val="center"/>
              <w:rPr>
                <w:color w:val="FF0000"/>
                <w:szCs w:val="22"/>
              </w:rPr>
            </w:pPr>
          </w:p>
        </w:tc>
        <w:tc>
          <w:tcPr>
            <w:tcW w:w="1701" w:type="dxa"/>
            <w:tcBorders>
              <w:right w:val="single" w:sz="4" w:space="0" w:color="auto"/>
            </w:tcBorders>
          </w:tcPr>
          <w:p w14:paraId="3215FA1E" w14:textId="77777777" w:rsidR="004752FF" w:rsidRPr="00A40590" w:rsidRDefault="004752FF" w:rsidP="00B7549C">
            <w:pPr>
              <w:jc w:val="center"/>
              <w:rPr>
                <w:color w:val="FF0000"/>
                <w:szCs w:val="22"/>
              </w:rPr>
            </w:pPr>
          </w:p>
        </w:tc>
      </w:tr>
      <w:tr w:rsidR="004752FF" w:rsidRPr="00A40590" w14:paraId="7A4B2EC3" w14:textId="77777777" w:rsidTr="002C23FD">
        <w:tc>
          <w:tcPr>
            <w:tcW w:w="1951" w:type="dxa"/>
          </w:tcPr>
          <w:p w14:paraId="17143DEE" w14:textId="77777777" w:rsidR="004752FF" w:rsidRPr="00A40590" w:rsidRDefault="004752FF" w:rsidP="00B34505">
            <w:pPr>
              <w:pStyle w:val="ListParagraph"/>
              <w:numPr>
                <w:ilvl w:val="0"/>
                <w:numId w:val="41"/>
              </w:numPr>
              <w:suppressAutoHyphens w:val="0"/>
              <w:rPr>
                <w:color w:val="000000" w:themeColor="text1"/>
                <w:sz w:val="18"/>
                <w:szCs w:val="18"/>
              </w:rPr>
            </w:pPr>
          </w:p>
        </w:tc>
        <w:tc>
          <w:tcPr>
            <w:tcW w:w="1276" w:type="dxa"/>
            <w:tcBorders>
              <w:right w:val="single" w:sz="4" w:space="0" w:color="auto"/>
            </w:tcBorders>
          </w:tcPr>
          <w:p w14:paraId="7E988728" w14:textId="77777777" w:rsidR="004752FF" w:rsidRPr="00A40590" w:rsidRDefault="004752FF">
            <w:pPr>
              <w:jc w:val="center"/>
              <w:rPr>
                <w:color w:val="FF0000"/>
                <w:szCs w:val="22"/>
              </w:rPr>
            </w:pPr>
          </w:p>
        </w:tc>
        <w:tc>
          <w:tcPr>
            <w:tcW w:w="1417" w:type="dxa"/>
            <w:tcBorders>
              <w:right w:val="single" w:sz="4" w:space="0" w:color="auto"/>
            </w:tcBorders>
          </w:tcPr>
          <w:p w14:paraId="3C861679" w14:textId="77777777" w:rsidR="004752FF" w:rsidRPr="00A40590" w:rsidRDefault="004752FF" w:rsidP="00B7549C">
            <w:pPr>
              <w:jc w:val="center"/>
              <w:rPr>
                <w:color w:val="FF0000"/>
                <w:szCs w:val="22"/>
              </w:rPr>
            </w:pPr>
          </w:p>
        </w:tc>
        <w:tc>
          <w:tcPr>
            <w:tcW w:w="1701" w:type="dxa"/>
            <w:tcBorders>
              <w:right w:val="single" w:sz="4" w:space="0" w:color="auto"/>
            </w:tcBorders>
          </w:tcPr>
          <w:p w14:paraId="7F18ED0E" w14:textId="77777777" w:rsidR="004752FF" w:rsidRPr="00A40590" w:rsidRDefault="004752FF" w:rsidP="00B7549C">
            <w:pPr>
              <w:jc w:val="center"/>
              <w:rPr>
                <w:color w:val="FF0000"/>
                <w:szCs w:val="22"/>
              </w:rPr>
            </w:pPr>
          </w:p>
        </w:tc>
      </w:tr>
      <w:tr w:rsidR="004752FF" w:rsidRPr="00A40590" w14:paraId="7EB9E31C" w14:textId="77777777" w:rsidTr="002C23FD">
        <w:tc>
          <w:tcPr>
            <w:tcW w:w="1951" w:type="dxa"/>
          </w:tcPr>
          <w:p w14:paraId="314DF8A2" w14:textId="77777777" w:rsidR="004752FF" w:rsidRPr="00A40590" w:rsidRDefault="004752FF" w:rsidP="00B34505">
            <w:pPr>
              <w:pStyle w:val="ListParagraph"/>
              <w:numPr>
                <w:ilvl w:val="0"/>
                <w:numId w:val="41"/>
              </w:numPr>
              <w:suppressAutoHyphens w:val="0"/>
              <w:rPr>
                <w:color w:val="000000" w:themeColor="text1"/>
                <w:sz w:val="18"/>
                <w:szCs w:val="18"/>
              </w:rPr>
            </w:pPr>
          </w:p>
        </w:tc>
        <w:tc>
          <w:tcPr>
            <w:tcW w:w="1276" w:type="dxa"/>
            <w:tcBorders>
              <w:right w:val="single" w:sz="4" w:space="0" w:color="auto"/>
            </w:tcBorders>
          </w:tcPr>
          <w:p w14:paraId="17483A31" w14:textId="77777777" w:rsidR="004752FF" w:rsidRPr="00A40590" w:rsidRDefault="004752FF">
            <w:pPr>
              <w:jc w:val="center"/>
              <w:rPr>
                <w:color w:val="FF0000"/>
                <w:szCs w:val="22"/>
              </w:rPr>
            </w:pPr>
          </w:p>
        </w:tc>
        <w:tc>
          <w:tcPr>
            <w:tcW w:w="1417" w:type="dxa"/>
            <w:tcBorders>
              <w:right w:val="single" w:sz="4" w:space="0" w:color="auto"/>
            </w:tcBorders>
          </w:tcPr>
          <w:p w14:paraId="48ED2D63" w14:textId="77777777" w:rsidR="004752FF" w:rsidRPr="00A40590" w:rsidRDefault="004752FF" w:rsidP="00B7549C">
            <w:pPr>
              <w:jc w:val="center"/>
              <w:rPr>
                <w:color w:val="FF0000"/>
                <w:szCs w:val="22"/>
              </w:rPr>
            </w:pPr>
          </w:p>
        </w:tc>
        <w:tc>
          <w:tcPr>
            <w:tcW w:w="1701" w:type="dxa"/>
            <w:tcBorders>
              <w:right w:val="single" w:sz="4" w:space="0" w:color="auto"/>
            </w:tcBorders>
          </w:tcPr>
          <w:p w14:paraId="4DF302A9" w14:textId="77777777" w:rsidR="004752FF" w:rsidRPr="00A40590" w:rsidRDefault="004752FF" w:rsidP="00B7549C">
            <w:pPr>
              <w:jc w:val="center"/>
              <w:rPr>
                <w:color w:val="FF0000"/>
                <w:szCs w:val="22"/>
              </w:rPr>
            </w:pPr>
          </w:p>
        </w:tc>
      </w:tr>
      <w:tr w:rsidR="004752FF" w:rsidRPr="00A40590" w14:paraId="116307E7" w14:textId="77777777" w:rsidTr="002C23FD">
        <w:tc>
          <w:tcPr>
            <w:tcW w:w="1951" w:type="dxa"/>
            <w:shd w:val="clear" w:color="auto" w:fill="BFBFBF"/>
          </w:tcPr>
          <w:p w14:paraId="3C4AA195" w14:textId="77777777" w:rsidR="004752FF" w:rsidRPr="00A40590" w:rsidRDefault="004752FF" w:rsidP="00F54C82">
            <w:pPr>
              <w:rPr>
                <w:color w:val="000000" w:themeColor="text1"/>
                <w:sz w:val="18"/>
                <w:szCs w:val="18"/>
              </w:rPr>
            </w:pPr>
            <w:r w:rsidRPr="00A40590">
              <w:rPr>
                <w:color w:val="000000" w:themeColor="text1"/>
                <w:sz w:val="18"/>
                <w:szCs w:val="18"/>
              </w:rPr>
              <w:t>Skills and other attributes</w:t>
            </w:r>
          </w:p>
        </w:tc>
        <w:tc>
          <w:tcPr>
            <w:tcW w:w="1276" w:type="dxa"/>
            <w:tcBorders>
              <w:right w:val="single" w:sz="4" w:space="0" w:color="auto"/>
            </w:tcBorders>
            <w:shd w:val="clear" w:color="auto" w:fill="BFBFBF"/>
          </w:tcPr>
          <w:p w14:paraId="1625A713" w14:textId="77777777" w:rsidR="004752FF" w:rsidRPr="00A40590" w:rsidRDefault="004752FF">
            <w:pPr>
              <w:jc w:val="center"/>
              <w:rPr>
                <w:color w:val="FF0000"/>
                <w:szCs w:val="22"/>
              </w:rPr>
            </w:pPr>
          </w:p>
        </w:tc>
        <w:tc>
          <w:tcPr>
            <w:tcW w:w="1417" w:type="dxa"/>
            <w:tcBorders>
              <w:right w:val="single" w:sz="4" w:space="0" w:color="auto"/>
            </w:tcBorders>
            <w:shd w:val="clear" w:color="auto" w:fill="BFBFBF"/>
          </w:tcPr>
          <w:p w14:paraId="3D87447E" w14:textId="77777777" w:rsidR="004752FF" w:rsidRPr="00A40590" w:rsidRDefault="004752FF" w:rsidP="00B7549C">
            <w:pPr>
              <w:jc w:val="center"/>
              <w:rPr>
                <w:color w:val="FF0000"/>
                <w:szCs w:val="22"/>
              </w:rPr>
            </w:pPr>
          </w:p>
        </w:tc>
        <w:tc>
          <w:tcPr>
            <w:tcW w:w="1701" w:type="dxa"/>
            <w:tcBorders>
              <w:right w:val="single" w:sz="4" w:space="0" w:color="auto"/>
            </w:tcBorders>
            <w:shd w:val="clear" w:color="auto" w:fill="BFBFBF"/>
          </w:tcPr>
          <w:p w14:paraId="095B5F48" w14:textId="77777777" w:rsidR="004752FF" w:rsidRPr="00A40590" w:rsidRDefault="004752FF" w:rsidP="00B7549C">
            <w:pPr>
              <w:jc w:val="center"/>
              <w:rPr>
                <w:color w:val="FF0000"/>
                <w:szCs w:val="22"/>
              </w:rPr>
            </w:pPr>
          </w:p>
        </w:tc>
      </w:tr>
      <w:tr w:rsidR="004752FF" w:rsidRPr="00A40590" w14:paraId="2958BCC7" w14:textId="77777777" w:rsidTr="002C23FD">
        <w:tc>
          <w:tcPr>
            <w:tcW w:w="1951" w:type="dxa"/>
          </w:tcPr>
          <w:p w14:paraId="1F32EBFB"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1.</w:t>
            </w:r>
          </w:p>
        </w:tc>
        <w:tc>
          <w:tcPr>
            <w:tcW w:w="1276" w:type="dxa"/>
            <w:tcBorders>
              <w:right w:val="single" w:sz="4" w:space="0" w:color="auto"/>
            </w:tcBorders>
          </w:tcPr>
          <w:p w14:paraId="7F93C576" w14:textId="77777777" w:rsidR="004752FF" w:rsidRPr="00A40590" w:rsidRDefault="004752FF">
            <w:pPr>
              <w:jc w:val="center"/>
              <w:rPr>
                <w:color w:val="FF0000"/>
                <w:szCs w:val="22"/>
              </w:rPr>
            </w:pPr>
          </w:p>
        </w:tc>
        <w:tc>
          <w:tcPr>
            <w:tcW w:w="1417" w:type="dxa"/>
            <w:tcBorders>
              <w:right w:val="single" w:sz="4" w:space="0" w:color="auto"/>
            </w:tcBorders>
          </w:tcPr>
          <w:p w14:paraId="630B326E" w14:textId="77777777" w:rsidR="004752FF" w:rsidRPr="00A40590" w:rsidRDefault="004752FF" w:rsidP="00B7549C">
            <w:pPr>
              <w:jc w:val="center"/>
              <w:rPr>
                <w:color w:val="FF0000"/>
                <w:szCs w:val="22"/>
              </w:rPr>
            </w:pPr>
          </w:p>
        </w:tc>
        <w:tc>
          <w:tcPr>
            <w:tcW w:w="1701" w:type="dxa"/>
            <w:tcBorders>
              <w:right w:val="single" w:sz="4" w:space="0" w:color="auto"/>
            </w:tcBorders>
          </w:tcPr>
          <w:p w14:paraId="3F9A9BD3" w14:textId="77777777" w:rsidR="004752FF" w:rsidRPr="00A40590" w:rsidRDefault="004752FF" w:rsidP="00B7549C">
            <w:pPr>
              <w:jc w:val="center"/>
              <w:rPr>
                <w:color w:val="FF0000"/>
                <w:szCs w:val="22"/>
              </w:rPr>
            </w:pPr>
            <w:r w:rsidRPr="00A40590">
              <w:rPr>
                <w:color w:val="000000" w:themeColor="text1"/>
                <w:szCs w:val="22"/>
              </w:rPr>
              <w:sym w:font="Wingdings" w:char="F0FC"/>
            </w:r>
          </w:p>
        </w:tc>
      </w:tr>
      <w:tr w:rsidR="004752FF" w:rsidRPr="00A40590" w14:paraId="7B91CD07" w14:textId="77777777" w:rsidTr="002C23FD">
        <w:tc>
          <w:tcPr>
            <w:tcW w:w="1951" w:type="dxa"/>
          </w:tcPr>
          <w:p w14:paraId="4C4EF0F0"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2.</w:t>
            </w:r>
          </w:p>
        </w:tc>
        <w:tc>
          <w:tcPr>
            <w:tcW w:w="1276" w:type="dxa"/>
            <w:tcBorders>
              <w:right w:val="single" w:sz="4" w:space="0" w:color="auto"/>
            </w:tcBorders>
          </w:tcPr>
          <w:p w14:paraId="0B7E0E71" w14:textId="77777777" w:rsidR="004752FF" w:rsidRPr="00A40590" w:rsidRDefault="004752FF">
            <w:pPr>
              <w:jc w:val="center"/>
              <w:rPr>
                <w:color w:val="FF0000"/>
                <w:szCs w:val="22"/>
              </w:rPr>
            </w:pPr>
          </w:p>
        </w:tc>
        <w:tc>
          <w:tcPr>
            <w:tcW w:w="1417" w:type="dxa"/>
            <w:tcBorders>
              <w:right w:val="single" w:sz="4" w:space="0" w:color="auto"/>
            </w:tcBorders>
          </w:tcPr>
          <w:p w14:paraId="7DFCC410" w14:textId="77777777" w:rsidR="004752FF" w:rsidRPr="00A40590" w:rsidRDefault="004752FF" w:rsidP="00B7549C">
            <w:pPr>
              <w:jc w:val="center"/>
              <w:rPr>
                <w:color w:val="FF0000"/>
                <w:szCs w:val="22"/>
              </w:rPr>
            </w:pPr>
            <w:r w:rsidRPr="00A40590">
              <w:rPr>
                <w:color w:val="000000" w:themeColor="text1"/>
                <w:szCs w:val="22"/>
              </w:rPr>
              <w:sym w:font="Wingdings" w:char="F0FC"/>
            </w:r>
          </w:p>
        </w:tc>
        <w:tc>
          <w:tcPr>
            <w:tcW w:w="1701" w:type="dxa"/>
            <w:tcBorders>
              <w:right w:val="single" w:sz="4" w:space="0" w:color="auto"/>
            </w:tcBorders>
          </w:tcPr>
          <w:p w14:paraId="64FA90CC" w14:textId="77777777" w:rsidR="004752FF" w:rsidRPr="00A40590" w:rsidRDefault="004752FF" w:rsidP="00B7549C">
            <w:pPr>
              <w:jc w:val="center"/>
              <w:rPr>
                <w:color w:val="FF0000"/>
                <w:szCs w:val="22"/>
              </w:rPr>
            </w:pPr>
            <w:r w:rsidRPr="00A40590">
              <w:rPr>
                <w:color w:val="000000" w:themeColor="text1"/>
                <w:szCs w:val="22"/>
              </w:rPr>
              <w:sym w:font="Wingdings" w:char="F0FC"/>
            </w:r>
          </w:p>
        </w:tc>
      </w:tr>
      <w:tr w:rsidR="004752FF" w:rsidRPr="00A40590" w14:paraId="3D23A00B" w14:textId="77777777" w:rsidTr="002C23FD">
        <w:tc>
          <w:tcPr>
            <w:tcW w:w="1951" w:type="dxa"/>
          </w:tcPr>
          <w:p w14:paraId="23738D77"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3.</w:t>
            </w:r>
          </w:p>
        </w:tc>
        <w:tc>
          <w:tcPr>
            <w:tcW w:w="1276" w:type="dxa"/>
            <w:tcBorders>
              <w:right w:val="single" w:sz="4" w:space="0" w:color="auto"/>
            </w:tcBorders>
          </w:tcPr>
          <w:p w14:paraId="2306D4E4" w14:textId="77777777" w:rsidR="004752FF" w:rsidRPr="00A40590" w:rsidRDefault="004752FF">
            <w:pPr>
              <w:jc w:val="center"/>
              <w:rPr>
                <w:color w:val="FF0000"/>
                <w:szCs w:val="22"/>
              </w:rPr>
            </w:pPr>
          </w:p>
        </w:tc>
        <w:tc>
          <w:tcPr>
            <w:tcW w:w="1417" w:type="dxa"/>
            <w:tcBorders>
              <w:right w:val="single" w:sz="4" w:space="0" w:color="auto"/>
            </w:tcBorders>
          </w:tcPr>
          <w:p w14:paraId="5821ED51" w14:textId="77777777" w:rsidR="004752FF" w:rsidRPr="00A40590" w:rsidRDefault="004752FF" w:rsidP="00B7549C">
            <w:pPr>
              <w:jc w:val="center"/>
              <w:rPr>
                <w:color w:val="FF0000"/>
                <w:szCs w:val="22"/>
              </w:rPr>
            </w:pPr>
          </w:p>
        </w:tc>
        <w:tc>
          <w:tcPr>
            <w:tcW w:w="1701" w:type="dxa"/>
            <w:tcBorders>
              <w:right w:val="single" w:sz="4" w:space="0" w:color="auto"/>
            </w:tcBorders>
          </w:tcPr>
          <w:p w14:paraId="289A2900" w14:textId="77777777" w:rsidR="004752FF" w:rsidRPr="00A40590" w:rsidRDefault="004752FF" w:rsidP="00B7549C">
            <w:pPr>
              <w:jc w:val="center"/>
              <w:rPr>
                <w:color w:val="FF0000"/>
                <w:szCs w:val="22"/>
              </w:rPr>
            </w:pPr>
            <w:r w:rsidRPr="00A40590">
              <w:rPr>
                <w:color w:val="000000" w:themeColor="text1"/>
                <w:szCs w:val="22"/>
              </w:rPr>
              <w:sym w:font="Wingdings" w:char="F0FC"/>
            </w:r>
          </w:p>
        </w:tc>
      </w:tr>
      <w:tr w:rsidR="004752FF" w:rsidRPr="00A40590" w14:paraId="488E1B80" w14:textId="77777777" w:rsidTr="002C23FD">
        <w:tc>
          <w:tcPr>
            <w:tcW w:w="1951" w:type="dxa"/>
          </w:tcPr>
          <w:p w14:paraId="1ABFA4EF"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4.</w:t>
            </w:r>
          </w:p>
        </w:tc>
        <w:tc>
          <w:tcPr>
            <w:tcW w:w="1276" w:type="dxa"/>
            <w:tcBorders>
              <w:right w:val="single" w:sz="4" w:space="0" w:color="auto"/>
            </w:tcBorders>
          </w:tcPr>
          <w:p w14:paraId="45271D9F" w14:textId="77777777" w:rsidR="004752FF" w:rsidRPr="00A40590" w:rsidRDefault="004752FF">
            <w:pPr>
              <w:jc w:val="center"/>
              <w:rPr>
                <w:color w:val="FF0000"/>
                <w:szCs w:val="22"/>
              </w:rPr>
            </w:pPr>
            <w:r w:rsidRPr="00A40590">
              <w:rPr>
                <w:color w:val="000000" w:themeColor="text1"/>
                <w:szCs w:val="22"/>
              </w:rPr>
              <w:sym w:font="Wingdings" w:char="F0FC"/>
            </w:r>
          </w:p>
        </w:tc>
        <w:tc>
          <w:tcPr>
            <w:tcW w:w="1417" w:type="dxa"/>
            <w:tcBorders>
              <w:right w:val="single" w:sz="4" w:space="0" w:color="auto"/>
            </w:tcBorders>
          </w:tcPr>
          <w:p w14:paraId="08A82A77" w14:textId="77777777" w:rsidR="004752FF" w:rsidRPr="00A40590" w:rsidRDefault="00960226" w:rsidP="00B7549C">
            <w:pPr>
              <w:jc w:val="center"/>
              <w:rPr>
                <w:color w:val="FF0000"/>
                <w:szCs w:val="22"/>
              </w:rPr>
            </w:pPr>
            <w:r w:rsidRPr="00A40590">
              <w:rPr>
                <w:color w:val="000000" w:themeColor="text1"/>
                <w:szCs w:val="22"/>
              </w:rPr>
              <w:sym w:font="Wingdings" w:char="F0FC"/>
            </w:r>
          </w:p>
        </w:tc>
        <w:tc>
          <w:tcPr>
            <w:tcW w:w="1701" w:type="dxa"/>
            <w:tcBorders>
              <w:right w:val="single" w:sz="4" w:space="0" w:color="auto"/>
            </w:tcBorders>
          </w:tcPr>
          <w:p w14:paraId="3671D892" w14:textId="77777777" w:rsidR="004752FF" w:rsidRPr="00A40590" w:rsidRDefault="004752FF" w:rsidP="00B7549C">
            <w:pPr>
              <w:jc w:val="center"/>
              <w:rPr>
                <w:color w:val="FF0000"/>
                <w:szCs w:val="22"/>
              </w:rPr>
            </w:pPr>
          </w:p>
        </w:tc>
      </w:tr>
      <w:tr w:rsidR="004752FF" w:rsidRPr="00A40590" w14:paraId="6FAAC07E" w14:textId="77777777" w:rsidTr="002C23FD">
        <w:tc>
          <w:tcPr>
            <w:tcW w:w="1951" w:type="dxa"/>
          </w:tcPr>
          <w:p w14:paraId="0EC1DBC3"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5.</w:t>
            </w:r>
          </w:p>
        </w:tc>
        <w:tc>
          <w:tcPr>
            <w:tcW w:w="1276" w:type="dxa"/>
            <w:tcBorders>
              <w:right w:val="single" w:sz="4" w:space="0" w:color="auto"/>
            </w:tcBorders>
          </w:tcPr>
          <w:p w14:paraId="3E188EA6" w14:textId="77777777" w:rsidR="004752FF" w:rsidRPr="00A40590" w:rsidRDefault="004752FF">
            <w:pPr>
              <w:jc w:val="center"/>
              <w:rPr>
                <w:color w:val="FF0000"/>
                <w:szCs w:val="22"/>
              </w:rPr>
            </w:pPr>
          </w:p>
        </w:tc>
        <w:tc>
          <w:tcPr>
            <w:tcW w:w="1417" w:type="dxa"/>
            <w:tcBorders>
              <w:right w:val="single" w:sz="4" w:space="0" w:color="auto"/>
            </w:tcBorders>
          </w:tcPr>
          <w:p w14:paraId="4F2542BB" w14:textId="77777777" w:rsidR="004752FF" w:rsidRPr="00A40590" w:rsidRDefault="004752FF" w:rsidP="00B7549C">
            <w:pPr>
              <w:jc w:val="center"/>
              <w:rPr>
                <w:color w:val="FF0000"/>
                <w:szCs w:val="22"/>
              </w:rPr>
            </w:pPr>
          </w:p>
        </w:tc>
        <w:tc>
          <w:tcPr>
            <w:tcW w:w="1701" w:type="dxa"/>
            <w:tcBorders>
              <w:right w:val="single" w:sz="4" w:space="0" w:color="auto"/>
            </w:tcBorders>
          </w:tcPr>
          <w:p w14:paraId="637DE443" w14:textId="77777777" w:rsidR="004752FF" w:rsidRPr="00A40590" w:rsidRDefault="004752FF" w:rsidP="00B7549C">
            <w:pPr>
              <w:jc w:val="center"/>
              <w:rPr>
                <w:color w:val="FF0000"/>
                <w:szCs w:val="22"/>
              </w:rPr>
            </w:pPr>
          </w:p>
        </w:tc>
      </w:tr>
      <w:tr w:rsidR="004752FF" w:rsidRPr="00A40590" w14:paraId="62919268" w14:textId="77777777" w:rsidTr="002C23FD">
        <w:tc>
          <w:tcPr>
            <w:tcW w:w="1951" w:type="dxa"/>
          </w:tcPr>
          <w:p w14:paraId="04A7A008"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6.</w:t>
            </w:r>
          </w:p>
        </w:tc>
        <w:tc>
          <w:tcPr>
            <w:tcW w:w="1276" w:type="dxa"/>
            <w:tcBorders>
              <w:right w:val="single" w:sz="4" w:space="0" w:color="auto"/>
            </w:tcBorders>
          </w:tcPr>
          <w:p w14:paraId="2DB308EE" w14:textId="77777777" w:rsidR="004752FF" w:rsidRPr="00A40590" w:rsidRDefault="004752FF">
            <w:pPr>
              <w:jc w:val="center"/>
              <w:rPr>
                <w:color w:val="FF0000"/>
                <w:szCs w:val="22"/>
              </w:rPr>
            </w:pPr>
          </w:p>
        </w:tc>
        <w:tc>
          <w:tcPr>
            <w:tcW w:w="1417" w:type="dxa"/>
            <w:tcBorders>
              <w:right w:val="single" w:sz="4" w:space="0" w:color="auto"/>
            </w:tcBorders>
          </w:tcPr>
          <w:p w14:paraId="486A6AE0" w14:textId="77777777" w:rsidR="004752FF" w:rsidRPr="00A40590" w:rsidRDefault="004752FF" w:rsidP="00B7549C">
            <w:pPr>
              <w:jc w:val="center"/>
              <w:rPr>
                <w:color w:val="FF0000"/>
                <w:szCs w:val="22"/>
              </w:rPr>
            </w:pPr>
          </w:p>
        </w:tc>
        <w:tc>
          <w:tcPr>
            <w:tcW w:w="1701" w:type="dxa"/>
            <w:tcBorders>
              <w:right w:val="single" w:sz="4" w:space="0" w:color="auto"/>
            </w:tcBorders>
          </w:tcPr>
          <w:p w14:paraId="3592FA1A" w14:textId="77777777" w:rsidR="004752FF" w:rsidRPr="00A40590" w:rsidRDefault="004752FF" w:rsidP="00B7549C">
            <w:pPr>
              <w:jc w:val="center"/>
              <w:rPr>
                <w:color w:val="FF0000"/>
                <w:szCs w:val="22"/>
              </w:rPr>
            </w:pPr>
          </w:p>
        </w:tc>
      </w:tr>
      <w:tr w:rsidR="004752FF" w:rsidRPr="00A40590" w14:paraId="0B6FDD0F" w14:textId="77777777" w:rsidTr="002C23FD">
        <w:tc>
          <w:tcPr>
            <w:tcW w:w="1951" w:type="dxa"/>
          </w:tcPr>
          <w:p w14:paraId="05AA8D41"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7.</w:t>
            </w:r>
          </w:p>
        </w:tc>
        <w:tc>
          <w:tcPr>
            <w:tcW w:w="1276" w:type="dxa"/>
            <w:tcBorders>
              <w:right w:val="single" w:sz="4" w:space="0" w:color="auto"/>
            </w:tcBorders>
          </w:tcPr>
          <w:p w14:paraId="7AF9B88C" w14:textId="77777777" w:rsidR="004752FF" w:rsidRPr="00A40590" w:rsidRDefault="004752FF">
            <w:pPr>
              <w:jc w:val="center"/>
              <w:rPr>
                <w:color w:val="FF0000"/>
                <w:szCs w:val="22"/>
              </w:rPr>
            </w:pPr>
          </w:p>
        </w:tc>
        <w:tc>
          <w:tcPr>
            <w:tcW w:w="1417" w:type="dxa"/>
            <w:tcBorders>
              <w:right w:val="single" w:sz="4" w:space="0" w:color="auto"/>
            </w:tcBorders>
          </w:tcPr>
          <w:p w14:paraId="5929CD11" w14:textId="77777777" w:rsidR="004752FF" w:rsidRPr="00A40590" w:rsidRDefault="004752FF" w:rsidP="00B7549C">
            <w:pPr>
              <w:jc w:val="center"/>
              <w:rPr>
                <w:color w:val="FF0000"/>
                <w:szCs w:val="22"/>
              </w:rPr>
            </w:pPr>
          </w:p>
        </w:tc>
        <w:tc>
          <w:tcPr>
            <w:tcW w:w="1701" w:type="dxa"/>
            <w:tcBorders>
              <w:right w:val="single" w:sz="4" w:space="0" w:color="auto"/>
            </w:tcBorders>
          </w:tcPr>
          <w:p w14:paraId="33ACE8E8" w14:textId="77777777" w:rsidR="004752FF" w:rsidRPr="00A40590" w:rsidRDefault="004752FF" w:rsidP="00B7549C">
            <w:pPr>
              <w:jc w:val="center"/>
              <w:rPr>
                <w:color w:val="FF0000"/>
                <w:szCs w:val="22"/>
              </w:rPr>
            </w:pPr>
          </w:p>
        </w:tc>
      </w:tr>
      <w:tr w:rsidR="004752FF" w:rsidRPr="00A40590" w14:paraId="30AF2407" w14:textId="77777777" w:rsidTr="002C23FD">
        <w:tc>
          <w:tcPr>
            <w:tcW w:w="1951" w:type="dxa"/>
            <w:shd w:val="clear" w:color="auto" w:fill="BFBFBF"/>
          </w:tcPr>
          <w:p w14:paraId="5D803495" w14:textId="77777777" w:rsidR="004752FF" w:rsidRPr="00A40590" w:rsidRDefault="004752FF" w:rsidP="00F54C82">
            <w:pPr>
              <w:rPr>
                <w:color w:val="000000" w:themeColor="text1"/>
                <w:sz w:val="18"/>
                <w:szCs w:val="18"/>
              </w:rPr>
            </w:pPr>
            <w:r w:rsidRPr="00A40590">
              <w:rPr>
                <w:color w:val="000000" w:themeColor="text1"/>
                <w:sz w:val="18"/>
                <w:szCs w:val="18"/>
              </w:rPr>
              <w:t>Professional practical skills</w:t>
            </w:r>
          </w:p>
        </w:tc>
        <w:tc>
          <w:tcPr>
            <w:tcW w:w="1276" w:type="dxa"/>
            <w:tcBorders>
              <w:right w:val="single" w:sz="4" w:space="0" w:color="auto"/>
            </w:tcBorders>
            <w:shd w:val="clear" w:color="auto" w:fill="BFBFBF"/>
          </w:tcPr>
          <w:p w14:paraId="1A6E1172" w14:textId="77777777" w:rsidR="004752FF" w:rsidRPr="00A40590" w:rsidRDefault="004752FF">
            <w:pPr>
              <w:jc w:val="center"/>
              <w:rPr>
                <w:color w:val="FF0000"/>
                <w:szCs w:val="22"/>
              </w:rPr>
            </w:pPr>
          </w:p>
        </w:tc>
        <w:tc>
          <w:tcPr>
            <w:tcW w:w="1417" w:type="dxa"/>
            <w:tcBorders>
              <w:right w:val="single" w:sz="4" w:space="0" w:color="auto"/>
            </w:tcBorders>
            <w:shd w:val="clear" w:color="auto" w:fill="BFBFBF"/>
          </w:tcPr>
          <w:p w14:paraId="0BA009AD" w14:textId="77777777" w:rsidR="004752FF" w:rsidRPr="00A40590" w:rsidRDefault="004752FF" w:rsidP="00B7549C">
            <w:pPr>
              <w:jc w:val="center"/>
              <w:rPr>
                <w:color w:val="FF0000"/>
                <w:szCs w:val="22"/>
              </w:rPr>
            </w:pPr>
          </w:p>
        </w:tc>
        <w:tc>
          <w:tcPr>
            <w:tcW w:w="1701" w:type="dxa"/>
            <w:tcBorders>
              <w:right w:val="single" w:sz="4" w:space="0" w:color="auto"/>
            </w:tcBorders>
            <w:shd w:val="clear" w:color="auto" w:fill="BFBFBF"/>
          </w:tcPr>
          <w:p w14:paraId="159FDB5C" w14:textId="77777777" w:rsidR="004752FF" w:rsidRPr="00A40590" w:rsidRDefault="004752FF" w:rsidP="00B7549C">
            <w:pPr>
              <w:jc w:val="center"/>
              <w:rPr>
                <w:color w:val="FF0000"/>
                <w:szCs w:val="22"/>
              </w:rPr>
            </w:pPr>
          </w:p>
        </w:tc>
      </w:tr>
      <w:tr w:rsidR="004752FF" w:rsidRPr="00A40590" w14:paraId="091B08D0" w14:textId="77777777" w:rsidTr="002C23FD">
        <w:tc>
          <w:tcPr>
            <w:tcW w:w="1951" w:type="dxa"/>
          </w:tcPr>
          <w:p w14:paraId="4A05DE95" w14:textId="77777777" w:rsidR="004752FF" w:rsidRPr="00A40590" w:rsidRDefault="004752FF" w:rsidP="00F54C82">
            <w:pPr>
              <w:ind w:left="720"/>
              <w:jc w:val="both"/>
              <w:rPr>
                <w:color w:val="000000" w:themeColor="text1"/>
                <w:sz w:val="18"/>
                <w:szCs w:val="18"/>
              </w:rPr>
            </w:pPr>
            <w:r w:rsidRPr="00A40590">
              <w:rPr>
                <w:color w:val="000000" w:themeColor="text1"/>
                <w:sz w:val="18"/>
                <w:szCs w:val="18"/>
              </w:rPr>
              <w:t>1.</w:t>
            </w:r>
          </w:p>
        </w:tc>
        <w:tc>
          <w:tcPr>
            <w:tcW w:w="1276" w:type="dxa"/>
            <w:tcBorders>
              <w:right w:val="single" w:sz="4" w:space="0" w:color="auto"/>
            </w:tcBorders>
          </w:tcPr>
          <w:p w14:paraId="5E38E340" w14:textId="77777777" w:rsidR="004752FF" w:rsidRPr="00A40590" w:rsidRDefault="004752FF">
            <w:pPr>
              <w:jc w:val="center"/>
              <w:rPr>
                <w:color w:val="FF0000"/>
                <w:szCs w:val="22"/>
              </w:rPr>
            </w:pPr>
          </w:p>
        </w:tc>
        <w:tc>
          <w:tcPr>
            <w:tcW w:w="1417" w:type="dxa"/>
            <w:tcBorders>
              <w:right w:val="single" w:sz="4" w:space="0" w:color="auto"/>
            </w:tcBorders>
          </w:tcPr>
          <w:p w14:paraId="47730862" w14:textId="77777777" w:rsidR="004752FF" w:rsidRPr="00A40590" w:rsidRDefault="004752FF" w:rsidP="00B7549C">
            <w:pPr>
              <w:jc w:val="center"/>
              <w:rPr>
                <w:color w:val="FF0000"/>
                <w:szCs w:val="22"/>
              </w:rPr>
            </w:pPr>
          </w:p>
        </w:tc>
        <w:tc>
          <w:tcPr>
            <w:tcW w:w="1701" w:type="dxa"/>
            <w:tcBorders>
              <w:right w:val="single" w:sz="4" w:space="0" w:color="auto"/>
            </w:tcBorders>
          </w:tcPr>
          <w:p w14:paraId="2315744A" w14:textId="77777777" w:rsidR="004752FF" w:rsidRPr="00A40590" w:rsidRDefault="004752FF" w:rsidP="00B7549C">
            <w:pPr>
              <w:jc w:val="center"/>
              <w:rPr>
                <w:color w:val="FF0000"/>
                <w:szCs w:val="22"/>
              </w:rPr>
            </w:pPr>
            <w:r w:rsidRPr="00A40590">
              <w:rPr>
                <w:color w:val="000000" w:themeColor="text1"/>
                <w:szCs w:val="22"/>
              </w:rPr>
              <w:sym w:font="Wingdings" w:char="F0FC"/>
            </w:r>
          </w:p>
        </w:tc>
      </w:tr>
      <w:tr w:rsidR="004752FF" w:rsidRPr="00A40590" w14:paraId="226D45EF" w14:textId="77777777" w:rsidTr="002C23FD">
        <w:tc>
          <w:tcPr>
            <w:tcW w:w="1951" w:type="dxa"/>
          </w:tcPr>
          <w:p w14:paraId="6D2DC370" w14:textId="77777777" w:rsidR="004752FF" w:rsidRPr="00A40590" w:rsidRDefault="004752FF" w:rsidP="00C4631F">
            <w:pPr>
              <w:ind w:left="720"/>
              <w:jc w:val="both"/>
              <w:rPr>
                <w:color w:val="000000" w:themeColor="text1"/>
                <w:sz w:val="18"/>
                <w:szCs w:val="18"/>
              </w:rPr>
            </w:pPr>
            <w:r w:rsidRPr="00A40590">
              <w:rPr>
                <w:color w:val="000000" w:themeColor="text1"/>
                <w:sz w:val="18"/>
                <w:szCs w:val="18"/>
              </w:rPr>
              <w:t>2.</w:t>
            </w:r>
          </w:p>
        </w:tc>
        <w:tc>
          <w:tcPr>
            <w:tcW w:w="1276" w:type="dxa"/>
            <w:tcBorders>
              <w:right w:val="single" w:sz="4" w:space="0" w:color="auto"/>
            </w:tcBorders>
          </w:tcPr>
          <w:p w14:paraId="0FAFA284" w14:textId="77777777" w:rsidR="004752FF" w:rsidRPr="00A40590" w:rsidRDefault="004752FF">
            <w:pPr>
              <w:jc w:val="center"/>
              <w:rPr>
                <w:color w:val="FF0000"/>
                <w:szCs w:val="22"/>
              </w:rPr>
            </w:pPr>
          </w:p>
        </w:tc>
        <w:tc>
          <w:tcPr>
            <w:tcW w:w="1417" w:type="dxa"/>
            <w:tcBorders>
              <w:right w:val="single" w:sz="4" w:space="0" w:color="auto"/>
            </w:tcBorders>
          </w:tcPr>
          <w:p w14:paraId="5FFA5B1F" w14:textId="77777777" w:rsidR="004752FF" w:rsidRPr="00A40590" w:rsidRDefault="004752FF" w:rsidP="00B7549C">
            <w:pPr>
              <w:jc w:val="center"/>
              <w:rPr>
                <w:color w:val="FF0000"/>
                <w:szCs w:val="22"/>
              </w:rPr>
            </w:pPr>
            <w:r w:rsidRPr="00A40590">
              <w:rPr>
                <w:color w:val="000000" w:themeColor="text1"/>
                <w:szCs w:val="22"/>
              </w:rPr>
              <w:sym w:font="Wingdings" w:char="F0FC"/>
            </w:r>
          </w:p>
        </w:tc>
        <w:tc>
          <w:tcPr>
            <w:tcW w:w="1701" w:type="dxa"/>
            <w:tcBorders>
              <w:right w:val="single" w:sz="4" w:space="0" w:color="auto"/>
            </w:tcBorders>
          </w:tcPr>
          <w:p w14:paraId="2286A4CE" w14:textId="77777777" w:rsidR="004752FF" w:rsidRPr="00A40590" w:rsidRDefault="004752FF" w:rsidP="00B7549C">
            <w:pPr>
              <w:jc w:val="center"/>
              <w:rPr>
                <w:color w:val="FF0000"/>
                <w:szCs w:val="22"/>
              </w:rPr>
            </w:pPr>
          </w:p>
        </w:tc>
      </w:tr>
      <w:tr w:rsidR="004752FF" w:rsidRPr="00A40590" w14:paraId="177D7797" w14:textId="77777777" w:rsidTr="002C23FD">
        <w:tc>
          <w:tcPr>
            <w:tcW w:w="1951" w:type="dxa"/>
          </w:tcPr>
          <w:p w14:paraId="5520A628" w14:textId="77777777" w:rsidR="004752FF" w:rsidRPr="00A40590" w:rsidRDefault="004752FF" w:rsidP="00C4631F">
            <w:pPr>
              <w:ind w:left="720"/>
              <w:jc w:val="both"/>
              <w:rPr>
                <w:color w:val="000000" w:themeColor="text1"/>
                <w:sz w:val="18"/>
                <w:szCs w:val="18"/>
              </w:rPr>
            </w:pPr>
            <w:r w:rsidRPr="00A40590">
              <w:rPr>
                <w:color w:val="000000" w:themeColor="text1"/>
                <w:sz w:val="18"/>
                <w:szCs w:val="18"/>
              </w:rPr>
              <w:t>3.</w:t>
            </w:r>
          </w:p>
        </w:tc>
        <w:tc>
          <w:tcPr>
            <w:tcW w:w="1276" w:type="dxa"/>
            <w:tcBorders>
              <w:right w:val="single" w:sz="4" w:space="0" w:color="auto"/>
            </w:tcBorders>
          </w:tcPr>
          <w:p w14:paraId="60933F8B" w14:textId="77777777" w:rsidR="004752FF" w:rsidRPr="00A40590" w:rsidRDefault="004752FF">
            <w:pPr>
              <w:jc w:val="center"/>
              <w:rPr>
                <w:color w:val="FF0000"/>
                <w:szCs w:val="22"/>
              </w:rPr>
            </w:pPr>
          </w:p>
        </w:tc>
        <w:tc>
          <w:tcPr>
            <w:tcW w:w="1417" w:type="dxa"/>
            <w:tcBorders>
              <w:right w:val="single" w:sz="4" w:space="0" w:color="auto"/>
            </w:tcBorders>
          </w:tcPr>
          <w:p w14:paraId="0BF9B0BC" w14:textId="77777777" w:rsidR="004752FF" w:rsidRPr="00A40590" w:rsidRDefault="004752FF" w:rsidP="00B7549C">
            <w:pPr>
              <w:jc w:val="center"/>
              <w:rPr>
                <w:color w:val="FF0000"/>
                <w:szCs w:val="22"/>
              </w:rPr>
            </w:pPr>
          </w:p>
        </w:tc>
        <w:tc>
          <w:tcPr>
            <w:tcW w:w="1701" w:type="dxa"/>
            <w:tcBorders>
              <w:right w:val="single" w:sz="4" w:space="0" w:color="auto"/>
            </w:tcBorders>
          </w:tcPr>
          <w:p w14:paraId="04FDCBBB" w14:textId="77777777" w:rsidR="004752FF" w:rsidRPr="00A40590" w:rsidRDefault="004752FF" w:rsidP="00B7549C">
            <w:pPr>
              <w:jc w:val="center"/>
              <w:rPr>
                <w:color w:val="FF0000"/>
                <w:szCs w:val="22"/>
              </w:rPr>
            </w:pPr>
            <w:r w:rsidRPr="00A40590">
              <w:rPr>
                <w:color w:val="000000" w:themeColor="text1"/>
                <w:szCs w:val="22"/>
              </w:rPr>
              <w:sym w:font="Wingdings" w:char="F0FC"/>
            </w:r>
          </w:p>
        </w:tc>
      </w:tr>
      <w:tr w:rsidR="004752FF" w:rsidRPr="00A40590" w14:paraId="24EAAA3E" w14:textId="77777777" w:rsidTr="002C23FD">
        <w:tc>
          <w:tcPr>
            <w:tcW w:w="1951" w:type="dxa"/>
          </w:tcPr>
          <w:p w14:paraId="4361873D" w14:textId="77777777" w:rsidR="004752FF" w:rsidRPr="00A40590" w:rsidRDefault="004752FF" w:rsidP="00C4631F">
            <w:pPr>
              <w:ind w:left="720"/>
              <w:jc w:val="both"/>
              <w:rPr>
                <w:color w:val="000000" w:themeColor="text1"/>
                <w:sz w:val="18"/>
                <w:szCs w:val="18"/>
              </w:rPr>
            </w:pPr>
            <w:r w:rsidRPr="00A40590">
              <w:rPr>
                <w:color w:val="000000" w:themeColor="text1"/>
                <w:sz w:val="18"/>
                <w:szCs w:val="18"/>
              </w:rPr>
              <w:t>4.</w:t>
            </w:r>
          </w:p>
        </w:tc>
        <w:tc>
          <w:tcPr>
            <w:tcW w:w="1276" w:type="dxa"/>
            <w:tcBorders>
              <w:right w:val="single" w:sz="4" w:space="0" w:color="auto"/>
            </w:tcBorders>
          </w:tcPr>
          <w:p w14:paraId="0F8E0F85" w14:textId="77777777" w:rsidR="004752FF" w:rsidRPr="00A40590" w:rsidRDefault="004752FF">
            <w:pPr>
              <w:jc w:val="center"/>
              <w:rPr>
                <w:color w:val="FF0000"/>
                <w:szCs w:val="22"/>
              </w:rPr>
            </w:pPr>
            <w:r w:rsidRPr="00A40590">
              <w:rPr>
                <w:color w:val="000000" w:themeColor="text1"/>
                <w:szCs w:val="22"/>
              </w:rPr>
              <w:sym w:font="Wingdings" w:char="F0FC"/>
            </w:r>
          </w:p>
        </w:tc>
        <w:tc>
          <w:tcPr>
            <w:tcW w:w="1417" w:type="dxa"/>
            <w:tcBorders>
              <w:right w:val="single" w:sz="4" w:space="0" w:color="auto"/>
            </w:tcBorders>
          </w:tcPr>
          <w:p w14:paraId="57F62B6B" w14:textId="77777777" w:rsidR="004752FF" w:rsidRPr="00A40590" w:rsidRDefault="004752FF" w:rsidP="00B7549C">
            <w:pPr>
              <w:jc w:val="center"/>
              <w:rPr>
                <w:color w:val="FF0000"/>
                <w:szCs w:val="22"/>
              </w:rPr>
            </w:pPr>
            <w:r w:rsidRPr="00A40590">
              <w:rPr>
                <w:color w:val="000000" w:themeColor="text1"/>
                <w:szCs w:val="22"/>
              </w:rPr>
              <w:sym w:font="Wingdings" w:char="F0FC"/>
            </w:r>
          </w:p>
        </w:tc>
        <w:tc>
          <w:tcPr>
            <w:tcW w:w="1701" w:type="dxa"/>
            <w:tcBorders>
              <w:right w:val="single" w:sz="4" w:space="0" w:color="auto"/>
            </w:tcBorders>
          </w:tcPr>
          <w:p w14:paraId="19EC9A5D" w14:textId="77777777" w:rsidR="004752FF" w:rsidRPr="00A40590" w:rsidRDefault="004752FF" w:rsidP="00B7549C">
            <w:pPr>
              <w:jc w:val="center"/>
              <w:rPr>
                <w:color w:val="FF0000"/>
                <w:szCs w:val="22"/>
              </w:rPr>
            </w:pPr>
            <w:r w:rsidRPr="00A40590">
              <w:rPr>
                <w:color w:val="000000" w:themeColor="text1"/>
                <w:szCs w:val="22"/>
              </w:rPr>
              <w:sym w:font="Wingdings" w:char="F0FC"/>
            </w:r>
          </w:p>
        </w:tc>
      </w:tr>
      <w:tr w:rsidR="004752FF" w:rsidRPr="00A40590" w14:paraId="768885D5" w14:textId="77777777" w:rsidTr="002C23FD">
        <w:tc>
          <w:tcPr>
            <w:tcW w:w="1951" w:type="dxa"/>
          </w:tcPr>
          <w:p w14:paraId="5991D8CD" w14:textId="77777777" w:rsidR="004752FF" w:rsidRPr="00A40590" w:rsidRDefault="004752FF" w:rsidP="00C4631F">
            <w:pPr>
              <w:ind w:left="720"/>
              <w:jc w:val="both"/>
              <w:rPr>
                <w:color w:val="000000" w:themeColor="text1"/>
                <w:sz w:val="18"/>
                <w:szCs w:val="18"/>
              </w:rPr>
            </w:pPr>
            <w:r w:rsidRPr="00A40590">
              <w:rPr>
                <w:color w:val="000000" w:themeColor="text1"/>
                <w:sz w:val="18"/>
                <w:szCs w:val="18"/>
              </w:rPr>
              <w:t>5.</w:t>
            </w:r>
          </w:p>
        </w:tc>
        <w:tc>
          <w:tcPr>
            <w:tcW w:w="1276" w:type="dxa"/>
            <w:tcBorders>
              <w:right w:val="single" w:sz="4" w:space="0" w:color="auto"/>
            </w:tcBorders>
          </w:tcPr>
          <w:p w14:paraId="4B3706DD" w14:textId="77777777" w:rsidR="004752FF" w:rsidRPr="00A40590" w:rsidRDefault="004752FF">
            <w:pPr>
              <w:jc w:val="center"/>
              <w:rPr>
                <w:color w:val="FF0000"/>
                <w:szCs w:val="22"/>
              </w:rPr>
            </w:pPr>
          </w:p>
        </w:tc>
        <w:tc>
          <w:tcPr>
            <w:tcW w:w="1417" w:type="dxa"/>
            <w:tcBorders>
              <w:right w:val="single" w:sz="4" w:space="0" w:color="auto"/>
            </w:tcBorders>
          </w:tcPr>
          <w:p w14:paraId="190F36B0" w14:textId="77777777" w:rsidR="004752FF" w:rsidRPr="00A40590" w:rsidRDefault="004752FF" w:rsidP="00B7549C">
            <w:pPr>
              <w:jc w:val="center"/>
              <w:rPr>
                <w:color w:val="FF0000"/>
                <w:szCs w:val="22"/>
              </w:rPr>
            </w:pPr>
          </w:p>
        </w:tc>
        <w:tc>
          <w:tcPr>
            <w:tcW w:w="1701" w:type="dxa"/>
            <w:tcBorders>
              <w:right w:val="single" w:sz="4" w:space="0" w:color="auto"/>
            </w:tcBorders>
          </w:tcPr>
          <w:p w14:paraId="77B1AEB6" w14:textId="77777777" w:rsidR="004752FF" w:rsidRPr="00A40590" w:rsidRDefault="004752FF" w:rsidP="00B7549C">
            <w:pPr>
              <w:jc w:val="center"/>
              <w:rPr>
                <w:color w:val="FF0000"/>
                <w:szCs w:val="22"/>
              </w:rPr>
            </w:pPr>
            <w:r w:rsidRPr="00A40590">
              <w:rPr>
                <w:color w:val="000000" w:themeColor="text1"/>
                <w:szCs w:val="22"/>
              </w:rPr>
              <w:sym w:font="Wingdings" w:char="F0FC"/>
            </w:r>
          </w:p>
        </w:tc>
      </w:tr>
      <w:tr w:rsidR="004752FF" w:rsidRPr="00A40590" w14:paraId="104EDEDF" w14:textId="77777777" w:rsidTr="002C23FD">
        <w:tc>
          <w:tcPr>
            <w:tcW w:w="1951" w:type="dxa"/>
          </w:tcPr>
          <w:p w14:paraId="6E83372F" w14:textId="77777777" w:rsidR="004752FF" w:rsidRPr="00A40590" w:rsidRDefault="004752FF" w:rsidP="00C4631F">
            <w:pPr>
              <w:ind w:left="720"/>
              <w:jc w:val="both"/>
              <w:rPr>
                <w:color w:val="000000" w:themeColor="text1"/>
                <w:sz w:val="18"/>
                <w:szCs w:val="18"/>
              </w:rPr>
            </w:pPr>
            <w:r w:rsidRPr="00A40590">
              <w:rPr>
                <w:color w:val="000000" w:themeColor="text1"/>
                <w:sz w:val="18"/>
                <w:szCs w:val="18"/>
              </w:rPr>
              <w:t>6.</w:t>
            </w:r>
          </w:p>
        </w:tc>
        <w:tc>
          <w:tcPr>
            <w:tcW w:w="1276" w:type="dxa"/>
            <w:tcBorders>
              <w:right w:val="single" w:sz="4" w:space="0" w:color="auto"/>
            </w:tcBorders>
          </w:tcPr>
          <w:p w14:paraId="3AE8FB30" w14:textId="77777777" w:rsidR="004752FF" w:rsidRPr="00A40590" w:rsidRDefault="004752FF">
            <w:pPr>
              <w:jc w:val="center"/>
              <w:rPr>
                <w:color w:val="FF0000"/>
                <w:szCs w:val="22"/>
              </w:rPr>
            </w:pPr>
          </w:p>
        </w:tc>
        <w:tc>
          <w:tcPr>
            <w:tcW w:w="1417" w:type="dxa"/>
            <w:tcBorders>
              <w:right w:val="single" w:sz="4" w:space="0" w:color="auto"/>
            </w:tcBorders>
          </w:tcPr>
          <w:p w14:paraId="16F936AF" w14:textId="77777777" w:rsidR="004752FF" w:rsidRPr="00A40590" w:rsidRDefault="004752FF" w:rsidP="00B7549C">
            <w:pPr>
              <w:jc w:val="center"/>
              <w:rPr>
                <w:color w:val="FF0000"/>
                <w:szCs w:val="22"/>
              </w:rPr>
            </w:pPr>
          </w:p>
        </w:tc>
        <w:tc>
          <w:tcPr>
            <w:tcW w:w="1701" w:type="dxa"/>
            <w:tcBorders>
              <w:right w:val="single" w:sz="4" w:space="0" w:color="auto"/>
            </w:tcBorders>
          </w:tcPr>
          <w:p w14:paraId="71B38DAB" w14:textId="77777777" w:rsidR="004752FF" w:rsidRPr="00A40590" w:rsidRDefault="004752FF" w:rsidP="00B7549C">
            <w:pPr>
              <w:jc w:val="center"/>
              <w:rPr>
                <w:color w:val="FF0000"/>
                <w:szCs w:val="22"/>
              </w:rPr>
            </w:pPr>
          </w:p>
        </w:tc>
      </w:tr>
      <w:tr w:rsidR="004752FF" w:rsidRPr="00A40590" w14:paraId="1B91292A" w14:textId="77777777" w:rsidTr="002C23FD">
        <w:tc>
          <w:tcPr>
            <w:tcW w:w="1951" w:type="dxa"/>
          </w:tcPr>
          <w:p w14:paraId="3CC8CD54" w14:textId="77777777" w:rsidR="004752FF" w:rsidRPr="00A40590" w:rsidRDefault="004752FF" w:rsidP="00C4631F">
            <w:pPr>
              <w:ind w:left="720"/>
              <w:jc w:val="both"/>
              <w:rPr>
                <w:color w:val="000000" w:themeColor="text1"/>
                <w:sz w:val="18"/>
                <w:szCs w:val="18"/>
              </w:rPr>
            </w:pPr>
            <w:r w:rsidRPr="00A40590">
              <w:rPr>
                <w:color w:val="000000" w:themeColor="text1"/>
                <w:sz w:val="18"/>
                <w:szCs w:val="18"/>
              </w:rPr>
              <w:t>7.</w:t>
            </w:r>
          </w:p>
        </w:tc>
        <w:tc>
          <w:tcPr>
            <w:tcW w:w="1276" w:type="dxa"/>
            <w:tcBorders>
              <w:right w:val="single" w:sz="4" w:space="0" w:color="auto"/>
            </w:tcBorders>
          </w:tcPr>
          <w:p w14:paraId="7E79F1D1" w14:textId="77777777" w:rsidR="004752FF" w:rsidRPr="00A40590" w:rsidRDefault="004752FF">
            <w:pPr>
              <w:jc w:val="center"/>
              <w:rPr>
                <w:color w:val="FF0000"/>
                <w:szCs w:val="22"/>
              </w:rPr>
            </w:pPr>
          </w:p>
        </w:tc>
        <w:tc>
          <w:tcPr>
            <w:tcW w:w="1417" w:type="dxa"/>
            <w:tcBorders>
              <w:right w:val="single" w:sz="4" w:space="0" w:color="auto"/>
            </w:tcBorders>
          </w:tcPr>
          <w:p w14:paraId="273EEB1E" w14:textId="77777777" w:rsidR="004752FF" w:rsidRPr="00A40590" w:rsidRDefault="004752FF" w:rsidP="00B7549C">
            <w:pPr>
              <w:jc w:val="center"/>
              <w:rPr>
                <w:color w:val="FF0000"/>
                <w:szCs w:val="22"/>
              </w:rPr>
            </w:pPr>
          </w:p>
        </w:tc>
        <w:tc>
          <w:tcPr>
            <w:tcW w:w="1701" w:type="dxa"/>
            <w:tcBorders>
              <w:right w:val="single" w:sz="4" w:space="0" w:color="auto"/>
            </w:tcBorders>
          </w:tcPr>
          <w:p w14:paraId="33CEB20B" w14:textId="77777777" w:rsidR="004752FF" w:rsidRPr="00A40590" w:rsidRDefault="004752FF" w:rsidP="00B7549C">
            <w:pPr>
              <w:jc w:val="center"/>
              <w:rPr>
                <w:color w:val="FF0000"/>
                <w:szCs w:val="22"/>
              </w:rPr>
            </w:pPr>
          </w:p>
        </w:tc>
      </w:tr>
      <w:tr w:rsidR="004752FF" w:rsidRPr="00A40590" w14:paraId="3F713CC1" w14:textId="77777777" w:rsidTr="002C23FD">
        <w:tc>
          <w:tcPr>
            <w:tcW w:w="1951" w:type="dxa"/>
            <w:shd w:val="clear" w:color="auto" w:fill="BFBFBF"/>
          </w:tcPr>
          <w:p w14:paraId="2AE4E994" w14:textId="77777777" w:rsidR="004752FF" w:rsidRPr="00A40590" w:rsidRDefault="004752FF" w:rsidP="00C4631F">
            <w:pPr>
              <w:rPr>
                <w:color w:val="000000" w:themeColor="text1"/>
                <w:sz w:val="18"/>
                <w:szCs w:val="18"/>
              </w:rPr>
            </w:pPr>
            <w:r w:rsidRPr="00A40590">
              <w:rPr>
                <w:color w:val="000000" w:themeColor="text1"/>
                <w:sz w:val="18"/>
                <w:szCs w:val="18"/>
              </w:rPr>
              <w:t>Transferable/</w:t>
            </w:r>
          </w:p>
          <w:p w14:paraId="2AE1AAE2" w14:textId="77777777" w:rsidR="004752FF" w:rsidRPr="00A40590" w:rsidRDefault="004752FF" w:rsidP="00C4631F">
            <w:pPr>
              <w:rPr>
                <w:color w:val="000000" w:themeColor="text1"/>
                <w:sz w:val="18"/>
                <w:szCs w:val="18"/>
              </w:rPr>
            </w:pPr>
            <w:r w:rsidRPr="00A40590">
              <w:rPr>
                <w:color w:val="000000" w:themeColor="text1"/>
                <w:sz w:val="18"/>
                <w:szCs w:val="18"/>
              </w:rPr>
              <w:t>key skills</w:t>
            </w:r>
          </w:p>
        </w:tc>
        <w:tc>
          <w:tcPr>
            <w:tcW w:w="1276" w:type="dxa"/>
            <w:tcBorders>
              <w:right w:val="single" w:sz="4" w:space="0" w:color="auto"/>
            </w:tcBorders>
            <w:shd w:val="clear" w:color="auto" w:fill="BFBFBF"/>
          </w:tcPr>
          <w:p w14:paraId="2E656AF5" w14:textId="77777777" w:rsidR="004752FF" w:rsidRPr="00A40590" w:rsidRDefault="004752FF">
            <w:pPr>
              <w:jc w:val="center"/>
              <w:rPr>
                <w:color w:val="FF0000"/>
                <w:szCs w:val="22"/>
              </w:rPr>
            </w:pPr>
          </w:p>
        </w:tc>
        <w:tc>
          <w:tcPr>
            <w:tcW w:w="1417" w:type="dxa"/>
            <w:tcBorders>
              <w:right w:val="single" w:sz="4" w:space="0" w:color="auto"/>
            </w:tcBorders>
            <w:shd w:val="clear" w:color="auto" w:fill="BFBFBF"/>
          </w:tcPr>
          <w:p w14:paraId="03C4FE17" w14:textId="77777777" w:rsidR="004752FF" w:rsidRPr="00A40590" w:rsidRDefault="004752FF" w:rsidP="00B7549C">
            <w:pPr>
              <w:jc w:val="center"/>
              <w:rPr>
                <w:color w:val="FF0000"/>
                <w:szCs w:val="22"/>
              </w:rPr>
            </w:pPr>
          </w:p>
        </w:tc>
        <w:tc>
          <w:tcPr>
            <w:tcW w:w="1701" w:type="dxa"/>
            <w:tcBorders>
              <w:right w:val="single" w:sz="4" w:space="0" w:color="auto"/>
            </w:tcBorders>
            <w:shd w:val="clear" w:color="auto" w:fill="BFBFBF"/>
          </w:tcPr>
          <w:p w14:paraId="37547DF7" w14:textId="77777777" w:rsidR="004752FF" w:rsidRPr="00A40590" w:rsidRDefault="004752FF" w:rsidP="00B7549C">
            <w:pPr>
              <w:jc w:val="center"/>
              <w:rPr>
                <w:color w:val="FF0000"/>
                <w:szCs w:val="22"/>
              </w:rPr>
            </w:pPr>
          </w:p>
        </w:tc>
      </w:tr>
      <w:tr w:rsidR="004752FF" w:rsidRPr="00A40590" w14:paraId="22821935" w14:textId="77777777" w:rsidTr="002C23FD">
        <w:tc>
          <w:tcPr>
            <w:tcW w:w="1951" w:type="dxa"/>
          </w:tcPr>
          <w:p w14:paraId="763491A6" w14:textId="77777777" w:rsidR="004752FF" w:rsidRPr="00A40590" w:rsidRDefault="004752FF" w:rsidP="00C4631F">
            <w:pPr>
              <w:ind w:left="720"/>
              <w:rPr>
                <w:color w:val="000000" w:themeColor="text1"/>
                <w:sz w:val="18"/>
                <w:szCs w:val="18"/>
              </w:rPr>
            </w:pPr>
            <w:r w:rsidRPr="00A40590">
              <w:rPr>
                <w:color w:val="000000" w:themeColor="text1"/>
                <w:sz w:val="18"/>
                <w:szCs w:val="18"/>
              </w:rPr>
              <w:t>1.</w:t>
            </w:r>
          </w:p>
        </w:tc>
        <w:tc>
          <w:tcPr>
            <w:tcW w:w="1276" w:type="dxa"/>
            <w:tcBorders>
              <w:right w:val="single" w:sz="4" w:space="0" w:color="auto"/>
            </w:tcBorders>
          </w:tcPr>
          <w:p w14:paraId="59C48FD4" w14:textId="77777777" w:rsidR="004752FF" w:rsidRPr="00A40590" w:rsidRDefault="004752FF">
            <w:pPr>
              <w:jc w:val="center"/>
              <w:rPr>
                <w:color w:val="FF0000"/>
                <w:szCs w:val="22"/>
              </w:rPr>
            </w:pPr>
          </w:p>
        </w:tc>
        <w:tc>
          <w:tcPr>
            <w:tcW w:w="1417" w:type="dxa"/>
            <w:tcBorders>
              <w:right w:val="single" w:sz="4" w:space="0" w:color="auto"/>
            </w:tcBorders>
          </w:tcPr>
          <w:p w14:paraId="64CEA20A" w14:textId="77777777" w:rsidR="004752FF" w:rsidRPr="00A40590" w:rsidRDefault="00960226" w:rsidP="00B7549C">
            <w:pPr>
              <w:jc w:val="center"/>
              <w:rPr>
                <w:color w:val="FF0000"/>
                <w:szCs w:val="22"/>
              </w:rPr>
            </w:pPr>
            <w:r w:rsidRPr="00A40590">
              <w:rPr>
                <w:color w:val="000000" w:themeColor="text1"/>
                <w:szCs w:val="22"/>
              </w:rPr>
              <w:sym w:font="Wingdings" w:char="F0FC"/>
            </w:r>
          </w:p>
        </w:tc>
        <w:tc>
          <w:tcPr>
            <w:tcW w:w="1701" w:type="dxa"/>
            <w:tcBorders>
              <w:right w:val="single" w:sz="4" w:space="0" w:color="auto"/>
            </w:tcBorders>
          </w:tcPr>
          <w:p w14:paraId="662B344B" w14:textId="77777777" w:rsidR="004752FF" w:rsidRPr="00A40590" w:rsidRDefault="004752FF" w:rsidP="00B7549C">
            <w:pPr>
              <w:jc w:val="center"/>
              <w:rPr>
                <w:color w:val="FF0000"/>
                <w:szCs w:val="22"/>
              </w:rPr>
            </w:pPr>
          </w:p>
        </w:tc>
      </w:tr>
      <w:tr w:rsidR="004752FF" w:rsidRPr="00A40590" w14:paraId="21E50AA7" w14:textId="77777777" w:rsidTr="002C23FD">
        <w:tc>
          <w:tcPr>
            <w:tcW w:w="1951" w:type="dxa"/>
          </w:tcPr>
          <w:p w14:paraId="740DD8AC" w14:textId="77777777" w:rsidR="004752FF" w:rsidRPr="00A40590" w:rsidRDefault="004752FF" w:rsidP="00C4631F">
            <w:pPr>
              <w:ind w:left="720"/>
              <w:rPr>
                <w:color w:val="000000" w:themeColor="text1"/>
                <w:sz w:val="18"/>
                <w:szCs w:val="18"/>
              </w:rPr>
            </w:pPr>
            <w:r w:rsidRPr="00A40590">
              <w:rPr>
                <w:color w:val="000000" w:themeColor="text1"/>
                <w:sz w:val="18"/>
                <w:szCs w:val="18"/>
              </w:rPr>
              <w:t>2.</w:t>
            </w:r>
          </w:p>
        </w:tc>
        <w:tc>
          <w:tcPr>
            <w:tcW w:w="1276" w:type="dxa"/>
            <w:tcBorders>
              <w:right w:val="single" w:sz="4" w:space="0" w:color="auto"/>
            </w:tcBorders>
          </w:tcPr>
          <w:p w14:paraId="523E3731" w14:textId="77777777" w:rsidR="004752FF" w:rsidRPr="00A40590" w:rsidRDefault="004752FF">
            <w:pPr>
              <w:jc w:val="center"/>
              <w:rPr>
                <w:color w:val="FF0000"/>
                <w:szCs w:val="22"/>
              </w:rPr>
            </w:pPr>
            <w:r w:rsidRPr="00A40590">
              <w:rPr>
                <w:color w:val="000000" w:themeColor="text1"/>
                <w:szCs w:val="22"/>
              </w:rPr>
              <w:sym w:font="Wingdings" w:char="F0FC"/>
            </w:r>
          </w:p>
        </w:tc>
        <w:tc>
          <w:tcPr>
            <w:tcW w:w="1417" w:type="dxa"/>
            <w:tcBorders>
              <w:right w:val="single" w:sz="4" w:space="0" w:color="auto"/>
            </w:tcBorders>
          </w:tcPr>
          <w:p w14:paraId="37D8449E" w14:textId="77777777" w:rsidR="004752FF" w:rsidRPr="00A40590" w:rsidRDefault="004752FF" w:rsidP="00B7549C">
            <w:pPr>
              <w:jc w:val="center"/>
              <w:rPr>
                <w:color w:val="FF0000"/>
                <w:szCs w:val="22"/>
              </w:rPr>
            </w:pPr>
          </w:p>
        </w:tc>
        <w:tc>
          <w:tcPr>
            <w:tcW w:w="1701" w:type="dxa"/>
            <w:tcBorders>
              <w:right w:val="single" w:sz="4" w:space="0" w:color="auto"/>
            </w:tcBorders>
          </w:tcPr>
          <w:p w14:paraId="7ECD37DD" w14:textId="77777777" w:rsidR="004752FF" w:rsidRPr="00A40590" w:rsidRDefault="004752FF" w:rsidP="00B7549C">
            <w:pPr>
              <w:jc w:val="center"/>
              <w:rPr>
                <w:color w:val="FF0000"/>
                <w:szCs w:val="22"/>
              </w:rPr>
            </w:pPr>
          </w:p>
        </w:tc>
      </w:tr>
      <w:tr w:rsidR="004752FF" w:rsidRPr="00A40590" w14:paraId="14AB71A0" w14:textId="77777777" w:rsidTr="002C23FD">
        <w:tc>
          <w:tcPr>
            <w:tcW w:w="1951" w:type="dxa"/>
          </w:tcPr>
          <w:p w14:paraId="6AD67BC3" w14:textId="77777777" w:rsidR="004752FF" w:rsidRPr="00A40590" w:rsidRDefault="004752FF" w:rsidP="00C4631F">
            <w:pPr>
              <w:ind w:left="720"/>
              <w:rPr>
                <w:color w:val="000000" w:themeColor="text1"/>
                <w:sz w:val="18"/>
                <w:szCs w:val="18"/>
              </w:rPr>
            </w:pPr>
            <w:r w:rsidRPr="00A40590">
              <w:rPr>
                <w:color w:val="000000" w:themeColor="text1"/>
                <w:sz w:val="18"/>
                <w:szCs w:val="18"/>
              </w:rPr>
              <w:t>3.</w:t>
            </w:r>
          </w:p>
        </w:tc>
        <w:tc>
          <w:tcPr>
            <w:tcW w:w="1276" w:type="dxa"/>
            <w:tcBorders>
              <w:right w:val="single" w:sz="4" w:space="0" w:color="auto"/>
            </w:tcBorders>
          </w:tcPr>
          <w:p w14:paraId="4156D28A" w14:textId="77777777" w:rsidR="004752FF" w:rsidRPr="00A40590" w:rsidRDefault="004752FF">
            <w:pPr>
              <w:jc w:val="center"/>
              <w:rPr>
                <w:color w:val="FF0000"/>
                <w:szCs w:val="22"/>
              </w:rPr>
            </w:pPr>
          </w:p>
        </w:tc>
        <w:tc>
          <w:tcPr>
            <w:tcW w:w="1417" w:type="dxa"/>
            <w:tcBorders>
              <w:right w:val="single" w:sz="4" w:space="0" w:color="auto"/>
            </w:tcBorders>
          </w:tcPr>
          <w:p w14:paraId="3AD7C4C9" w14:textId="77777777" w:rsidR="004752FF" w:rsidRPr="00A40590" w:rsidRDefault="004752FF" w:rsidP="00B7549C">
            <w:pPr>
              <w:jc w:val="center"/>
              <w:rPr>
                <w:color w:val="FF0000"/>
                <w:szCs w:val="22"/>
              </w:rPr>
            </w:pPr>
          </w:p>
        </w:tc>
        <w:tc>
          <w:tcPr>
            <w:tcW w:w="1701" w:type="dxa"/>
            <w:tcBorders>
              <w:right w:val="single" w:sz="4" w:space="0" w:color="auto"/>
            </w:tcBorders>
          </w:tcPr>
          <w:p w14:paraId="02A525E5" w14:textId="77777777" w:rsidR="004752FF" w:rsidRPr="00A40590" w:rsidRDefault="004752FF" w:rsidP="00B7549C">
            <w:pPr>
              <w:jc w:val="center"/>
              <w:rPr>
                <w:color w:val="FF0000"/>
                <w:szCs w:val="22"/>
              </w:rPr>
            </w:pPr>
            <w:r w:rsidRPr="00A40590">
              <w:rPr>
                <w:color w:val="000000" w:themeColor="text1"/>
                <w:szCs w:val="22"/>
              </w:rPr>
              <w:sym w:font="Wingdings" w:char="F0FC"/>
            </w:r>
          </w:p>
        </w:tc>
      </w:tr>
      <w:tr w:rsidR="004752FF" w:rsidRPr="00A40590" w14:paraId="7EAD899D" w14:textId="77777777" w:rsidTr="002C23FD">
        <w:tc>
          <w:tcPr>
            <w:tcW w:w="1951" w:type="dxa"/>
          </w:tcPr>
          <w:p w14:paraId="1032B9C8" w14:textId="77777777" w:rsidR="004752FF" w:rsidRPr="00A40590" w:rsidRDefault="004752FF" w:rsidP="00C4631F">
            <w:pPr>
              <w:ind w:left="720"/>
              <w:rPr>
                <w:color w:val="000000" w:themeColor="text1"/>
                <w:sz w:val="18"/>
                <w:szCs w:val="18"/>
              </w:rPr>
            </w:pPr>
            <w:r w:rsidRPr="00A40590">
              <w:rPr>
                <w:color w:val="000000" w:themeColor="text1"/>
                <w:sz w:val="18"/>
                <w:szCs w:val="18"/>
              </w:rPr>
              <w:t>4.</w:t>
            </w:r>
          </w:p>
        </w:tc>
        <w:tc>
          <w:tcPr>
            <w:tcW w:w="1276" w:type="dxa"/>
            <w:tcBorders>
              <w:right w:val="single" w:sz="4" w:space="0" w:color="auto"/>
            </w:tcBorders>
          </w:tcPr>
          <w:p w14:paraId="050DF00C" w14:textId="77777777" w:rsidR="004752FF" w:rsidRPr="00A40590" w:rsidRDefault="004752FF">
            <w:pPr>
              <w:jc w:val="center"/>
              <w:rPr>
                <w:color w:val="FF0000"/>
                <w:szCs w:val="22"/>
              </w:rPr>
            </w:pPr>
            <w:r w:rsidRPr="00A40590">
              <w:rPr>
                <w:color w:val="000000" w:themeColor="text1"/>
                <w:szCs w:val="22"/>
              </w:rPr>
              <w:sym w:font="Wingdings" w:char="F0FC"/>
            </w:r>
          </w:p>
        </w:tc>
        <w:tc>
          <w:tcPr>
            <w:tcW w:w="1417" w:type="dxa"/>
            <w:tcBorders>
              <w:right w:val="single" w:sz="4" w:space="0" w:color="auto"/>
            </w:tcBorders>
          </w:tcPr>
          <w:p w14:paraId="02BEAD4B" w14:textId="77777777" w:rsidR="004752FF" w:rsidRPr="00A40590" w:rsidRDefault="00960226" w:rsidP="00B7549C">
            <w:pPr>
              <w:jc w:val="center"/>
              <w:rPr>
                <w:color w:val="FF0000"/>
                <w:szCs w:val="22"/>
              </w:rPr>
            </w:pPr>
            <w:r w:rsidRPr="00A40590">
              <w:rPr>
                <w:color w:val="000000" w:themeColor="text1"/>
                <w:szCs w:val="22"/>
              </w:rPr>
              <w:sym w:font="Wingdings" w:char="F0FC"/>
            </w:r>
          </w:p>
        </w:tc>
        <w:tc>
          <w:tcPr>
            <w:tcW w:w="1701" w:type="dxa"/>
            <w:tcBorders>
              <w:right w:val="single" w:sz="4" w:space="0" w:color="auto"/>
            </w:tcBorders>
          </w:tcPr>
          <w:p w14:paraId="680ABACF" w14:textId="77777777" w:rsidR="004752FF" w:rsidRPr="00A40590" w:rsidRDefault="004752FF" w:rsidP="00B7549C">
            <w:pPr>
              <w:jc w:val="center"/>
              <w:rPr>
                <w:color w:val="FF0000"/>
                <w:szCs w:val="22"/>
              </w:rPr>
            </w:pPr>
          </w:p>
        </w:tc>
      </w:tr>
      <w:tr w:rsidR="004752FF" w:rsidRPr="00AC1F5B" w14:paraId="1AF14323" w14:textId="77777777" w:rsidTr="002C23FD">
        <w:tc>
          <w:tcPr>
            <w:tcW w:w="1951" w:type="dxa"/>
          </w:tcPr>
          <w:p w14:paraId="62854AE3" w14:textId="77777777" w:rsidR="004752FF" w:rsidRPr="00A40590" w:rsidRDefault="004752FF" w:rsidP="00C4631F">
            <w:pPr>
              <w:ind w:left="720"/>
              <w:rPr>
                <w:color w:val="000000" w:themeColor="text1"/>
                <w:sz w:val="18"/>
                <w:szCs w:val="18"/>
              </w:rPr>
            </w:pPr>
            <w:r w:rsidRPr="00A40590">
              <w:rPr>
                <w:color w:val="000000" w:themeColor="text1"/>
                <w:sz w:val="18"/>
                <w:szCs w:val="18"/>
              </w:rPr>
              <w:t>5.</w:t>
            </w:r>
          </w:p>
        </w:tc>
        <w:tc>
          <w:tcPr>
            <w:tcW w:w="1276" w:type="dxa"/>
            <w:tcBorders>
              <w:right w:val="single" w:sz="4" w:space="0" w:color="auto"/>
            </w:tcBorders>
          </w:tcPr>
          <w:p w14:paraId="2E96D43C" w14:textId="77777777" w:rsidR="004752FF" w:rsidRPr="00A40590" w:rsidRDefault="004752FF">
            <w:pPr>
              <w:jc w:val="center"/>
              <w:rPr>
                <w:color w:val="FF0000"/>
                <w:szCs w:val="22"/>
              </w:rPr>
            </w:pPr>
          </w:p>
        </w:tc>
        <w:tc>
          <w:tcPr>
            <w:tcW w:w="1417" w:type="dxa"/>
            <w:tcBorders>
              <w:right w:val="single" w:sz="4" w:space="0" w:color="auto"/>
            </w:tcBorders>
          </w:tcPr>
          <w:p w14:paraId="6B58DF9B" w14:textId="77777777" w:rsidR="004752FF" w:rsidRDefault="00960226" w:rsidP="00B7549C">
            <w:pPr>
              <w:jc w:val="center"/>
              <w:rPr>
                <w:color w:val="FF0000"/>
                <w:szCs w:val="22"/>
              </w:rPr>
            </w:pPr>
            <w:r w:rsidRPr="00A40590">
              <w:rPr>
                <w:color w:val="000000" w:themeColor="text1"/>
                <w:szCs w:val="22"/>
              </w:rPr>
              <w:sym w:font="Wingdings" w:char="F0FC"/>
            </w:r>
          </w:p>
        </w:tc>
        <w:tc>
          <w:tcPr>
            <w:tcW w:w="1701" w:type="dxa"/>
            <w:tcBorders>
              <w:right w:val="single" w:sz="4" w:space="0" w:color="auto"/>
            </w:tcBorders>
          </w:tcPr>
          <w:p w14:paraId="4B872708" w14:textId="77777777" w:rsidR="004752FF" w:rsidRPr="00A40590" w:rsidRDefault="004752FF" w:rsidP="00B7549C">
            <w:pPr>
              <w:jc w:val="center"/>
              <w:rPr>
                <w:color w:val="FF0000"/>
                <w:szCs w:val="22"/>
              </w:rPr>
            </w:pPr>
          </w:p>
        </w:tc>
      </w:tr>
    </w:tbl>
    <w:p w14:paraId="34A95867" w14:textId="77777777" w:rsidR="00960226" w:rsidRDefault="003832F6" w:rsidP="00B34505">
      <w:pPr>
        <w:rPr>
          <w:color w:val="FF0000"/>
        </w:rPr>
      </w:pPr>
      <w:r w:rsidRPr="003832F6">
        <w:rPr>
          <w:color w:val="FF0000"/>
        </w:rPr>
        <w:tab/>
      </w:r>
      <w:r w:rsidRPr="003832F6">
        <w:rPr>
          <w:color w:val="FF0000"/>
        </w:rPr>
        <w:tab/>
      </w:r>
      <w:r w:rsidRPr="003832F6">
        <w:rPr>
          <w:color w:val="FF0000"/>
        </w:rPr>
        <w:tab/>
      </w:r>
      <w:r w:rsidRPr="003832F6">
        <w:rPr>
          <w:color w:val="FF0000"/>
        </w:rPr>
        <w:tab/>
      </w:r>
      <w:r w:rsidRPr="003832F6">
        <w:rPr>
          <w:color w:val="FF0000"/>
        </w:rPr>
        <w:tab/>
      </w:r>
      <w:r w:rsidRPr="003832F6">
        <w:rPr>
          <w:color w:val="FF0000"/>
        </w:rPr>
        <w:tab/>
      </w:r>
    </w:p>
    <w:p w14:paraId="5FB13438" w14:textId="77777777" w:rsidR="00960226" w:rsidRDefault="00960226" w:rsidP="00960226">
      <w:r>
        <w:t>On meeting all the above plus optional modules up to 120 H credits: CertHE Applied English Language Studies</w:t>
      </w:r>
    </w:p>
    <w:p w14:paraId="2C2D2927" w14:textId="77777777" w:rsidR="00B34505" w:rsidRPr="00AC1F5B" w:rsidRDefault="003832F6" w:rsidP="00B34505">
      <w:pPr>
        <w:rPr>
          <w:color w:val="FF0000"/>
        </w:rPr>
      </w:pPr>
      <w:r w:rsidRPr="003832F6">
        <w:rPr>
          <w:color w:val="FF0000"/>
        </w:rPr>
        <w:tab/>
        <w:t xml:space="preserve">    </w:t>
      </w:r>
    </w:p>
    <w:p w14:paraId="5B908AB8" w14:textId="77777777" w:rsidR="00B34505" w:rsidRPr="00F701D3" w:rsidRDefault="003832F6" w:rsidP="00B34505">
      <w:pPr>
        <w:rPr>
          <w:color w:val="000000" w:themeColor="text1"/>
        </w:rPr>
      </w:pPr>
      <w:r w:rsidRPr="003832F6">
        <w:rPr>
          <w:color w:val="000000" w:themeColor="text1"/>
        </w:rPr>
        <w:t>INTERMEDIATE</w:t>
      </w: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134"/>
        <w:gridCol w:w="1134"/>
        <w:gridCol w:w="1134"/>
        <w:gridCol w:w="1276"/>
      </w:tblGrid>
      <w:tr w:rsidR="004752FF" w:rsidRPr="0018297B" w14:paraId="4A624E1C" w14:textId="77777777" w:rsidTr="002C23FD">
        <w:tc>
          <w:tcPr>
            <w:tcW w:w="1526" w:type="dxa"/>
            <w:tcBorders>
              <w:left w:val="single" w:sz="4" w:space="0" w:color="auto"/>
              <w:right w:val="single" w:sz="4" w:space="0" w:color="auto"/>
            </w:tcBorders>
          </w:tcPr>
          <w:p w14:paraId="53268E9B" w14:textId="77777777" w:rsidR="004752FF" w:rsidRPr="00AC1F5B" w:rsidRDefault="004752FF" w:rsidP="00F54C82">
            <w:pPr>
              <w:rPr>
                <w:b/>
                <w:color w:val="FF0000"/>
                <w:szCs w:val="22"/>
              </w:rPr>
            </w:pPr>
          </w:p>
        </w:tc>
        <w:tc>
          <w:tcPr>
            <w:tcW w:w="1134" w:type="dxa"/>
            <w:tcBorders>
              <w:left w:val="single" w:sz="4" w:space="0" w:color="auto"/>
              <w:right w:val="single" w:sz="4" w:space="0" w:color="auto"/>
            </w:tcBorders>
          </w:tcPr>
          <w:p w14:paraId="0939C161" w14:textId="77777777" w:rsidR="004752FF" w:rsidRPr="0018297B" w:rsidRDefault="004752FF" w:rsidP="0018297B">
            <w:pPr>
              <w:jc w:val="center"/>
              <w:rPr>
                <w:b/>
                <w:color w:val="000000" w:themeColor="text1"/>
                <w:sz w:val="18"/>
                <w:szCs w:val="18"/>
              </w:rPr>
            </w:pPr>
            <w:r w:rsidRPr="003832F6">
              <w:rPr>
                <w:b/>
                <w:color w:val="000000" w:themeColor="text1"/>
                <w:sz w:val="18"/>
                <w:szCs w:val="18"/>
              </w:rPr>
              <w:t>Lang</w:t>
            </w:r>
            <w:r w:rsidRPr="0018297B">
              <w:rPr>
                <w:b/>
                <w:color w:val="000000" w:themeColor="text1"/>
                <w:sz w:val="18"/>
                <w:szCs w:val="18"/>
              </w:rPr>
              <w:t xml:space="preserve">uage </w:t>
            </w:r>
            <w:r w:rsidR="00EA4D1A">
              <w:rPr>
                <w:b/>
                <w:color w:val="000000" w:themeColor="text1"/>
                <w:sz w:val="18"/>
                <w:szCs w:val="18"/>
              </w:rPr>
              <w:t>and Enterprise</w:t>
            </w:r>
          </w:p>
        </w:tc>
        <w:tc>
          <w:tcPr>
            <w:tcW w:w="1134" w:type="dxa"/>
            <w:tcBorders>
              <w:left w:val="single" w:sz="4" w:space="0" w:color="auto"/>
              <w:right w:val="single" w:sz="4" w:space="0" w:color="auto"/>
            </w:tcBorders>
          </w:tcPr>
          <w:p w14:paraId="07BC5D64" w14:textId="77777777" w:rsidR="004752FF" w:rsidRPr="003832F6" w:rsidRDefault="004752FF" w:rsidP="0018297B">
            <w:pPr>
              <w:jc w:val="center"/>
              <w:rPr>
                <w:b/>
                <w:color w:val="000000" w:themeColor="text1"/>
                <w:sz w:val="18"/>
                <w:szCs w:val="18"/>
              </w:rPr>
            </w:pPr>
            <w:r>
              <w:rPr>
                <w:b/>
                <w:color w:val="000000" w:themeColor="text1"/>
                <w:sz w:val="18"/>
                <w:szCs w:val="18"/>
              </w:rPr>
              <w:t>Descriptive Linguistics</w:t>
            </w:r>
          </w:p>
        </w:tc>
        <w:tc>
          <w:tcPr>
            <w:tcW w:w="1134" w:type="dxa"/>
            <w:tcBorders>
              <w:left w:val="single" w:sz="4" w:space="0" w:color="auto"/>
              <w:right w:val="single" w:sz="4" w:space="0" w:color="auto"/>
            </w:tcBorders>
          </w:tcPr>
          <w:p w14:paraId="60576CD0" w14:textId="77777777" w:rsidR="004752FF" w:rsidRPr="00A94114" w:rsidRDefault="004752FF" w:rsidP="0018297B">
            <w:pPr>
              <w:jc w:val="center"/>
              <w:rPr>
                <w:b/>
                <w:color w:val="000000" w:themeColor="text1"/>
                <w:sz w:val="18"/>
                <w:szCs w:val="18"/>
              </w:rPr>
            </w:pPr>
            <w:r>
              <w:rPr>
                <w:b/>
                <w:color w:val="000000" w:themeColor="text1"/>
                <w:sz w:val="18"/>
                <w:szCs w:val="18"/>
              </w:rPr>
              <w:t>Communication Across Cultures</w:t>
            </w:r>
          </w:p>
        </w:tc>
        <w:tc>
          <w:tcPr>
            <w:tcW w:w="1276" w:type="dxa"/>
          </w:tcPr>
          <w:p w14:paraId="14F65D34" w14:textId="77777777" w:rsidR="004752FF" w:rsidRPr="00CD79EB" w:rsidRDefault="004752FF" w:rsidP="0018297B">
            <w:pPr>
              <w:jc w:val="center"/>
              <w:rPr>
                <w:b/>
                <w:color w:val="000000" w:themeColor="text1"/>
                <w:sz w:val="18"/>
                <w:szCs w:val="18"/>
              </w:rPr>
            </w:pPr>
            <w:r w:rsidRPr="00CD79EB">
              <w:rPr>
                <w:sz w:val="18"/>
                <w:szCs w:val="18"/>
              </w:rPr>
              <w:t>Introduction to TESOL- Lesson Planning and Teaching Approaches</w:t>
            </w:r>
          </w:p>
        </w:tc>
      </w:tr>
      <w:tr w:rsidR="004752FF" w:rsidRPr="0018297B" w14:paraId="56CF3F16" w14:textId="77777777" w:rsidTr="002C23FD">
        <w:tc>
          <w:tcPr>
            <w:tcW w:w="1526" w:type="dxa"/>
            <w:tcBorders>
              <w:left w:val="single" w:sz="4" w:space="0" w:color="auto"/>
              <w:right w:val="single" w:sz="4" w:space="0" w:color="auto"/>
            </w:tcBorders>
          </w:tcPr>
          <w:p w14:paraId="385B672F" w14:textId="77777777" w:rsidR="004752FF" w:rsidRPr="00AC1F5B" w:rsidRDefault="004752FF" w:rsidP="00F54C82">
            <w:pPr>
              <w:rPr>
                <w:b/>
                <w:color w:val="FF0000"/>
                <w:szCs w:val="22"/>
              </w:rPr>
            </w:pPr>
          </w:p>
          <w:p w14:paraId="259235D7" w14:textId="77777777" w:rsidR="004752FF" w:rsidRPr="00AC1F5B" w:rsidRDefault="004752FF" w:rsidP="00F54C82">
            <w:pPr>
              <w:rPr>
                <w:b/>
                <w:color w:val="FF0000"/>
                <w:szCs w:val="22"/>
              </w:rPr>
            </w:pPr>
          </w:p>
        </w:tc>
        <w:tc>
          <w:tcPr>
            <w:tcW w:w="1134" w:type="dxa"/>
            <w:tcBorders>
              <w:left w:val="single" w:sz="4" w:space="0" w:color="auto"/>
              <w:right w:val="single" w:sz="4" w:space="0" w:color="auto"/>
            </w:tcBorders>
          </w:tcPr>
          <w:p w14:paraId="752842AF" w14:textId="77777777" w:rsidR="004752FF" w:rsidRPr="0018297B" w:rsidRDefault="004752FF" w:rsidP="0018297B">
            <w:pPr>
              <w:jc w:val="center"/>
              <w:rPr>
                <w:b/>
                <w:color w:val="000000" w:themeColor="text1"/>
                <w:sz w:val="18"/>
                <w:szCs w:val="18"/>
              </w:rPr>
            </w:pPr>
            <w:r w:rsidRPr="003832F6">
              <w:rPr>
                <w:b/>
                <w:color w:val="000000" w:themeColor="text1"/>
                <w:sz w:val="18"/>
                <w:szCs w:val="18"/>
              </w:rPr>
              <w:t>AIL2503</w:t>
            </w:r>
          </w:p>
        </w:tc>
        <w:tc>
          <w:tcPr>
            <w:tcW w:w="1134" w:type="dxa"/>
            <w:tcBorders>
              <w:left w:val="single" w:sz="4" w:space="0" w:color="auto"/>
              <w:right w:val="single" w:sz="4" w:space="0" w:color="auto"/>
            </w:tcBorders>
          </w:tcPr>
          <w:p w14:paraId="24931BA7" w14:textId="77777777" w:rsidR="004752FF" w:rsidRPr="00632FB2" w:rsidRDefault="004752FF" w:rsidP="0018297B">
            <w:pPr>
              <w:jc w:val="center"/>
              <w:rPr>
                <w:b/>
                <w:color w:val="000000" w:themeColor="text1"/>
                <w:sz w:val="18"/>
                <w:szCs w:val="18"/>
                <w:highlight w:val="yellow"/>
              </w:rPr>
            </w:pPr>
            <w:r w:rsidRPr="00E51D7F">
              <w:rPr>
                <w:b/>
                <w:color w:val="000000" w:themeColor="text1"/>
                <w:sz w:val="18"/>
                <w:szCs w:val="18"/>
              </w:rPr>
              <w:t>AIL</w:t>
            </w:r>
            <w:r w:rsidR="003F15E0" w:rsidRPr="00E51D7F">
              <w:rPr>
                <w:b/>
                <w:color w:val="000000" w:themeColor="text1"/>
                <w:sz w:val="18"/>
                <w:szCs w:val="18"/>
              </w:rPr>
              <w:t>2512</w:t>
            </w:r>
          </w:p>
        </w:tc>
        <w:tc>
          <w:tcPr>
            <w:tcW w:w="1134" w:type="dxa"/>
            <w:tcBorders>
              <w:left w:val="single" w:sz="4" w:space="0" w:color="auto"/>
              <w:right w:val="single" w:sz="4" w:space="0" w:color="auto"/>
            </w:tcBorders>
          </w:tcPr>
          <w:p w14:paraId="3A9894AF" w14:textId="77777777" w:rsidR="004752FF" w:rsidRPr="00CB53F2" w:rsidRDefault="004752FF" w:rsidP="00C504E4">
            <w:pPr>
              <w:jc w:val="center"/>
              <w:rPr>
                <w:b/>
                <w:color w:val="FF0000"/>
                <w:sz w:val="18"/>
                <w:szCs w:val="18"/>
                <w:highlight w:val="yellow"/>
              </w:rPr>
            </w:pPr>
            <w:r w:rsidRPr="00AB0EE6">
              <w:rPr>
                <w:b/>
                <w:color w:val="000000" w:themeColor="text1"/>
                <w:sz w:val="18"/>
                <w:szCs w:val="18"/>
              </w:rPr>
              <w:t>AIL2504</w:t>
            </w:r>
          </w:p>
        </w:tc>
        <w:tc>
          <w:tcPr>
            <w:tcW w:w="1276" w:type="dxa"/>
          </w:tcPr>
          <w:p w14:paraId="0A8CCE33" w14:textId="77777777" w:rsidR="004752FF" w:rsidRPr="00632FB2" w:rsidRDefault="003F15E0" w:rsidP="0018297B">
            <w:pPr>
              <w:jc w:val="center"/>
              <w:rPr>
                <w:b/>
                <w:color w:val="000000" w:themeColor="text1"/>
                <w:sz w:val="18"/>
                <w:szCs w:val="18"/>
              </w:rPr>
            </w:pPr>
            <w:r>
              <w:rPr>
                <w:b/>
                <w:color w:val="000000" w:themeColor="text1"/>
                <w:sz w:val="18"/>
                <w:szCs w:val="18"/>
              </w:rPr>
              <w:t>DIE1220</w:t>
            </w:r>
          </w:p>
        </w:tc>
      </w:tr>
      <w:tr w:rsidR="004752FF" w:rsidRPr="0018297B" w14:paraId="4FE1F1DB" w14:textId="77777777" w:rsidTr="002C23FD">
        <w:trPr>
          <w:trHeight w:val="440"/>
        </w:trPr>
        <w:tc>
          <w:tcPr>
            <w:tcW w:w="1526" w:type="dxa"/>
            <w:tcBorders>
              <w:left w:val="single" w:sz="4" w:space="0" w:color="auto"/>
              <w:right w:val="single" w:sz="4" w:space="0" w:color="auto"/>
            </w:tcBorders>
            <w:shd w:val="clear" w:color="auto" w:fill="BFBFBF"/>
          </w:tcPr>
          <w:p w14:paraId="67B4108C" w14:textId="77777777" w:rsidR="004752FF" w:rsidRPr="00F701D3" w:rsidRDefault="004752FF" w:rsidP="00F54C82">
            <w:pPr>
              <w:rPr>
                <w:color w:val="000000" w:themeColor="text1"/>
                <w:sz w:val="18"/>
                <w:szCs w:val="18"/>
              </w:rPr>
            </w:pPr>
            <w:r w:rsidRPr="003832F6">
              <w:rPr>
                <w:color w:val="000000" w:themeColor="text1"/>
                <w:sz w:val="18"/>
                <w:szCs w:val="18"/>
              </w:rPr>
              <w:t>Knowledge and understanding</w:t>
            </w:r>
          </w:p>
        </w:tc>
        <w:tc>
          <w:tcPr>
            <w:tcW w:w="1134" w:type="dxa"/>
            <w:tcBorders>
              <w:left w:val="single" w:sz="4" w:space="0" w:color="auto"/>
              <w:right w:val="single" w:sz="4" w:space="0" w:color="auto"/>
            </w:tcBorders>
            <w:shd w:val="clear" w:color="auto" w:fill="BFBFBF"/>
          </w:tcPr>
          <w:p w14:paraId="01EBB7BC" w14:textId="77777777" w:rsidR="004752FF" w:rsidRPr="0018297B" w:rsidRDefault="004752FF" w:rsidP="00F54C82">
            <w:pPr>
              <w:rPr>
                <w:b/>
                <w:color w:val="000000" w:themeColor="text1"/>
                <w:szCs w:val="22"/>
              </w:rPr>
            </w:pPr>
          </w:p>
        </w:tc>
        <w:tc>
          <w:tcPr>
            <w:tcW w:w="1134" w:type="dxa"/>
            <w:tcBorders>
              <w:left w:val="single" w:sz="4" w:space="0" w:color="auto"/>
              <w:right w:val="single" w:sz="4" w:space="0" w:color="auto"/>
            </w:tcBorders>
            <w:shd w:val="clear" w:color="auto" w:fill="BFBFBF"/>
          </w:tcPr>
          <w:p w14:paraId="4AF457DA" w14:textId="77777777" w:rsidR="004752FF" w:rsidRPr="00AC1F5B" w:rsidRDefault="004752FF" w:rsidP="00F54C82">
            <w:pPr>
              <w:rPr>
                <w:b/>
                <w:color w:val="FF0000"/>
                <w:szCs w:val="22"/>
              </w:rPr>
            </w:pPr>
          </w:p>
        </w:tc>
        <w:tc>
          <w:tcPr>
            <w:tcW w:w="1134" w:type="dxa"/>
            <w:tcBorders>
              <w:left w:val="single" w:sz="4" w:space="0" w:color="auto"/>
              <w:right w:val="single" w:sz="4" w:space="0" w:color="auto"/>
            </w:tcBorders>
            <w:shd w:val="clear" w:color="auto" w:fill="BFBFBF"/>
          </w:tcPr>
          <w:p w14:paraId="1ADB14A6" w14:textId="77777777" w:rsidR="004752FF" w:rsidRPr="00AC1F5B" w:rsidRDefault="004752FF" w:rsidP="00F54C82">
            <w:pPr>
              <w:rPr>
                <w:b/>
                <w:color w:val="FF0000"/>
                <w:szCs w:val="22"/>
              </w:rPr>
            </w:pPr>
          </w:p>
        </w:tc>
        <w:tc>
          <w:tcPr>
            <w:tcW w:w="1276" w:type="dxa"/>
            <w:shd w:val="clear" w:color="auto" w:fill="BFBFBF" w:themeFill="background1" w:themeFillShade="BF"/>
          </w:tcPr>
          <w:p w14:paraId="61B3F59A" w14:textId="77777777" w:rsidR="004752FF" w:rsidRPr="007A4D77" w:rsidRDefault="004752FF" w:rsidP="00F54C82">
            <w:pPr>
              <w:rPr>
                <w:b/>
                <w:color w:val="000000" w:themeColor="text1"/>
                <w:sz w:val="18"/>
                <w:szCs w:val="18"/>
              </w:rPr>
            </w:pPr>
          </w:p>
        </w:tc>
      </w:tr>
      <w:tr w:rsidR="004752FF" w:rsidRPr="00A40590" w14:paraId="7BA67034" w14:textId="77777777" w:rsidTr="002C23FD">
        <w:tc>
          <w:tcPr>
            <w:tcW w:w="1526" w:type="dxa"/>
            <w:tcBorders>
              <w:left w:val="single" w:sz="4" w:space="0" w:color="auto"/>
              <w:right w:val="single" w:sz="4" w:space="0" w:color="auto"/>
            </w:tcBorders>
          </w:tcPr>
          <w:p w14:paraId="2A084164" w14:textId="77777777" w:rsidR="004752FF" w:rsidRPr="00A40590" w:rsidRDefault="004752FF" w:rsidP="00F54C82">
            <w:pPr>
              <w:ind w:left="720"/>
              <w:rPr>
                <w:color w:val="000000" w:themeColor="text1"/>
                <w:sz w:val="18"/>
                <w:szCs w:val="18"/>
              </w:rPr>
            </w:pPr>
            <w:r w:rsidRPr="00A40590">
              <w:rPr>
                <w:color w:val="000000" w:themeColor="text1"/>
                <w:sz w:val="18"/>
                <w:szCs w:val="18"/>
              </w:rPr>
              <w:t>1.</w:t>
            </w:r>
          </w:p>
        </w:tc>
        <w:tc>
          <w:tcPr>
            <w:tcW w:w="1134" w:type="dxa"/>
            <w:tcBorders>
              <w:left w:val="single" w:sz="4" w:space="0" w:color="auto"/>
              <w:right w:val="single" w:sz="4" w:space="0" w:color="auto"/>
            </w:tcBorders>
          </w:tcPr>
          <w:p w14:paraId="19C16336"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2B07C5D7"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643D9DEC" w14:textId="77777777" w:rsidR="004752FF" w:rsidRPr="00A40590" w:rsidRDefault="004752FF">
            <w:pPr>
              <w:jc w:val="center"/>
              <w:rPr>
                <w:color w:val="FF0000"/>
                <w:szCs w:val="22"/>
              </w:rPr>
            </w:pPr>
            <w:r w:rsidRPr="00A40590">
              <w:rPr>
                <w:color w:val="000000" w:themeColor="text1"/>
                <w:szCs w:val="22"/>
              </w:rPr>
              <w:sym w:font="Wingdings" w:char="F0FC"/>
            </w:r>
          </w:p>
        </w:tc>
        <w:tc>
          <w:tcPr>
            <w:tcW w:w="1276" w:type="dxa"/>
          </w:tcPr>
          <w:p w14:paraId="2AE05841" w14:textId="77777777" w:rsidR="004752FF" w:rsidRPr="00A40590" w:rsidRDefault="004752FF">
            <w:pPr>
              <w:jc w:val="center"/>
              <w:rPr>
                <w:b/>
                <w:color w:val="000000" w:themeColor="text1"/>
                <w:szCs w:val="22"/>
              </w:rPr>
            </w:pPr>
          </w:p>
        </w:tc>
      </w:tr>
      <w:tr w:rsidR="004752FF" w:rsidRPr="00A40590" w14:paraId="14BD2189" w14:textId="77777777" w:rsidTr="002C23FD">
        <w:tc>
          <w:tcPr>
            <w:tcW w:w="1526" w:type="dxa"/>
            <w:tcBorders>
              <w:left w:val="single" w:sz="4" w:space="0" w:color="auto"/>
              <w:right w:val="single" w:sz="4" w:space="0" w:color="auto"/>
            </w:tcBorders>
          </w:tcPr>
          <w:p w14:paraId="3B2B7CBE" w14:textId="77777777" w:rsidR="004752FF" w:rsidRPr="00A40590" w:rsidRDefault="004752FF" w:rsidP="00F54C82">
            <w:pPr>
              <w:ind w:left="720"/>
              <w:rPr>
                <w:color w:val="000000" w:themeColor="text1"/>
                <w:sz w:val="18"/>
                <w:szCs w:val="18"/>
              </w:rPr>
            </w:pPr>
            <w:r w:rsidRPr="00A40590">
              <w:rPr>
                <w:color w:val="000000" w:themeColor="text1"/>
                <w:sz w:val="18"/>
                <w:szCs w:val="18"/>
              </w:rPr>
              <w:t>2.</w:t>
            </w:r>
          </w:p>
        </w:tc>
        <w:tc>
          <w:tcPr>
            <w:tcW w:w="1134" w:type="dxa"/>
            <w:tcBorders>
              <w:left w:val="single" w:sz="4" w:space="0" w:color="auto"/>
              <w:right w:val="single" w:sz="4" w:space="0" w:color="auto"/>
            </w:tcBorders>
          </w:tcPr>
          <w:p w14:paraId="0E5D56A0"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2DD0E42F"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41CEB16C" w14:textId="77777777" w:rsidR="004752FF" w:rsidRPr="00A40590" w:rsidRDefault="004752FF">
            <w:pPr>
              <w:jc w:val="center"/>
              <w:rPr>
                <w:color w:val="FF0000"/>
                <w:szCs w:val="22"/>
              </w:rPr>
            </w:pPr>
          </w:p>
        </w:tc>
        <w:tc>
          <w:tcPr>
            <w:tcW w:w="1276" w:type="dxa"/>
          </w:tcPr>
          <w:p w14:paraId="3179479D" w14:textId="77777777" w:rsidR="004752FF" w:rsidRPr="00A40590" w:rsidRDefault="004752FF">
            <w:pPr>
              <w:jc w:val="center"/>
              <w:rPr>
                <w:color w:val="000000" w:themeColor="text1"/>
                <w:szCs w:val="22"/>
              </w:rPr>
            </w:pPr>
          </w:p>
        </w:tc>
      </w:tr>
      <w:tr w:rsidR="004752FF" w:rsidRPr="00A40590" w14:paraId="34AF8F96" w14:textId="77777777" w:rsidTr="002C23FD">
        <w:tc>
          <w:tcPr>
            <w:tcW w:w="1526" w:type="dxa"/>
            <w:tcBorders>
              <w:left w:val="single" w:sz="4" w:space="0" w:color="auto"/>
              <w:right w:val="single" w:sz="4" w:space="0" w:color="auto"/>
            </w:tcBorders>
          </w:tcPr>
          <w:p w14:paraId="36BC53E5" w14:textId="77777777" w:rsidR="004752FF" w:rsidRPr="00A40590" w:rsidRDefault="004752FF" w:rsidP="00F54C82">
            <w:pPr>
              <w:ind w:left="720"/>
              <w:rPr>
                <w:color w:val="000000" w:themeColor="text1"/>
                <w:sz w:val="18"/>
                <w:szCs w:val="18"/>
              </w:rPr>
            </w:pPr>
            <w:r w:rsidRPr="00A40590">
              <w:rPr>
                <w:color w:val="000000" w:themeColor="text1"/>
                <w:sz w:val="18"/>
                <w:szCs w:val="18"/>
              </w:rPr>
              <w:t>3.</w:t>
            </w:r>
          </w:p>
        </w:tc>
        <w:tc>
          <w:tcPr>
            <w:tcW w:w="1134" w:type="dxa"/>
            <w:tcBorders>
              <w:left w:val="single" w:sz="4" w:space="0" w:color="auto"/>
              <w:right w:val="single" w:sz="4" w:space="0" w:color="auto"/>
            </w:tcBorders>
          </w:tcPr>
          <w:p w14:paraId="71EB4AD6"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6AA2DAFE"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04B827CE" w14:textId="77777777" w:rsidR="004752FF" w:rsidRPr="00A40590" w:rsidRDefault="004752FF">
            <w:pPr>
              <w:jc w:val="center"/>
              <w:rPr>
                <w:color w:val="FF0000"/>
                <w:szCs w:val="22"/>
              </w:rPr>
            </w:pPr>
            <w:r w:rsidRPr="00A40590">
              <w:rPr>
                <w:color w:val="000000" w:themeColor="text1"/>
                <w:szCs w:val="22"/>
              </w:rPr>
              <w:sym w:font="Wingdings" w:char="F0FC"/>
            </w:r>
          </w:p>
        </w:tc>
        <w:tc>
          <w:tcPr>
            <w:tcW w:w="1276" w:type="dxa"/>
          </w:tcPr>
          <w:p w14:paraId="27DBC209" w14:textId="77777777" w:rsidR="004752FF" w:rsidRPr="00A40590" w:rsidRDefault="004752FF">
            <w:pPr>
              <w:jc w:val="center"/>
              <w:rPr>
                <w:color w:val="000000" w:themeColor="text1"/>
                <w:szCs w:val="22"/>
              </w:rPr>
            </w:pPr>
          </w:p>
        </w:tc>
      </w:tr>
      <w:tr w:rsidR="004752FF" w:rsidRPr="00A40590" w14:paraId="5F3DF31F" w14:textId="77777777" w:rsidTr="002C23FD">
        <w:tc>
          <w:tcPr>
            <w:tcW w:w="1526" w:type="dxa"/>
            <w:tcBorders>
              <w:left w:val="single" w:sz="4" w:space="0" w:color="auto"/>
              <w:right w:val="single" w:sz="4" w:space="0" w:color="auto"/>
            </w:tcBorders>
          </w:tcPr>
          <w:p w14:paraId="4E244FCC" w14:textId="77777777" w:rsidR="004752FF" w:rsidRPr="00A40590" w:rsidRDefault="004752FF" w:rsidP="00F54C82">
            <w:pPr>
              <w:ind w:left="720"/>
              <w:rPr>
                <w:color w:val="000000" w:themeColor="text1"/>
                <w:sz w:val="18"/>
                <w:szCs w:val="18"/>
              </w:rPr>
            </w:pPr>
            <w:r w:rsidRPr="00A40590">
              <w:rPr>
                <w:color w:val="000000" w:themeColor="text1"/>
                <w:sz w:val="18"/>
                <w:szCs w:val="18"/>
              </w:rPr>
              <w:lastRenderedPageBreak/>
              <w:t>4.</w:t>
            </w:r>
          </w:p>
        </w:tc>
        <w:tc>
          <w:tcPr>
            <w:tcW w:w="1134" w:type="dxa"/>
            <w:tcBorders>
              <w:left w:val="single" w:sz="4" w:space="0" w:color="auto"/>
              <w:right w:val="single" w:sz="4" w:space="0" w:color="auto"/>
            </w:tcBorders>
          </w:tcPr>
          <w:p w14:paraId="62162AEF"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077A0D43" w14:textId="77777777" w:rsidR="004752FF" w:rsidRPr="00A40590" w:rsidRDefault="004752FF">
            <w:pPr>
              <w:jc w:val="center"/>
              <w:rPr>
                <w:color w:val="FF0000"/>
                <w:szCs w:val="22"/>
              </w:rPr>
            </w:pPr>
          </w:p>
        </w:tc>
        <w:tc>
          <w:tcPr>
            <w:tcW w:w="1134" w:type="dxa"/>
            <w:tcBorders>
              <w:left w:val="single" w:sz="4" w:space="0" w:color="auto"/>
              <w:right w:val="single" w:sz="4" w:space="0" w:color="auto"/>
            </w:tcBorders>
          </w:tcPr>
          <w:p w14:paraId="705B6F2C" w14:textId="77777777" w:rsidR="004752FF" w:rsidRPr="00A40590" w:rsidRDefault="004752FF">
            <w:pPr>
              <w:jc w:val="center"/>
              <w:rPr>
                <w:color w:val="FF0000"/>
                <w:szCs w:val="22"/>
              </w:rPr>
            </w:pPr>
            <w:r w:rsidRPr="00A40590">
              <w:rPr>
                <w:color w:val="000000" w:themeColor="text1"/>
                <w:szCs w:val="22"/>
              </w:rPr>
              <w:sym w:font="Wingdings" w:char="F0FC"/>
            </w:r>
          </w:p>
        </w:tc>
        <w:tc>
          <w:tcPr>
            <w:tcW w:w="1276" w:type="dxa"/>
          </w:tcPr>
          <w:p w14:paraId="7EC4CEC9" w14:textId="77777777" w:rsidR="004752FF" w:rsidRPr="00A40590" w:rsidRDefault="004752FF">
            <w:pPr>
              <w:jc w:val="center"/>
              <w:rPr>
                <w:color w:val="000000" w:themeColor="text1"/>
                <w:szCs w:val="22"/>
              </w:rPr>
            </w:pPr>
            <w:r w:rsidRPr="00A40590">
              <w:rPr>
                <w:color w:val="000000" w:themeColor="text1"/>
                <w:szCs w:val="22"/>
              </w:rPr>
              <w:sym w:font="Wingdings" w:char="F0FC"/>
            </w:r>
          </w:p>
        </w:tc>
      </w:tr>
      <w:tr w:rsidR="004752FF" w:rsidRPr="00A40590" w14:paraId="74DC8964" w14:textId="77777777" w:rsidTr="002C23FD">
        <w:tc>
          <w:tcPr>
            <w:tcW w:w="1526" w:type="dxa"/>
            <w:tcBorders>
              <w:left w:val="single" w:sz="4" w:space="0" w:color="auto"/>
              <w:right w:val="single" w:sz="4" w:space="0" w:color="auto"/>
            </w:tcBorders>
          </w:tcPr>
          <w:p w14:paraId="66A4E113" w14:textId="77777777" w:rsidR="004752FF" w:rsidRPr="00A40590" w:rsidRDefault="004752FF" w:rsidP="00F54C82">
            <w:pPr>
              <w:ind w:left="720"/>
              <w:rPr>
                <w:color w:val="000000" w:themeColor="text1"/>
                <w:sz w:val="18"/>
                <w:szCs w:val="18"/>
              </w:rPr>
            </w:pPr>
            <w:r w:rsidRPr="00A40590">
              <w:rPr>
                <w:color w:val="000000" w:themeColor="text1"/>
                <w:sz w:val="18"/>
                <w:szCs w:val="18"/>
              </w:rPr>
              <w:t>5.</w:t>
            </w:r>
          </w:p>
        </w:tc>
        <w:tc>
          <w:tcPr>
            <w:tcW w:w="1134" w:type="dxa"/>
            <w:tcBorders>
              <w:left w:val="single" w:sz="4" w:space="0" w:color="auto"/>
              <w:right w:val="single" w:sz="4" w:space="0" w:color="auto"/>
            </w:tcBorders>
          </w:tcPr>
          <w:p w14:paraId="5E5B768F"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75E031EC"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34E8331B" w14:textId="77777777" w:rsidR="004752FF" w:rsidRPr="00A40590" w:rsidRDefault="004752FF">
            <w:pPr>
              <w:jc w:val="center"/>
              <w:rPr>
                <w:color w:val="FF0000"/>
                <w:szCs w:val="22"/>
              </w:rPr>
            </w:pPr>
          </w:p>
        </w:tc>
        <w:tc>
          <w:tcPr>
            <w:tcW w:w="1276" w:type="dxa"/>
          </w:tcPr>
          <w:p w14:paraId="4AFD5CC3" w14:textId="77777777" w:rsidR="004752FF" w:rsidRPr="00A40590" w:rsidRDefault="004752FF">
            <w:pPr>
              <w:jc w:val="center"/>
              <w:rPr>
                <w:color w:val="000000" w:themeColor="text1"/>
                <w:szCs w:val="22"/>
              </w:rPr>
            </w:pPr>
            <w:r w:rsidRPr="00A40590">
              <w:rPr>
                <w:color w:val="000000" w:themeColor="text1"/>
                <w:szCs w:val="22"/>
              </w:rPr>
              <w:sym w:font="Wingdings" w:char="F0FC"/>
            </w:r>
          </w:p>
        </w:tc>
      </w:tr>
      <w:tr w:rsidR="004752FF" w:rsidRPr="00A40590" w14:paraId="7BE6F4B1" w14:textId="77777777" w:rsidTr="002C23FD">
        <w:tc>
          <w:tcPr>
            <w:tcW w:w="1526" w:type="dxa"/>
            <w:tcBorders>
              <w:left w:val="single" w:sz="4" w:space="0" w:color="auto"/>
              <w:right w:val="single" w:sz="4" w:space="0" w:color="auto"/>
            </w:tcBorders>
            <w:shd w:val="clear" w:color="auto" w:fill="BFBFBF"/>
          </w:tcPr>
          <w:p w14:paraId="4B8FB864" w14:textId="77777777" w:rsidR="004752FF" w:rsidRPr="00A40590" w:rsidRDefault="004752FF" w:rsidP="00F54C82">
            <w:pPr>
              <w:pStyle w:val="ListParagraph"/>
              <w:ind w:left="0"/>
              <w:rPr>
                <w:color w:val="000000" w:themeColor="text1"/>
                <w:sz w:val="18"/>
                <w:szCs w:val="18"/>
              </w:rPr>
            </w:pPr>
            <w:r w:rsidRPr="00A40590">
              <w:rPr>
                <w:color w:val="000000" w:themeColor="text1"/>
                <w:sz w:val="18"/>
                <w:szCs w:val="18"/>
              </w:rPr>
              <w:t>Skills and other attributes</w:t>
            </w:r>
          </w:p>
        </w:tc>
        <w:tc>
          <w:tcPr>
            <w:tcW w:w="1134" w:type="dxa"/>
            <w:tcBorders>
              <w:left w:val="single" w:sz="4" w:space="0" w:color="auto"/>
              <w:right w:val="single" w:sz="4" w:space="0" w:color="auto"/>
            </w:tcBorders>
            <w:shd w:val="clear" w:color="auto" w:fill="BFBFBF"/>
          </w:tcPr>
          <w:p w14:paraId="63A19FEE"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shd w:val="clear" w:color="auto" w:fill="BFBFBF"/>
          </w:tcPr>
          <w:p w14:paraId="4A8151DD" w14:textId="77777777" w:rsidR="004752FF" w:rsidRPr="00A40590" w:rsidRDefault="004752FF">
            <w:pPr>
              <w:jc w:val="center"/>
              <w:rPr>
                <w:color w:val="FF0000"/>
                <w:szCs w:val="22"/>
              </w:rPr>
            </w:pPr>
          </w:p>
        </w:tc>
        <w:tc>
          <w:tcPr>
            <w:tcW w:w="1134" w:type="dxa"/>
            <w:tcBorders>
              <w:left w:val="single" w:sz="4" w:space="0" w:color="auto"/>
              <w:right w:val="single" w:sz="4" w:space="0" w:color="auto"/>
            </w:tcBorders>
            <w:shd w:val="clear" w:color="auto" w:fill="BFBFBF"/>
          </w:tcPr>
          <w:p w14:paraId="5E2E7468" w14:textId="77777777" w:rsidR="004752FF" w:rsidRPr="00A40590" w:rsidRDefault="004752FF">
            <w:pPr>
              <w:jc w:val="center"/>
              <w:rPr>
                <w:color w:val="FF0000"/>
                <w:szCs w:val="22"/>
              </w:rPr>
            </w:pPr>
          </w:p>
        </w:tc>
        <w:tc>
          <w:tcPr>
            <w:tcW w:w="1276" w:type="dxa"/>
            <w:shd w:val="clear" w:color="auto" w:fill="BFBFBF" w:themeFill="background1" w:themeFillShade="BF"/>
          </w:tcPr>
          <w:p w14:paraId="3734B3EA" w14:textId="77777777" w:rsidR="004752FF" w:rsidRPr="00A40590" w:rsidRDefault="004752FF">
            <w:pPr>
              <w:jc w:val="center"/>
              <w:rPr>
                <w:color w:val="000000" w:themeColor="text1"/>
                <w:szCs w:val="22"/>
              </w:rPr>
            </w:pPr>
          </w:p>
        </w:tc>
      </w:tr>
      <w:tr w:rsidR="004752FF" w:rsidRPr="00A40590" w14:paraId="40B27C4E" w14:textId="77777777" w:rsidTr="002C23FD">
        <w:tc>
          <w:tcPr>
            <w:tcW w:w="1526" w:type="dxa"/>
            <w:tcBorders>
              <w:left w:val="single" w:sz="4" w:space="0" w:color="auto"/>
              <w:right w:val="single" w:sz="4" w:space="0" w:color="auto"/>
            </w:tcBorders>
          </w:tcPr>
          <w:p w14:paraId="66461E96" w14:textId="77777777" w:rsidR="004752FF" w:rsidRPr="00A40590" w:rsidRDefault="004752FF" w:rsidP="00F54C82">
            <w:pPr>
              <w:ind w:left="720"/>
              <w:rPr>
                <w:color w:val="000000" w:themeColor="text1"/>
                <w:sz w:val="18"/>
                <w:szCs w:val="18"/>
              </w:rPr>
            </w:pPr>
            <w:r w:rsidRPr="00A40590">
              <w:rPr>
                <w:color w:val="000000" w:themeColor="text1"/>
                <w:sz w:val="18"/>
                <w:szCs w:val="18"/>
              </w:rPr>
              <w:t>1.</w:t>
            </w:r>
          </w:p>
        </w:tc>
        <w:tc>
          <w:tcPr>
            <w:tcW w:w="1134" w:type="dxa"/>
            <w:tcBorders>
              <w:left w:val="single" w:sz="4" w:space="0" w:color="auto"/>
              <w:right w:val="single" w:sz="4" w:space="0" w:color="auto"/>
            </w:tcBorders>
          </w:tcPr>
          <w:p w14:paraId="2B105D19"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2DD0648C"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2EAE07E2" w14:textId="77777777" w:rsidR="004752FF" w:rsidRPr="00A40590" w:rsidRDefault="004752FF">
            <w:pPr>
              <w:jc w:val="center"/>
              <w:rPr>
                <w:color w:val="FF0000"/>
                <w:szCs w:val="22"/>
              </w:rPr>
            </w:pPr>
            <w:r w:rsidRPr="00A40590">
              <w:rPr>
                <w:color w:val="000000" w:themeColor="text1"/>
                <w:szCs w:val="22"/>
              </w:rPr>
              <w:sym w:font="Wingdings" w:char="F0FC"/>
            </w:r>
          </w:p>
        </w:tc>
        <w:tc>
          <w:tcPr>
            <w:tcW w:w="1276" w:type="dxa"/>
          </w:tcPr>
          <w:p w14:paraId="65712558" w14:textId="77777777" w:rsidR="004752FF" w:rsidRPr="00A40590" w:rsidRDefault="004752FF">
            <w:pPr>
              <w:jc w:val="center"/>
              <w:rPr>
                <w:color w:val="000000" w:themeColor="text1"/>
                <w:szCs w:val="22"/>
              </w:rPr>
            </w:pPr>
          </w:p>
        </w:tc>
      </w:tr>
      <w:tr w:rsidR="004752FF" w:rsidRPr="00A40590" w14:paraId="603339B3" w14:textId="77777777" w:rsidTr="002C23FD">
        <w:tc>
          <w:tcPr>
            <w:tcW w:w="1526" w:type="dxa"/>
            <w:tcBorders>
              <w:left w:val="single" w:sz="4" w:space="0" w:color="auto"/>
              <w:right w:val="single" w:sz="4" w:space="0" w:color="auto"/>
            </w:tcBorders>
          </w:tcPr>
          <w:p w14:paraId="1A57A64A" w14:textId="77777777" w:rsidR="004752FF" w:rsidRPr="00A40590" w:rsidRDefault="004752FF" w:rsidP="00F54C82">
            <w:pPr>
              <w:ind w:left="720"/>
              <w:rPr>
                <w:color w:val="000000" w:themeColor="text1"/>
                <w:sz w:val="18"/>
                <w:szCs w:val="18"/>
              </w:rPr>
            </w:pPr>
            <w:r w:rsidRPr="00A40590">
              <w:rPr>
                <w:color w:val="000000" w:themeColor="text1"/>
                <w:sz w:val="18"/>
                <w:szCs w:val="18"/>
              </w:rPr>
              <w:t>2.</w:t>
            </w:r>
          </w:p>
        </w:tc>
        <w:tc>
          <w:tcPr>
            <w:tcW w:w="1134" w:type="dxa"/>
            <w:tcBorders>
              <w:left w:val="single" w:sz="4" w:space="0" w:color="auto"/>
              <w:right w:val="single" w:sz="4" w:space="0" w:color="auto"/>
            </w:tcBorders>
          </w:tcPr>
          <w:p w14:paraId="2F931237"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382E9DB3"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6F64AE12" w14:textId="77777777" w:rsidR="004752FF" w:rsidRPr="00A40590" w:rsidRDefault="004752FF">
            <w:pPr>
              <w:jc w:val="center"/>
              <w:rPr>
                <w:color w:val="FF0000"/>
                <w:szCs w:val="22"/>
              </w:rPr>
            </w:pPr>
          </w:p>
        </w:tc>
        <w:tc>
          <w:tcPr>
            <w:tcW w:w="1276" w:type="dxa"/>
          </w:tcPr>
          <w:p w14:paraId="0476E4C6" w14:textId="77777777" w:rsidR="004752FF" w:rsidRPr="00A40590" w:rsidRDefault="004752FF">
            <w:pPr>
              <w:jc w:val="center"/>
              <w:rPr>
                <w:color w:val="000000" w:themeColor="text1"/>
                <w:szCs w:val="22"/>
              </w:rPr>
            </w:pPr>
          </w:p>
        </w:tc>
      </w:tr>
      <w:tr w:rsidR="004752FF" w:rsidRPr="00A40590" w14:paraId="226E9A61" w14:textId="77777777" w:rsidTr="002C23FD">
        <w:tc>
          <w:tcPr>
            <w:tcW w:w="1526" w:type="dxa"/>
            <w:tcBorders>
              <w:left w:val="single" w:sz="4" w:space="0" w:color="auto"/>
              <w:right w:val="single" w:sz="4" w:space="0" w:color="auto"/>
            </w:tcBorders>
          </w:tcPr>
          <w:p w14:paraId="28396397" w14:textId="77777777" w:rsidR="004752FF" w:rsidRPr="00A40590" w:rsidRDefault="004752FF" w:rsidP="00F54C82">
            <w:pPr>
              <w:ind w:left="720"/>
              <w:rPr>
                <w:color w:val="000000" w:themeColor="text1"/>
                <w:sz w:val="18"/>
                <w:szCs w:val="18"/>
              </w:rPr>
            </w:pPr>
            <w:r w:rsidRPr="00A40590">
              <w:rPr>
                <w:color w:val="000000" w:themeColor="text1"/>
                <w:sz w:val="18"/>
                <w:szCs w:val="18"/>
              </w:rPr>
              <w:t>3.</w:t>
            </w:r>
          </w:p>
        </w:tc>
        <w:tc>
          <w:tcPr>
            <w:tcW w:w="1134" w:type="dxa"/>
            <w:tcBorders>
              <w:left w:val="single" w:sz="4" w:space="0" w:color="auto"/>
              <w:right w:val="single" w:sz="4" w:space="0" w:color="auto"/>
            </w:tcBorders>
          </w:tcPr>
          <w:p w14:paraId="3CAE7059"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0B18CDAB"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5196C999" w14:textId="77777777" w:rsidR="004752FF" w:rsidRPr="00A40590" w:rsidRDefault="004752FF">
            <w:pPr>
              <w:jc w:val="center"/>
              <w:rPr>
                <w:color w:val="FF0000"/>
                <w:szCs w:val="22"/>
              </w:rPr>
            </w:pPr>
            <w:r w:rsidRPr="00A40590">
              <w:rPr>
                <w:color w:val="000000" w:themeColor="text1"/>
                <w:szCs w:val="22"/>
              </w:rPr>
              <w:sym w:font="Wingdings" w:char="F0FC"/>
            </w:r>
          </w:p>
        </w:tc>
        <w:tc>
          <w:tcPr>
            <w:tcW w:w="1276" w:type="dxa"/>
          </w:tcPr>
          <w:p w14:paraId="20C0E06E" w14:textId="77777777" w:rsidR="004752FF" w:rsidRPr="00A40590" w:rsidRDefault="004752FF">
            <w:pPr>
              <w:jc w:val="center"/>
              <w:rPr>
                <w:color w:val="000000" w:themeColor="text1"/>
                <w:szCs w:val="22"/>
              </w:rPr>
            </w:pPr>
          </w:p>
        </w:tc>
      </w:tr>
      <w:tr w:rsidR="004752FF" w:rsidRPr="00A40590" w14:paraId="542FA0BC" w14:textId="77777777" w:rsidTr="002C23FD">
        <w:tc>
          <w:tcPr>
            <w:tcW w:w="1526" w:type="dxa"/>
            <w:tcBorders>
              <w:left w:val="single" w:sz="4" w:space="0" w:color="auto"/>
              <w:right w:val="single" w:sz="4" w:space="0" w:color="auto"/>
            </w:tcBorders>
          </w:tcPr>
          <w:p w14:paraId="08253A7B" w14:textId="77777777" w:rsidR="004752FF" w:rsidRPr="00A40590" w:rsidRDefault="004752FF" w:rsidP="00F54C82">
            <w:pPr>
              <w:ind w:left="720"/>
              <w:rPr>
                <w:color w:val="000000" w:themeColor="text1"/>
                <w:sz w:val="18"/>
                <w:szCs w:val="18"/>
              </w:rPr>
            </w:pPr>
            <w:r w:rsidRPr="00A40590">
              <w:rPr>
                <w:color w:val="000000" w:themeColor="text1"/>
                <w:sz w:val="18"/>
                <w:szCs w:val="18"/>
              </w:rPr>
              <w:t>4.</w:t>
            </w:r>
          </w:p>
        </w:tc>
        <w:tc>
          <w:tcPr>
            <w:tcW w:w="1134" w:type="dxa"/>
            <w:tcBorders>
              <w:left w:val="single" w:sz="4" w:space="0" w:color="auto"/>
              <w:right w:val="single" w:sz="4" w:space="0" w:color="auto"/>
            </w:tcBorders>
          </w:tcPr>
          <w:p w14:paraId="17413FDA"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3D3B4664"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26084D03" w14:textId="77777777" w:rsidR="004752FF" w:rsidRPr="00A40590" w:rsidRDefault="004752FF">
            <w:pPr>
              <w:jc w:val="center"/>
              <w:rPr>
                <w:color w:val="FF0000"/>
                <w:szCs w:val="22"/>
              </w:rPr>
            </w:pPr>
          </w:p>
        </w:tc>
        <w:tc>
          <w:tcPr>
            <w:tcW w:w="1276" w:type="dxa"/>
            <w:tcBorders>
              <w:left w:val="single" w:sz="4" w:space="0" w:color="auto"/>
              <w:right w:val="single" w:sz="4" w:space="0" w:color="auto"/>
            </w:tcBorders>
          </w:tcPr>
          <w:p w14:paraId="277F2809" w14:textId="77777777" w:rsidR="004752FF" w:rsidRPr="00A40590" w:rsidRDefault="004752FF">
            <w:pPr>
              <w:jc w:val="center"/>
              <w:rPr>
                <w:color w:val="000000" w:themeColor="text1"/>
                <w:szCs w:val="22"/>
              </w:rPr>
            </w:pPr>
            <w:r w:rsidRPr="00A40590">
              <w:rPr>
                <w:color w:val="000000" w:themeColor="text1"/>
                <w:szCs w:val="22"/>
              </w:rPr>
              <w:sym w:font="Wingdings" w:char="F0FC"/>
            </w:r>
          </w:p>
        </w:tc>
      </w:tr>
      <w:tr w:rsidR="004752FF" w:rsidRPr="00A40590" w14:paraId="7586D79C" w14:textId="77777777" w:rsidTr="002C23FD">
        <w:tc>
          <w:tcPr>
            <w:tcW w:w="1526" w:type="dxa"/>
            <w:tcBorders>
              <w:left w:val="single" w:sz="4" w:space="0" w:color="auto"/>
              <w:right w:val="single" w:sz="4" w:space="0" w:color="auto"/>
            </w:tcBorders>
          </w:tcPr>
          <w:p w14:paraId="4236205E" w14:textId="77777777" w:rsidR="004752FF" w:rsidRPr="00A40590" w:rsidRDefault="004752FF" w:rsidP="00F54C82">
            <w:pPr>
              <w:ind w:left="720"/>
              <w:rPr>
                <w:color w:val="000000" w:themeColor="text1"/>
                <w:sz w:val="18"/>
                <w:szCs w:val="18"/>
              </w:rPr>
            </w:pPr>
            <w:r w:rsidRPr="00A40590">
              <w:rPr>
                <w:color w:val="000000" w:themeColor="text1"/>
                <w:sz w:val="18"/>
                <w:szCs w:val="18"/>
              </w:rPr>
              <w:t>5.</w:t>
            </w:r>
          </w:p>
        </w:tc>
        <w:tc>
          <w:tcPr>
            <w:tcW w:w="1134" w:type="dxa"/>
            <w:tcBorders>
              <w:left w:val="single" w:sz="4" w:space="0" w:color="auto"/>
              <w:right w:val="single" w:sz="4" w:space="0" w:color="auto"/>
            </w:tcBorders>
          </w:tcPr>
          <w:p w14:paraId="31848859"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446F7BC6"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03EC32AD" w14:textId="77777777" w:rsidR="004752FF" w:rsidRPr="00A40590" w:rsidRDefault="004752FF">
            <w:pPr>
              <w:jc w:val="center"/>
              <w:rPr>
                <w:color w:val="FF0000"/>
                <w:szCs w:val="22"/>
              </w:rPr>
            </w:pPr>
          </w:p>
        </w:tc>
        <w:tc>
          <w:tcPr>
            <w:tcW w:w="1276" w:type="dxa"/>
          </w:tcPr>
          <w:p w14:paraId="1760BEDD" w14:textId="77777777" w:rsidR="004752FF" w:rsidRPr="00A40590" w:rsidRDefault="004752FF">
            <w:pPr>
              <w:jc w:val="center"/>
              <w:rPr>
                <w:color w:val="000000" w:themeColor="text1"/>
                <w:szCs w:val="22"/>
              </w:rPr>
            </w:pPr>
          </w:p>
        </w:tc>
      </w:tr>
      <w:tr w:rsidR="004752FF" w:rsidRPr="00A40590" w14:paraId="3B74E9DA" w14:textId="77777777" w:rsidTr="002C23FD">
        <w:tc>
          <w:tcPr>
            <w:tcW w:w="1526" w:type="dxa"/>
            <w:tcBorders>
              <w:left w:val="single" w:sz="4" w:space="0" w:color="auto"/>
              <w:right w:val="single" w:sz="4" w:space="0" w:color="auto"/>
            </w:tcBorders>
          </w:tcPr>
          <w:p w14:paraId="510A65C5" w14:textId="77777777" w:rsidR="004752FF" w:rsidRPr="00A40590" w:rsidRDefault="004752FF" w:rsidP="00F54C82">
            <w:pPr>
              <w:ind w:left="720"/>
              <w:rPr>
                <w:color w:val="000000" w:themeColor="text1"/>
                <w:sz w:val="18"/>
                <w:szCs w:val="18"/>
              </w:rPr>
            </w:pPr>
            <w:r w:rsidRPr="00A40590">
              <w:rPr>
                <w:color w:val="000000" w:themeColor="text1"/>
                <w:sz w:val="18"/>
                <w:szCs w:val="18"/>
              </w:rPr>
              <w:t>6.</w:t>
            </w:r>
          </w:p>
        </w:tc>
        <w:tc>
          <w:tcPr>
            <w:tcW w:w="1134" w:type="dxa"/>
            <w:tcBorders>
              <w:left w:val="single" w:sz="4" w:space="0" w:color="auto"/>
              <w:right w:val="single" w:sz="4" w:space="0" w:color="auto"/>
            </w:tcBorders>
          </w:tcPr>
          <w:p w14:paraId="16EF1833"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6D802A00"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68D83B28" w14:textId="77777777" w:rsidR="004752FF" w:rsidRPr="00A40590" w:rsidRDefault="004752FF">
            <w:pPr>
              <w:jc w:val="center"/>
              <w:rPr>
                <w:color w:val="FF0000"/>
                <w:szCs w:val="22"/>
              </w:rPr>
            </w:pPr>
            <w:r w:rsidRPr="00A40590">
              <w:rPr>
                <w:color w:val="000000" w:themeColor="text1"/>
                <w:szCs w:val="22"/>
              </w:rPr>
              <w:sym w:font="Wingdings" w:char="F0FC"/>
            </w:r>
          </w:p>
        </w:tc>
        <w:tc>
          <w:tcPr>
            <w:tcW w:w="1276" w:type="dxa"/>
          </w:tcPr>
          <w:p w14:paraId="4A6262CB" w14:textId="77777777" w:rsidR="004752FF" w:rsidRPr="00A40590" w:rsidRDefault="004752FF">
            <w:pPr>
              <w:jc w:val="center"/>
              <w:rPr>
                <w:color w:val="000000" w:themeColor="text1"/>
                <w:szCs w:val="22"/>
              </w:rPr>
            </w:pPr>
            <w:r w:rsidRPr="00A40590">
              <w:rPr>
                <w:color w:val="000000" w:themeColor="text1"/>
                <w:szCs w:val="22"/>
              </w:rPr>
              <w:sym w:font="Wingdings" w:char="F0FC"/>
            </w:r>
          </w:p>
        </w:tc>
      </w:tr>
      <w:tr w:rsidR="004752FF" w:rsidRPr="00A40590" w14:paraId="7EEF930D" w14:textId="77777777" w:rsidTr="002C23FD">
        <w:tc>
          <w:tcPr>
            <w:tcW w:w="1526" w:type="dxa"/>
            <w:tcBorders>
              <w:left w:val="single" w:sz="4" w:space="0" w:color="auto"/>
              <w:right w:val="single" w:sz="4" w:space="0" w:color="auto"/>
            </w:tcBorders>
          </w:tcPr>
          <w:p w14:paraId="0F3C1D73" w14:textId="77777777" w:rsidR="004752FF" w:rsidRPr="00A40590" w:rsidRDefault="004752FF" w:rsidP="00F54C82">
            <w:pPr>
              <w:ind w:left="720"/>
              <w:rPr>
                <w:color w:val="000000" w:themeColor="text1"/>
                <w:sz w:val="18"/>
                <w:szCs w:val="18"/>
              </w:rPr>
            </w:pPr>
            <w:r w:rsidRPr="00A40590">
              <w:rPr>
                <w:color w:val="000000" w:themeColor="text1"/>
                <w:sz w:val="18"/>
                <w:szCs w:val="18"/>
              </w:rPr>
              <w:t>7.</w:t>
            </w:r>
          </w:p>
        </w:tc>
        <w:tc>
          <w:tcPr>
            <w:tcW w:w="1134" w:type="dxa"/>
            <w:tcBorders>
              <w:left w:val="single" w:sz="4" w:space="0" w:color="auto"/>
              <w:right w:val="single" w:sz="4" w:space="0" w:color="auto"/>
            </w:tcBorders>
          </w:tcPr>
          <w:p w14:paraId="104282AC"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629BB54F" w14:textId="77777777" w:rsidR="004752FF" w:rsidRPr="00A40590" w:rsidRDefault="004752FF">
            <w:pPr>
              <w:jc w:val="center"/>
              <w:rPr>
                <w:color w:val="FF0000"/>
                <w:szCs w:val="22"/>
              </w:rPr>
            </w:pPr>
          </w:p>
        </w:tc>
        <w:tc>
          <w:tcPr>
            <w:tcW w:w="1134" w:type="dxa"/>
            <w:tcBorders>
              <w:left w:val="single" w:sz="4" w:space="0" w:color="auto"/>
              <w:right w:val="single" w:sz="4" w:space="0" w:color="auto"/>
            </w:tcBorders>
          </w:tcPr>
          <w:p w14:paraId="0A8773B7" w14:textId="77777777" w:rsidR="004752FF" w:rsidRPr="00A40590" w:rsidRDefault="004752FF">
            <w:pPr>
              <w:jc w:val="center"/>
              <w:rPr>
                <w:color w:val="FF0000"/>
                <w:szCs w:val="22"/>
              </w:rPr>
            </w:pPr>
          </w:p>
        </w:tc>
        <w:tc>
          <w:tcPr>
            <w:tcW w:w="1276" w:type="dxa"/>
          </w:tcPr>
          <w:p w14:paraId="096EE90F" w14:textId="77777777" w:rsidR="004752FF" w:rsidRPr="00A40590" w:rsidRDefault="004752FF">
            <w:pPr>
              <w:jc w:val="center"/>
              <w:rPr>
                <w:color w:val="000000" w:themeColor="text1"/>
                <w:szCs w:val="22"/>
              </w:rPr>
            </w:pPr>
            <w:r w:rsidRPr="00A40590">
              <w:rPr>
                <w:color w:val="000000" w:themeColor="text1"/>
                <w:szCs w:val="22"/>
              </w:rPr>
              <w:sym w:font="Wingdings" w:char="F0FC"/>
            </w:r>
          </w:p>
        </w:tc>
      </w:tr>
      <w:tr w:rsidR="004752FF" w:rsidRPr="00A40590" w14:paraId="4D295B97" w14:textId="77777777" w:rsidTr="002C23FD">
        <w:tc>
          <w:tcPr>
            <w:tcW w:w="1526" w:type="dxa"/>
            <w:tcBorders>
              <w:left w:val="single" w:sz="4" w:space="0" w:color="auto"/>
              <w:right w:val="single" w:sz="4" w:space="0" w:color="auto"/>
            </w:tcBorders>
            <w:shd w:val="clear" w:color="auto" w:fill="BFBFBF"/>
          </w:tcPr>
          <w:p w14:paraId="47E9592D" w14:textId="77777777" w:rsidR="004752FF" w:rsidRPr="00A40590" w:rsidRDefault="004752FF" w:rsidP="00F54C82">
            <w:pPr>
              <w:pStyle w:val="ListParagraph"/>
              <w:ind w:left="0"/>
              <w:rPr>
                <w:color w:val="000000" w:themeColor="text1"/>
                <w:sz w:val="18"/>
                <w:szCs w:val="18"/>
              </w:rPr>
            </w:pPr>
            <w:r w:rsidRPr="00A40590">
              <w:rPr>
                <w:color w:val="000000" w:themeColor="text1"/>
                <w:sz w:val="18"/>
                <w:szCs w:val="18"/>
              </w:rPr>
              <w:t>Professional practical skills</w:t>
            </w:r>
          </w:p>
        </w:tc>
        <w:tc>
          <w:tcPr>
            <w:tcW w:w="1134" w:type="dxa"/>
            <w:tcBorders>
              <w:left w:val="single" w:sz="4" w:space="0" w:color="auto"/>
              <w:right w:val="single" w:sz="4" w:space="0" w:color="auto"/>
            </w:tcBorders>
            <w:shd w:val="clear" w:color="auto" w:fill="BFBFBF"/>
          </w:tcPr>
          <w:p w14:paraId="5E0EEC23"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shd w:val="clear" w:color="auto" w:fill="BFBFBF"/>
          </w:tcPr>
          <w:p w14:paraId="7D85DDEB" w14:textId="77777777" w:rsidR="004752FF" w:rsidRPr="00A40590" w:rsidRDefault="004752FF">
            <w:pPr>
              <w:jc w:val="center"/>
              <w:rPr>
                <w:color w:val="FF0000"/>
                <w:szCs w:val="22"/>
              </w:rPr>
            </w:pPr>
          </w:p>
        </w:tc>
        <w:tc>
          <w:tcPr>
            <w:tcW w:w="1134" w:type="dxa"/>
            <w:tcBorders>
              <w:left w:val="single" w:sz="4" w:space="0" w:color="auto"/>
              <w:right w:val="single" w:sz="4" w:space="0" w:color="auto"/>
            </w:tcBorders>
            <w:shd w:val="clear" w:color="auto" w:fill="BFBFBF"/>
          </w:tcPr>
          <w:p w14:paraId="139F6D18" w14:textId="77777777" w:rsidR="004752FF" w:rsidRPr="00A40590" w:rsidRDefault="004752FF">
            <w:pPr>
              <w:jc w:val="center"/>
              <w:rPr>
                <w:color w:val="FF0000"/>
                <w:szCs w:val="22"/>
              </w:rPr>
            </w:pPr>
          </w:p>
        </w:tc>
        <w:tc>
          <w:tcPr>
            <w:tcW w:w="1276" w:type="dxa"/>
            <w:shd w:val="clear" w:color="auto" w:fill="BFBFBF" w:themeFill="background1" w:themeFillShade="BF"/>
          </w:tcPr>
          <w:p w14:paraId="6628FAC6" w14:textId="77777777" w:rsidR="004752FF" w:rsidRPr="00A40590" w:rsidRDefault="004752FF">
            <w:pPr>
              <w:jc w:val="center"/>
              <w:rPr>
                <w:color w:val="000000" w:themeColor="text1"/>
                <w:szCs w:val="22"/>
              </w:rPr>
            </w:pPr>
          </w:p>
        </w:tc>
      </w:tr>
      <w:tr w:rsidR="004752FF" w:rsidRPr="00A40590" w14:paraId="66A7F25C" w14:textId="77777777" w:rsidTr="002C23FD">
        <w:tc>
          <w:tcPr>
            <w:tcW w:w="1526" w:type="dxa"/>
            <w:tcBorders>
              <w:left w:val="single" w:sz="4" w:space="0" w:color="auto"/>
              <w:right w:val="single" w:sz="4" w:space="0" w:color="auto"/>
            </w:tcBorders>
          </w:tcPr>
          <w:p w14:paraId="46AB8BA4" w14:textId="77777777" w:rsidR="004752FF" w:rsidRPr="00A40590" w:rsidRDefault="004752FF" w:rsidP="00F54C82">
            <w:pPr>
              <w:ind w:left="720"/>
              <w:rPr>
                <w:color w:val="000000" w:themeColor="text1"/>
                <w:sz w:val="18"/>
                <w:szCs w:val="18"/>
              </w:rPr>
            </w:pPr>
            <w:r w:rsidRPr="00A40590">
              <w:rPr>
                <w:color w:val="000000" w:themeColor="text1"/>
                <w:sz w:val="18"/>
                <w:szCs w:val="18"/>
              </w:rPr>
              <w:t>1.</w:t>
            </w:r>
          </w:p>
        </w:tc>
        <w:tc>
          <w:tcPr>
            <w:tcW w:w="1134" w:type="dxa"/>
            <w:tcBorders>
              <w:left w:val="single" w:sz="4" w:space="0" w:color="auto"/>
              <w:right w:val="single" w:sz="4" w:space="0" w:color="auto"/>
            </w:tcBorders>
          </w:tcPr>
          <w:p w14:paraId="3E18FFF9"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6020D4CA"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66902159" w14:textId="77777777" w:rsidR="004752FF" w:rsidRPr="00A40590" w:rsidRDefault="004752FF">
            <w:pPr>
              <w:jc w:val="center"/>
              <w:rPr>
                <w:color w:val="FF0000"/>
                <w:szCs w:val="22"/>
              </w:rPr>
            </w:pPr>
          </w:p>
        </w:tc>
        <w:tc>
          <w:tcPr>
            <w:tcW w:w="1276" w:type="dxa"/>
          </w:tcPr>
          <w:p w14:paraId="425C369D" w14:textId="77777777" w:rsidR="004752FF" w:rsidRPr="00A40590" w:rsidRDefault="004752FF">
            <w:pPr>
              <w:jc w:val="center"/>
              <w:rPr>
                <w:color w:val="000000" w:themeColor="text1"/>
                <w:szCs w:val="22"/>
              </w:rPr>
            </w:pPr>
            <w:r w:rsidRPr="00A40590">
              <w:rPr>
                <w:color w:val="000000" w:themeColor="text1"/>
                <w:szCs w:val="22"/>
              </w:rPr>
              <w:sym w:font="Wingdings" w:char="F0FC"/>
            </w:r>
          </w:p>
        </w:tc>
      </w:tr>
      <w:tr w:rsidR="004752FF" w:rsidRPr="00A40590" w14:paraId="5127A953" w14:textId="77777777" w:rsidTr="002C23FD">
        <w:tc>
          <w:tcPr>
            <w:tcW w:w="1526" w:type="dxa"/>
            <w:tcBorders>
              <w:left w:val="single" w:sz="4" w:space="0" w:color="auto"/>
              <w:right w:val="single" w:sz="4" w:space="0" w:color="auto"/>
            </w:tcBorders>
          </w:tcPr>
          <w:p w14:paraId="54099EA5" w14:textId="77777777" w:rsidR="004752FF" w:rsidRPr="00A40590" w:rsidRDefault="004752FF" w:rsidP="00F54C82">
            <w:pPr>
              <w:ind w:left="720"/>
              <w:rPr>
                <w:color w:val="000000" w:themeColor="text1"/>
                <w:sz w:val="18"/>
                <w:szCs w:val="18"/>
              </w:rPr>
            </w:pPr>
            <w:r w:rsidRPr="00A40590">
              <w:rPr>
                <w:color w:val="000000" w:themeColor="text1"/>
                <w:sz w:val="18"/>
                <w:szCs w:val="18"/>
              </w:rPr>
              <w:t>2.</w:t>
            </w:r>
          </w:p>
        </w:tc>
        <w:tc>
          <w:tcPr>
            <w:tcW w:w="1134" w:type="dxa"/>
            <w:tcBorders>
              <w:left w:val="single" w:sz="4" w:space="0" w:color="auto"/>
              <w:right w:val="single" w:sz="4" w:space="0" w:color="auto"/>
            </w:tcBorders>
          </w:tcPr>
          <w:p w14:paraId="1017F703"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026BE41E"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001B04F4" w14:textId="77777777" w:rsidR="004752FF" w:rsidRPr="00A40590" w:rsidRDefault="004752FF">
            <w:pPr>
              <w:jc w:val="center"/>
              <w:rPr>
                <w:color w:val="FF0000"/>
                <w:szCs w:val="22"/>
              </w:rPr>
            </w:pPr>
          </w:p>
        </w:tc>
        <w:tc>
          <w:tcPr>
            <w:tcW w:w="1276" w:type="dxa"/>
          </w:tcPr>
          <w:p w14:paraId="2799C502" w14:textId="77777777" w:rsidR="004752FF" w:rsidRPr="00A40590" w:rsidRDefault="004752FF">
            <w:pPr>
              <w:jc w:val="center"/>
              <w:rPr>
                <w:color w:val="000000" w:themeColor="text1"/>
                <w:szCs w:val="22"/>
              </w:rPr>
            </w:pPr>
            <w:r w:rsidRPr="00A40590">
              <w:rPr>
                <w:color w:val="000000" w:themeColor="text1"/>
                <w:szCs w:val="22"/>
              </w:rPr>
              <w:sym w:font="Wingdings" w:char="F0FC"/>
            </w:r>
          </w:p>
        </w:tc>
      </w:tr>
      <w:tr w:rsidR="004752FF" w:rsidRPr="00A40590" w14:paraId="4A2C41AB" w14:textId="77777777" w:rsidTr="002C23FD">
        <w:tc>
          <w:tcPr>
            <w:tcW w:w="1526" w:type="dxa"/>
            <w:tcBorders>
              <w:left w:val="single" w:sz="4" w:space="0" w:color="auto"/>
              <w:right w:val="single" w:sz="4" w:space="0" w:color="auto"/>
            </w:tcBorders>
          </w:tcPr>
          <w:p w14:paraId="7997A94B" w14:textId="77777777" w:rsidR="004752FF" w:rsidRPr="00A40590" w:rsidRDefault="004752FF" w:rsidP="00F54C82">
            <w:pPr>
              <w:ind w:left="720"/>
              <w:rPr>
                <w:color w:val="000000" w:themeColor="text1"/>
                <w:sz w:val="18"/>
                <w:szCs w:val="18"/>
              </w:rPr>
            </w:pPr>
            <w:r w:rsidRPr="00A40590">
              <w:rPr>
                <w:color w:val="000000" w:themeColor="text1"/>
                <w:sz w:val="18"/>
                <w:szCs w:val="18"/>
              </w:rPr>
              <w:t>3.</w:t>
            </w:r>
          </w:p>
        </w:tc>
        <w:tc>
          <w:tcPr>
            <w:tcW w:w="1134" w:type="dxa"/>
            <w:tcBorders>
              <w:left w:val="single" w:sz="4" w:space="0" w:color="auto"/>
              <w:right w:val="single" w:sz="4" w:space="0" w:color="auto"/>
            </w:tcBorders>
          </w:tcPr>
          <w:p w14:paraId="4A46A1C6"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12B908C4"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5F9206E4" w14:textId="77777777" w:rsidR="004752FF" w:rsidRPr="00A40590" w:rsidRDefault="004752FF">
            <w:pPr>
              <w:jc w:val="center"/>
              <w:rPr>
                <w:color w:val="FF0000"/>
                <w:szCs w:val="22"/>
              </w:rPr>
            </w:pPr>
          </w:p>
        </w:tc>
        <w:tc>
          <w:tcPr>
            <w:tcW w:w="1276" w:type="dxa"/>
          </w:tcPr>
          <w:p w14:paraId="001F41CF" w14:textId="77777777" w:rsidR="004752FF" w:rsidRPr="00A40590" w:rsidRDefault="004752FF">
            <w:pPr>
              <w:jc w:val="center"/>
              <w:rPr>
                <w:color w:val="000000" w:themeColor="text1"/>
                <w:szCs w:val="22"/>
              </w:rPr>
            </w:pPr>
          </w:p>
        </w:tc>
      </w:tr>
      <w:tr w:rsidR="004752FF" w:rsidRPr="00A40590" w14:paraId="68A213BF" w14:textId="77777777" w:rsidTr="002C23FD">
        <w:tc>
          <w:tcPr>
            <w:tcW w:w="1526" w:type="dxa"/>
            <w:tcBorders>
              <w:left w:val="single" w:sz="4" w:space="0" w:color="auto"/>
              <w:right w:val="single" w:sz="4" w:space="0" w:color="auto"/>
            </w:tcBorders>
          </w:tcPr>
          <w:p w14:paraId="1EE0220E" w14:textId="77777777" w:rsidR="004752FF" w:rsidRPr="00A40590" w:rsidRDefault="004752FF" w:rsidP="00F54C82">
            <w:pPr>
              <w:ind w:left="720"/>
              <w:rPr>
                <w:color w:val="000000" w:themeColor="text1"/>
                <w:sz w:val="18"/>
                <w:szCs w:val="18"/>
              </w:rPr>
            </w:pPr>
            <w:r w:rsidRPr="00A40590">
              <w:rPr>
                <w:color w:val="000000" w:themeColor="text1"/>
                <w:sz w:val="18"/>
                <w:szCs w:val="18"/>
              </w:rPr>
              <w:t>4.</w:t>
            </w:r>
          </w:p>
        </w:tc>
        <w:tc>
          <w:tcPr>
            <w:tcW w:w="1134" w:type="dxa"/>
            <w:tcBorders>
              <w:left w:val="single" w:sz="4" w:space="0" w:color="auto"/>
              <w:right w:val="single" w:sz="4" w:space="0" w:color="auto"/>
            </w:tcBorders>
          </w:tcPr>
          <w:p w14:paraId="1787284A"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37215103"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142DA76D" w14:textId="77777777" w:rsidR="004752FF" w:rsidRPr="00A40590" w:rsidRDefault="004752FF">
            <w:pPr>
              <w:jc w:val="center"/>
              <w:rPr>
                <w:color w:val="FF0000"/>
                <w:szCs w:val="22"/>
              </w:rPr>
            </w:pPr>
            <w:r w:rsidRPr="00A40590">
              <w:rPr>
                <w:color w:val="000000" w:themeColor="text1"/>
                <w:szCs w:val="22"/>
              </w:rPr>
              <w:sym w:font="Wingdings" w:char="F0FC"/>
            </w:r>
          </w:p>
        </w:tc>
        <w:tc>
          <w:tcPr>
            <w:tcW w:w="1276" w:type="dxa"/>
          </w:tcPr>
          <w:p w14:paraId="367CB114" w14:textId="77777777" w:rsidR="004752FF" w:rsidRPr="00A40590" w:rsidRDefault="004752FF">
            <w:pPr>
              <w:jc w:val="center"/>
              <w:rPr>
                <w:color w:val="000000" w:themeColor="text1"/>
                <w:szCs w:val="22"/>
              </w:rPr>
            </w:pPr>
          </w:p>
        </w:tc>
      </w:tr>
      <w:tr w:rsidR="004752FF" w:rsidRPr="00A40590" w14:paraId="27C9CB0B" w14:textId="77777777" w:rsidTr="002C23FD">
        <w:tc>
          <w:tcPr>
            <w:tcW w:w="1526" w:type="dxa"/>
            <w:tcBorders>
              <w:left w:val="single" w:sz="4" w:space="0" w:color="auto"/>
              <w:right w:val="single" w:sz="4" w:space="0" w:color="auto"/>
            </w:tcBorders>
          </w:tcPr>
          <w:p w14:paraId="2CDC6B2B" w14:textId="77777777" w:rsidR="004752FF" w:rsidRPr="00A40590" w:rsidRDefault="004752FF" w:rsidP="00F54C82">
            <w:pPr>
              <w:ind w:left="720"/>
              <w:rPr>
                <w:color w:val="000000" w:themeColor="text1"/>
                <w:sz w:val="18"/>
                <w:szCs w:val="18"/>
              </w:rPr>
            </w:pPr>
            <w:r w:rsidRPr="00A40590">
              <w:rPr>
                <w:color w:val="000000" w:themeColor="text1"/>
                <w:sz w:val="18"/>
                <w:szCs w:val="18"/>
              </w:rPr>
              <w:t>5.</w:t>
            </w:r>
          </w:p>
        </w:tc>
        <w:tc>
          <w:tcPr>
            <w:tcW w:w="1134" w:type="dxa"/>
            <w:tcBorders>
              <w:left w:val="single" w:sz="4" w:space="0" w:color="auto"/>
              <w:right w:val="single" w:sz="4" w:space="0" w:color="auto"/>
            </w:tcBorders>
          </w:tcPr>
          <w:p w14:paraId="1F080FDD"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13555074"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4AFC2A56" w14:textId="77777777" w:rsidR="004752FF" w:rsidRPr="00A40590" w:rsidRDefault="004752FF">
            <w:pPr>
              <w:jc w:val="center"/>
              <w:rPr>
                <w:color w:val="FF0000"/>
                <w:szCs w:val="22"/>
              </w:rPr>
            </w:pPr>
            <w:r w:rsidRPr="00A40590">
              <w:rPr>
                <w:color w:val="000000" w:themeColor="text1"/>
                <w:szCs w:val="22"/>
              </w:rPr>
              <w:sym w:font="Wingdings" w:char="F0FC"/>
            </w:r>
          </w:p>
        </w:tc>
        <w:tc>
          <w:tcPr>
            <w:tcW w:w="1276" w:type="dxa"/>
          </w:tcPr>
          <w:p w14:paraId="46F107EC" w14:textId="77777777" w:rsidR="004752FF" w:rsidRPr="00A40590" w:rsidRDefault="004752FF">
            <w:pPr>
              <w:jc w:val="center"/>
              <w:rPr>
                <w:color w:val="000000" w:themeColor="text1"/>
                <w:szCs w:val="22"/>
              </w:rPr>
            </w:pPr>
          </w:p>
        </w:tc>
      </w:tr>
      <w:tr w:rsidR="004752FF" w:rsidRPr="00A40590" w14:paraId="0B264A0F" w14:textId="77777777" w:rsidTr="002C23FD">
        <w:tc>
          <w:tcPr>
            <w:tcW w:w="1526" w:type="dxa"/>
            <w:tcBorders>
              <w:left w:val="single" w:sz="4" w:space="0" w:color="auto"/>
              <w:right w:val="single" w:sz="4" w:space="0" w:color="auto"/>
            </w:tcBorders>
          </w:tcPr>
          <w:p w14:paraId="037F2477" w14:textId="77777777" w:rsidR="004752FF" w:rsidRPr="00A40590" w:rsidRDefault="004752FF" w:rsidP="00F54C82">
            <w:pPr>
              <w:ind w:left="720"/>
              <w:rPr>
                <w:color w:val="000000" w:themeColor="text1"/>
                <w:sz w:val="18"/>
                <w:szCs w:val="18"/>
              </w:rPr>
            </w:pPr>
            <w:r w:rsidRPr="00A40590">
              <w:rPr>
                <w:color w:val="000000" w:themeColor="text1"/>
                <w:sz w:val="18"/>
                <w:szCs w:val="18"/>
              </w:rPr>
              <w:t>6.</w:t>
            </w:r>
          </w:p>
        </w:tc>
        <w:tc>
          <w:tcPr>
            <w:tcW w:w="1134" w:type="dxa"/>
            <w:tcBorders>
              <w:left w:val="single" w:sz="4" w:space="0" w:color="auto"/>
              <w:right w:val="single" w:sz="4" w:space="0" w:color="auto"/>
            </w:tcBorders>
          </w:tcPr>
          <w:p w14:paraId="3FA696F0"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74F94762"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1A345E69" w14:textId="77777777" w:rsidR="004752FF" w:rsidRPr="00A40590" w:rsidRDefault="004752FF">
            <w:pPr>
              <w:jc w:val="center"/>
              <w:rPr>
                <w:color w:val="FF0000"/>
                <w:szCs w:val="22"/>
              </w:rPr>
            </w:pPr>
          </w:p>
        </w:tc>
        <w:tc>
          <w:tcPr>
            <w:tcW w:w="1276" w:type="dxa"/>
          </w:tcPr>
          <w:p w14:paraId="66169385" w14:textId="77777777" w:rsidR="004752FF" w:rsidRPr="00A40590" w:rsidRDefault="004752FF">
            <w:pPr>
              <w:jc w:val="center"/>
              <w:rPr>
                <w:color w:val="000000" w:themeColor="text1"/>
                <w:szCs w:val="22"/>
              </w:rPr>
            </w:pPr>
            <w:r w:rsidRPr="00A40590">
              <w:rPr>
                <w:color w:val="000000" w:themeColor="text1"/>
                <w:szCs w:val="22"/>
              </w:rPr>
              <w:sym w:font="Wingdings" w:char="F0FC"/>
            </w:r>
          </w:p>
        </w:tc>
      </w:tr>
      <w:tr w:rsidR="004752FF" w:rsidRPr="00A40590" w14:paraId="42BF9A9A" w14:textId="77777777" w:rsidTr="002C23FD">
        <w:tc>
          <w:tcPr>
            <w:tcW w:w="1526" w:type="dxa"/>
            <w:tcBorders>
              <w:left w:val="single" w:sz="4" w:space="0" w:color="auto"/>
              <w:right w:val="single" w:sz="4" w:space="0" w:color="auto"/>
            </w:tcBorders>
          </w:tcPr>
          <w:p w14:paraId="56F3D4C6" w14:textId="77777777" w:rsidR="004752FF" w:rsidRPr="00A40590" w:rsidRDefault="004752FF" w:rsidP="00F54C82">
            <w:pPr>
              <w:ind w:left="720"/>
              <w:rPr>
                <w:color w:val="000000" w:themeColor="text1"/>
                <w:sz w:val="18"/>
                <w:szCs w:val="18"/>
              </w:rPr>
            </w:pPr>
            <w:r w:rsidRPr="00A40590">
              <w:rPr>
                <w:color w:val="000000" w:themeColor="text1"/>
                <w:sz w:val="18"/>
                <w:szCs w:val="18"/>
              </w:rPr>
              <w:t>7.</w:t>
            </w:r>
          </w:p>
        </w:tc>
        <w:tc>
          <w:tcPr>
            <w:tcW w:w="1134" w:type="dxa"/>
            <w:tcBorders>
              <w:left w:val="single" w:sz="4" w:space="0" w:color="auto"/>
              <w:right w:val="single" w:sz="4" w:space="0" w:color="auto"/>
            </w:tcBorders>
          </w:tcPr>
          <w:p w14:paraId="63369A07"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40BFE02D" w14:textId="77777777" w:rsidR="004752FF" w:rsidRPr="00A40590" w:rsidRDefault="004752FF">
            <w:pPr>
              <w:jc w:val="center"/>
              <w:rPr>
                <w:color w:val="FF0000"/>
                <w:szCs w:val="22"/>
              </w:rPr>
            </w:pPr>
          </w:p>
        </w:tc>
        <w:tc>
          <w:tcPr>
            <w:tcW w:w="1134" w:type="dxa"/>
            <w:tcBorders>
              <w:left w:val="single" w:sz="4" w:space="0" w:color="auto"/>
              <w:right w:val="single" w:sz="4" w:space="0" w:color="auto"/>
            </w:tcBorders>
          </w:tcPr>
          <w:p w14:paraId="1C07EBD3" w14:textId="77777777" w:rsidR="004752FF" w:rsidRPr="00A40590" w:rsidRDefault="004752FF">
            <w:pPr>
              <w:jc w:val="center"/>
              <w:rPr>
                <w:color w:val="FF0000"/>
                <w:szCs w:val="22"/>
              </w:rPr>
            </w:pPr>
          </w:p>
        </w:tc>
        <w:tc>
          <w:tcPr>
            <w:tcW w:w="1276" w:type="dxa"/>
          </w:tcPr>
          <w:p w14:paraId="76EED072" w14:textId="77777777" w:rsidR="004752FF" w:rsidRPr="00A40590" w:rsidRDefault="004752FF">
            <w:pPr>
              <w:jc w:val="center"/>
              <w:rPr>
                <w:color w:val="000000" w:themeColor="text1"/>
                <w:szCs w:val="22"/>
              </w:rPr>
            </w:pPr>
            <w:r w:rsidRPr="00A40590">
              <w:rPr>
                <w:color w:val="000000" w:themeColor="text1"/>
                <w:szCs w:val="22"/>
              </w:rPr>
              <w:sym w:font="Wingdings" w:char="F0FC"/>
            </w:r>
          </w:p>
        </w:tc>
      </w:tr>
      <w:tr w:rsidR="004752FF" w:rsidRPr="00A40590" w14:paraId="2D463DF9" w14:textId="77777777" w:rsidTr="002C23FD">
        <w:tc>
          <w:tcPr>
            <w:tcW w:w="1526" w:type="dxa"/>
            <w:tcBorders>
              <w:left w:val="single" w:sz="4" w:space="0" w:color="auto"/>
              <w:right w:val="single" w:sz="4" w:space="0" w:color="auto"/>
            </w:tcBorders>
            <w:shd w:val="clear" w:color="auto" w:fill="BFBFBF"/>
          </w:tcPr>
          <w:p w14:paraId="4B9AE315" w14:textId="77777777" w:rsidR="004752FF" w:rsidRPr="00A40590" w:rsidRDefault="004752FF" w:rsidP="00F54C82">
            <w:pPr>
              <w:rPr>
                <w:color w:val="000000" w:themeColor="text1"/>
                <w:sz w:val="18"/>
                <w:szCs w:val="18"/>
              </w:rPr>
            </w:pPr>
            <w:r w:rsidRPr="00A40590">
              <w:rPr>
                <w:color w:val="000000" w:themeColor="text1"/>
                <w:sz w:val="18"/>
                <w:szCs w:val="18"/>
              </w:rPr>
              <w:t>Transferable/ key skills</w:t>
            </w:r>
          </w:p>
        </w:tc>
        <w:tc>
          <w:tcPr>
            <w:tcW w:w="1134" w:type="dxa"/>
            <w:tcBorders>
              <w:left w:val="single" w:sz="4" w:space="0" w:color="auto"/>
              <w:right w:val="single" w:sz="4" w:space="0" w:color="auto"/>
            </w:tcBorders>
            <w:shd w:val="clear" w:color="auto" w:fill="BFBFBF"/>
          </w:tcPr>
          <w:p w14:paraId="10066E01"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shd w:val="clear" w:color="auto" w:fill="BFBFBF"/>
          </w:tcPr>
          <w:p w14:paraId="61B6D9E1" w14:textId="77777777" w:rsidR="004752FF" w:rsidRPr="00A40590" w:rsidRDefault="004752FF">
            <w:pPr>
              <w:jc w:val="center"/>
              <w:rPr>
                <w:color w:val="FF0000"/>
                <w:szCs w:val="22"/>
              </w:rPr>
            </w:pPr>
          </w:p>
        </w:tc>
        <w:tc>
          <w:tcPr>
            <w:tcW w:w="1134" w:type="dxa"/>
            <w:tcBorders>
              <w:left w:val="single" w:sz="4" w:space="0" w:color="auto"/>
              <w:right w:val="single" w:sz="4" w:space="0" w:color="auto"/>
            </w:tcBorders>
            <w:shd w:val="clear" w:color="auto" w:fill="BFBFBF"/>
          </w:tcPr>
          <w:p w14:paraId="3ED16B73" w14:textId="77777777" w:rsidR="004752FF" w:rsidRPr="00A40590" w:rsidRDefault="004752FF">
            <w:pPr>
              <w:jc w:val="center"/>
              <w:rPr>
                <w:color w:val="FF0000"/>
                <w:szCs w:val="22"/>
              </w:rPr>
            </w:pPr>
          </w:p>
        </w:tc>
        <w:tc>
          <w:tcPr>
            <w:tcW w:w="1276" w:type="dxa"/>
            <w:shd w:val="clear" w:color="auto" w:fill="BFBFBF" w:themeFill="background1" w:themeFillShade="BF"/>
          </w:tcPr>
          <w:p w14:paraId="0313E509" w14:textId="77777777" w:rsidR="004752FF" w:rsidRPr="00A40590" w:rsidRDefault="004752FF">
            <w:pPr>
              <w:jc w:val="center"/>
              <w:rPr>
                <w:color w:val="000000" w:themeColor="text1"/>
                <w:szCs w:val="22"/>
              </w:rPr>
            </w:pPr>
          </w:p>
        </w:tc>
      </w:tr>
      <w:tr w:rsidR="004752FF" w:rsidRPr="00A40590" w14:paraId="5987D696" w14:textId="77777777" w:rsidTr="002C23FD">
        <w:tc>
          <w:tcPr>
            <w:tcW w:w="1526" w:type="dxa"/>
            <w:tcBorders>
              <w:left w:val="single" w:sz="4" w:space="0" w:color="auto"/>
              <w:right w:val="single" w:sz="4" w:space="0" w:color="auto"/>
            </w:tcBorders>
          </w:tcPr>
          <w:p w14:paraId="7AC439AB" w14:textId="77777777" w:rsidR="004752FF" w:rsidRPr="00A40590" w:rsidRDefault="004752FF" w:rsidP="00B34505">
            <w:pPr>
              <w:pStyle w:val="ListParagraph"/>
              <w:numPr>
                <w:ilvl w:val="0"/>
                <w:numId w:val="43"/>
              </w:numPr>
              <w:suppressAutoHyphens w:val="0"/>
              <w:rPr>
                <w:color w:val="000000" w:themeColor="text1"/>
                <w:sz w:val="18"/>
                <w:szCs w:val="18"/>
              </w:rPr>
            </w:pPr>
          </w:p>
        </w:tc>
        <w:tc>
          <w:tcPr>
            <w:tcW w:w="1134" w:type="dxa"/>
            <w:tcBorders>
              <w:left w:val="single" w:sz="4" w:space="0" w:color="auto"/>
              <w:right w:val="single" w:sz="4" w:space="0" w:color="auto"/>
            </w:tcBorders>
          </w:tcPr>
          <w:p w14:paraId="54E55F83"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7E8E114F"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2B3AF30B" w14:textId="77777777" w:rsidR="004752FF" w:rsidRPr="00A40590" w:rsidRDefault="004752FF">
            <w:pPr>
              <w:jc w:val="center"/>
              <w:rPr>
                <w:color w:val="FF0000"/>
                <w:szCs w:val="22"/>
              </w:rPr>
            </w:pPr>
            <w:r w:rsidRPr="00A40590">
              <w:rPr>
                <w:color w:val="000000" w:themeColor="text1"/>
                <w:szCs w:val="22"/>
              </w:rPr>
              <w:sym w:font="Wingdings" w:char="F0FC"/>
            </w:r>
          </w:p>
        </w:tc>
        <w:tc>
          <w:tcPr>
            <w:tcW w:w="1276" w:type="dxa"/>
          </w:tcPr>
          <w:p w14:paraId="0F8AC3D7" w14:textId="77777777" w:rsidR="004752FF" w:rsidRPr="00A40590" w:rsidRDefault="004752FF">
            <w:pPr>
              <w:jc w:val="center"/>
              <w:rPr>
                <w:color w:val="000000" w:themeColor="text1"/>
                <w:szCs w:val="22"/>
              </w:rPr>
            </w:pPr>
          </w:p>
        </w:tc>
      </w:tr>
      <w:tr w:rsidR="004752FF" w:rsidRPr="00A40590" w14:paraId="5884CBCC" w14:textId="77777777" w:rsidTr="002C23FD">
        <w:tc>
          <w:tcPr>
            <w:tcW w:w="1526" w:type="dxa"/>
            <w:tcBorders>
              <w:left w:val="single" w:sz="4" w:space="0" w:color="auto"/>
              <w:right w:val="single" w:sz="4" w:space="0" w:color="auto"/>
            </w:tcBorders>
          </w:tcPr>
          <w:p w14:paraId="4B401D45" w14:textId="77777777" w:rsidR="004752FF" w:rsidRPr="00A40590" w:rsidRDefault="004752FF" w:rsidP="00B34505">
            <w:pPr>
              <w:pStyle w:val="ListParagraph"/>
              <w:numPr>
                <w:ilvl w:val="0"/>
                <w:numId w:val="43"/>
              </w:numPr>
              <w:suppressAutoHyphens w:val="0"/>
              <w:rPr>
                <w:color w:val="000000" w:themeColor="text1"/>
                <w:sz w:val="18"/>
                <w:szCs w:val="18"/>
              </w:rPr>
            </w:pPr>
          </w:p>
        </w:tc>
        <w:tc>
          <w:tcPr>
            <w:tcW w:w="1134" w:type="dxa"/>
            <w:tcBorders>
              <w:left w:val="single" w:sz="4" w:space="0" w:color="auto"/>
              <w:right w:val="single" w:sz="4" w:space="0" w:color="auto"/>
            </w:tcBorders>
          </w:tcPr>
          <w:p w14:paraId="75AFC5AB"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733F16A5"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5654BCF0" w14:textId="77777777" w:rsidR="004752FF" w:rsidRPr="00A40590" w:rsidRDefault="004752FF">
            <w:pPr>
              <w:jc w:val="center"/>
              <w:rPr>
                <w:color w:val="FF0000"/>
                <w:szCs w:val="22"/>
              </w:rPr>
            </w:pPr>
            <w:r w:rsidRPr="00A40590">
              <w:rPr>
                <w:color w:val="000000" w:themeColor="text1"/>
                <w:szCs w:val="22"/>
              </w:rPr>
              <w:sym w:font="Wingdings" w:char="F0FC"/>
            </w:r>
          </w:p>
        </w:tc>
        <w:tc>
          <w:tcPr>
            <w:tcW w:w="1276" w:type="dxa"/>
          </w:tcPr>
          <w:p w14:paraId="0BE12CEA" w14:textId="77777777" w:rsidR="004752FF" w:rsidRPr="00A40590" w:rsidRDefault="004752FF">
            <w:pPr>
              <w:jc w:val="center"/>
              <w:rPr>
                <w:color w:val="000000" w:themeColor="text1"/>
                <w:szCs w:val="22"/>
              </w:rPr>
            </w:pPr>
          </w:p>
        </w:tc>
      </w:tr>
      <w:tr w:rsidR="004752FF" w:rsidRPr="00A40590" w14:paraId="051E5593" w14:textId="77777777" w:rsidTr="002C23FD">
        <w:tc>
          <w:tcPr>
            <w:tcW w:w="1526" w:type="dxa"/>
            <w:tcBorders>
              <w:left w:val="single" w:sz="4" w:space="0" w:color="auto"/>
              <w:right w:val="single" w:sz="4" w:space="0" w:color="auto"/>
            </w:tcBorders>
          </w:tcPr>
          <w:p w14:paraId="798B3330" w14:textId="77777777" w:rsidR="004752FF" w:rsidRPr="00A40590" w:rsidRDefault="004752FF" w:rsidP="00B34505">
            <w:pPr>
              <w:pStyle w:val="ListParagraph"/>
              <w:numPr>
                <w:ilvl w:val="0"/>
                <w:numId w:val="43"/>
              </w:numPr>
              <w:suppressAutoHyphens w:val="0"/>
              <w:rPr>
                <w:color w:val="000000" w:themeColor="text1"/>
                <w:sz w:val="18"/>
                <w:szCs w:val="18"/>
              </w:rPr>
            </w:pPr>
          </w:p>
        </w:tc>
        <w:tc>
          <w:tcPr>
            <w:tcW w:w="1134" w:type="dxa"/>
            <w:tcBorders>
              <w:left w:val="single" w:sz="4" w:space="0" w:color="auto"/>
              <w:right w:val="single" w:sz="4" w:space="0" w:color="auto"/>
            </w:tcBorders>
          </w:tcPr>
          <w:p w14:paraId="6C37AFB9"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2F5D2CA4"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248660BA" w14:textId="77777777" w:rsidR="004752FF" w:rsidRPr="00A40590" w:rsidRDefault="004752FF">
            <w:pPr>
              <w:jc w:val="center"/>
              <w:rPr>
                <w:color w:val="FF0000"/>
                <w:szCs w:val="22"/>
              </w:rPr>
            </w:pPr>
          </w:p>
        </w:tc>
        <w:tc>
          <w:tcPr>
            <w:tcW w:w="1276" w:type="dxa"/>
          </w:tcPr>
          <w:p w14:paraId="52398E8B" w14:textId="77777777" w:rsidR="004752FF" w:rsidRPr="00A40590" w:rsidRDefault="004752FF">
            <w:pPr>
              <w:jc w:val="center"/>
              <w:rPr>
                <w:color w:val="000000" w:themeColor="text1"/>
                <w:szCs w:val="22"/>
              </w:rPr>
            </w:pPr>
          </w:p>
        </w:tc>
      </w:tr>
      <w:tr w:rsidR="004752FF" w:rsidRPr="00A40590" w14:paraId="5232F243" w14:textId="77777777" w:rsidTr="002C23FD">
        <w:tc>
          <w:tcPr>
            <w:tcW w:w="1526" w:type="dxa"/>
            <w:tcBorders>
              <w:left w:val="single" w:sz="4" w:space="0" w:color="auto"/>
              <w:right w:val="single" w:sz="4" w:space="0" w:color="auto"/>
            </w:tcBorders>
          </w:tcPr>
          <w:p w14:paraId="77C58B2A" w14:textId="77777777" w:rsidR="004752FF" w:rsidRPr="00A40590" w:rsidRDefault="004752FF" w:rsidP="00B34505">
            <w:pPr>
              <w:pStyle w:val="ListParagraph"/>
              <w:numPr>
                <w:ilvl w:val="0"/>
                <w:numId w:val="43"/>
              </w:numPr>
              <w:suppressAutoHyphens w:val="0"/>
              <w:rPr>
                <w:color w:val="000000" w:themeColor="text1"/>
                <w:sz w:val="18"/>
                <w:szCs w:val="18"/>
              </w:rPr>
            </w:pPr>
          </w:p>
        </w:tc>
        <w:tc>
          <w:tcPr>
            <w:tcW w:w="1134" w:type="dxa"/>
            <w:tcBorders>
              <w:left w:val="single" w:sz="4" w:space="0" w:color="auto"/>
              <w:right w:val="single" w:sz="4" w:space="0" w:color="auto"/>
            </w:tcBorders>
          </w:tcPr>
          <w:p w14:paraId="7078D53F"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6699CFFD"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35CD11B9" w14:textId="77777777" w:rsidR="004752FF" w:rsidRPr="00A40590" w:rsidRDefault="004752FF">
            <w:pPr>
              <w:jc w:val="center"/>
              <w:rPr>
                <w:color w:val="FF0000"/>
                <w:szCs w:val="22"/>
              </w:rPr>
            </w:pPr>
            <w:r w:rsidRPr="00A40590">
              <w:rPr>
                <w:color w:val="000000" w:themeColor="text1"/>
                <w:szCs w:val="22"/>
              </w:rPr>
              <w:sym w:font="Wingdings" w:char="F0FC"/>
            </w:r>
          </w:p>
        </w:tc>
        <w:tc>
          <w:tcPr>
            <w:tcW w:w="1276" w:type="dxa"/>
          </w:tcPr>
          <w:p w14:paraId="172DC6DE" w14:textId="77777777" w:rsidR="004752FF" w:rsidRPr="00A40590" w:rsidRDefault="004752FF">
            <w:pPr>
              <w:jc w:val="center"/>
              <w:rPr>
                <w:color w:val="000000" w:themeColor="text1"/>
                <w:szCs w:val="22"/>
              </w:rPr>
            </w:pPr>
            <w:r w:rsidRPr="00A40590">
              <w:rPr>
                <w:color w:val="000000" w:themeColor="text1"/>
                <w:szCs w:val="22"/>
              </w:rPr>
              <w:sym w:font="Wingdings" w:char="F0FC"/>
            </w:r>
          </w:p>
        </w:tc>
      </w:tr>
      <w:tr w:rsidR="004752FF" w:rsidRPr="00A40590" w14:paraId="7F89FA42" w14:textId="77777777" w:rsidTr="002C23FD">
        <w:tc>
          <w:tcPr>
            <w:tcW w:w="1526" w:type="dxa"/>
            <w:tcBorders>
              <w:left w:val="single" w:sz="4" w:space="0" w:color="auto"/>
              <w:right w:val="single" w:sz="4" w:space="0" w:color="auto"/>
            </w:tcBorders>
          </w:tcPr>
          <w:p w14:paraId="0784D65A" w14:textId="77777777" w:rsidR="004752FF" w:rsidRPr="00A40590" w:rsidRDefault="004752FF" w:rsidP="00B34505">
            <w:pPr>
              <w:pStyle w:val="ListParagraph"/>
              <w:numPr>
                <w:ilvl w:val="0"/>
                <w:numId w:val="43"/>
              </w:numPr>
              <w:suppressAutoHyphens w:val="0"/>
              <w:rPr>
                <w:color w:val="000000" w:themeColor="text1"/>
                <w:sz w:val="18"/>
                <w:szCs w:val="18"/>
              </w:rPr>
            </w:pPr>
          </w:p>
        </w:tc>
        <w:tc>
          <w:tcPr>
            <w:tcW w:w="1134" w:type="dxa"/>
            <w:tcBorders>
              <w:left w:val="single" w:sz="4" w:space="0" w:color="auto"/>
              <w:right w:val="single" w:sz="4" w:space="0" w:color="auto"/>
            </w:tcBorders>
          </w:tcPr>
          <w:p w14:paraId="0E1FDE4A" w14:textId="77777777" w:rsidR="004752FF" w:rsidRPr="00A40590" w:rsidRDefault="004752FF">
            <w:pPr>
              <w:jc w:val="center"/>
              <w:rPr>
                <w:color w:val="000000" w:themeColor="text1"/>
                <w:szCs w:val="22"/>
              </w:rPr>
            </w:pPr>
            <w:r w:rsidRPr="00A40590">
              <w:rPr>
                <w:color w:val="000000" w:themeColor="text1"/>
                <w:szCs w:val="22"/>
              </w:rPr>
              <w:sym w:font="Wingdings" w:char="F0FC"/>
            </w:r>
          </w:p>
        </w:tc>
        <w:tc>
          <w:tcPr>
            <w:tcW w:w="1134" w:type="dxa"/>
            <w:tcBorders>
              <w:left w:val="single" w:sz="4" w:space="0" w:color="auto"/>
              <w:right w:val="single" w:sz="4" w:space="0" w:color="auto"/>
            </w:tcBorders>
          </w:tcPr>
          <w:p w14:paraId="779F7B12" w14:textId="77777777" w:rsidR="004752FF" w:rsidRPr="00A40590" w:rsidRDefault="004752FF">
            <w:pPr>
              <w:jc w:val="center"/>
              <w:rPr>
                <w:color w:val="000000" w:themeColor="text1"/>
                <w:szCs w:val="22"/>
              </w:rPr>
            </w:pPr>
          </w:p>
        </w:tc>
        <w:tc>
          <w:tcPr>
            <w:tcW w:w="1134" w:type="dxa"/>
            <w:tcBorders>
              <w:left w:val="single" w:sz="4" w:space="0" w:color="auto"/>
              <w:right w:val="single" w:sz="4" w:space="0" w:color="auto"/>
            </w:tcBorders>
          </w:tcPr>
          <w:p w14:paraId="3C41589A" w14:textId="77777777" w:rsidR="004752FF" w:rsidRPr="00A40590" w:rsidRDefault="004752FF">
            <w:pPr>
              <w:jc w:val="center"/>
              <w:rPr>
                <w:color w:val="FF0000"/>
                <w:szCs w:val="22"/>
              </w:rPr>
            </w:pPr>
          </w:p>
        </w:tc>
        <w:tc>
          <w:tcPr>
            <w:tcW w:w="1276" w:type="dxa"/>
          </w:tcPr>
          <w:p w14:paraId="31F0D78D" w14:textId="77777777" w:rsidR="004752FF" w:rsidRPr="00A40590" w:rsidRDefault="004752FF">
            <w:pPr>
              <w:jc w:val="center"/>
              <w:rPr>
                <w:color w:val="000000" w:themeColor="text1"/>
                <w:szCs w:val="22"/>
              </w:rPr>
            </w:pPr>
            <w:r w:rsidRPr="00A40590">
              <w:rPr>
                <w:color w:val="000000" w:themeColor="text1"/>
                <w:szCs w:val="22"/>
              </w:rPr>
              <w:sym w:font="Wingdings" w:char="F0FC"/>
            </w:r>
          </w:p>
        </w:tc>
      </w:tr>
    </w:tbl>
    <w:p w14:paraId="6B52C576" w14:textId="77777777" w:rsidR="00B34505" w:rsidRDefault="00B34505" w:rsidP="00B34505">
      <w:pPr>
        <w:rPr>
          <w:color w:val="FF0000"/>
        </w:rPr>
      </w:pPr>
    </w:p>
    <w:p w14:paraId="616E3A13" w14:textId="77777777" w:rsidR="00960226" w:rsidRDefault="00960226" w:rsidP="00960226">
      <w:r>
        <w:t>On meeting all the above plus optional modules up to 120 I credits: Diploma Applied English Language Studies</w:t>
      </w:r>
    </w:p>
    <w:p w14:paraId="5CB6CEA1" w14:textId="77777777" w:rsidR="00960226" w:rsidRDefault="00960226" w:rsidP="00960226"/>
    <w:p w14:paraId="6C21ED9F" w14:textId="77777777" w:rsidR="00960226" w:rsidRDefault="00960226" w:rsidP="00960226">
      <w:r>
        <w:t>On meeting all the below plus optional modules up to 120 H credits: BA (Hons) Applied English Language Studies</w:t>
      </w:r>
    </w:p>
    <w:p w14:paraId="6CA5E59E" w14:textId="77777777" w:rsidR="00960226" w:rsidRDefault="00960226" w:rsidP="00B34505">
      <w:pPr>
        <w:rPr>
          <w:color w:val="FF0000"/>
        </w:rPr>
      </w:pPr>
    </w:p>
    <w:p w14:paraId="3366DE27" w14:textId="77777777" w:rsidR="00960226" w:rsidRPr="00A40590" w:rsidRDefault="00960226" w:rsidP="00B34505">
      <w:pPr>
        <w:rPr>
          <w:color w:val="FF0000"/>
        </w:rPr>
      </w:pPr>
    </w:p>
    <w:p w14:paraId="0C654C79" w14:textId="77777777" w:rsidR="00F54C82" w:rsidRPr="00A40590" w:rsidRDefault="003832F6" w:rsidP="00B34505">
      <w:pPr>
        <w:rPr>
          <w:color w:val="000000" w:themeColor="text1"/>
        </w:rPr>
      </w:pPr>
      <w:r w:rsidRPr="00A40590">
        <w:rPr>
          <w:color w:val="000000" w:themeColor="text1"/>
        </w:rPr>
        <w:t>HONOURS</w:t>
      </w:r>
    </w:p>
    <w:tbl>
      <w:tblPr>
        <w:tblW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701"/>
      </w:tblGrid>
      <w:tr w:rsidR="004752FF" w:rsidRPr="00AC1F5B" w14:paraId="39F86782" w14:textId="77777777" w:rsidTr="002C23FD">
        <w:tc>
          <w:tcPr>
            <w:tcW w:w="1668" w:type="dxa"/>
          </w:tcPr>
          <w:p w14:paraId="25336A51" w14:textId="77777777" w:rsidR="004752FF" w:rsidRPr="00A40590" w:rsidRDefault="004752FF" w:rsidP="00F54C82">
            <w:pPr>
              <w:rPr>
                <w:b/>
                <w:color w:val="FF0000"/>
                <w:sz w:val="18"/>
                <w:szCs w:val="18"/>
              </w:rPr>
            </w:pPr>
          </w:p>
          <w:p w14:paraId="40826D48" w14:textId="77777777" w:rsidR="004752FF" w:rsidRPr="00A40590" w:rsidRDefault="004752FF" w:rsidP="00F54C82">
            <w:pPr>
              <w:rPr>
                <w:b/>
                <w:color w:val="FF0000"/>
                <w:sz w:val="18"/>
                <w:szCs w:val="18"/>
              </w:rPr>
            </w:pPr>
          </w:p>
        </w:tc>
        <w:tc>
          <w:tcPr>
            <w:tcW w:w="1701" w:type="dxa"/>
            <w:tcBorders>
              <w:left w:val="single" w:sz="4" w:space="0" w:color="auto"/>
              <w:right w:val="single" w:sz="4" w:space="0" w:color="auto"/>
            </w:tcBorders>
          </w:tcPr>
          <w:p w14:paraId="66A74469" w14:textId="77777777" w:rsidR="004752FF" w:rsidRPr="00A40590" w:rsidRDefault="004752FF" w:rsidP="00AB0EE6">
            <w:pPr>
              <w:rPr>
                <w:b/>
                <w:color w:val="000000" w:themeColor="text1"/>
                <w:sz w:val="18"/>
                <w:szCs w:val="18"/>
              </w:rPr>
            </w:pPr>
            <w:r>
              <w:rPr>
                <w:b/>
                <w:color w:val="000000" w:themeColor="text1"/>
                <w:sz w:val="18"/>
                <w:szCs w:val="18"/>
              </w:rPr>
              <w:t xml:space="preserve">Dissertation in English Language </w:t>
            </w:r>
          </w:p>
        </w:tc>
      </w:tr>
      <w:tr w:rsidR="004752FF" w:rsidRPr="00AC1F5B" w14:paraId="4FFAFD69" w14:textId="77777777" w:rsidTr="002C23FD">
        <w:tc>
          <w:tcPr>
            <w:tcW w:w="1668" w:type="dxa"/>
          </w:tcPr>
          <w:p w14:paraId="09A7A745" w14:textId="77777777" w:rsidR="004752FF" w:rsidRPr="00AC1F5B" w:rsidRDefault="004752FF" w:rsidP="00F54C82">
            <w:pPr>
              <w:rPr>
                <w:b/>
                <w:color w:val="FF0000"/>
                <w:sz w:val="18"/>
                <w:szCs w:val="18"/>
              </w:rPr>
            </w:pPr>
          </w:p>
        </w:tc>
        <w:tc>
          <w:tcPr>
            <w:tcW w:w="1701" w:type="dxa"/>
            <w:tcBorders>
              <w:left w:val="single" w:sz="4" w:space="0" w:color="auto"/>
              <w:right w:val="single" w:sz="4" w:space="0" w:color="auto"/>
            </w:tcBorders>
          </w:tcPr>
          <w:p w14:paraId="7FC8A8A7" w14:textId="77777777" w:rsidR="004752FF" w:rsidRPr="00D95C87" w:rsidRDefault="004752FF" w:rsidP="00F54C82">
            <w:pPr>
              <w:rPr>
                <w:b/>
                <w:color w:val="000000" w:themeColor="text1"/>
                <w:sz w:val="18"/>
                <w:szCs w:val="18"/>
              </w:rPr>
            </w:pPr>
            <w:r>
              <w:rPr>
                <w:b/>
                <w:color w:val="000000" w:themeColor="text1"/>
                <w:sz w:val="18"/>
                <w:szCs w:val="18"/>
              </w:rPr>
              <w:t>AHL3501</w:t>
            </w:r>
          </w:p>
        </w:tc>
      </w:tr>
      <w:tr w:rsidR="004752FF" w:rsidRPr="00AC1F5B" w14:paraId="1B9792A5" w14:textId="77777777" w:rsidTr="002C23FD">
        <w:tc>
          <w:tcPr>
            <w:tcW w:w="1668" w:type="dxa"/>
            <w:shd w:val="clear" w:color="auto" w:fill="BFBFBF"/>
          </w:tcPr>
          <w:p w14:paraId="6AD890F7" w14:textId="77777777" w:rsidR="004752FF" w:rsidRPr="00F701D3" w:rsidRDefault="004752FF" w:rsidP="00F54C82">
            <w:pPr>
              <w:rPr>
                <w:color w:val="000000" w:themeColor="text1"/>
                <w:sz w:val="18"/>
                <w:szCs w:val="18"/>
              </w:rPr>
            </w:pPr>
            <w:r w:rsidRPr="003832F6">
              <w:rPr>
                <w:color w:val="000000" w:themeColor="text1"/>
                <w:sz w:val="18"/>
                <w:szCs w:val="18"/>
              </w:rPr>
              <w:t>Knowledge and understanding</w:t>
            </w:r>
          </w:p>
        </w:tc>
        <w:tc>
          <w:tcPr>
            <w:tcW w:w="1701" w:type="dxa"/>
            <w:tcBorders>
              <w:left w:val="single" w:sz="4" w:space="0" w:color="auto"/>
              <w:right w:val="single" w:sz="4" w:space="0" w:color="auto"/>
            </w:tcBorders>
            <w:shd w:val="clear" w:color="auto" w:fill="BFBFBF"/>
          </w:tcPr>
          <w:p w14:paraId="113E3C2F" w14:textId="77777777" w:rsidR="004752FF" w:rsidRPr="00D95C87" w:rsidRDefault="004752FF" w:rsidP="00F54C82">
            <w:pPr>
              <w:rPr>
                <w:color w:val="000000" w:themeColor="text1"/>
                <w:sz w:val="18"/>
                <w:szCs w:val="18"/>
              </w:rPr>
            </w:pPr>
          </w:p>
        </w:tc>
      </w:tr>
      <w:tr w:rsidR="004752FF" w:rsidRPr="00AC1F5B" w14:paraId="76C9EE40" w14:textId="77777777" w:rsidTr="002C23FD">
        <w:tc>
          <w:tcPr>
            <w:tcW w:w="1668" w:type="dxa"/>
          </w:tcPr>
          <w:p w14:paraId="20E186EE" w14:textId="77777777" w:rsidR="004752FF" w:rsidRPr="00A40590" w:rsidRDefault="004752FF" w:rsidP="00B34505">
            <w:pPr>
              <w:pStyle w:val="ListParagraph"/>
              <w:numPr>
                <w:ilvl w:val="0"/>
                <w:numId w:val="42"/>
              </w:numPr>
              <w:suppressAutoHyphens w:val="0"/>
              <w:rPr>
                <w:color w:val="000000" w:themeColor="text1"/>
                <w:sz w:val="18"/>
                <w:szCs w:val="18"/>
              </w:rPr>
            </w:pPr>
          </w:p>
        </w:tc>
        <w:tc>
          <w:tcPr>
            <w:tcW w:w="1701" w:type="dxa"/>
            <w:tcBorders>
              <w:left w:val="single" w:sz="4" w:space="0" w:color="auto"/>
              <w:right w:val="single" w:sz="4" w:space="0" w:color="auto"/>
            </w:tcBorders>
          </w:tcPr>
          <w:p w14:paraId="07021AC7" w14:textId="77777777" w:rsidR="004752FF" w:rsidRPr="00A40590" w:rsidRDefault="004752FF">
            <w:pPr>
              <w:jc w:val="center"/>
              <w:rPr>
                <w:color w:val="000000" w:themeColor="text1"/>
                <w:sz w:val="18"/>
                <w:szCs w:val="18"/>
              </w:rPr>
            </w:pPr>
            <w:r w:rsidRPr="00A40590">
              <w:rPr>
                <w:color w:val="000000" w:themeColor="text1"/>
                <w:sz w:val="18"/>
                <w:szCs w:val="18"/>
              </w:rPr>
              <w:sym w:font="Wingdings" w:char="F0FC"/>
            </w:r>
          </w:p>
        </w:tc>
      </w:tr>
      <w:tr w:rsidR="004752FF" w:rsidRPr="00AC1F5B" w14:paraId="42371091" w14:textId="77777777" w:rsidTr="002C23FD">
        <w:tc>
          <w:tcPr>
            <w:tcW w:w="1668" w:type="dxa"/>
          </w:tcPr>
          <w:p w14:paraId="3BC602AA" w14:textId="77777777" w:rsidR="004752FF" w:rsidRPr="00A40590" w:rsidRDefault="004752FF" w:rsidP="00B34505">
            <w:pPr>
              <w:pStyle w:val="ListParagraph"/>
              <w:numPr>
                <w:ilvl w:val="0"/>
                <w:numId w:val="42"/>
              </w:numPr>
              <w:suppressAutoHyphens w:val="0"/>
              <w:rPr>
                <w:color w:val="000000" w:themeColor="text1"/>
                <w:sz w:val="18"/>
                <w:szCs w:val="18"/>
              </w:rPr>
            </w:pPr>
          </w:p>
        </w:tc>
        <w:tc>
          <w:tcPr>
            <w:tcW w:w="1701" w:type="dxa"/>
            <w:tcBorders>
              <w:left w:val="single" w:sz="4" w:space="0" w:color="auto"/>
              <w:right w:val="single" w:sz="4" w:space="0" w:color="auto"/>
            </w:tcBorders>
          </w:tcPr>
          <w:p w14:paraId="3660FF83" w14:textId="77777777" w:rsidR="004752FF" w:rsidRPr="00A40590" w:rsidRDefault="004752FF">
            <w:pPr>
              <w:jc w:val="center"/>
              <w:rPr>
                <w:color w:val="000000" w:themeColor="text1"/>
                <w:sz w:val="18"/>
                <w:szCs w:val="18"/>
              </w:rPr>
            </w:pPr>
            <w:r w:rsidRPr="00A40590">
              <w:rPr>
                <w:color w:val="000000" w:themeColor="text1"/>
                <w:szCs w:val="22"/>
              </w:rPr>
              <w:sym w:font="Wingdings" w:char="F0FC"/>
            </w:r>
          </w:p>
        </w:tc>
      </w:tr>
      <w:tr w:rsidR="004752FF" w:rsidRPr="00AC1F5B" w14:paraId="0B8ACE3E" w14:textId="77777777" w:rsidTr="002C23FD">
        <w:tc>
          <w:tcPr>
            <w:tcW w:w="1668" w:type="dxa"/>
          </w:tcPr>
          <w:p w14:paraId="55836B8F" w14:textId="77777777" w:rsidR="004752FF" w:rsidRPr="00A40590" w:rsidRDefault="004752FF" w:rsidP="00B34505">
            <w:pPr>
              <w:pStyle w:val="ListParagraph"/>
              <w:numPr>
                <w:ilvl w:val="0"/>
                <w:numId w:val="42"/>
              </w:numPr>
              <w:suppressAutoHyphens w:val="0"/>
              <w:rPr>
                <w:color w:val="000000" w:themeColor="text1"/>
                <w:sz w:val="18"/>
                <w:szCs w:val="18"/>
              </w:rPr>
            </w:pPr>
          </w:p>
        </w:tc>
        <w:tc>
          <w:tcPr>
            <w:tcW w:w="1701" w:type="dxa"/>
            <w:tcBorders>
              <w:left w:val="single" w:sz="4" w:space="0" w:color="auto"/>
              <w:right w:val="single" w:sz="4" w:space="0" w:color="auto"/>
            </w:tcBorders>
          </w:tcPr>
          <w:p w14:paraId="2DC22178" w14:textId="77777777" w:rsidR="004752FF" w:rsidRPr="00A40590" w:rsidRDefault="004752FF">
            <w:pPr>
              <w:jc w:val="center"/>
              <w:rPr>
                <w:color w:val="000000" w:themeColor="text1"/>
                <w:sz w:val="18"/>
                <w:szCs w:val="18"/>
              </w:rPr>
            </w:pPr>
            <w:r w:rsidRPr="00A40590">
              <w:rPr>
                <w:color w:val="000000" w:themeColor="text1"/>
                <w:sz w:val="18"/>
                <w:szCs w:val="18"/>
              </w:rPr>
              <w:sym w:font="Wingdings" w:char="F0FC"/>
            </w:r>
          </w:p>
        </w:tc>
      </w:tr>
      <w:tr w:rsidR="004752FF" w:rsidRPr="00AC1F5B" w14:paraId="71158469" w14:textId="77777777" w:rsidTr="002C23FD">
        <w:tc>
          <w:tcPr>
            <w:tcW w:w="1668" w:type="dxa"/>
          </w:tcPr>
          <w:p w14:paraId="6716C53C" w14:textId="77777777" w:rsidR="004752FF" w:rsidRPr="00A40590" w:rsidRDefault="004752FF" w:rsidP="00B34505">
            <w:pPr>
              <w:pStyle w:val="ListParagraph"/>
              <w:numPr>
                <w:ilvl w:val="0"/>
                <w:numId w:val="42"/>
              </w:numPr>
              <w:suppressAutoHyphens w:val="0"/>
              <w:rPr>
                <w:color w:val="000000" w:themeColor="text1"/>
                <w:sz w:val="18"/>
                <w:szCs w:val="18"/>
              </w:rPr>
            </w:pPr>
          </w:p>
        </w:tc>
        <w:tc>
          <w:tcPr>
            <w:tcW w:w="1701" w:type="dxa"/>
            <w:tcBorders>
              <w:left w:val="single" w:sz="4" w:space="0" w:color="auto"/>
              <w:right w:val="single" w:sz="4" w:space="0" w:color="auto"/>
            </w:tcBorders>
          </w:tcPr>
          <w:p w14:paraId="6F998F25" w14:textId="77777777" w:rsidR="004752FF" w:rsidRPr="00A40590" w:rsidRDefault="004752FF">
            <w:pPr>
              <w:jc w:val="center"/>
              <w:rPr>
                <w:color w:val="000000" w:themeColor="text1"/>
                <w:sz w:val="18"/>
                <w:szCs w:val="18"/>
              </w:rPr>
            </w:pPr>
            <w:r w:rsidRPr="00A40590">
              <w:rPr>
                <w:color w:val="000000" w:themeColor="text1"/>
                <w:szCs w:val="22"/>
              </w:rPr>
              <w:sym w:font="Wingdings" w:char="F0FC"/>
            </w:r>
          </w:p>
        </w:tc>
      </w:tr>
      <w:tr w:rsidR="004752FF" w:rsidRPr="00AC1F5B" w14:paraId="727F9C4E" w14:textId="77777777" w:rsidTr="002C23FD">
        <w:tc>
          <w:tcPr>
            <w:tcW w:w="1668" w:type="dxa"/>
          </w:tcPr>
          <w:p w14:paraId="6185A7A7" w14:textId="77777777" w:rsidR="004752FF" w:rsidRPr="00A40590" w:rsidRDefault="004752FF" w:rsidP="00B34505">
            <w:pPr>
              <w:pStyle w:val="ListParagraph"/>
              <w:numPr>
                <w:ilvl w:val="0"/>
                <w:numId w:val="42"/>
              </w:numPr>
              <w:suppressAutoHyphens w:val="0"/>
              <w:rPr>
                <w:color w:val="000000" w:themeColor="text1"/>
                <w:sz w:val="18"/>
                <w:szCs w:val="18"/>
              </w:rPr>
            </w:pPr>
          </w:p>
        </w:tc>
        <w:tc>
          <w:tcPr>
            <w:tcW w:w="1701" w:type="dxa"/>
            <w:tcBorders>
              <w:left w:val="single" w:sz="4" w:space="0" w:color="auto"/>
              <w:right w:val="single" w:sz="4" w:space="0" w:color="auto"/>
            </w:tcBorders>
          </w:tcPr>
          <w:p w14:paraId="5F7DA714" w14:textId="51CCF105" w:rsidR="004752FF" w:rsidRPr="00A40590" w:rsidRDefault="004752FF">
            <w:pPr>
              <w:jc w:val="center"/>
              <w:rPr>
                <w:color w:val="000000" w:themeColor="text1"/>
                <w:sz w:val="18"/>
                <w:szCs w:val="18"/>
              </w:rPr>
            </w:pPr>
          </w:p>
        </w:tc>
      </w:tr>
      <w:tr w:rsidR="004752FF" w:rsidRPr="00AC1F5B" w14:paraId="016CF97F" w14:textId="77777777" w:rsidTr="002C23FD">
        <w:tc>
          <w:tcPr>
            <w:tcW w:w="1668" w:type="dxa"/>
            <w:shd w:val="clear" w:color="auto" w:fill="BFBFBF"/>
          </w:tcPr>
          <w:p w14:paraId="249C47B6" w14:textId="77777777" w:rsidR="004752FF" w:rsidRPr="00A40590" w:rsidRDefault="004752FF" w:rsidP="00F54C82">
            <w:pPr>
              <w:rPr>
                <w:color w:val="000000" w:themeColor="text1"/>
                <w:sz w:val="18"/>
                <w:szCs w:val="18"/>
              </w:rPr>
            </w:pPr>
            <w:r w:rsidRPr="00A40590">
              <w:rPr>
                <w:color w:val="000000" w:themeColor="text1"/>
                <w:sz w:val="18"/>
                <w:szCs w:val="18"/>
              </w:rPr>
              <w:t>Skills and other attributes</w:t>
            </w:r>
          </w:p>
        </w:tc>
        <w:tc>
          <w:tcPr>
            <w:tcW w:w="1701" w:type="dxa"/>
            <w:tcBorders>
              <w:left w:val="single" w:sz="4" w:space="0" w:color="auto"/>
              <w:right w:val="single" w:sz="4" w:space="0" w:color="auto"/>
            </w:tcBorders>
            <w:shd w:val="clear" w:color="auto" w:fill="BFBFBF"/>
          </w:tcPr>
          <w:p w14:paraId="1A77CFD6" w14:textId="77777777" w:rsidR="004752FF" w:rsidRPr="00A40590" w:rsidRDefault="004752FF">
            <w:pPr>
              <w:jc w:val="center"/>
              <w:rPr>
                <w:color w:val="000000" w:themeColor="text1"/>
                <w:sz w:val="18"/>
                <w:szCs w:val="18"/>
              </w:rPr>
            </w:pPr>
          </w:p>
        </w:tc>
      </w:tr>
      <w:tr w:rsidR="004752FF" w:rsidRPr="00AC1F5B" w14:paraId="6D73339A" w14:textId="77777777" w:rsidTr="002C23FD">
        <w:tc>
          <w:tcPr>
            <w:tcW w:w="1668" w:type="dxa"/>
          </w:tcPr>
          <w:p w14:paraId="4CAC2BD1"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1.</w:t>
            </w:r>
          </w:p>
        </w:tc>
        <w:tc>
          <w:tcPr>
            <w:tcW w:w="1701" w:type="dxa"/>
            <w:tcBorders>
              <w:left w:val="single" w:sz="4" w:space="0" w:color="auto"/>
              <w:right w:val="single" w:sz="4" w:space="0" w:color="auto"/>
            </w:tcBorders>
          </w:tcPr>
          <w:p w14:paraId="0419D0FD" w14:textId="77777777" w:rsidR="004752FF" w:rsidRPr="00A40590" w:rsidRDefault="004752FF">
            <w:pPr>
              <w:jc w:val="center"/>
              <w:rPr>
                <w:color w:val="000000" w:themeColor="text1"/>
                <w:sz w:val="18"/>
                <w:szCs w:val="18"/>
              </w:rPr>
            </w:pPr>
            <w:r w:rsidRPr="00A40590">
              <w:rPr>
                <w:color w:val="000000" w:themeColor="text1"/>
                <w:sz w:val="18"/>
                <w:szCs w:val="18"/>
              </w:rPr>
              <w:sym w:font="Wingdings" w:char="F0FC"/>
            </w:r>
          </w:p>
        </w:tc>
      </w:tr>
      <w:tr w:rsidR="004752FF" w:rsidRPr="00AC1F5B" w14:paraId="133C5750" w14:textId="77777777" w:rsidTr="002C23FD">
        <w:tc>
          <w:tcPr>
            <w:tcW w:w="1668" w:type="dxa"/>
          </w:tcPr>
          <w:p w14:paraId="778F95E6"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2.</w:t>
            </w:r>
          </w:p>
        </w:tc>
        <w:tc>
          <w:tcPr>
            <w:tcW w:w="1701" w:type="dxa"/>
            <w:tcBorders>
              <w:left w:val="single" w:sz="4" w:space="0" w:color="auto"/>
              <w:right w:val="single" w:sz="4" w:space="0" w:color="auto"/>
            </w:tcBorders>
          </w:tcPr>
          <w:p w14:paraId="5A769B9A" w14:textId="77777777" w:rsidR="004752FF" w:rsidRPr="00A40590" w:rsidRDefault="004752FF">
            <w:pPr>
              <w:jc w:val="center"/>
              <w:rPr>
                <w:color w:val="000000" w:themeColor="text1"/>
                <w:sz w:val="18"/>
                <w:szCs w:val="18"/>
              </w:rPr>
            </w:pPr>
            <w:r w:rsidRPr="00A40590">
              <w:rPr>
                <w:color w:val="000000" w:themeColor="text1"/>
                <w:sz w:val="18"/>
                <w:szCs w:val="18"/>
              </w:rPr>
              <w:sym w:font="Wingdings" w:char="F0FC"/>
            </w:r>
          </w:p>
        </w:tc>
      </w:tr>
      <w:tr w:rsidR="004752FF" w:rsidRPr="00AC1F5B" w14:paraId="5B095B4E" w14:textId="77777777" w:rsidTr="002C23FD">
        <w:tc>
          <w:tcPr>
            <w:tcW w:w="1668" w:type="dxa"/>
          </w:tcPr>
          <w:p w14:paraId="0CEE4EEA"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3.</w:t>
            </w:r>
          </w:p>
        </w:tc>
        <w:tc>
          <w:tcPr>
            <w:tcW w:w="1701" w:type="dxa"/>
            <w:tcBorders>
              <w:left w:val="single" w:sz="4" w:space="0" w:color="auto"/>
              <w:right w:val="single" w:sz="4" w:space="0" w:color="auto"/>
            </w:tcBorders>
          </w:tcPr>
          <w:p w14:paraId="2D5618FD" w14:textId="77777777" w:rsidR="004752FF" w:rsidRPr="00A40590" w:rsidRDefault="004752FF">
            <w:pPr>
              <w:jc w:val="center"/>
              <w:rPr>
                <w:color w:val="000000" w:themeColor="text1"/>
                <w:sz w:val="18"/>
                <w:szCs w:val="18"/>
              </w:rPr>
            </w:pPr>
            <w:r w:rsidRPr="00A40590">
              <w:rPr>
                <w:color w:val="000000" w:themeColor="text1"/>
                <w:sz w:val="18"/>
                <w:szCs w:val="18"/>
              </w:rPr>
              <w:sym w:font="Wingdings" w:char="F0FC"/>
            </w:r>
          </w:p>
        </w:tc>
      </w:tr>
      <w:tr w:rsidR="004752FF" w:rsidRPr="00AC1F5B" w14:paraId="7136FE8D" w14:textId="77777777" w:rsidTr="002C23FD">
        <w:tc>
          <w:tcPr>
            <w:tcW w:w="1668" w:type="dxa"/>
          </w:tcPr>
          <w:p w14:paraId="11009E6C"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4.</w:t>
            </w:r>
          </w:p>
        </w:tc>
        <w:tc>
          <w:tcPr>
            <w:tcW w:w="1701" w:type="dxa"/>
            <w:tcBorders>
              <w:left w:val="single" w:sz="4" w:space="0" w:color="auto"/>
              <w:right w:val="single" w:sz="4" w:space="0" w:color="auto"/>
            </w:tcBorders>
          </w:tcPr>
          <w:p w14:paraId="5FCA5BF7" w14:textId="77777777" w:rsidR="004752FF" w:rsidRPr="00A40590" w:rsidRDefault="004752FF">
            <w:pPr>
              <w:jc w:val="center"/>
              <w:rPr>
                <w:color w:val="000000" w:themeColor="text1"/>
                <w:sz w:val="18"/>
                <w:szCs w:val="18"/>
              </w:rPr>
            </w:pPr>
            <w:r w:rsidRPr="00A40590">
              <w:rPr>
                <w:color w:val="000000" w:themeColor="text1"/>
                <w:sz w:val="18"/>
                <w:szCs w:val="18"/>
              </w:rPr>
              <w:sym w:font="Wingdings" w:char="F0FC"/>
            </w:r>
          </w:p>
        </w:tc>
      </w:tr>
      <w:tr w:rsidR="004752FF" w:rsidRPr="00AC1F5B" w14:paraId="60F8DADB" w14:textId="77777777" w:rsidTr="002C23FD">
        <w:tc>
          <w:tcPr>
            <w:tcW w:w="1668" w:type="dxa"/>
          </w:tcPr>
          <w:p w14:paraId="65D04FAC"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5.</w:t>
            </w:r>
          </w:p>
        </w:tc>
        <w:tc>
          <w:tcPr>
            <w:tcW w:w="1701" w:type="dxa"/>
            <w:tcBorders>
              <w:left w:val="single" w:sz="4" w:space="0" w:color="auto"/>
              <w:right w:val="single" w:sz="4" w:space="0" w:color="auto"/>
            </w:tcBorders>
          </w:tcPr>
          <w:p w14:paraId="038D5B6B" w14:textId="77777777" w:rsidR="004752FF" w:rsidRPr="00A40590" w:rsidRDefault="004752FF">
            <w:pPr>
              <w:jc w:val="center"/>
              <w:rPr>
                <w:color w:val="000000" w:themeColor="text1"/>
                <w:sz w:val="18"/>
                <w:szCs w:val="18"/>
              </w:rPr>
            </w:pPr>
            <w:r w:rsidRPr="00A40590">
              <w:rPr>
                <w:color w:val="000000" w:themeColor="text1"/>
                <w:sz w:val="18"/>
                <w:szCs w:val="18"/>
              </w:rPr>
              <w:sym w:font="Wingdings" w:char="F0FC"/>
            </w:r>
          </w:p>
        </w:tc>
      </w:tr>
      <w:tr w:rsidR="004752FF" w:rsidRPr="00AC1F5B" w14:paraId="0AF69651" w14:textId="77777777" w:rsidTr="002C23FD">
        <w:tc>
          <w:tcPr>
            <w:tcW w:w="1668" w:type="dxa"/>
          </w:tcPr>
          <w:p w14:paraId="45F0EC3C"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6.</w:t>
            </w:r>
          </w:p>
        </w:tc>
        <w:tc>
          <w:tcPr>
            <w:tcW w:w="1701" w:type="dxa"/>
            <w:tcBorders>
              <w:left w:val="single" w:sz="4" w:space="0" w:color="auto"/>
              <w:right w:val="single" w:sz="4" w:space="0" w:color="auto"/>
            </w:tcBorders>
          </w:tcPr>
          <w:p w14:paraId="46A38A1F" w14:textId="77777777" w:rsidR="004752FF" w:rsidRPr="00A40590" w:rsidRDefault="004752FF">
            <w:pPr>
              <w:jc w:val="center"/>
              <w:rPr>
                <w:color w:val="000000" w:themeColor="text1"/>
                <w:sz w:val="18"/>
                <w:szCs w:val="18"/>
              </w:rPr>
            </w:pPr>
            <w:r w:rsidRPr="00A40590">
              <w:rPr>
                <w:color w:val="000000" w:themeColor="text1"/>
                <w:szCs w:val="22"/>
              </w:rPr>
              <w:sym w:font="Wingdings" w:char="F0FC"/>
            </w:r>
          </w:p>
        </w:tc>
      </w:tr>
      <w:tr w:rsidR="004752FF" w:rsidRPr="00AC1F5B" w14:paraId="605B93E8" w14:textId="77777777" w:rsidTr="002C23FD">
        <w:tc>
          <w:tcPr>
            <w:tcW w:w="1668" w:type="dxa"/>
          </w:tcPr>
          <w:p w14:paraId="30F146BE"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7.</w:t>
            </w:r>
          </w:p>
        </w:tc>
        <w:tc>
          <w:tcPr>
            <w:tcW w:w="1701" w:type="dxa"/>
            <w:tcBorders>
              <w:left w:val="single" w:sz="4" w:space="0" w:color="auto"/>
              <w:right w:val="single" w:sz="4" w:space="0" w:color="auto"/>
            </w:tcBorders>
          </w:tcPr>
          <w:p w14:paraId="3333AC09" w14:textId="77777777" w:rsidR="004752FF" w:rsidRPr="00A40590" w:rsidRDefault="004752FF">
            <w:pPr>
              <w:jc w:val="center"/>
              <w:rPr>
                <w:color w:val="000000" w:themeColor="text1"/>
                <w:sz w:val="18"/>
                <w:szCs w:val="18"/>
              </w:rPr>
            </w:pPr>
            <w:r w:rsidRPr="00A40590">
              <w:rPr>
                <w:color w:val="000000" w:themeColor="text1"/>
                <w:szCs w:val="22"/>
              </w:rPr>
              <w:sym w:font="Wingdings" w:char="F0FC"/>
            </w:r>
          </w:p>
        </w:tc>
      </w:tr>
      <w:tr w:rsidR="004752FF" w:rsidRPr="00AC1F5B" w14:paraId="4FA3CD8B" w14:textId="77777777" w:rsidTr="002C23FD">
        <w:tc>
          <w:tcPr>
            <w:tcW w:w="1668" w:type="dxa"/>
            <w:shd w:val="clear" w:color="auto" w:fill="BFBFBF"/>
          </w:tcPr>
          <w:p w14:paraId="344625CA" w14:textId="77777777" w:rsidR="004752FF" w:rsidRPr="00A40590" w:rsidRDefault="004752FF" w:rsidP="00F54C82">
            <w:pPr>
              <w:rPr>
                <w:color w:val="000000" w:themeColor="text1"/>
                <w:sz w:val="18"/>
                <w:szCs w:val="18"/>
              </w:rPr>
            </w:pPr>
            <w:r w:rsidRPr="00A40590">
              <w:rPr>
                <w:color w:val="000000" w:themeColor="text1"/>
                <w:sz w:val="18"/>
                <w:szCs w:val="18"/>
              </w:rPr>
              <w:t>Professional and practical skills</w:t>
            </w:r>
          </w:p>
        </w:tc>
        <w:tc>
          <w:tcPr>
            <w:tcW w:w="1701" w:type="dxa"/>
            <w:tcBorders>
              <w:left w:val="single" w:sz="4" w:space="0" w:color="auto"/>
              <w:right w:val="single" w:sz="4" w:space="0" w:color="auto"/>
            </w:tcBorders>
            <w:shd w:val="clear" w:color="auto" w:fill="BFBFBF"/>
          </w:tcPr>
          <w:p w14:paraId="02248F8D" w14:textId="77777777" w:rsidR="004752FF" w:rsidRPr="00A40590" w:rsidRDefault="004752FF">
            <w:pPr>
              <w:jc w:val="center"/>
              <w:rPr>
                <w:color w:val="000000" w:themeColor="text1"/>
                <w:sz w:val="18"/>
                <w:szCs w:val="18"/>
              </w:rPr>
            </w:pPr>
          </w:p>
        </w:tc>
      </w:tr>
      <w:tr w:rsidR="004752FF" w:rsidRPr="00AC1F5B" w14:paraId="599FE235" w14:textId="77777777" w:rsidTr="002C23FD">
        <w:tc>
          <w:tcPr>
            <w:tcW w:w="1668" w:type="dxa"/>
          </w:tcPr>
          <w:p w14:paraId="5A11259D"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1.</w:t>
            </w:r>
          </w:p>
        </w:tc>
        <w:tc>
          <w:tcPr>
            <w:tcW w:w="1701" w:type="dxa"/>
            <w:tcBorders>
              <w:left w:val="single" w:sz="4" w:space="0" w:color="auto"/>
              <w:right w:val="single" w:sz="4" w:space="0" w:color="auto"/>
            </w:tcBorders>
          </w:tcPr>
          <w:p w14:paraId="5EDCD9E4" w14:textId="77777777" w:rsidR="004752FF" w:rsidRPr="00A40590" w:rsidRDefault="004752FF">
            <w:pPr>
              <w:jc w:val="center"/>
              <w:rPr>
                <w:color w:val="000000" w:themeColor="text1"/>
                <w:sz w:val="18"/>
                <w:szCs w:val="18"/>
              </w:rPr>
            </w:pPr>
            <w:r w:rsidRPr="00A40590">
              <w:rPr>
                <w:color w:val="000000" w:themeColor="text1"/>
                <w:sz w:val="18"/>
                <w:szCs w:val="18"/>
              </w:rPr>
              <w:sym w:font="Wingdings" w:char="F0FC"/>
            </w:r>
          </w:p>
        </w:tc>
      </w:tr>
      <w:tr w:rsidR="004752FF" w:rsidRPr="00AC1F5B" w14:paraId="5C46CB0E" w14:textId="77777777" w:rsidTr="002C23FD">
        <w:tc>
          <w:tcPr>
            <w:tcW w:w="1668" w:type="dxa"/>
          </w:tcPr>
          <w:p w14:paraId="65B5F80C"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2.</w:t>
            </w:r>
          </w:p>
        </w:tc>
        <w:tc>
          <w:tcPr>
            <w:tcW w:w="1701" w:type="dxa"/>
            <w:tcBorders>
              <w:left w:val="single" w:sz="4" w:space="0" w:color="auto"/>
              <w:right w:val="single" w:sz="4" w:space="0" w:color="auto"/>
            </w:tcBorders>
          </w:tcPr>
          <w:p w14:paraId="10F9DAAD" w14:textId="77777777" w:rsidR="004752FF" w:rsidRPr="00A40590" w:rsidRDefault="004752FF">
            <w:pPr>
              <w:jc w:val="center"/>
              <w:rPr>
                <w:color w:val="000000" w:themeColor="text1"/>
                <w:sz w:val="18"/>
                <w:szCs w:val="18"/>
              </w:rPr>
            </w:pPr>
            <w:r w:rsidRPr="00A40590">
              <w:rPr>
                <w:color w:val="000000" w:themeColor="text1"/>
                <w:sz w:val="18"/>
                <w:szCs w:val="18"/>
              </w:rPr>
              <w:sym w:font="Wingdings" w:char="F0FC"/>
            </w:r>
          </w:p>
        </w:tc>
      </w:tr>
      <w:tr w:rsidR="004752FF" w:rsidRPr="00AC1F5B" w14:paraId="765ECB8D" w14:textId="77777777" w:rsidTr="002C23FD">
        <w:tc>
          <w:tcPr>
            <w:tcW w:w="1668" w:type="dxa"/>
          </w:tcPr>
          <w:p w14:paraId="22E8B85F"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3.</w:t>
            </w:r>
          </w:p>
        </w:tc>
        <w:tc>
          <w:tcPr>
            <w:tcW w:w="1701" w:type="dxa"/>
            <w:tcBorders>
              <w:left w:val="single" w:sz="4" w:space="0" w:color="auto"/>
              <w:right w:val="single" w:sz="4" w:space="0" w:color="auto"/>
            </w:tcBorders>
          </w:tcPr>
          <w:p w14:paraId="54F5D7A6" w14:textId="77777777" w:rsidR="004752FF" w:rsidRPr="00A40590" w:rsidRDefault="004752FF">
            <w:pPr>
              <w:jc w:val="center"/>
              <w:rPr>
                <w:color w:val="000000" w:themeColor="text1"/>
                <w:sz w:val="18"/>
                <w:szCs w:val="18"/>
              </w:rPr>
            </w:pPr>
            <w:r w:rsidRPr="00A40590">
              <w:rPr>
                <w:color w:val="000000" w:themeColor="text1"/>
                <w:szCs w:val="22"/>
              </w:rPr>
              <w:sym w:font="Wingdings" w:char="F0FC"/>
            </w:r>
          </w:p>
        </w:tc>
      </w:tr>
      <w:tr w:rsidR="004752FF" w:rsidRPr="00AC1F5B" w14:paraId="7FE8F31B" w14:textId="77777777" w:rsidTr="002C23FD">
        <w:tc>
          <w:tcPr>
            <w:tcW w:w="1668" w:type="dxa"/>
          </w:tcPr>
          <w:p w14:paraId="2DB3CEAB"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lastRenderedPageBreak/>
              <w:t>4.</w:t>
            </w:r>
          </w:p>
        </w:tc>
        <w:tc>
          <w:tcPr>
            <w:tcW w:w="1701" w:type="dxa"/>
            <w:tcBorders>
              <w:left w:val="single" w:sz="4" w:space="0" w:color="auto"/>
              <w:right w:val="single" w:sz="4" w:space="0" w:color="auto"/>
            </w:tcBorders>
          </w:tcPr>
          <w:p w14:paraId="660C4611" w14:textId="77777777" w:rsidR="004752FF" w:rsidRPr="00A40590" w:rsidRDefault="004752FF">
            <w:pPr>
              <w:jc w:val="center"/>
              <w:rPr>
                <w:color w:val="000000" w:themeColor="text1"/>
                <w:sz w:val="18"/>
                <w:szCs w:val="18"/>
              </w:rPr>
            </w:pPr>
            <w:r w:rsidRPr="00A40590">
              <w:rPr>
                <w:color w:val="000000" w:themeColor="text1"/>
                <w:sz w:val="18"/>
                <w:szCs w:val="18"/>
              </w:rPr>
              <w:sym w:font="Wingdings" w:char="F0FC"/>
            </w:r>
          </w:p>
        </w:tc>
      </w:tr>
      <w:tr w:rsidR="004752FF" w:rsidRPr="00AC1F5B" w14:paraId="036163B3" w14:textId="77777777" w:rsidTr="002C23FD">
        <w:tc>
          <w:tcPr>
            <w:tcW w:w="1668" w:type="dxa"/>
          </w:tcPr>
          <w:p w14:paraId="26C35975"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5.</w:t>
            </w:r>
          </w:p>
        </w:tc>
        <w:tc>
          <w:tcPr>
            <w:tcW w:w="1701" w:type="dxa"/>
            <w:tcBorders>
              <w:left w:val="single" w:sz="4" w:space="0" w:color="auto"/>
              <w:right w:val="single" w:sz="4" w:space="0" w:color="auto"/>
            </w:tcBorders>
          </w:tcPr>
          <w:p w14:paraId="2F4BA0B7" w14:textId="77777777" w:rsidR="004752FF" w:rsidRPr="00A40590" w:rsidRDefault="004752FF">
            <w:pPr>
              <w:jc w:val="center"/>
              <w:rPr>
                <w:color w:val="000000" w:themeColor="text1"/>
                <w:sz w:val="18"/>
                <w:szCs w:val="18"/>
              </w:rPr>
            </w:pPr>
            <w:r w:rsidRPr="00A40590">
              <w:rPr>
                <w:color w:val="000000" w:themeColor="text1"/>
                <w:szCs w:val="22"/>
              </w:rPr>
              <w:sym w:font="Wingdings" w:char="F0FC"/>
            </w:r>
          </w:p>
        </w:tc>
      </w:tr>
      <w:tr w:rsidR="004752FF" w:rsidRPr="00AC1F5B" w14:paraId="392B541B" w14:textId="77777777" w:rsidTr="002C23FD">
        <w:tc>
          <w:tcPr>
            <w:tcW w:w="1668" w:type="dxa"/>
          </w:tcPr>
          <w:p w14:paraId="4A3A8DFD"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6.</w:t>
            </w:r>
          </w:p>
        </w:tc>
        <w:tc>
          <w:tcPr>
            <w:tcW w:w="1701" w:type="dxa"/>
            <w:tcBorders>
              <w:left w:val="single" w:sz="4" w:space="0" w:color="auto"/>
              <w:right w:val="single" w:sz="4" w:space="0" w:color="auto"/>
            </w:tcBorders>
          </w:tcPr>
          <w:p w14:paraId="4365F315" w14:textId="77777777" w:rsidR="004752FF" w:rsidRPr="00A40590" w:rsidRDefault="004752FF">
            <w:pPr>
              <w:jc w:val="center"/>
              <w:rPr>
                <w:color w:val="000000" w:themeColor="text1"/>
                <w:szCs w:val="22"/>
              </w:rPr>
            </w:pPr>
            <w:r w:rsidRPr="00A40590">
              <w:rPr>
                <w:color w:val="000000" w:themeColor="text1"/>
                <w:szCs w:val="22"/>
              </w:rPr>
              <w:sym w:font="Wingdings" w:char="F0FC"/>
            </w:r>
          </w:p>
        </w:tc>
      </w:tr>
      <w:tr w:rsidR="004752FF" w:rsidRPr="00AC1F5B" w14:paraId="503C60D9" w14:textId="77777777" w:rsidTr="002C23FD">
        <w:tc>
          <w:tcPr>
            <w:tcW w:w="1668" w:type="dxa"/>
          </w:tcPr>
          <w:p w14:paraId="4E4663BA"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7.</w:t>
            </w:r>
          </w:p>
        </w:tc>
        <w:tc>
          <w:tcPr>
            <w:tcW w:w="1701" w:type="dxa"/>
            <w:tcBorders>
              <w:left w:val="single" w:sz="4" w:space="0" w:color="auto"/>
              <w:right w:val="single" w:sz="4" w:space="0" w:color="auto"/>
            </w:tcBorders>
          </w:tcPr>
          <w:p w14:paraId="7D6CC131" w14:textId="3E47224F" w:rsidR="004752FF" w:rsidRPr="00A40590" w:rsidRDefault="004752FF">
            <w:pPr>
              <w:jc w:val="center"/>
              <w:rPr>
                <w:color w:val="000000" w:themeColor="text1"/>
                <w:szCs w:val="22"/>
              </w:rPr>
            </w:pPr>
          </w:p>
        </w:tc>
      </w:tr>
      <w:tr w:rsidR="004752FF" w:rsidRPr="00AC1F5B" w14:paraId="3CF98DA9" w14:textId="77777777" w:rsidTr="002C23FD">
        <w:tc>
          <w:tcPr>
            <w:tcW w:w="1668" w:type="dxa"/>
            <w:shd w:val="clear" w:color="auto" w:fill="BFBFBF"/>
          </w:tcPr>
          <w:p w14:paraId="375C3BF9" w14:textId="77777777" w:rsidR="004752FF" w:rsidRPr="00A40590" w:rsidRDefault="004752FF" w:rsidP="00F54C82">
            <w:pPr>
              <w:rPr>
                <w:color w:val="000000" w:themeColor="text1"/>
                <w:sz w:val="18"/>
                <w:szCs w:val="18"/>
              </w:rPr>
            </w:pPr>
            <w:r w:rsidRPr="00A40590">
              <w:rPr>
                <w:color w:val="000000" w:themeColor="text1"/>
                <w:sz w:val="18"/>
                <w:szCs w:val="18"/>
              </w:rPr>
              <w:t>Transferable/</w:t>
            </w:r>
          </w:p>
          <w:p w14:paraId="6875A2CF" w14:textId="77777777" w:rsidR="004752FF" w:rsidRPr="00A40590" w:rsidRDefault="004752FF" w:rsidP="00F54C82">
            <w:pPr>
              <w:rPr>
                <w:color w:val="000000" w:themeColor="text1"/>
                <w:sz w:val="18"/>
                <w:szCs w:val="18"/>
              </w:rPr>
            </w:pPr>
            <w:r w:rsidRPr="00A40590">
              <w:rPr>
                <w:color w:val="000000" w:themeColor="text1"/>
                <w:sz w:val="18"/>
                <w:szCs w:val="18"/>
              </w:rPr>
              <w:t>key skills</w:t>
            </w:r>
          </w:p>
        </w:tc>
        <w:tc>
          <w:tcPr>
            <w:tcW w:w="1701" w:type="dxa"/>
            <w:tcBorders>
              <w:left w:val="single" w:sz="4" w:space="0" w:color="auto"/>
              <w:right w:val="single" w:sz="4" w:space="0" w:color="auto"/>
            </w:tcBorders>
            <w:shd w:val="clear" w:color="auto" w:fill="BFBFBF"/>
          </w:tcPr>
          <w:p w14:paraId="03F3D9DC" w14:textId="77777777" w:rsidR="004752FF" w:rsidRPr="00A40590" w:rsidRDefault="004752FF">
            <w:pPr>
              <w:jc w:val="center"/>
              <w:rPr>
                <w:color w:val="000000" w:themeColor="text1"/>
                <w:sz w:val="18"/>
                <w:szCs w:val="18"/>
              </w:rPr>
            </w:pPr>
          </w:p>
        </w:tc>
      </w:tr>
      <w:tr w:rsidR="004752FF" w:rsidRPr="00AC1F5B" w14:paraId="5731E17B" w14:textId="77777777" w:rsidTr="002C23FD">
        <w:tc>
          <w:tcPr>
            <w:tcW w:w="1668" w:type="dxa"/>
          </w:tcPr>
          <w:p w14:paraId="4CBC63D6"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1.</w:t>
            </w:r>
          </w:p>
        </w:tc>
        <w:tc>
          <w:tcPr>
            <w:tcW w:w="1701" w:type="dxa"/>
            <w:tcBorders>
              <w:left w:val="single" w:sz="4" w:space="0" w:color="auto"/>
              <w:right w:val="single" w:sz="4" w:space="0" w:color="auto"/>
            </w:tcBorders>
          </w:tcPr>
          <w:p w14:paraId="724EE19B" w14:textId="77777777" w:rsidR="004752FF" w:rsidRPr="00A40590" w:rsidRDefault="004752FF">
            <w:pPr>
              <w:jc w:val="center"/>
              <w:rPr>
                <w:color w:val="000000" w:themeColor="text1"/>
                <w:sz w:val="18"/>
                <w:szCs w:val="18"/>
              </w:rPr>
            </w:pPr>
            <w:r w:rsidRPr="00A40590">
              <w:rPr>
                <w:color w:val="000000" w:themeColor="text1"/>
                <w:sz w:val="18"/>
                <w:szCs w:val="18"/>
              </w:rPr>
              <w:sym w:font="Wingdings" w:char="F0FC"/>
            </w:r>
          </w:p>
        </w:tc>
      </w:tr>
      <w:tr w:rsidR="004752FF" w:rsidRPr="00AC1F5B" w14:paraId="5D20B76F" w14:textId="77777777" w:rsidTr="002C23FD">
        <w:tc>
          <w:tcPr>
            <w:tcW w:w="1668" w:type="dxa"/>
          </w:tcPr>
          <w:p w14:paraId="2FA4145C"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2.</w:t>
            </w:r>
          </w:p>
        </w:tc>
        <w:tc>
          <w:tcPr>
            <w:tcW w:w="1701" w:type="dxa"/>
            <w:tcBorders>
              <w:left w:val="single" w:sz="4" w:space="0" w:color="auto"/>
              <w:right w:val="single" w:sz="4" w:space="0" w:color="auto"/>
            </w:tcBorders>
          </w:tcPr>
          <w:p w14:paraId="44ADDDBF" w14:textId="77777777" w:rsidR="004752FF" w:rsidRPr="00A40590" w:rsidRDefault="004752FF">
            <w:pPr>
              <w:jc w:val="center"/>
              <w:rPr>
                <w:color w:val="000000" w:themeColor="text1"/>
                <w:sz w:val="18"/>
                <w:szCs w:val="18"/>
              </w:rPr>
            </w:pPr>
            <w:r w:rsidRPr="00A40590">
              <w:rPr>
                <w:color w:val="000000" w:themeColor="text1"/>
                <w:szCs w:val="22"/>
              </w:rPr>
              <w:sym w:font="Wingdings" w:char="F0FC"/>
            </w:r>
          </w:p>
        </w:tc>
      </w:tr>
      <w:tr w:rsidR="004752FF" w:rsidRPr="00AC1F5B" w14:paraId="326F3989" w14:textId="77777777" w:rsidTr="002C23FD">
        <w:tc>
          <w:tcPr>
            <w:tcW w:w="1668" w:type="dxa"/>
          </w:tcPr>
          <w:p w14:paraId="4B2A0F5D"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3.</w:t>
            </w:r>
          </w:p>
        </w:tc>
        <w:tc>
          <w:tcPr>
            <w:tcW w:w="1701" w:type="dxa"/>
            <w:tcBorders>
              <w:left w:val="single" w:sz="4" w:space="0" w:color="auto"/>
              <w:right w:val="single" w:sz="4" w:space="0" w:color="auto"/>
            </w:tcBorders>
          </w:tcPr>
          <w:p w14:paraId="279C4E29" w14:textId="77777777" w:rsidR="004752FF" w:rsidRPr="00A40590" w:rsidRDefault="004752FF">
            <w:pPr>
              <w:jc w:val="center"/>
              <w:rPr>
                <w:color w:val="000000" w:themeColor="text1"/>
                <w:sz w:val="18"/>
                <w:szCs w:val="18"/>
              </w:rPr>
            </w:pPr>
            <w:r w:rsidRPr="00A40590">
              <w:rPr>
                <w:color w:val="000000" w:themeColor="text1"/>
                <w:sz w:val="18"/>
                <w:szCs w:val="18"/>
              </w:rPr>
              <w:sym w:font="Wingdings" w:char="F0FC"/>
            </w:r>
          </w:p>
        </w:tc>
      </w:tr>
      <w:tr w:rsidR="004752FF" w:rsidRPr="00AC1F5B" w14:paraId="464B09D1" w14:textId="77777777" w:rsidTr="002C23FD">
        <w:tc>
          <w:tcPr>
            <w:tcW w:w="1668" w:type="dxa"/>
          </w:tcPr>
          <w:p w14:paraId="6FFF10E9"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4.</w:t>
            </w:r>
          </w:p>
        </w:tc>
        <w:tc>
          <w:tcPr>
            <w:tcW w:w="1701" w:type="dxa"/>
            <w:tcBorders>
              <w:left w:val="single" w:sz="4" w:space="0" w:color="auto"/>
              <w:right w:val="single" w:sz="4" w:space="0" w:color="auto"/>
            </w:tcBorders>
          </w:tcPr>
          <w:p w14:paraId="2738BA2D" w14:textId="77777777" w:rsidR="004752FF" w:rsidRPr="00A40590" w:rsidRDefault="004752FF">
            <w:pPr>
              <w:jc w:val="center"/>
              <w:rPr>
                <w:color w:val="000000" w:themeColor="text1"/>
                <w:sz w:val="18"/>
                <w:szCs w:val="18"/>
              </w:rPr>
            </w:pPr>
            <w:r w:rsidRPr="00A40590">
              <w:rPr>
                <w:color w:val="000000" w:themeColor="text1"/>
                <w:sz w:val="18"/>
                <w:szCs w:val="18"/>
              </w:rPr>
              <w:sym w:font="Wingdings" w:char="F0FC"/>
            </w:r>
          </w:p>
        </w:tc>
      </w:tr>
      <w:tr w:rsidR="004752FF" w:rsidRPr="00AC1F5B" w14:paraId="636336F1" w14:textId="77777777" w:rsidTr="002C23FD">
        <w:tc>
          <w:tcPr>
            <w:tcW w:w="1668" w:type="dxa"/>
          </w:tcPr>
          <w:p w14:paraId="47C47CFA" w14:textId="77777777" w:rsidR="004752FF" w:rsidRPr="00A40590" w:rsidRDefault="004752FF" w:rsidP="00F54C82">
            <w:pPr>
              <w:pStyle w:val="ListParagraph"/>
              <w:rPr>
                <w:color w:val="000000" w:themeColor="text1"/>
                <w:sz w:val="18"/>
                <w:szCs w:val="18"/>
              </w:rPr>
            </w:pPr>
            <w:r w:rsidRPr="00A40590">
              <w:rPr>
                <w:color w:val="000000" w:themeColor="text1"/>
                <w:sz w:val="18"/>
                <w:szCs w:val="18"/>
              </w:rPr>
              <w:t>5.</w:t>
            </w:r>
          </w:p>
        </w:tc>
        <w:tc>
          <w:tcPr>
            <w:tcW w:w="1701" w:type="dxa"/>
            <w:tcBorders>
              <w:left w:val="single" w:sz="4" w:space="0" w:color="auto"/>
              <w:right w:val="single" w:sz="4" w:space="0" w:color="auto"/>
            </w:tcBorders>
          </w:tcPr>
          <w:p w14:paraId="57FB6BCB" w14:textId="77777777" w:rsidR="004752FF" w:rsidRPr="00A40590" w:rsidRDefault="004752FF">
            <w:pPr>
              <w:jc w:val="center"/>
              <w:rPr>
                <w:color w:val="000000" w:themeColor="text1"/>
                <w:sz w:val="18"/>
                <w:szCs w:val="18"/>
              </w:rPr>
            </w:pPr>
            <w:r w:rsidRPr="00A40590">
              <w:rPr>
                <w:color w:val="000000" w:themeColor="text1"/>
                <w:sz w:val="18"/>
                <w:szCs w:val="18"/>
              </w:rPr>
              <w:sym w:font="Wingdings" w:char="F0FC"/>
            </w:r>
          </w:p>
        </w:tc>
      </w:tr>
    </w:tbl>
    <w:p w14:paraId="703FA07A" w14:textId="77777777" w:rsidR="00B34505" w:rsidRPr="00AC1F5B" w:rsidRDefault="00B34505" w:rsidP="00B34505">
      <w:pPr>
        <w:pageBreakBefore/>
        <w:jc w:val="both"/>
        <w:rPr>
          <w:b/>
          <w:color w:val="FF0000"/>
          <w:sz w:val="32"/>
          <w:szCs w:val="32"/>
        </w:rPr>
        <w:sectPr w:rsidR="00B34505" w:rsidRPr="00AC1F5B" w:rsidSect="00F54C82">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08"/>
          <w:docGrid w:linePitch="360"/>
        </w:sectPr>
      </w:pPr>
    </w:p>
    <w:p w14:paraId="53FC5BDC" w14:textId="49FC1434" w:rsidR="00F54C82" w:rsidRPr="00A00941" w:rsidRDefault="00C00660" w:rsidP="00A00941">
      <w:pPr>
        <w:pageBreakBefore/>
        <w:jc w:val="both"/>
        <w:rPr>
          <w:rFonts w:eastAsia="Arial"/>
          <w:b/>
          <w:color w:val="000000" w:themeColor="text1"/>
          <w:sz w:val="32"/>
          <w:szCs w:val="32"/>
        </w:rPr>
      </w:pPr>
      <w:r w:rsidRPr="00A00941">
        <w:rPr>
          <w:b/>
          <w:color w:val="000000" w:themeColor="text1"/>
          <w:sz w:val="32"/>
          <w:szCs w:val="32"/>
        </w:rPr>
        <w:lastRenderedPageBreak/>
        <w:t xml:space="preserve">Appendix </w:t>
      </w:r>
      <w:r w:rsidR="00413476">
        <w:rPr>
          <w:b/>
          <w:color w:val="000000" w:themeColor="text1"/>
          <w:sz w:val="32"/>
          <w:szCs w:val="32"/>
        </w:rPr>
        <w:t>2</w:t>
      </w:r>
      <w:r w:rsidR="00A00941" w:rsidRPr="00A00941">
        <w:rPr>
          <w:rFonts w:eastAsia="Arial"/>
          <w:b/>
          <w:color w:val="000000" w:themeColor="text1"/>
          <w:sz w:val="32"/>
          <w:szCs w:val="32"/>
        </w:rPr>
        <w:t xml:space="preserve">: </w:t>
      </w:r>
      <w:r w:rsidR="003832F6" w:rsidRPr="003832F6">
        <w:rPr>
          <w:b/>
          <w:color w:val="000000" w:themeColor="text1"/>
          <w:sz w:val="32"/>
          <w:szCs w:val="32"/>
        </w:rPr>
        <w:t>Mapping Course Learning Outcomes onto QAA Linguistics Benchmark Statements</w:t>
      </w:r>
    </w:p>
    <w:p w14:paraId="135CE45C" w14:textId="77777777" w:rsidR="00F54C82" w:rsidRPr="00F701D3" w:rsidRDefault="00F54C82" w:rsidP="00F54C82">
      <w:pPr>
        <w:jc w:val="both"/>
        <w:rPr>
          <w:b/>
          <w:color w:val="000000" w:themeColor="text1"/>
          <w:sz w:val="24"/>
          <w:szCs w:val="24"/>
        </w:rPr>
      </w:pPr>
    </w:p>
    <w:tbl>
      <w:tblPr>
        <w:tblW w:w="14601" w:type="dxa"/>
        <w:tblInd w:w="-5" w:type="dxa"/>
        <w:tblLayout w:type="fixed"/>
        <w:tblLook w:val="0000" w:firstRow="0" w:lastRow="0" w:firstColumn="0" w:lastColumn="0" w:noHBand="0" w:noVBand="0"/>
      </w:tblPr>
      <w:tblGrid>
        <w:gridCol w:w="4395"/>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A711A2" w:rsidRPr="00F701D3" w14:paraId="499E0137" w14:textId="77777777" w:rsidTr="001C3D05">
        <w:tc>
          <w:tcPr>
            <w:tcW w:w="4395" w:type="dxa"/>
            <w:tcBorders>
              <w:top w:val="single" w:sz="4" w:space="0" w:color="000000"/>
              <w:left w:val="single" w:sz="4" w:space="0" w:color="000000"/>
              <w:bottom w:val="single" w:sz="4" w:space="0" w:color="000000"/>
            </w:tcBorders>
            <w:shd w:val="clear" w:color="auto" w:fill="auto"/>
          </w:tcPr>
          <w:p w14:paraId="6DB1644D" w14:textId="77777777" w:rsidR="00A711A2" w:rsidRPr="00806F75" w:rsidRDefault="00A711A2" w:rsidP="001C3D05">
            <w:pPr>
              <w:snapToGrid w:val="0"/>
              <w:jc w:val="both"/>
              <w:rPr>
                <w:color w:val="000000" w:themeColor="text1"/>
              </w:rPr>
            </w:pPr>
          </w:p>
        </w:tc>
        <w:tc>
          <w:tcPr>
            <w:tcW w:w="10206" w:type="dxa"/>
            <w:gridSpan w:val="24"/>
            <w:tcBorders>
              <w:top w:val="single" w:sz="4" w:space="0" w:color="000000"/>
              <w:left w:val="single" w:sz="4" w:space="0" w:color="000000"/>
              <w:bottom w:val="single" w:sz="4" w:space="0" w:color="000000"/>
              <w:right w:val="single" w:sz="4" w:space="0" w:color="000000"/>
            </w:tcBorders>
          </w:tcPr>
          <w:p w14:paraId="4961D7BB" w14:textId="77777777" w:rsidR="00A711A2" w:rsidRPr="00F701D3" w:rsidRDefault="00A711A2" w:rsidP="001C3D05">
            <w:pPr>
              <w:jc w:val="both"/>
              <w:rPr>
                <w:b/>
                <w:color w:val="000000" w:themeColor="text1"/>
              </w:rPr>
            </w:pPr>
            <w:r w:rsidRPr="003832F6">
              <w:rPr>
                <w:b/>
                <w:color w:val="000000" w:themeColor="text1"/>
              </w:rPr>
              <w:t>Learning Outcomes</w:t>
            </w:r>
          </w:p>
        </w:tc>
      </w:tr>
      <w:tr w:rsidR="005038C2" w:rsidRPr="00A40590" w14:paraId="6A000850" w14:textId="77777777" w:rsidTr="001C3D05">
        <w:tc>
          <w:tcPr>
            <w:tcW w:w="4395" w:type="dxa"/>
            <w:tcBorders>
              <w:top w:val="single" w:sz="4" w:space="0" w:color="000000"/>
              <w:left w:val="single" w:sz="4" w:space="0" w:color="000000"/>
              <w:bottom w:val="single" w:sz="4" w:space="0" w:color="000000"/>
            </w:tcBorders>
            <w:shd w:val="clear" w:color="auto" w:fill="auto"/>
          </w:tcPr>
          <w:p w14:paraId="4DA1847B" w14:textId="77777777" w:rsidR="005038C2" w:rsidRDefault="005038C2" w:rsidP="005038C2">
            <w:pPr>
              <w:snapToGrid w:val="0"/>
              <w:jc w:val="both"/>
              <w:rPr>
                <w:b/>
              </w:rPr>
            </w:pPr>
          </w:p>
          <w:p w14:paraId="486432EE" w14:textId="77777777" w:rsidR="005038C2" w:rsidRPr="00A40590" w:rsidRDefault="005038C2" w:rsidP="005038C2">
            <w:pPr>
              <w:jc w:val="both"/>
              <w:rPr>
                <w:b/>
                <w:color w:val="000000" w:themeColor="text1"/>
              </w:rPr>
            </w:pPr>
            <w:r>
              <w:rPr>
                <w:b/>
              </w:rPr>
              <w:t>Benchmark Standards for Linguistics 2019</w:t>
            </w:r>
          </w:p>
        </w:tc>
        <w:tc>
          <w:tcPr>
            <w:tcW w:w="2126" w:type="dxa"/>
            <w:gridSpan w:val="5"/>
            <w:tcBorders>
              <w:top w:val="single" w:sz="4" w:space="0" w:color="000000"/>
              <w:left w:val="single" w:sz="4" w:space="0" w:color="000000"/>
              <w:bottom w:val="single" w:sz="4" w:space="0" w:color="000000"/>
            </w:tcBorders>
            <w:shd w:val="clear" w:color="auto" w:fill="auto"/>
          </w:tcPr>
          <w:p w14:paraId="4702C2E8" w14:textId="77777777" w:rsidR="005038C2" w:rsidRPr="00A40590" w:rsidRDefault="005038C2" w:rsidP="005038C2">
            <w:pPr>
              <w:jc w:val="center"/>
              <w:rPr>
                <w:b/>
                <w:color w:val="000000" w:themeColor="text1"/>
                <w:sz w:val="16"/>
                <w:szCs w:val="16"/>
              </w:rPr>
            </w:pPr>
            <w:r w:rsidRPr="00A40590">
              <w:rPr>
                <w:b/>
                <w:color w:val="000000" w:themeColor="text1"/>
                <w:sz w:val="16"/>
                <w:szCs w:val="16"/>
              </w:rPr>
              <w:t>Knowledge and Understanding</w:t>
            </w:r>
          </w:p>
          <w:p w14:paraId="4FFC0E14" w14:textId="77777777" w:rsidR="005038C2" w:rsidRPr="00A40590" w:rsidRDefault="005038C2" w:rsidP="005038C2">
            <w:pPr>
              <w:snapToGrid w:val="0"/>
              <w:jc w:val="center"/>
              <w:rPr>
                <w:b/>
                <w:color w:val="000000" w:themeColor="text1"/>
                <w:sz w:val="16"/>
                <w:szCs w:val="16"/>
              </w:rPr>
            </w:pPr>
          </w:p>
        </w:tc>
        <w:tc>
          <w:tcPr>
            <w:tcW w:w="2977" w:type="dxa"/>
            <w:gridSpan w:val="7"/>
            <w:tcBorders>
              <w:top w:val="single" w:sz="4" w:space="0" w:color="000000"/>
              <w:left w:val="single" w:sz="4" w:space="0" w:color="000000"/>
              <w:bottom w:val="single" w:sz="4" w:space="0" w:color="000000"/>
              <w:right w:val="single" w:sz="4" w:space="0" w:color="000000"/>
            </w:tcBorders>
            <w:shd w:val="clear" w:color="auto" w:fill="auto"/>
          </w:tcPr>
          <w:p w14:paraId="13B50044" w14:textId="77777777" w:rsidR="005038C2" w:rsidRPr="00A40590" w:rsidRDefault="005038C2" w:rsidP="005038C2">
            <w:pPr>
              <w:snapToGrid w:val="0"/>
              <w:jc w:val="center"/>
              <w:rPr>
                <w:b/>
                <w:color w:val="000000" w:themeColor="text1"/>
                <w:sz w:val="16"/>
                <w:szCs w:val="16"/>
              </w:rPr>
            </w:pPr>
            <w:r w:rsidRPr="00A40590">
              <w:rPr>
                <w:b/>
                <w:color w:val="000000" w:themeColor="text1"/>
                <w:sz w:val="16"/>
                <w:szCs w:val="16"/>
              </w:rPr>
              <w:t>Skills and Other Attributes</w:t>
            </w:r>
          </w:p>
        </w:tc>
        <w:tc>
          <w:tcPr>
            <w:tcW w:w="2976" w:type="dxa"/>
            <w:gridSpan w:val="7"/>
            <w:tcBorders>
              <w:top w:val="single" w:sz="4" w:space="0" w:color="000000"/>
              <w:left w:val="single" w:sz="4" w:space="0" w:color="000000"/>
              <w:bottom w:val="single" w:sz="4" w:space="0" w:color="000000"/>
              <w:right w:val="single" w:sz="4" w:space="0" w:color="auto"/>
            </w:tcBorders>
            <w:shd w:val="clear" w:color="auto" w:fill="auto"/>
          </w:tcPr>
          <w:p w14:paraId="21D7F2DE" w14:textId="77777777" w:rsidR="005038C2" w:rsidRPr="00A40590" w:rsidRDefault="005038C2" w:rsidP="005038C2">
            <w:pPr>
              <w:snapToGrid w:val="0"/>
              <w:jc w:val="center"/>
              <w:rPr>
                <w:b/>
                <w:color w:val="000000" w:themeColor="text1"/>
                <w:sz w:val="16"/>
                <w:szCs w:val="16"/>
              </w:rPr>
            </w:pPr>
            <w:r w:rsidRPr="00A40590">
              <w:rPr>
                <w:b/>
                <w:color w:val="000000" w:themeColor="text1"/>
                <w:sz w:val="16"/>
                <w:szCs w:val="16"/>
              </w:rPr>
              <w:t>Professional Practical Skills</w:t>
            </w:r>
          </w:p>
          <w:p w14:paraId="748CF108" w14:textId="77777777" w:rsidR="005038C2" w:rsidRPr="00A40590" w:rsidRDefault="005038C2" w:rsidP="005038C2">
            <w:pPr>
              <w:spacing w:after="200" w:line="276" w:lineRule="auto"/>
              <w:jc w:val="center"/>
              <w:rPr>
                <w:b/>
                <w:color w:val="000000" w:themeColor="text1"/>
                <w:sz w:val="16"/>
                <w:szCs w:val="16"/>
              </w:rPr>
            </w:pPr>
          </w:p>
        </w:tc>
        <w:tc>
          <w:tcPr>
            <w:tcW w:w="2127" w:type="dxa"/>
            <w:gridSpan w:val="5"/>
            <w:tcBorders>
              <w:top w:val="single" w:sz="4" w:space="0" w:color="000000"/>
              <w:left w:val="single" w:sz="4" w:space="0" w:color="auto"/>
              <w:bottom w:val="single" w:sz="4" w:space="0" w:color="000000"/>
              <w:right w:val="single" w:sz="4" w:space="0" w:color="000000"/>
            </w:tcBorders>
            <w:shd w:val="clear" w:color="auto" w:fill="auto"/>
          </w:tcPr>
          <w:p w14:paraId="5E07BD8F" w14:textId="77777777" w:rsidR="005038C2" w:rsidRPr="00A40590" w:rsidRDefault="005038C2" w:rsidP="005038C2">
            <w:pPr>
              <w:spacing w:after="200" w:line="276" w:lineRule="auto"/>
              <w:jc w:val="center"/>
              <w:rPr>
                <w:color w:val="000000" w:themeColor="text1"/>
                <w:sz w:val="16"/>
                <w:szCs w:val="16"/>
              </w:rPr>
            </w:pPr>
            <w:r w:rsidRPr="00A40590">
              <w:rPr>
                <w:b/>
                <w:color w:val="000000" w:themeColor="text1"/>
                <w:sz w:val="16"/>
                <w:szCs w:val="16"/>
              </w:rPr>
              <w:t>Transferable/Key Skills</w:t>
            </w:r>
          </w:p>
        </w:tc>
      </w:tr>
      <w:tr w:rsidR="005038C2" w:rsidRPr="00A40590" w14:paraId="3DB4F8C7" w14:textId="77777777" w:rsidTr="001C3D05">
        <w:tc>
          <w:tcPr>
            <w:tcW w:w="4395" w:type="dxa"/>
            <w:tcBorders>
              <w:top w:val="single" w:sz="4" w:space="0" w:color="000000"/>
              <w:left w:val="single" w:sz="4" w:space="0" w:color="000000"/>
              <w:bottom w:val="single" w:sz="4" w:space="0" w:color="000000"/>
            </w:tcBorders>
            <w:shd w:val="clear" w:color="auto" w:fill="auto"/>
          </w:tcPr>
          <w:p w14:paraId="1E4BDE73"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5FA19F24" w14:textId="77777777" w:rsidR="005038C2" w:rsidRPr="00A40590" w:rsidRDefault="005038C2" w:rsidP="005038C2">
            <w:pPr>
              <w:jc w:val="both"/>
              <w:rPr>
                <w:b/>
                <w:color w:val="000000" w:themeColor="text1"/>
              </w:rPr>
            </w:pPr>
            <w:r w:rsidRPr="00A40590">
              <w:rPr>
                <w:b/>
                <w:color w:val="000000" w:themeColor="text1"/>
              </w:rPr>
              <w:t>1</w:t>
            </w:r>
          </w:p>
        </w:tc>
        <w:tc>
          <w:tcPr>
            <w:tcW w:w="425" w:type="dxa"/>
            <w:tcBorders>
              <w:top w:val="single" w:sz="4" w:space="0" w:color="000000"/>
              <w:left w:val="single" w:sz="4" w:space="0" w:color="000000"/>
              <w:bottom w:val="single" w:sz="4" w:space="0" w:color="000000"/>
            </w:tcBorders>
            <w:shd w:val="clear" w:color="auto" w:fill="auto"/>
          </w:tcPr>
          <w:p w14:paraId="56631F37" w14:textId="77777777" w:rsidR="005038C2" w:rsidRPr="00A40590" w:rsidRDefault="005038C2" w:rsidP="005038C2">
            <w:pPr>
              <w:jc w:val="both"/>
              <w:rPr>
                <w:b/>
                <w:color w:val="000000" w:themeColor="text1"/>
              </w:rPr>
            </w:pPr>
            <w:r w:rsidRPr="00A40590">
              <w:rPr>
                <w:b/>
                <w:color w:val="000000" w:themeColor="text1"/>
              </w:rPr>
              <w:t>2</w:t>
            </w:r>
          </w:p>
        </w:tc>
        <w:tc>
          <w:tcPr>
            <w:tcW w:w="425" w:type="dxa"/>
            <w:tcBorders>
              <w:top w:val="single" w:sz="4" w:space="0" w:color="000000"/>
              <w:left w:val="single" w:sz="4" w:space="0" w:color="000000"/>
              <w:bottom w:val="single" w:sz="4" w:space="0" w:color="000000"/>
            </w:tcBorders>
            <w:shd w:val="clear" w:color="auto" w:fill="auto"/>
          </w:tcPr>
          <w:p w14:paraId="33B1537A" w14:textId="77777777" w:rsidR="005038C2" w:rsidRPr="00A40590" w:rsidRDefault="005038C2" w:rsidP="005038C2">
            <w:pPr>
              <w:jc w:val="both"/>
              <w:rPr>
                <w:b/>
                <w:color w:val="000000" w:themeColor="text1"/>
              </w:rPr>
            </w:pPr>
            <w:r w:rsidRPr="00A40590">
              <w:rPr>
                <w:b/>
                <w:color w:val="000000" w:themeColor="text1"/>
              </w:rPr>
              <w:t>3</w:t>
            </w:r>
          </w:p>
        </w:tc>
        <w:tc>
          <w:tcPr>
            <w:tcW w:w="426" w:type="dxa"/>
            <w:tcBorders>
              <w:top w:val="single" w:sz="4" w:space="0" w:color="000000"/>
              <w:left w:val="single" w:sz="4" w:space="0" w:color="000000"/>
              <w:bottom w:val="single" w:sz="4" w:space="0" w:color="000000"/>
            </w:tcBorders>
          </w:tcPr>
          <w:p w14:paraId="34DC48A3" w14:textId="77777777" w:rsidR="005038C2" w:rsidRPr="00A40590" w:rsidRDefault="005038C2" w:rsidP="005038C2">
            <w:pPr>
              <w:jc w:val="both"/>
              <w:rPr>
                <w:b/>
                <w:color w:val="000000" w:themeColor="text1"/>
              </w:rPr>
            </w:pPr>
            <w:r w:rsidRPr="00A40590">
              <w:rPr>
                <w:b/>
                <w:color w:val="000000" w:themeColor="text1"/>
              </w:rPr>
              <w:t>4</w:t>
            </w:r>
          </w:p>
        </w:tc>
        <w:tc>
          <w:tcPr>
            <w:tcW w:w="425" w:type="dxa"/>
            <w:tcBorders>
              <w:top w:val="single" w:sz="4" w:space="0" w:color="000000"/>
              <w:left w:val="single" w:sz="4" w:space="0" w:color="000000"/>
              <w:bottom w:val="single" w:sz="4" w:space="0" w:color="000000"/>
              <w:right w:val="single" w:sz="4" w:space="0" w:color="000000"/>
            </w:tcBorders>
          </w:tcPr>
          <w:p w14:paraId="01DB5C7A" w14:textId="77777777" w:rsidR="005038C2" w:rsidRPr="00A40590" w:rsidRDefault="005038C2" w:rsidP="005038C2">
            <w:pPr>
              <w:jc w:val="both"/>
              <w:rPr>
                <w:b/>
                <w:color w:val="000000" w:themeColor="text1"/>
              </w:rPr>
            </w:pPr>
            <w:r w:rsidRPr="00A40590">
              <w:rPr>
                <w:b/>
                <w:color w:val="000000" w:themeColor="text1"/>
              </w:rPr>
              <w:t>5</w:t>
            </w:r>
          </w:p>
        </w:tc>
        <w:tc>
          <w:tcPr>
            <w:tcW w:w="425" w:type="dxa"/>
            <w:tcBorders>
              <w:top w:val="single" w:sz="4" w:space="0" w:color="000000"/>
              <w:left w:val="single" w:sz="4" w:space="0" w:color="000000"/>
              <w:bottom w:val="single" w:sz="4" w:space="0" w:color="000000"/>
            </w:tcBorders>
            <w:shd w:val="clear" w:color="auto" w:fill="auto"/>
          </w:tcPr>
          <w:p w14:paraId="57775DD4" w14:textId="77777777" w:rsidR="005038C2" w:rsidRPr="00A40590" w:rsidRDefault="005038C2" w:rsidP="005038C2">
            <w:pPr>
              <w:jc w:val="both"/>
              <w:rPr>
                <w:b/>
                <w:color w:val="000000" w:themeColor="text1"/>
              </w:rPr>
            </w:pPr>
            <w:r w:rsidRPr="00A40590">
              <w:rPr>
                <w:b/>
                <w:color w:val="000000" w:themeColor="text1"/>
              </w:rPr>
              <w:t>1</w:t>
            </w:r>
          </w:p>
        </w:tc>
        <w:tc>
          <w:tcPr>
            <w:tcW w:w="425" w:type="dxa"/>
            <w:tcBorders>
              <w:top w:val="single" w:sz="4" w:space="0" w:color="000000"/>
              <w:left w:val="single" w:sz="4" w:space="0" w:color="000000"/>
              <w:bottom w:val="single" w:sz="4" w:space="0" w:color="000000"/>
            </w:tcBorders>
            <w:shd w:val="clear" w:color="auto" w:fill="auto"/>
          </w:tcPr>
          <w:p w14:paraId="19577FFD" w14:textId="77777777" w:rsidR="005038C2" w:rsidRPr="00A40590" w:rsidRDefault="005038C2" w:rsidP="005038C2">
            <w:pPr>
              <w:jc w:val="both"/>
              <w:rPr>
                <w:b/>
                <w:color w:val="000000" w:themeColor="text1"/>
              </w:rPr>
            </w:pPr>
            <w:r w:rsidRPr="00A40590">
              <w:rPr>
                <w:b/>
                <w:color w:val="000000" w:themeColor="text1"/>
              </w:rPr>
              <w:t>2</w:t>
            </w: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4CD5BB97" w14:textId="77777777" w:rsidR="005038C2" w:rsidRPr="00A40590" w:rsidRDefault="005038C2" w:rsidP="005038C2">
            <w:pPr>
              <w:jc w:val="both"/>
              <w:rPr>
                <w:b/>
                <w:color w:val="000000" w:themeColor="text1"/>
              </w:rPr>
            </w:pPr>
            <w:r w:rsidRPr="00A40590">
              <w:rPr>
                <w:b/>
                <w:color w:val="000000" w:themeColor="text1"/>
              </w:rPr>
              <w:t>3</w:t>
            </w:r>
          </w:p>
        </w:tc>
        <w:tc>
          <w:tcPr>
            <w:tcW w:w="425" w:type="dxa"/>
            <w:tcBorders>
              <w:top w:val="single" w:sz="4" w:space="0" w:color="000000"/>
              <w:left w:val="single" w:sz="4" w:space="0" w:color="auto"/>
              <w:bottom w:val="single" w:sz="4" w:space="0" w:color="000000"/>
            </w:tcBorders>
            <w:shd w:val="clear" w:color="auto" w:fill="auto"/>
          </w:tcPr>
          <w:p w14:paraId="3E8A6FEA" w14:textId="77777777" w:rsidR="005038C2" w:rsidRPr="00A40590" w:rsidRDefault="005038C2" w:rsidP="005038C2">
            <w:pPr>
              <w:jc w:val="both"/>
              <w:rPr>
                <w:b/>
                <w:color w:val="000000" w:themeColor="text1"/>
              </w:rPr>
            </w:pPr>
            <w:r w:rsidRPr="00A40590">
              <w:rPr>
                <w:b/>
                <w:color w:val="000000" w:themeColor="text1"/>
              </w:rPr>
              <w:t>4</w:t>
            </w:r>
          </w:p>
        </w:tc>
        <w:tc>
          <w:tcPr>
            <w:tcW w:w="425" w:type="dxa"/>
            <w:tcBorders>
              <w:top w:val="single" w:sz="4" w:space="0" w:color="000000"/>
              <w:left w:val="single" w:sz="4" w:space="0" w:color="auto"/>
              <w:bottom w:val="single" w:sz="4" w:space="0" w:color="000000"/>
            </w:tcBorders>
            <w:shd w:val="clear" w:color="auto" w:fill="auto"/>
          </w:tcPr>
          <w:p w14:paraId="5FF4389A" w14:textId="77777777" w:rsidR="005038C2" w:rsidRPr="00A40590" w:rsidRDefault="005038C2" w:rsidP="005038C2">
            <w:pPr>
              <w:jc w:val="both"/>
              <w:rPr>
                <w:b/>
                <w:color w:val="000000" w:themeColor="text1"/>
              </w:rPr>
            </w:pPr>
            <w:r w:rsidRPr="00A40590">
              <w:rPr>
                <w:b/>
                <w:color w:val="000000" w:themeColor="text1"/>
              </w:rPr>
              <w:t>5</w:t>
            </w:r>
          </w:p>
        </w:tc>
        <w:tc>
          <w:tcPr>
            <w:tcW w:w="425" w:type="dxa"/>
            <w:tcBorders>
              <w:top w:val="single" w:sz="4" w:space="0" w:color="000000"/>
              <w:left w:val="single" w:sz="4" w:space="0" w:color="000000"/>
              <w:bottom w:val="single" w:sz="4" w:space="0" w:color="000000"/>
            </w:tcBorders>
          </w:tcPr>
          <w:p w14:paraId="372C488F" w14:textId="77777777" w:rsidR="005038C2" w:rsidRPr="00A40590" w:rsidRDefault="005038C2" w:rsidP="005038C2">
            <w:pPr>
              <w:jc w:val="both"/>
              <w:rPr>
                <w:b/>
                <w:color w:val="000000" w:themeColor="text1"/>
              </w:rPr>
            </w:pPr>
            <w:r w:rsidRPr="00A40590">
              <w:rPr>
                <w:b/>
                <w:color w:val="000000" w:themeColor="text1"/>
              </w:rPr>
              <w:t>6</w:t>
            </w:r>
          </w:p>
        </w:tc>
        <w:tc>
          <w:tcPr>
            <w:tcW w:w="426" w:type="dxa"/>
            <w:tcBorders>
              <w:top w:val="single" w:sz="4" w:space="0" w:color="000000"/>
              <w:left w:val="single" w:sz="4" w:space="0" w:color="000000"/>
              <w:bottom w:val="single" w:sz="4" w:space="0" w:color="000000"/>
              <w:right w:val="single" w:sz="4" w:space="0" w:color="000000"/>
            </w:tcBorders>
          </w:tcPr>
          <w:p w14:paraId="38E85CE8" w14:textId="77777777" w:rsidR="005038C2" w:rsidRPr="00A40590" w:rsidRDefault="005038C2" w:rsidP="005038C2">
            <w:pPr>
              <w:jc w:val="both"/>
              <w:rPr>
                <w:b/>
                <w:color w:val="000000" w:themeColor="text1"/>
              </w:rPr>
            </w:pPr>
            <w:r w:rsidRPr="00A40590">
              <w:rPr>
                <w:b/>
                <w:color w:val="000000" w:themeColor="text1"/>
              </w:rPr>
              <w:t>7</w:t>
            </w:r>
          </w:p>
        </w:tc>
        <w:tc>
          <w:tcPr>
            <w:tcW w:w="425" w:type="dxa"/>
            <w:tcBorders>
              <w:top w:val="single" w:sz="4" w:space="0" w:color="000000"/>
              <w:left w:val="single" w:sz="4" w:space="0" w:color="000000"/>
              <w:bottom w:val="single" w:sz="4" w:space="0" w:color="000000"/>
            </w:tcBorders>
            <w:shd w:val="clear" w:color="auto" w:fill="auto"/>
          </w:tcPr>
          <w:p w14:paraId="45410AA5" w14:textId="77777777" w:rsidR="005038C2" w:rsidRPr="00A40590" w:rsidRDefault="005038C2" w:rsidP="005038C2">
            <w:pPr>
              <w:jc w:val="both"/>
              <w:rPr>
                <w:b/>
                <w:color w:val="000000" w:themeColor="text1"/>
              </w:rPr>
            </w:pPr>
            <w:r w:rsidRPr="00A40590">
              <w:rPr>
                <w:b/>
                <w:color w:val="000000" w:themeColor="text1"/>
              </w:rPr>
              <w:t>1</w:t>
            </w:r>
          </w:p>
        </w:tc>
        <w:tc>
          <w:tcPr>
            <w:tcW w:w="425" w:type="dxa"/>
            <w:tcBorders>
              <w:top w:val="single" w:sz="4" w:space="0" w:color="000000"/>
              <w:left w:val="single" w:sz="4" w:space="0" w:color="000000"/>
              <w:bottom w:val="single" w:sz="4" w:space="0" w:color="000000"/>
            </w:tcBorders>
            <w:shd w:val="clear" w:color="auto" w:fill="auto"/>
          </w:tcPr>
          <w:p w14:paraId="6B423807" w14:textId="77777777" w:rsidR="005038C2" w:rsidRPr="00A40590" w:rsidRDefault="005038C2" w:rsidP="005038C2">
            <w:pPr>
              <w:jc w:val="both"/>
              <w:rPr>
                <w:b/>
                <w:color w:val="000000" w:themeColor="text1"/>
              </w:rPr>
            </w:pPr>
            <w:r w:rsidRPr="00A40590">
              <w:rPr>
                <w:b/>
                <w:color w:val="000000" w:themeColor="text1"/>
              </w:rPr>
              <w:t>2</w:t>
            </w:r>
          </w:p>
        </w:tc>
        <w:tc>
          <w:tcPr>
            <w:tcW w:w="425" w:type="dxa"/>
            <w:tcBorders>
              <w:top w:val="single" w:sz="4" w:space="0" w:color="000000"/>
              <w:left w:val="single" w:sz="4" w:space="0" w:color="000000"/>
              <w:bottom w:val="single" w:sz="4" w:space="0" w:color="000000"/>
            </w:tcBorders>
            <w:shd w:val="clear" w:color="auto" w:fill="auto"/>
          </w:tcPr>
          <w:p w14:paraId="666C4772" w14:textId="77777777" w:rsidR="005038C2" w:rsidRPr="00A40590" w:rsidRDefault="005038C2" w:rsidP="005038C2">
            <w:pPr>
              <w:jc w:val="both"/>
              <w:rPr>
                <w:b/>
                <w:color w:val="000000" w:themeColor="text1"/>
              </w:rPr>
            </w:pPr>
            <w:r w:rsidRPr="00A40590">
              <w:rPr>
                <w:b/>
                <w:color w:val="000000" w:themeColor="text1"/>
              </w:rPr>
              <w:t>3</w:t>
            </w:r>
          </w:p>
        </w:tc>
        <w:tc>
          <w:tcPr>
            <w:tcW w:w="426" w:type="dxa"/>
            <w:tcBorders>
              <w:top w:val="single" w:sz="4" w:space="0" w:color="000000"/>
              <w:left w:val="single" w:sz="4" w:space="0" w:color="000000"/>
              <w:bottom w:val="single" w:sz="4" w:space="0" w:color="000000"/>
            </w:tcBorders>
            <w:shd w:val="clear" w:color="auto" w:fill="auto"/>
          </w:tcPr>
          <w:p w14:paraId="62FDD7A0" w14:textId="77777777" w:rsidR="005038C2" w:rsidRPr="00A40590" w:rsidRDefault="005038C2" w:rsidP="005038C2">
            <w:pPr>
              <w:jc w:val="both"/>
              <w:rPr>
                <w:b/>
                <w:color w:val="000000" w:themeColor="text1"/>
              </w:rPr>
            </w:pPr>
            <w:r w:rsidRPr="00A40590">
              <w:rPr>
                <w:b/>
                <w:color w:val="000000" w:themeColor="text1"/>
              </w:rPr>
              <w:t>4</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3F45EE97" w14:textId="77777777" w:rsidR="005038C2" w:rsidRPr="00A40590" w:rsidRDefault="005038C2" w:rsidP="005038C2">
            <w:pPr>
              <w:jc w:val="both"/>
              <w:rPr>
                <w:b/>
                <w:color w:val="000000" w:themeColor="text1"/>
              </w:rPr>
            </w:pPr>
            <w:r w:rsidRPr="00A40590">
              <w:rPr>
                <w:b/>
                <w:color w:val="000000" w:themeColor="text1"/>
              </w:rPr>
              <w:t>5</w:t>
            </w:r>
          </w:p>
        </w:tc>
        <w:tc>
          <w:tcPr>
            <w:tcW w:w="425" w:type="dxa"/>
            <w:tcBorders>
              <w:top w:val="single" w:sz="4" w:space="0" w:color="000000"/>
              <w:left w:val="single" w:sz="4" w:space="0" w:color="auto"/>
              <w:bottom w:val="single" w:sz="4" w:space="0" w:color="000000"/>
              <w:right w:val="single" w:sz="4" w:space="0" w:color="auto"/>
            </w:tcBorders>
          </w:tcPr>
          <w:p w14:paraId="78DEEC0C" w14:textId="77777777" w:rsidR="005038C2" w:rsidRPr="00A40590" w:rsidRDefault="005038C2" w:rsidP="005038C2">
            <w:pPr>
              <w:jc w:val="both"/>
              <w:rPr>
                <w:b/>
                <w:color w:val="000000" w:themeColor="text1"/>
              </w:rPr>
            </w:pPr>
            <w:r w:rsidRPr="00A40590">
              <w:rPr>
                <w:b/>
                <w:color w:val="000000" w:themeColor="text1"/>
              </w:rPr>
              <w:t>6</w:t>
            </w:r>
          </w:p>
        </w:tc>
        <w:tc>
          <w:tcPr>
            <w:tcW w:w="425" w:type="dxa"/>
            <w:tcBorders>
              <w:top w:val="single" w:sz="4" w:space="0" w:color="000000"/>
              <w:left w:val="single" w:sz="4" w:space="0" w:color="auto"/>
              <w:bottom w:val="single" w:sz="4" w:space="0" w:color="000000"/>
              <w:right w:val="single" w:sz="4" w:space="0" w:color="auto"/>
            </w:tcBorders>
          </w:tcPr>
          <w:p w14:paraId="1B12765B" w14:textId="77777777" w:rsidR="005038C2" w:rsidRPr="00A40590" w:rsidRDefault="005038C2" w:rsidP="005038C2">
            <w:pPr>
              <w:jc w:val="both"/>
              <w:rPr>
                <w:b/>
                <w:color w:val="000000" w:themeColor="text1"/>
              </w:rPr>
            </w:pPr>
            <w:r w:rsidRPr="00A40590">
              <w:rPr>
                <w:b/>
                <w:color w:val="000000" w:themeColor="text1"/>
              </w:rPr>
              <w:t>7</w:t>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2E534D69" w14:textId="77777777" w:rsidR="005038C2" w:rsidRPr="00A40590" w:rsidRDefault="005038C2" w:rsidP="005038C2">
            <w:pPr>
              <w:jc w:val="both"/>
              <w:rPr>
                <w:b/>
                <w:color w:val="000000" w:themeColor="text1"/>
              </w:rPr>
            </w:pPr>
            <w:r w:rsidRPr="00A40590">
              <w:rPr>
                <w:b/>
                <w:color w:val="000000" w:themeColor="text1"/>
              </w:rPr>
              <w:t>1</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CCD9281" w14:textId="77777777" w:rsidR="005038C2" w:rsidRPr="00A40590" w:rsidRDefault="005038C2" w:rsidP="005038C2">
            <w:pPr>
              <w:jc w:val="both"/>
              <w:rPr>
                <w:b/>
                <w:color w:val="000000" w:themeColor="text1"/>
              </w:rPr>
            </w:pPr>
            <w:r w:rsidRPr="00A40590">
              <w:rPr>
                <w:b/>
                <w:color w:val="000000" w:themeColor="text1"/>
              </w:rPr>
              <w:t>2</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57A4525" w14:textId="77777777" w:rsidR="005038C2" w:rsidRPr="00A40590" w:rsidRDefault="005038C2" w:rsidP="005038C2">
            <w:pPr>
              <w:jc w:val="both"/>
              <w:rPr>
                <w:b/>
                <w:color w:val="000000" w:themeColor="text1"/>
              </w:rPr>
            </w:pPr>
            <w:r w:rsidRPr="00A40590">
              <w:rPr>
                <w:b/>
                <w:color w:val="000000" w:themeColor="text1"/>
              </w:rPr>
              <w:t>3</w:t>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EBB4D98" w14:textId="77777777" w:rsidR="005038C2" w:rsidRPr="00A40590" w:rsidRDefault="005038C2" w:rsidP="005038C2">
            <w:pPr>
              <w:jc w:val="both"/>
              <w:rPr>
                <w:b/>
                <w:color w:val="000000" w:themeColor="text1"/>
              </w:rPr>
            </w:pPr>
            <w:r w:rsidRPr="00A40590">
              <w:rPr>
                <w:b/>
                <w:color w:val="000000" w:themeColor="text1"/>
              </w:rPr>
              <w:t>4</w:t>
            </w: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329CA00E" w14:textId="77777777" w:rsidR="005038C2" w:rsidRPr="00A40590" w:rsidRDefault="005038C2" w:rsidP="005038C2">
            <w:pPr>
              <w:jc w:val="both"/>
              <w:rPr>
                <w:b/>
                <w:color w:val="000000" w:themeColor="text1"/>
              </w:rPr>
            </w:pPr>
            <w:r w:rsidRPr="00A40590">
              <w:rPr>
                <w:b/>
                <w:color w:val="000000" w:themeColor="text1"/>
              </w:rPr>
              <w:t>5</w:t>
            </w:r>
          </w:p>
        </w:tc>
      </w:tr>
      <w:tr w:rsidR="005038C2" w:rsidRPr="00A40590" w14:paraId="605C28CD" w14:textId="77777777" w:rsidTr="001C3D05">
        <w:tc>
          <w:tcPr>
            <w:tcW w:w="4395" w:type="dxa"/>
            <w:tcBorders>
              <w:top w:val="single" w:sz="4" w:space="0" w:color="000000"/>
              <w:left w:val="single" w:sz="4" w:space="0" w:color="000000"/>
              <w:bottom w:val="single" w:sz="4" w:space="0" w:color="000000"/>
            </w:tcBorders>
            <w:shd w:val="clear" w:color="auto" w:fill="auto"/>
          </w:tcPr>
          <w:p w14:paraId="62B8ACE7" w14:textId="77777777" w:rsidR="005038C2" w:rsidRPr="00A40590" w:rsidRDefault="005038C2" w:rsidP="005038C2">
            <w:pPr>
              <w:jc w:val="both"/>
              <w:rPr>
                <w:color w:val="000000" w:themeColor="text1"/>
                <w:sz w:val="18"/>
                <w:szCs w:val="18"/>
              </w:rPr>
            </w:pPr>
            <w:r>
              <w:t>demonstrate an understanding of the nature of theory and of what constitutes an explanation</w:t>
            </w:r>
          </w:p>
        </w:tc>
        <w:tc>
          <w:tcPr>
            <w:tcW w:w="425" w:type="dxa"/>
            <w:tcBorders>
              <w:top w:val="single" w:sz="4" w:space="0" w:color="000000"/>
              <w:left w:val="single" w:sz="4" w:space="0" w:color="000000"/>
              <w:bottom w:val="single" w:sz="4" w:space="0" w:color="000000"/>
            </w:tcBorders>
            <w:shd w:val="clear" w:color="auto" w:fill="auto"/>
          </w:tcPr>
          <w:p w14:paraId="61CE061D" w14:textId="77777777" w:rsidR="005038C2" w:rsidRPr="00A40590" w:rsidRDefault="005038C2" w:rsidP="005038C2">
            <w:pPr>
              <w:jc w:val="both"/>
              <w:rPr>
                <w:b/>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37CD6B77"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5EA08168"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tcBorders>
          </w:tcPr>
          <w:p w14:paraId="4E915011"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7B97B7C"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61C31FAF"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5A35C09"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370E887B"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4396ADE6"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069A3AE2"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000000"/>
              <w:bottom w:val="single" w:sz="4" w:space="0" w:color="000000"/>
            </w:tcBorders>
          </w:tcPr>
          <w:p w14:paraId="65D199E9" w14:textId="77777777" w:rsidR="005038C2" w:rsidRPr="00A40590" w:rsidRDefault="005038C2" w:rsidP="005038C2">
            <w:pPr>
              <w:jc w:val="both"/>
              <w:rPr>
                <w:color w:val="000000" w:themeColor="text1"/>
              </w:rPr>
            </w:pPr>
          </w:p>
        </w:tc>
        <w:tc>
          <w:tcPr>
            <w:tcW w:w="426" w:type="dxa"/>
            <w:tcBorders>
              <w:top w:val="single" w:sz="4" w:space="0" w:color="000000"/>
              <w:left w:val="single" w:sz="4" w:space="0" w:color="000000"/>
              <w:bottom w:val="single" w:sz="4" w:space="0" w:color="000000"/>
              <w:right w:val="single" w:sz="4" w:space="0" w:color="000000"/>
            </w:tcBorders>
          </w:tcPr>
          <w:p w14:paraId="350A671F"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6B22E42E"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3498A356"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5EBEE000"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5BA43DF5"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46E9D7AA"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140371AC"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632C8FF3"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3F9B4D85"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3F9C4E7"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003A6BC"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7206BD1"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01D4EB86" w14:textId="77777777" w:rsidR="005038C2" w:rsidRPr="00A40590" w:rsidRDefault="005038C2" w:rsidP="005038C2">
            <w:pPr>
              <w:snapToGrid w:val="0"/>
              <w:jc w:val="both"/>
              <w:rPr>
                <w:color w:val="000000" w:themeColor="text1"/>
              </w:rPr>
            </w:pPr>
          </w:p>
        </w:tc>
      </w:tr>
      <w:tr w:rsidR="005038C2" w:rsidRPr="00A40590" w14:paraId="1320EC65" w14:textId="77777777" w:rsidTr="001C3D05">
        <w:tc>
          <w:tcPr>
            <w:tcW w:w="4395" w:type="dxa"/>
            <w:tcBorders>
              <w:top w:val="single" w:sz="4" w:space="0" w:color="000000"/>
              <w:left w:val="single" w:sz="4" w:space="0" w:color="000000"/>
              <w:bottom w:val="single" w:sz="4" w:space="0" w:color="000000"/>
            </w:tcBorders>
            <w:shd w:val="clear" w:color="auto" w:fill="auto"/>
          </w:tcPr>
          <w:p w14:paraId="4A96385C" w14:textId="77777777" w:rsidR="005038C2" w:rsidRPr="00A40590" w:rsidRDefault="005038C2" w:rsidP="005038C2">
            <w:pPr>
              <w:jc w:val="both"/>
              <w:rPr>
                <w:color w:val="000000" w:themeColor="text1"/>
                <w:sz w:val="18"/>
                <w:szCs w:val="18"/>
              </w:rPr>
            </w:pPr>
            <w:r>
              <w:t>specify and illustrate to new data the core analytical concepts relevant to each area of linguistic analysis</w:t>
            </w:r>
          </w:p>
        </w:tc>
        <w:tc>
          <w:tcPr>
            <w:tcW w:w="425" w:type="dxa"/>
            <w:tcBorders>
              <w:top w:val="single" w:sz="4" w:space="0" w:color="000000"/>
              <w:left w:val="single" w:sz="4" w:space="0" w:color="000000"/>
              <w:bottom w:val="single" w:sz="4" w:space="0" w:color="000000"/>
            </w:tcBorders>
            <w:shd w:val="clear" w:color="auto" w:fill="auto"/>
          </w:tcPr>
          <w:p w14:paraId="7FFD03E0"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88A9C24"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6894DCFA"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tcPr>
          <w:p w14:paraId="31EE6319"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cPr>
          <w:p w14:paraId="215C8EB9"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76DC2479"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76702AEB"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482B680A"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auto"/>
              <w:bottom w:val="single" w:sz="4" w:space="0" w:color="000000"/>
            </w:tcBorders>
            <w:shd w:val="clear" w:color="auto" w:fill="auto"/>
          </w:tcPr>
          <w:p w14:paraId="44432C69"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600B9DBF"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38AF8DEA" w14:textId="77777777" w:rsidR="005038C2" w:rsidRPr="00A40590" w:rsidRDefault="005038C2" w:rsidP="005038C2">
            <w:pPr>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1E42891"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68F5255B"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1FA6F65E"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6346339C"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1736E21C"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2F8CF802"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tcPr>
          <w:p w14:paraId="4E13222B"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4F12A35D"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1911F52A"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0F6FF95"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EB7E139"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F484FB3"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442679F1" w14:textId="77777777" w:rsidR="005038C2" w:rsidRPr="00A40590" w:rsidRDefault="005038C2" w:rsidP="005038C2">
            <w:pPr>
              <w:snapToGrid w:val="0"/>
              <w:jc w:val="both"/>
              <w:rPr>
                <w:color w:val="000000" w:themeColor="text1"/>
              </w:rPr>
            </w:pPr>
          </w:p>
        </w:tc>
      </w:tr>
      <w:tr w:rsidR="005038C2" w:rsidRPr="00A40590" w14:paraId="5232FAB7" w14:textId="77777777" w:rsidTr="001C3D05">
        <w:tc>
          <w:tcPr>
            <w:tcW w:w="4395" w:type="dxa"/>
            <w:tcBorders>
              <w:top w:val="single" w:sz="4" w:space="0" w:color="000000"/>
              <w:left w:val="single" w:sz="4" w:space="0" w:color="000000"/>
              <w:bottom w:val="single" w:sz="4" w:space="0" w:color="000000"/>
            </w:tcBorders>
            <w:shd w:val="clear" w:color="auto" w:fill="auto"/>
          </w:tcPr>
          <w:p w14:paraId="711989FF" w14:textId="77777777" w:rsidR="005038C2" w:rsidRPr="00A40590" w:rsidRDefault="005038C2" w:rsidP="005038C2">
            <w:pPr>
              <w:jc w:val="both"/>
              <w:rPr>
                <w:color w:val="000000" w:themeColor="text1"/>
              </w:rPr>
            </w:pPr>
            <w:r>
              <w:t>describe the central components of any one formal model in one or more levels of analysis</w:t>
            </w:r>
          </w:p>
        </w:tc>
        <w:tc>
          <w:tcPr>
            <w:tcW w:w="425" w:type="dxa"/>
            <w:tcBorders>
              <w:top w:val="single" w:sz="4" w:space="0" w:color="000000"/>
              <w:left w:val="single" w:sz="4" w:space="0" w:color="000000"/>
              <w:bottom w:val="single" w:sz="4" w:space="0" w:color="000000"/>
            </w:tcBorders>
            <w:shd w:val="clear" w:color="auto" w:fill="auto"/>
          </w:tcPr>
          <w:p w14:paraId="7BCFFB63"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74EBF9A0"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BD46849"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tcPr>
          <w:p w14:paraId="3EB1876B"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cPr>
          <w:p w14:paraId="3BA4F7FA"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42C9FF12"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5A4B39CB"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12F4FBF0"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auto"/>
              <w:bottom w:val="single" w:sz="4" w:space="0" w:color="000000"/>
            </w:tcBorders>
            <w:shd w:val="clear" w:color="auto" w:fill="auto"/>
          </w:tcPr>
          <w:p w14:paraId="5B71DBD6"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3A0B7CAE"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65BAF42D" w14:textId="77777777" w:rsidR="005038C2" w:rsidRPr="00A40590" w:rsidRDefault="005038C2" w:rsidP="005038C2">
            <w:pPr>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503661CD"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5152CE30"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70BCE3AC"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19772E54"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0C391546"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04F1E038"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4E338A40"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2A4BA526"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330B6BDC"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835B495"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F5D93EB"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4006567"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7E3F01BF" w14:textId="77777777" w:rsidR="005038C2" w:rsidRPr="00A40590" w:rsidRDefault="005038C2" w:rsidP="005038C2">
            <w:pPr>
              <w:snapToGrid w:val="0"/>
              <w:jc w:val="both"/>
              <w:rPr>
                <w:color w:val="000000" w:themeColor="text1"/>
              </w:rPr>
            </w:pPr>
          </w:p>
        </w:tc>
      </w:tr>
      <w:tr w:rsidR="005038C2" w:rsidRPr="00A40590" w14:paraId="4B5D963A" w14:textId="77777777" w:rsidTr="001C3D05">
        <w:tc>
          <w:tcPr>
            <w:tcW w:w="4395" w:type="dxa"/>
            <w:tcBorders>
              <w:top w:val="single" w:sz="4" w:space="0" w:color="000000"/>
              <w:left w:val="single" w:sz="4" w:space="0" w:color="000000"/>
              <w:bottom w:val="single" w:sz="4" w:space="0" w:color="000000"/>
            </w:tcBorders>
            <w:shd w:val="clear" w:color="auto" w:fill="auto"/>
          </w:tcPr>
          <w:p w14:paraId="08C921EA" w14:textId="77777777" w:rsidR="005038C2" w:rsidRPr="00A40590" w:rsidRDefault="005038C2" w:rsidP="005038C2">
            <w:pPr>
              <w:jc w:val="both"/>
              <w:rPr>
                <w:color w:val="000000" w:themeColor="text1"/>
              </w:rPr>
            </w:pPr>
            <w:r>
              <w:t xml:space="preserve">understand how to evaluate alternative analyses of a given data set </w:t>
            </w:r>
          </w:p>
        </w:tc>
        <w:tc>
          <w:tcPr>
            <w:tcW w:w="425" w:type="dxa"/>
            <w:tcBorders>
              <w:top w:val="single" w:sz="4" w:space="0" w:color="000000"/>
              <w:left w:val="single" w:sz="4" w:space="0" w:color="000000"/>
              <w:bottom w:val="single" w:sz="4" w:space="0" w:color="000000"/>
            </w:tcBorders>
            <w:shd w:val="clear" w:color="auto" w:fill="auto"/>
          </w:tcPr>
          <w:p w14:paraId="2726C2E9"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15102144"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6D8DF28"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tcBorders>
          </w:tcPr>
          <w:p w14:paraId="68F5D6DF"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A4124F2"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70331C05"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73C6F049"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31FD261E"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auto"/>
              <w:bottom w:val="single" w:sz="4" w:space="0" w:color="000000"/>
            </w:tcBorders>
            <w:shd w:val="clear" w:color="auto" w:fill="auto"/>
          </w:tcPr>
          <w:p w14:paraId="57AC21A4"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01937B21"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11E75FB5" w14:textId="77777777" w:rsidR="005038C2" w:rsidRPr="00A40590" w:rsidRDefault="005038C2" w:rsidP="005038C2">
            <w:pPr>
              <w:jc w:val="both"/>
              <w:rPr>
                <w:b/>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744F5780"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22DCD069"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C34149B"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45072439"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3E05751A"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726A2A7A"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tcPr>
          <w:p w14:paraId="6DEC87D3"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tcPr>
          <w:p w14:paraId="26238D16"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3CE839F8"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404A2AE"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0E1C0E8"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FB259FF"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5833840C" w14:textId="77777777" w:rsidR="005038C2" w:rsidRPr="00A40590" w:rsidRDefault="005038C2" w:rsidP="005038C2">
            <w:pPr>
              <w:snapToGrid w:val="0"/>
              <w:jc w:val="both"/>
              <w:rPr>
                <w:color w:val="000000" w:themeColor="text1"/>
              </w:rPr>
            </w:pPr>
          </w:p>
        </w:tc>
      </w:tr>
      <w:tr w:rsidR="005038C2" w:rsidRPr="00A40590" w14:paraId="64AAF231" w14:textId="77777777" w:rsidTr="001C3D05">
        <w:tc>
          <w:tcPr>
            <w:tcW w:w="4395" w:type="dxa"/>
            <w:tcBorders>
              <w:top w:val="single" w:sz="4" w:space="0" w:color="000000"/>
              <w:left w:val="single" w:sz="4" w:space="0" w:color="000000"/>
              <w:bottom w:val="single" w:sz="4" w:space="0" w:color="000000"/>
            </w:tcBorders>
            <w:shd w:val="clear" w:color="auto" w:fill="auto"/>
          </w:tcPr>
          <w:p w14:paraId="60590F0D" w14:textId="77777777" w:rsidR="005038C2" w:rsidRPr="00A40590" w:rsidRDefault="005038C2" w:rsidP="005038C2">
            <w:pPr>
              <w:jc w:val="both"/>
              <w:rPr>
                <w:color w:val="000000" w:themeColor="text1"/>
              </w:rPr>
            </w:pPr>
            <w:r>
              <w:t>describe and use under supervision the relevant basic techniques for collecting and analysing data, and identify the technical issues involved in the collection of reliable data</w:t>
            </w:r>
          </w:p>
        </w:tc>
        <w:tc>
          <w:tcPr>
            <w:tcW w:w="425" w:type="dxa"/>
            <w:tcBorders>
              <w:top w:val="single" w:sz="4" w:space="0" w:color="000000"/>
              <w:left w:val="single" w:sz="4" w:space="0" w:color="000000"/>
              <w:bottom w:val="single" w:sz="4" w:space="0" w:color="000000"/>
            </w:tcBorders>
            <w:shd w:val="clear" w:color="auto" w:fill="auto"/>
          </w:tcPr>
          <w:p w14:paraId="53A359B6"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3CB57BDA"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195D20C8"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tcBorders>
          </w:tcPr>
          <w:p w14:paraId="24BF502E"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A73BF0A"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2574C3AB"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B833338"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43509262"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auto"/>
              <w:bottom w:val="single" w:sz="4" w:space="0" w:color="000000"/>
            </w:tcBorders>
            <w:shd w:val="clear" w:color="auto" w:fill="auto"/>
          </w:tcPr>
          <w:p w14:paraId="050C856F" w14:textId="77777777" w:rsidR="005038C2" w:rsidRPr="00A40590" w:rsidRDefault="005038C2" w:rsidP="005038C2">
            <w:pPr>
              <w:jc w:val="both"/>
              <w:rPr>
                <w:rFonts w:eastAsia="Arial"/>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tcBorders>
            <w:shd w:val="clear" w:color="auto" w:fill="auto"/>
          </w:tcPr>
          <w:p w14:paraId="4C679FE8"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3E6E640B" w14:textId="77777777" w:rsidR="005038C2" w:rsidRPr="00A40590" w:rsidRDefault="005038C2" w:rsidP="005038C2">
            <w:pPr>
              <w:jc w:val="both"/>
              <w:rPr>
                <w:b/>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2C00CEE4"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360DD2F3"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4B62911D"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1F65E166"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2284D40F"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5CC7FA4C"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tcPr>
          <w:p w14:paraId="7EDA0DF2"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0E56030A"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14BF4F82"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A59DC89"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46E30FD"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25A1CC0"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560DA620" w14:textId="77777777" w:rsidR="005038C2" w:rsidRPr="00A40590" w:rsidRDefault="005038C2" w:rsidP="005038C2">
            <w:pPr>
              <w:snapToGrid w:val="0"/>
              <w:jc w:val="both"/>
              <w:rPr>
                <w:color w:val="000000" w:themeColor="text1"/>
              </w:rPr>
            </w:pPr>
          </w:p>
        </w:tc>
      </w:tr>
      <w:tr w:rsidR="005038C2" w:rsidRPr="00A40590" w14:paraId="739A1B32" w14:textId="77777777" w:rsidTr="001C3D05">
        <w:tc>
          <w:tcPr>
            <w:tcW w:w="4395" w:type="dxa"/>
            <w:tcBorders>
              <w:top w:val="single" w:sz="4" w:space="0" w:color="000000"/>
              <w:left w:val="single" w:sz="4" w:space="0" w:color="000000"/>
              <w:bottom w:val="single" w:sz="4" w:space="0" w:color="000000"/>
            </w:tcBorders>
            <w:shd w:val="clear" w:color="auto" w:fill="auto"/>
          </w:tcPr>
          <w:p w14:paraId="0D1A271B" w14:textId="77777777" w:rsidR="005038C2" w:rsidRPr="00A40590" w:rsidRDefault="005038C2" w:rsidP="005038C2">
            <w:pPr>
              <w:jc w:val="both"/>
              <w:rPr>
                <w:color w:val="000000" w:themeColor="text1"/>
              </w:rPr>
            </w:pPr>
            <w:r>
              <w:t>recognise the ethical and legal considerations involved in the collection of data from informants in the field or from participants in the experimental laboratory</w:t>
            </w:r>
          </w:p>
        </w:tc>
        <w:tc>
          <w:tcPr>
            <w:tcW w:w="425" w:type="dxa"/>
            <w:tcBorders>
              <w:top w:val="single" w:sz="4" w:space="0" w:color="000000"/>
              <w:left w:val="single" w:sz="4" w:space="0" w:color="000000"/>
              <w:bottom w:val="single" w:sz="4" w:space="0" w:color="000000"/>
            </w:tcBorders>
            <w:shd w:val="clear" w:color="auto" w:fill="auto"/>
          </w:tcPr>
          <w:p w14:paraId="3F5B0077"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12D9DEA"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6E0FD4D3"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tcBorders>
          </w:tcPr>
          <w:p w14:paraId="7064930B"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cPr>
          <w:p w14:paraId="5D69F884"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456FD2F8"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6DFD46F6"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28984786"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tcBorders>
            <w:shd w:val="clear" w:color="auto" w:fill="auto"/>
          </w:tcPr>
          <w:p w14:paraId="74FCB8C4"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1E493649"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79B44464" w14:textId="77777777" w:rsidR="005038C2" w:rsidRPr="00A40590" w:rsidRDefault="005038C2" w:rsidP="005038C2">
            <w:pPr>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3B0A12C"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7A23DDBD"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4CFE83CF"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5B13889E"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176D0F3C"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4DEE319C"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45F20C15"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71C6565F"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60EC650F"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7EDD5AD"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A2B36E6"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6E5E25B"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4C299DDE" w14:textId="77777777" w:rsidR="005038C2" w:rsidRPr="00A40590" w:rsidRDefault="005038C2" w:rsidP="005038C2">
            <w:pPr>
              <w:snapToGrid w:val="0"/>
              <w:jc w:val="both"/>
              <w:rPr>
                <w:color w:val="000000" w:themeColor="text1"/>
              </w:rPr>
            </w:pPr>
          </w:p>
        </w:tc>
      </w:tr>
      <w:tr w:rsidR="005038C2" w:rsidRPr="00A40590" w14:paraId="3106CCD2" w14:textId="77777777" w:rsidTr="001C3D05">
        <w:tc>
          <w:tcPr>
            <w:tcW w:w="4395" w:type="dxa"/>
            <w:tcBorders>
              <w:top w:val="single" w:sz="4" w:space="0" w:color="000000"/>
              <w:left w:val="single" w:sz="4" w:space="0" w:color="000000"/>
              <w:bottom w:val="single" w:sz="4" w:space="0" w:color="000000"/>
            </w:tcBorders>
            <w:shd w:val="clear" w:color="auto" w:fill="auto"/>
          </w:tcPr>
          <w:p w14:paraId="7A124D4A" w14:textId="77777777" w:rsidR="005038C2" w:rsidRPr="00A40590" w:rsidRDefault="005038C2" w:rsidP="005038C2">
            <w:pPr>
              <w:jc w:val="both"/>
              <w:rPr>
                <w:color w:val="000000" w:themeColor="text1"/>
              </w:rPr>
            </w:pPr>
            <w:r>
              <w:t>apply methods of data collection and manipulation appropriate to the analytical aims of the task</w:t>
            </w:r>
          </w:p>
        </w:tc>
        <w:tc>
          <w:tcPr>
            <w:tcW w:w="425" w:type="dxa"/>
            <w:tcBorders>
              <w:top w:val="single" w:sz="4" w:space="0" w:color="000000"/>
              <w:left w:val="single" w:sz="4" w:space="0" w:color="000000"/>
              <w:bottom w:val="single" w:sz="4" w:space="0" w:color="000000"/>
            </w:tcBorders>
            <w:shd w:val="clear" w:color="auto" w:fill="auto"/>
          </w:tcPr>
          <w:p w14:paraId="2B2C011A"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5233079A"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0AB791E4"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tcBorders>
          </w:tcPr>
          <w:p w14:paraId="3F647D5E" w14:textId="77777777" w:rsidR="005038C2" w:rsidRPr="00A40590" w:rsidRDefault="005038C2" w:rsidP="005038C2">
            <w:pPr>
              <w:jc w:val="both"/>
              <w:rPr>
                <w:b/>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cPr>
          <w:p w14:paraId="0D2A5911"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CA79374"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33D09E69"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6559F0BE"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auto"/>
              <w:bottom w:val="single" w:sz="4" w:space="0" w:color="000000"/>
            </w:tcBorders>
            <w:shd w:val="clear" w:color="auto" w:fill="auto"/>
          </w:tcPr>
          <w:p w14:paraId="4675979E"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28466623"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2FC9091C" w14:textId="77777777" w:rsidR="005038C2" w:rsidRPr="00A40590" w:rsidRDefault="005038C2" w:rsidP="005038C2">
            <w:pPr>
              <w:jc w:val="both"/>
              <w:rPr>
                <w:b/>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E6F3A15"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1C141957"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4A1CCCB0"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4DE54A9D"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706C383B"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02B62F6A"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2245B247"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66D50D2F"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1667A82E"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1ABB9F7"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409F69F"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D470CF4"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49C8A24A" w14:textId="77777777" w:rsidR="005038C2" w:rsidRPr="00A40590" w:rsidRDefault="005038C2" w:rsidP="005038C2">
            <w:pPr>
              <w:snapToGrid w:val="0"/>
              <w:jc w:val="both"/>
              <w:rPr>
                <w:color w:val="000000" w:themeColor="text1"/>
              </w:rPr>
            </w:pPr>
          </w:p>
        </w:tc>
      </w:tr>
      <w:tr w:rsidR="005038C2" w:rsidRPr="00A40590" w14:paraId="08459B1A" w14:textId="77777777" w:rsidTr="001C3D05">
        <w:tc>
          <w:tcPr>
            <w:tcW w:w="4395" w:type="dxa"/>
            <w:tcBorders>
              <w:top w:val="single" w:sz="4" w:space="0" w:color="000000"/>
              <w:left w:val="single" w:sz="4" w:space="0" w:color="000000"/>
              <w:bottom w:val="single" w:sz="4" w:space="0" w:color="000000"/>
            </w:tcBorders>
            <w:shd w:val="clear" w:color="auto" w:fill="auto"/>
          </w:tcPr>
          <w:p w14:paraId="6CEC6941" w14:textId="77777777" w:rsidR="005038C2" w:rsidRPr="00A40590" w:rsidRDefault="005038C2" w:rsidP="005038C2">
            <w:pPr>
              <w:jc w:val="both"/>
              <w:rPr>
                <w:color w:val="000000" w:themeColor="text1"/>
              </w:rPr>
            </w:pPr>
            <w:r>
              <w:t>demonstrate an understanding of the issues involved in the basic techniques of data analysis</w:t>
            </w:r>
          </w:p>
        </w:tc>
        <w:tc>
          <w:tcPr>
            <w:tcW w:w="425" w:type="dxa"/>
            <w:tcBorders>
              <w:top w:val="single" w:sz="4" w:space="0" w:color="000000"/>
              <w:left w:val="single" w:sz="4" w:space="0" w:color="000000"/>
              <w:bottom w:val="single" w:sz="4" w:space="0" w:color="000000"/>
            </w:tcBorders>
            <w:shd w:val="clear" w:color="auto" w:fill="auto"/>
          </w:tcPr>
          <w:p w14:paraId="448EE211"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38837EF7"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7AAACF0"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tcBorders>
          </w:tcPr>
          <w:p w14:paraId="59B9398B"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cPr>
          <w:p w14:paraId="31E178D7"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31E5A6CC"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523CC004"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7F9F4678"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auto"/>
              <w:bottom w:val="single" w:sz="4" w:space="0" w:color="000000"/>
            </w:tcBorders>
            <w:shd w:val="clear" w:color="auto" w:fill="auto"/>
          </w:tcPr>
          <w:p w14:paraId="1C5F74D0"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151115EC"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4B82C7B7" w14:textId="77777777" w:rsidR="005038C2" w:rsidRPr="00A40590" w:rsidRDefault="005038C2" w:rsidP="005038C2">
            <w:pPr>
              <w:jc w:val="both"/>
              <w:rPr>
                <w:b/>
                <w:color w:val="000000" w:themeColor="text1"/>
                <w:sz w:val="24"/>
                <w:szCs w:val="24"/>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right w:val="single" w:sz="4" w:space="0" w:color="000000"/>
            </w:tcBorders>
          </w:tcPr>
          <w:p w14:paraId="73348E2B"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423F0DE5"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804D0DA"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3BCCF9B0"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41939B25"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56B3BBD9"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tcPr>
          <w:p w14:paraId="483A52C4"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tcPr>
          <w:p w14:paraId="0086085E"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30FBA57D"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1086DC0"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B672CB6"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02B2F10"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53B956D9" w14:textId="77777777" w:rsidR="005038C2" w:rsidRPr="00A40590" w:rsidRDefault="005038C2" w:rsidP="005038C2">
            <w:pPr>
              <w:snapToGrid w:val="0"/>
              <w:jc w:val="both"/>
              <w:rPr>
                <w:color w:val="000000" w:themeColor="text1"/>
              </w:rPr>
            </w:pPr>
          </w:p>
        </w:tc>
      </w:tr>
      <w:tr w:rsidR="005038C2" w:rsidRPr="00A40590" w14:paraId="0535F40A" w14:textId="77777777" w:rsidTr="001C3D05">
        <w:tc>
          <w:tcPr>
            <w:tcW w:w="4395" w:type="dxa"/>
            <w:tcBorders>
              <w:top w:val="single" w:sz="4" w:space="0" w:color="000000"/>
              <w:left w:val="single" w:sz="4" w:space="0" w:color="000000"/>
              <w:bottom w:val="single" w:sz="4" w:space="0" w:color="000000"/>
            </w:tcBorders>
            <w:shd w:val="clear" w:color="auto" w:fill="auto"/>
          </w:tcPr>
          <w:p w14:paraId="715BE6DF" w14:textId="77777777" w:rsidR="005038C2" w:rsidRPr="00A40590" w:rsidRDefault="005038C2" w:rsidP="005038C2">
            <w:pPr>
              <w:jc w:val="both"/>
              <w:rPr>
                <w:color w:val="000000" w:themeColor="text1"/>
              </w:rPr>
            </w:pPr>
            <w:r>
              <w:t xml:space="preserve"> demonstrate understanding of data and analyses presented by means of graphs, tree diagrams, tables, matrices and other diagrams and be able to use these appropriately, under supervision</w:t>
            </w:r>
          </w:p>
        </w:tc>
        <w:tc>
          <w:tcPr>
            <w:tcW w:w="425" w:type="dxa"/>
            <w:tcBorders>
              <w:top w:val="single" w:sz="4" w:space="0" w:color="000000"/>
              <w:left w:val="single" w:sz="4" w:space="0" w:color="000000"/>
              <w:bottom w:val="single" w:sz="4" w:space="0" w:color="000000"/>
            </w:tcBorders>
            <w:shd w:val="clear" w:color="auto" w:fill="auto"/>
          </w:tcPr>
          <w:p w14:paraId="6DB4DC37"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4E7116B3"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6380C072"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tcBorders>
          </w:tcPr>
          <w:p w14:paraId="5D63B313"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cPr>
          <w:p w14:paraId="54D9BBB0"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40023C55"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30D16A36"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6CE47195"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auto"/>
              <w:bottom w:val="single" w:sz="4" w:space="0" w:color="000000"/>
            </w:tcBorders>
            <w:shd w:val="clear" w:color="auto" w:fill="auto"/>
          </w:tcPr>
          <w:p w14:paraId="12E64469"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26DB3D8C"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43D4EFB0" w14:textId="77777777" w:rsidR="005038C2" w:rsidRPr="00A40590" w:rsidRDefault="005038C2" w:rsidP="005038C2">
            <w:pPr>
              <w:jc w:val="both"/>
              <w:rPr>
                <w:b/>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5AFC05E2"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117A8BDE"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554722E"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33AD20D5"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13D16838"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6397E1D7"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tcPr>
          <w:p w14:paraId="54BFE978"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tcPr>
          <w:p w14:paraId="616C7DCE"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1A23202E"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0963E1B"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ED970E5"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6CCC7EC"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591E948E" w14:textId="77777777" w:rsidR="005038C2" w:rsidRPr="00A40590" w:rsidRDefault="005038C2" w:rsidP="005038C2">
            <w:pPr>
              <w:snapToGrid w:val="0"/>
              <w:jc w:val="both"/>
              <w:rPr>
                <w:color w:val="000000" w:themeColor="text1"/>
              </w:rPr>
            </w:pPr>
          </w:p>
        </w:tc>
      </w:tr>
      <w:tr w:rsidR="005038C2" w:rsidRPr="00A40590" w14:paraId="0AC260FE" w14:textId="77777777" w:rsidTr="001C3D05">
        <w:tc>
          <w:tcPr>
            <w:tcW w:w="4395" w:type="dxa"/>
            <w:tcBorders>
              <w:top w:val="single" w:sz="4" w:space="0" w:color="000000"/>
              <w:left w:val="single" w:sz="4" w:space="0" w:color="000000"/>
              <w:bottom w:val="single" w:sz="4" w:space="0" w:color="000000"/>
            </w:tcBorders>
            <w:shd w:val="clear" w:color="auto" w:fill="auto"/>
          </w:tcPr>
          <w:p w14:paraId="01DFDF0E" w14:textId="77777777" w:rsidR="005038C2" w:rsidRPr="00A40590" w:rsidRDefault="005038C2" w:rsidP="005038C2">
            <w:pPr>
              <w:jc w:val="both"/>
              <w:rPr>
                <w:color w:val="000000" w:themeColor="text1"/>
              </w:rPr>
            </w:pPr>
            <w:r w:rsidRPr="00DD7CE4">
              <w:t>demonstrate an understanding of the relationship between data and theory, in particular the central role of hypotheses and the testing of hypotheses, and exploit the understanding in the analysis of data</w:t>
            </w:r>
          </w:p>
        </w:tc>
        <w:tc>
          <w:tcPr>
            <w:tcW w:w="425" w:type="dxa"/>
            <w:tcBorders>
              <w:top w:val="single" w:sz="4" w:space="0" w:color="000000"/>
              <w:left w:val="single" w:sz="4" w:space="0" w:color="000000"/>
              <w:bottom w:val="single" w:sz="4" w:space="0" w:color="000000"/>
            </w:tcBorders>
            <w:shd w:val="clear" w:color="auto" w:fill="auto"/>
          </w:tcPr>
          <w:p w14:paraId="047CD124"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436FF645"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39479BA2"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tcBorders>
          </w:tcPr>
          <w:p w14:paraId="0B2A79F6"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cPr>
          <w:p w14:paraId="77957940"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3C5996DE"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53FD9DFC"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43A2B67F"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auto"/>
              <w:bottom w:val="single" w:sz="4" w:space="0" w:color="000000"/>
            </w:tcBorders>
            <w:shd w:val="clear" w:color="auto" w:fill="auto"/>
          </w:tcPr>
          <w:p w14:paraId="543FF9D5"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35603619"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47082F21" w14:textId="77777777" w:rsidR="005038C2" w:rsidRPr="00A40590" w:rsidRDefault="005038C2" w:rsidP="005038C2">
            <w:pPr>
              <w:jc w:val="both"/>
              <w:rPr>
                <w:b/>
                <w:color w:val="000000" w:themeColor="text1"/>
                <w:sz w:val="24"/>
                <w:szCs w:val="24"/>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right w:val="single" w:sz="4" w:space="0" w:color="000000"/>
            </w:tcBorders>
          </w:tcPr>
          <w:p w14:paraId="2004DADC" w14:textId="77777777" w:rsidR="005038C2" w:rsidRPr="00A40590" w:rsidRDefault="005038C2" w:rsidP="005038C2">
            <w:pPr>
              <w:jc w:val="both"/>
              <w:rPr>
                <w:b/>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754CE38A"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1C21920"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2E4A9AFF"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7F28EF37"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606E153A"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tcPr>
          <w:p w14:paraId="7A3142D6"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tcPr>
          <w:p w14:paraId="4EDDF3BE"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33DC9E5C"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1B3FD33"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10555D5"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4BAB116"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29285144" w14:textId="77777777" w:rsidR="005038C2" w:rsidRPr="00A40590" w:rsidRDefault="005038C2" w:rsidP="005038C2">
            <w:pPr>
              <w:snapToGrid w:val="0"/>
              <w:jc w:val="both"/>
              <w:rPr>
                <w:color w:val="000000" w:themeColor="text1"/>
              </w:rPr>
            </w:pPr>
          </w:p>
        </w:tc>
      </w:tr>
      <w:tr w:rsidR="005038C2" w:rsidRPr="00A40590" w14:paraId="14F2EABB" w14:textId="77777777" w:rsidTr="001C3D05">
        <w:tc>
          <w:tcPr>
            <w:tcW w:w="4395" w:type="dxa"/>
            <w:tcBorders>
              <w:top w:val="single" w:sz="4" w:space="0" w:color="000000"/>
              <w:left w:val="single" w:sz="4" w:space="0" w:color="000000"/>
              <w:bottom w:val="single" w:sz="4" w:space="0" w:color="000000"/>
            </w:tcBorders>
            <w:shd w:val="clear" w:color="auto" w:fill="auto"/>
          </w:tcPr>
          <w:p w14:paraId="5E0FA818" w14:textId="77777777" w:rsidR="005038C2" w:rsidRPr="00A40590" w:rsidRDefault="005038C2" w:rsidP="005038C2">
            <w:pPr>
              <w:jc w:val="both"/>
              <w:rPr>
                <w:color w:val="000000" w:themeColor="text1"/>
              </w:rPr>
            </w:pPr>
            <w:r w:rsidRPr="00DD7CE4">
              <w:t>demonstrate an understanding of empirical and theoretical issues and problems and the type of data that is relevant to their solution</w:t>
            </w:r>
          </w:p>
        </w:tc>
        <w:tc>
          <w:tcPr>
            <w:tcW w:w="425" w:type="dxa"/>
            <w:tcBorders>
              <w:top w:val="single" w:sz="4" w:space="0" w:color="000000"/>
              <w:left w:val="single" w:sz="4" w:space="0" w:color="000000"/>
              <w:bottom w:val="single" w:sz="4" w:space="0" w:color="000000"/>
            </w:tcBorders>
            <w:shd w:val="clear" w:color="auto" w:fill="auto"/>
          </w:tcPr>
          <w:p w14:paraId="19B086EC"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2434DC49"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AF39A1D"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tcBorders>
          </w:tcPr>
          <w:p w14:paraId="0E6C09DA"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cPr>
          <w:p w14:paraId="61C2B654"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05D98EF5"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064E09B3"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7AD6D072"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tcBorders>
            <w:shd w:val="clear" w:color="auto" w:fill="auto"/>
          </w:tcPr>
          <w:p w14:paraId="1E079D01" w14:textId="77777777" w:rsidR="005038C2" w:rsidRPr="00A40590" w:rsidRDefault="005038C2" w:rsidP="005038C2">
            <w:pPr>
              <w:jc w:val="both"/>
              <w:rPr>
                <w:rFonts w:eastAsia="Arial"/>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tcBorders>
            <w:shd w:val="clear" w:color="auto" w:fill="auto"/>
          </w:tcPr>
          <w:p w14:paraId="251EDEF2"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2C5BAA81" w14:textId="77777777" w:rsidR="005038C2" w:rsidRPr="00A40590" w:rsidRDefault="005038C2" w:rsidP="005038C2">
            <w:pPr>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53A8E05E"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10B45742"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71844209"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79E642E9"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11A1D75D"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08CFC1DC"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tcPr>
          <w:p w14:paraId="254CDBCE"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1099413C"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626854A4"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783FA1C"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D1ED88A"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3661434"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1E21E24A" w14:textId="77777777" w:rsidR="005038C2" w:rsidRPr="00A40590" w:rsidRDefault="005038C2" w:rsidP="005038C2">
            <w:pPr>
              <w:snapToGrid w:val="0"/>
              <w:jc w:val="both"/>
              <w:rPr>
                <w:color w:val="000000" w:themeColor="text1"/>
              </w:rPr>
            </w:pPr>
          </w:p>
        </w:tc>
      </w:tr>
      <w:tr w:rsidR="005038C2" w:rsidRPr="00A40590" w14:paraId="4652E611" w14:textId="77777777" w:rsidTr="001C3D05">
        <w:tc>
          <w:tcPr>
            <w:tcW w:w="4395" w:type="dxa"/>
            <w:tcBorders>
              <w:top w:val="single" w:sz="4" w:space="0" w:color="000000"/>
              <w:left w:val="single" w:sz="4" w:space="0" w:color="000000"/>
              <w:bottom w:val="single" w:sz="4" w:space="0" w:color="000000"/>
            </w:tcBorders>
            <w:shd w:val="clear" w:color="auto" w:fill="auto"/>
          </w:tcPr>
          <w:p w14:paraId="4623C41A" w14:textId="77777777" w:rsidR="005038C2" w:rsidRPr="00A40590" w:rsidRDefault="005038C2" w:rsidP="005038C2">
            <w:pPr>
              <w:jc w:val="both"/>
              <w:rPr>
                <w:color w:val="000000" w:themeColor="text1"/>
              </w:rPr>
            </w:pPr>
            <w:r>
              <w:t>follow and construct coherent lines of argumentation within the scope of a scientific discipline</w:t>
            </w:r>
          </w:p>
        </w:tc>
        <w:tc>
          <w:tcPr>
            <w:tcW w:w="425" w:type="dxa"/>
            <w:tcBorders>
              <w:top w:val="single" w:sz="4" w:space="0" w:color="000000"/>
              <w:left w:val="single" w:sz="4" w:space="0" w:color="000000"/>
              <w:bottom w:val="single" w:sz="4" w:space="0" w:color="000000"/>
            </w:tcBorders>
            <w:shd w:val="clear" w:color="auto" w:fill="auto"/>
          </w:tcPr>
          <w:p w14:paraId="6526EDD0"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17E32A2"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169442D"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tcBorders>
          </w:tcPr>
          <w:p w14:paraId="3E692539"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2C5E25C"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5C89C2E1"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C061B50"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0152A348"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auto"/>
              <w:bottom w:val="single" w:sz="4" w:space="0" w:color="000000"/>
            </w:tcBorders>
            <w:shd w:val="clear" w:color="auto" w:fill="auto"/>
          </w:tcPr>
          <w:p w14:paraId="5A4EC51D"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1AECE013"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0C5D057C" w14:textId="77777777" w:rsidR="005038C2" w:rsidRPr="00A40590" w:rsidRDefault="005038C2" w:rsidP="005038C2">
            <w:pPr>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7A80B95"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34D15368"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5D79956C"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C662581"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15B99477"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0B816177"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7D84C999"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6A36FBB3"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5A62EB73"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FEF8A6C"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39E1D70"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3DC211D"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4EEF1DB1" w14:textId="77777777" w:rsidR="005038C2" w:rsidRPr="00A40590" w:rsidRDefault="005038C2" w:rsidP="005038C2">
            <w:pPr>
              <w:snapToGrid w:val="0"/>
              <w:jc w:val="both"/>
              <w:rPr>
                <w:color w:val="000000" w:themeColor="text1"/>
              </w:rPr>
            </w:pPr>
          </w:p>
        </w:tc>
      </w:tr>
      <w:tr w:rsidR="005038C2" w:rsidRPr="00A40590" w14:paraId="427269D8" w14:textId="77777777" w:rsidTr="001C3D05">
        <w:tc>
          <w:tcPr>
            <w:tcW w:w="4395" w:type="dxa"/>
            <w:tcBorders>
              <w:top w:val="single" w:sz="4" w:space="0" w:color="000000"/>
              <w:left w:val="single" w:sz="4" w:space="0" w:color="000000"/>
              <w:bottom w:val="single" w:sz="4" w:space="0" w:color="000000"/>
            </w:tcBorders>
            <w:shd w:val="clear" w:color="auto" w:fill="auto"/>
          </w:tcPr>
          <w:p w14:paraId="7551010D" w14:textId="77777777" w:rsidR="005038C2" w:rsidRPr="00A40590" w:rsidRDefault="005038C2" w:rsidP="005038C2">
            <w:pPr>
              <w:jc w:val="both"/>
              <w:rPr>
                <w:color w:val="000000" w:themeColor="text1"/>
              </w:rPr>
            </w:pPr>
            <w:r>
              <w:t>cite evidence appropriately</w:t>
            </w:r>
          </w:p>
        </w:tc>
        <w:tc>
          <w:tcPr>
            <w:tcW w:w="425" w:type="dxa"/>
            <w:tcBorders>
              <w:top w:val="single" w:sz="4" w:space="0" w:color="000000"/>
              <w:left w:val="single" w:sz="4" w:space="0" w:color="000000"/>
              <w:bottom w:val="single" w:sz="4" w:space="0" w:color="000000"/>
            </w:tcBorders>
            <w:shd w:val="clear" w:color="auto" w:fill="auto"/>
          </w:tcPr>
          <w:p w14:paraId="3FA2389F"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4D6310FD"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6C8FA2F5"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tcBorders>
          </w:tcPr>
          <w:p w14:paraId="5D6B842B"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0BA4682"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052F9763"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DCF6040"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67AC2776"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tcBorders>
            <w:shd w:val="clear" w:color="auto" w:fill="auto"/>
          </w:tcPr>
          <w:p w14:paraId="5272BAE1"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16783410"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1C7219FD" w14:textId="77777777" w:rsidR="005038C2" w:rsidRPr="00A40590" w:rsidRDefault="005038C2" w:rsidP="005038C2">
            <w:pPr>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05BC005"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3AE27A1A"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1D72FBB5"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5F2F1470"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2C2FE3AE"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443E5FA1"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27E78007"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77274C87"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39AFDBE4"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A93959E"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7ADF956D"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E747E4A"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061DDB4A" w14:textId="77777777" w:rsidR="005038C2" w:rsidRPr="00A40590" w:rsidRDefault="005038C2" w:rsidP="005038C2">
            <w:pPr>
              <w:snapToGrid w:val="0"/>
              <w:jc w:val="both"/>
              <w:rPr>
                <w:color w:val="000000" w:themeColor="text1"/>
              </w:rPr>
            </w:pPr>
          </w:p>
        </w:tc>
      </w:tr>
      <w:tr w:rsidR="005038C2" w:rsidRPr="00A40590" w14:paraId="7205C774" w14:textId="77777777" w:rsidTr="001C3D05">
        <w:tc>
          <w:tcPr>
            <w:tcW w:w="4395" w:type="dxa"/>
            <w:tcBorders>
              <w:top w:val="single" w:sz="4" w:space="0" w:color="000000"/>
              <w:left w:val="single" w:sz="4" w:space="0" w:color="000000"/>
              <w:bottom w:val="single" w:sz="4" w:space="0" w:color="000000"/>
            </w:tcBorders>
            <w:shd w:val="clear" w:color="auto" w:fill="auto"/>
          </w:tcPr>
          <w:p w14:paraId="3A5353A5" w14:textId="77777777" w:rsidR="005038C2" w:rsidRPr="00A40590" w:rsidRDefault="005038C2" w:rsidP="005038C2">
            <w:pPr>
              <w:jc w:val="both"/>
              <w:rPr>
                <w:color w:val="000000" w:themeColor="text1"/>
              </w:rPr>
            </w:pPr>
            <w:r>
              <w:t>demonstrate a basic knowledge and understanding of the key linguistic areas</w:t>
            </w:r>
          </w:p>
        </w:tc>
        <w:tc>
          <w:tcPr>
            <w:tcW w:w="425" w:type="dxa"/>
            <w:tcBorders>
              <w:top w:val="single" w:sz="4" w:space="0" w:color="000000"/>
              <w:left w:val="single" w:sz="4" w:space="0" w:color="000000"/>
              <w:bottom w:val="single" w:sz="4" w:space="0" w:color="000000"/>
            </w:tcBorders>
            <w:shd w:val="clear" w:color="auto" w:fill="auto"/>
          </w:tcPr>
          <w:p w14:paraId="29BCA20E"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44A1C701"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0D5C5BFD"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tcPr>
          <w:p w14:paraId="2B41BE98"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439A437" w14:textId="77777777" w:rsidR="005038C2" w:rsidRPr="00A40590" w:rsidRDefault="005038C2" w:rsidP="005038C2">
            <w:pPr>
              <w:jc w:val="both"/>
              <w:rPr>
                <w:b/>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25D810A"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582C12CE"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2DDA4F31"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auto"/>
              <w:bottom w:val="single" w:sz="4" w:space="0" w:color="000000"/>
            </w:tcBorders>
            <w:shd w:val="clear" w:color="auto" w:fill="auto"/>
          </w:tcPr>
          <w:p w14:paraId="2B1CD9ED"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0CE12BBF"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3557FF47" w14:textId="77777777" w:rsidR="005038C2" w:rsidRPr="00A40590" w:rsidRDefault="005038C2" w:rsidP="005038C2">
            <w:pPr>
              <w:jc w:val="both"/>
              <w:rPr>
                <w:b/>
                <w:color w:val="000000" w:themeColor="text1"/>
                <w:sz w:val="24"/>
                <w:szCs w:val="24"/>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right w:val="single" w:sz="4" w:space="0" w:color="000000"/>
            </w:tcBorders>
          </w:tcPr>
          <w:p w14:paraId="0BE905D0"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0590A6D3"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95CB137"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407462D"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761BF2DA"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2940927A"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2D4020C6"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1036063A"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03999EB0"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7698195"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59CFB15"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259392F"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43F390C6" w14:textId="77777777" w:rsidR="005038C2" w:rsidRPr="00A40590" w:rsidRDefault="005038C2" w:rsidP="005038C2">
            <w:pPr>
              <w:snapToGrid w:val="0"/>
              <w:jc w:val="both"/>
              <w:rPr>
                <w:color w:val="000000" w:themeColor="text1"/>
              </w:rPr>
            </w:pPr>
          </w:p>
        </w:tc>
      </w:tr>
      <w:tr w:rsidR="005038C2" w:rsidRPr="00A40590" w14:paraId="019ECC8D" w14:textId="77777777" w:rsidTr="001C3D05">
        <w:tc>
          <w:tcPr>
            <w:tcW w:w="4395" w:type="dxa"/>
            <w:tcBorders>
              <w:top w:val="single" w:sz="4" w:space="0" w:color="000000"/>
              <w:left w:val="single" w:sz="4" w:space="0" w:color="000000"/>
              <w:bottom w:val="single" w:sz="4" w:space="0" w:color="000000"/>
            </w:tcBorders>
            <w:shd w:val="clear" w:color="auto" w:fill="auto"/>
          </w:tcPr>
          <w:p w14:paraId="62C1B0F0" w14:textId="77777777" w:rsidR="005038C2" w:rsidRPr="00A40590" w:rsidRDefault="005038C2" w:rsidP="005038C2">
            <w:pPr>
              <w:jc w:val="both"/>
              <w:rPr>
                <w:color w:val="000000" w:themeColor="text1"/>
              </w:rPr>
            </w:pPr>
            <w:r w:rsidRPr="00DD7CE4">
              <w:t>plan, design and execute under supervision a piece of research or an inquiry, either as a member of a group or independently</w:t>
            </w:r>
          </w:p>
        </w:tc>
        <w:tc>
          <w:tcPr>
            <w:tcW w:w="425" w:type="dxa"/>
            <w:tcBorders>
              <w:top w:val="single" w:sz="4" w:space="0" w:color="000000"/>
              <w:left w:val="single" w:sz="4" w:space="0" w:color="000000"/>
              <w:bottom w:val="single" w:sz="4" w:space="0" w:color="000000"/>
            </w:tcBorders>
            <w:shd w:val="clear" w:color="auto" w:fill="auto"/>
          </w:tcPr>
          <w:p w14:paraId="3BADD482"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16BE5998"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1F7FD1F2"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tcPr>
          <w:p w14:paraId="05A5ED76"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993725A"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3896C029"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A56BA17"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3C2DCBFD"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tcBorders>
            <w:shd w:val="clear" w:color="auto" w:fill="auto"/>
          </w:tcPr>
          <w:p w14:paraId="43F77543"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075A68B4"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326F814E" w14:textId="77777777" w:rsidR="005038C2" w:rsidRPr="00A40590" w:rsidRDefault="005038C2" w:rsidP="005038C2">
            <w:pPr>
              <w:jc w:val="both"/>
              <w:rPr>
                <w:b/>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7AC064D9"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41E9DF07"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441DF5AC"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4C669110"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15D7FAE4"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19C0BBC5"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11F03E39"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488FD963"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51938C25"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47457D6"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E5A71E7"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0ED0777F"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6E850F09" w14:textId="77777777" w:rsidR="005038C2" w:rsidRPr="00A40590" w:rsidRDefault="005038C2" w:rsidP="005038C2">
            <w:pPr>
              <w:snapToGrid w:val="0"/>
              <w:jc w:val="both"/>
              <w:rPr>
                <w:color w:val="000000" w:themeColor="text1"/>
              </w:rPr>
            </w:pPr>
          </w:p>
        </w:tc>
      </w:tr>
      <w:tr w:rsidR="005038C2" w:rsidRPr="00A40590" w14:paraId="5544D432" w14:textId="77777777" w:rsidTr="001C3D05">
        <w:tc>
          <w:tcPr>
            <w:tcW w:w="4395" w:type="dxa"/>
            <w:tcBorders>
              <w:top w:val="single" w:sz="4" w:space="0" w:color="000000"/>
              <w:left w:val="single" w:sz="4" w:space="0" w:color="000000"/>
              <w:bottom w:val="single" w:sz="4" w:space="0" w:color="000000"/>
            </w:tcBorders>
            <w:shd w:val="clear" w:color="auto" w:fill="auto"/>
          </w:tcPr>
          <w:p w14:paraId="4419EF80" w14:textId="77777777" w:rsidR="005038C2" w:rsidRPr="00A40590" w:rsidRDefault="005038C2" w:rsidP="005038C2">
            <w:pPr>
              <w:jc w:val="both"/>
              <w:rPr>
                <w:color w:val="000000" w:themeColor="text1"/>
              </w:rPr>
            </w:pPr>
            <w:r w:rsidRPr="00DD7CE4">
              <w:t>communicate ideas clearly, in writing or in oral presentations</w:t>
            </w:r>
          </w:p>
        </w:tc>
        <w:tc>
          <w:tcPr>
            <w:tcW w:w="425" w:type="dxa"/>
            <w:tcBorders>
              <w:top w:val="single" w:sz="4" w:space="0" w:color="000000"/>
              <w:left w:val="single" w:sz="4" w:space="0" w:color="000000"/>
              <w:bottom w:val="single" w:sz="4" w:space="0" w:color="000000"/>
            </w:tcBorders>
            <w:shd w:val="clear" w:color="auto" w:fill="auto"/>
          </w:tcPr>
          <w:p w14:paraId="3205D6C5"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50D1DA2"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03369012"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tcBorders>
          </w:tcPr>
          <w:p w14:paraId="5F41A933" w14:textId="77777777" w:rsidR="005038C2" w:rsidRPr="00A40590" w:rsidRDefault="005038C2" w:rsidP="005038C2">
            <w:pPr>
              <w:jc w:val="both"/>
              <w:rPr>
                <w:b/>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000000"/>
            </w:tcBorders>
          </w:tcPr>
          <w:p w14:paraId="7504FF3D" w14:textId="77777777" w:rsidR="005038C2" w:rsidRPr="00A40590" w:rsidRDefault="005038C2" w:rsidP="005038C2">
            <w:pPr>
              <w:jc w:val="both"/>
              <w:rPr>
                <w:b/>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5BC0C5B6"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D6DCF61"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48B9842B"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tcBorders>
            <w:shd w:val="clear" w:color="auto" w:fill="auto"/>
          </w:tcPr>
          <w:p w14:paraId="10104DD9"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5C874AB5"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4D49E987" w14:textId="77777777" w:rsidR="005038C2" w:rsidRPr="00A40590" w:rsidRDefault="005038C2" w:rsidP="005038C2">
            <w:pPr>
              <w:jc w:val="both"/>
              <w:rPr>
                <w:b/>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2790CFD6"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79821EE1"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FE78B49"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40D73893"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1BA23D11"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3A0D6A9A"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2FBF5CFB"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5B5EC427"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5D97E422"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717CFA2"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5785472D"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F087492"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726CDC1A" w14:textId="77777777" w:rsidR="005038C2" w:rsidRPr="00A40590" w:rsidRDefault="005038C2" w:rsidP="005038C2">
            <w:pPr>
              <w:snapToGrid w:val="0"/>
              <w:jc w:val="both"/>
              <w:rPr>
                <w:color w:val="000000" w:themeColor="text1"/>
              </w:rPr>
            </w:pPr>
          </w:p>
        </w:tc>
      </w:tr>
      <w:tr w:rsidR="005038C2" w:rsidRPr="00A40590" w14:paraId="141D3519" w14:textId="77777777" w:rsidTr="001C3D05">
        <w:tc>
          <w:tcPr>
            <w:tcW w:w="4395" w:type="dxa"/>
            <w:tcBorders>
              <w:top w:val="single" w:sz="4" w:space="0" w:color="000000"/>
              <w:left w:val="single" w:sz="4" w:space="0" w:color="000000"/>
              <w:bottom w:val="single" w:sz="4" w:space="0" w:color="000000"/>
            </w:tcBorders>
            <w:shd w:val="clear" w:color="auto" w:fill="auto"/>
          </w:tcPr>
          <w:p w14:paraId="4C8D5AA7" w14:textId="77777777" w:rsidR="005038C2" w:rsidRPr="00A40590" w:rsidRDefault="005038C2" w:rsidP="005038C2">
            <w:pPr>
              <w:jc w:val="both"/>
              <w:rPr>
                <w:color w:val="000000" w:themeColor="text1"/>
              </w:rPr>
            </w:pPr>
            <w:r w:rsidRPr="00DD7CE4">
              <w:t>search out and synthesise information occurring in a variety of formats, giving appropriate acknowledgments and lists of sources</w:t>
            </w:r>
          </w:p>
        </w:tc>
        <w:tc>
          <w:tcPr>
            <w:tcW w:w="425" w:type="dxa"/>
            <w:tcBorders>
              <w:top w:val="single" w:sz="4" w:space="0" w:color="000000"/>
              <w:left w:val="single" w:sz="4" w:space="0" w:color="000000"/>
              <w:bottom w:val="single" w:sz="4" w:space="0" w:color="000000"/>
            </w:tcBorders>
            <w:shd w:val="clear" w:color="auto" w:fill="auto"/>
          </w:tcPr>
          <w:p w14:paraId="65DBA65C"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368A14A1"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6A462BF8"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tcPr>
          <w:p w14:paraId="2111ADE0"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E48299D"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7171518F"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352DFE0"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3D6350D8"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tcBorders>
            <w:shd w:val="clear" w:color="auto" w:fill="auto"/>
          </w:tcPr>
          <w:p w14:paraId="2621385A" w14:textId="77777777" w:rsidR="005038C2" w:rsidRPr="00A40590" w:rsidRDefault="005038C2" w:rsidP="005038C2">
            <w:pPr>
              <w:jc w:val="both"/>
              <w:rPr>
                <w:rFonts w:eastAsia="Arial"/>
                <w:color w:val="000000" w:themeColor="text1"/>
              </w:rPr>
            </w:pPr>
          </w:p>
        </w:tc>
        <w:tc>
          <w:tcPr>
            <w:tcW w:w="425" w:type="dxa"/>
            <w:tcBorders>
              <w:top w:val="single" w:sz="4" w:space="0" w:color="000000"/>
              <w:left w:val="single" w:sz="4" w:space="0" w:color="auto"/>
              <w:bottom w:val="single" w:sz="4" w:space="0" w:color="000000"/>
            </w:tcBorders>
            <w:shd w:val="clear" w:color="auto" w:fill="auto"/>
          </w:tcPr>
          <w:p w14:paraId="637B8BEA"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tcPr>
          <w:p w14:paraId="15B38B31" w14:textId="77777777" w:rsidR="005038C2" w:rsidRPr="00A40590" w:rsidRDefault="005038C2" w:rsidP="005038C2">
            <w:pPr>
              <w:jc w:val="both"/>
              <w:rPr>
                <w:b/>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23EFA1F5"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3B24EE99"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2E23F13"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C9A6711"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1A709C45"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6D27B32B"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tcPr>
          <w:p w14:paraId="271169FD" w14:textId="77777777" w:rsidR="005038C2" w:rsidRPr="00A40590" w:rsidRDefault="005038C2" w:rsidP="005038C2">
            <w:pPr>
              <w:snapToGrid w:val="0"/>
              <w:jc w:val="both"/>
              <w:rPr>
                <w:b/>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tcPr>
          <w:p w14:paraId="621BE201" w14:textId="77777777" w:rsidR="005038C2" w:rsidRPr="00A40590" w:rsidRDefault="005038C2" w:rsidP="005038C2">
            <w:pPr>
              <w:snapToGrid w:val="0"/>
              <w:jc w:val="both"/>
              <w:rPr>
                <w:b/>
                <w:color w:val="000000" w:themeColor="text1"/>
                <w:sz w:val="24"/>
                <w:szCs w:val="24"/>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62BA2B0F"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B12D177"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BFA951A"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736DC3E"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2EABE92D" w14:textId="77777777" w:rsidR="005038C2" w:rsidRPr="00A40590" w:rsidRDefault="005038C2" w:rsidP="005038C2">
            <w:pPr>
              <w:snapToGrid w:val="0"/>
              <w:jc w:val="both"/>
              <w:rPr>
                <w:color w:val="000000" w:themeColor="text1"/>
              </w:rPr>
            </w:pPr>
          </w:p>
        </w:tc>
      </w:tr>
      <w:tr w:rsidR="005038C2" w:rsidRPr="00A40590" w14:paraId="53276F79" w14:textId="77777777" w:rsidTr="001C3D05">
        <w:tc>
          <w:tcPr>
            <w:tcW w:w="4395" w:type="dxa"/>
            <w:tcBorders>
              <w:top w:val="single" w:sz="4" w:space="0" w:color="000000"/>
              <w:left w:val="single" w:sz="4" w:space="0" w:color="000000"/>
              <w:bottom w:val="single" w:sz="4" w:space="0" w:color="000000"/>
            </w:tcBorders>
            <w:shd w:val="clear" w:color="auto" w:fill="auto"/>
          </w:tcPr>
          <w:p w14:paraId="3F8ABA14" w14:textId="77777777" w:rsidR="005038C2" w:rsidRPr="00A40590" w:rsidRDefault="005038C2" w:rsidP="005038C2">
            <w:pPr>
              <w:jc w:val="both"/>
              <w:rPr>
                <w:color w:val="000000" w:themeColor="text1"/>
              </w:rPr>
            </w:pPr>
            <w:r w:rsidRPr="00DD7CE4">
              <w:t>give an oral presentation based on information collected from various sources</w:t>
            </w:r>
          </w:p>
        </w:tc>
        <w:tc>
          <w:tcPr>
            <w:tcW w:w="425" w:type="dxa"/>
            <w:tcBorders>
              <w:top w:val="single" w:sz="4" w:space="0" w:color="000000"/>
              <w:left w:val="single" w:sz="4" w:space="0" w:color="000000"/>
              <w:bottom w:val="single" w:sz="4" w:space="0" w:color="000000"/>
            </w:tcBorders>
            <w:shd w:val="clear" w:color="auto" w:fill="auto"/>
          </w:tcPr>
          <w:p w14:paraId="48115B5F"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5CEB17A3"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41F6B709"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tcPr>
          <w:p w14:paraId="30D8A08C"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193F141" w14:textId="77777777" w:rsidR="005038C2" w:rsidRPr="00A40590" w:rsidRDefault="005038C2" w:rsidP="005038C2">
            <w:pPr>
              <w:jc w:val="both"/>
              <w:rPr>
                <w:b/>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39B0EA6"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0E8DCD73"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710F7D45"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tcBorders>
            <w:shd w:val="clear" w:color="auto" w:fill="auto"/>
          </w:tcPr>
          <w:p w14:paraId="7A45A302" w14:textId="77777777" w:rsidR="005038C2" w:rsidRPr="00A40590" w:rsidRDefault="005038C2" w:rsidP="005038C2">
            <w:pPr>
              <w:jc w:val="both"/>
              <w:rPr>
                <w:rFonts w:eastAsia="Arial"/>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tcBorders>
            <w:shd w:val="clear" w:color="auto" w:fill="auto"/>
          </w:tcPr>
          <w:p w14:paraId="5C8B6B5A"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6BA23DA0" w14:textId="77777777" w:rsidR="005038C2" w:rsidRPr="00A40590" w:rsidRDefault="005038C2" w:rsidP="005038C2">
            <w:pPr>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A230C79"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3DA266C8"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1A4DE4EB"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3953D22E"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5FB2FB23"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7059520B"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2DAD5227"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6D357A35"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379E2D81"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A447738"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F9E7284"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C9BFD42"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474F9582" w14:textId="77777777" w:rsidR="005038C2" w:rsidRPr="00A40590" w:rsidRDefault="005038C2" w:rsidP="005038C2">
            <w:pPr>
              <w:snapToGrid w:val="0"/>
              <w:jc w:val="both"/>
              <w:rPr>
                <w:color w:val="000000" w:themeColor="text1"/>
              </w:rPr>
            </w:pPr>
          </w:p>
        </w:tc>
      </w:tr>
      <w:tr w:rsidR="005038C2" w:rsidRPr="00A40590" w14:paraId="5D6367DC" w14:textId="77777777" w:rsidTr="001C3D05">
        <w:tc>
          <w:tcPr>
            <w:tcW w:w="4395" w:type="dxa"/>
            <w:tcBorders>
              <w:top w:val="single" w:sz="4" w:space="0" w:color="000000"/>
              <w:left w:val="single" w:sz="4" w:space="0" w:color="000000"/>
              <w:bottom w:val="single" w:sz="4" w:space="0" w:color="000000"/>
            </w:tcBorders>
            <w:shd w:val="clear" w:color="auto" w:fill="auto"/>
          </w:tcPr>
          <w:p w14:paraId="2AEC473B" w14:textId="77777777" w:rsidR="005038C2" w:rsidRPr="00A40590" w:rsidRDefault="005038C2" w:rsidP="005038C2">
            <w:pPr>
              <w:jc w:val="both"/>
              <w:rPr>
                <w:color w:val="000000" w:themeColor="text1"/>
              </w:rPr>
            </w:pPr>
            <w:r w:rsidRPr="00DD7CE4">
              <w:lastRenderedPageBreak/>
              <w:t>use IT skills to produce well-organised electronic documents, with some supervision</w:t>
            </w:r>
          </w:p>
        </w:tc>
        <w:tc>
          <w:tcPr>
            <w:tcW w:w="425" w:type="dxa"/>
            <w:tcBorders>
              <w:top w:val="single" w:sz="4" w:space="0" w:color="000000"/>
              <w:left w:val="single" w:sz="4" w:space="0" w:color="000000"/>
              <w:bottom w:val="single" w:sz="4" w:space="0" w:color="000000"/>
            </w:tcBorders>
            <w:shd w:val="clear" w:color="auto" w:fill="auto"/>
          </w:tcPr>
          <w:p w14:paraId="457566D8"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43F74017"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7F62811A"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tcPr>
          <w:p w14:paraId="00FFBEFB" w14:textId="77777777" w:rsidR="005038C2" w:rsidRPr="00A40590" w:rsidRDefault="005038C2" w:rsidP="005038C2">
            <w:pPr>
              <w:jc w:val="both"/>
              <w:rPr>
                <w:b/>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000000"/>
            </w:tcBorders>
          </w:tcPr>
          <w:p w14:paraId="6E4E5276" w14:textId="77777777" w:rsidR="005038C2" w:rsidRPr="00A40590" w:rsidRDefault="005038C2" w:rsidP="005038C2">
            <w:pPr>
              <w:jc w:val="both"/>
              <w:rPr>
                <w:b/>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4DBE6A4F"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1D013E3B"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53BD15A1"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auto"/>
              <w:bottom w:val="single" w:sz="4" w:space="0" w:color="000000"/>
            </w:tcBorders>
            <w:shd w:val="clear" w:color="auto" w:fill="auto"/>
          </w:tcPr>
          <w:p w14:paraId="17F3A42C" w14:textId="77777777" w:rsidR="005038C2" w:rsidRPr="00A40590" w:rsidRDefault="005038C2" w:rsidP="005038C2">
            <w:pPr>
              <w:jc w:val="both"/>
              <w:rPr>
                <w:rFonts w:eastAsia="Arial"/>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tcBorders>
            <w:shd w:val="clear" w:color="auto" w:fill="auto"/>
          </w:tcPr>
          <w:p w14:paraId="78EDE7ED"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59E754ED" w14:textId="77777777" w:rsidR="005038C2" w:rsidRPr="00A40590" w:rsidRDefault="005038C2" w:rsidP="005038C2">
            <w:pPr>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AB1DC3F"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345B0FB0"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2475B29F"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525255E0"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3BB56398"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38BA834E"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right w:val="single" w:sz="4" w:space="0" w:color="auto"/>
            </w:tcBorders>
          </w:tcPr>
          <w:p w14:paraId="664C0CF1"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0E996FF1"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2F6823BA"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92F72BB"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3C5159CF"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7EF26EE"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4CB52BF0" w14:textId="77777777" w:rsidR="005038C2" w:rsidRPr="00A40590" w:rsidRDefault="005038C2" w:rsidP="005038C2">
            <w:pPr>
              <w:snapToGrid w:val="0"/>
              <w:jc w:val="both"/>
              <w:rPr>
                <w:color w:val="000000" w:themeColor="text1"/>
              </w:rPr>
            </w:pPr>
          </w:p>
        </w:tc>
      </w:tr>
      <w:tr w:rsidR="005038C2" w:rsidRPr="00A40590" w14:paraId="47AD6E64" w14:textId="77777777" w:rsidTr="001C3D05">
        <w:tc>
          <w:tcPr>
            <w:tcW w:w="4395" w:type="dxa"/>
            <w:tcBorders>
              <w:top w:val="single" w:sz="4" w:space="0" w:color="000000"/>
              <w:left w:val="single" w:sz="4" w:space="0" w:color="000000"/>
              <w:bottom w:val="single" w:sz="4" w:space="0" w:color="000000"/>
            </w:tcBorders>
            <w:shd w:val="clear" w:color="auto" w:fill="auto"/>
          </w:tcPr>
          <w:p w14:paraId="49943C50" w14:textId="77777777" w:rsidR="005038C2" w:rsidRPr="00A40590" w:rsidRDefault="005038C2" w:rsidP="005038C2">
            <w:pPr>
              <w:jc w:val="both"/>
              <w:rPr>
                <w:color w:val="000000" w:themeColor="text1"/>
              </w:rPr>
            </w:pPr>
            <w:r w:rsidRPr="00DD7CE4">
              <w:t>interpret information presented in the form of diagrams, tables and graphs</w:t>
            </w:r>
          </w:p>
        </w:tc>
        <w:tc>
          <w:tcPr>
            <w:tcW w:w="425" w:type="dxa"/>
            <w:tcBorders>
              <w:top w:val="single" w:sz="4" w:space="0" w:color="000000"/>
              <w:left w:val="single" w:sz="4" w:space="0" w:color="000000"/>
              <w:bottom w:val="single" w:sz="4" w:space="0" w:color="000000"/>
            </w:tcBorders>
            <w:shd w:val="clear" w:color="auto" w:fill="auto"/>
          </w:tcPr>
          <w:p w14:paraId="56DA9749"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1AEABDA3"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3A79E231"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tcPr>
          <w:p w14:paraId="70E752AE" w14:textId="77777777" w:rsidR="005038C2" w:rsidRPr="00A40590" w:rsidRDefault="005038C2" w:rsidP="005038C2">
            <w:pPr>
              <w:jc w:val="both"/>
              <w:rPr>
                <w:b/>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000000"/>
            </w:tcBorders>
          </w:tcPr>
          <w:p w14:paraId="755BD817" w14:textId="77777777" w:rsidR="005038C2" w:rsidRPr="00A40590" w:rsidRDefault="005038C2" w:rsidP="005038C2">
            <w:pPr>
              <w:jc w:val="both"/>
              <w:rPr>
                <w:b/>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5F7DE65C"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7BFB48EF"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722A0024"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auto"/>
              <w:bottom w:val="single" w:sz="4" w:space="0" w:color="000000"/>
            </w:tcBorders>
            <w:shd w:val="clear" w:color="auto" w:fill="auto"/>
          </w:tcPr>
          <w:p w14:paraId="50546714" w14:textId="77777777" w:rsidR="005038C2" w:rsidRPr="00A40590" w:rsidRDefault="005038C2" w:rsidP="005038C2">
            <w:pPr>
              <w:jc w:val="both"/>
              <w:rPr>
                <w:rFonts w:eastAsia="Arial"/>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tcBorders>
            <w:shd w:val="clear" w:color="auto" w:fill="auto"/>
          </w:tcPr>
          <w:p w14:paraId="510349CC"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063307A8" w14:textId="77777777" w:rsidR="005038C2" w:rsidRPr="00A40590" w:rsidRDefault="005038C2" w:rsidP="005038C2">
            <w:pPr>
              <w:jc w:val="both"/>
              <w:rPr>
                <w:b/>
                <w:color w:val="000000" w:themeColor="text1"/>
                <w:sz w:val="24"/>
                <w:szCs w:val="24"/>
              </w:rPr>
            </w:pPr>
            <w:r w:rsidRPr="00A40590">
              <w:rPr>
                <w:b/>
                <w:color w:val="000000" w:themeColor="text1"/>
                <w:sz w:val="24"/>
                <w:szCs w:val="24"/>
              </w:rPr>
              <w:sym w:font="Wingdings" w:char="F0FC"/>
            </w:r>
          </w:p>
        </w:tc>
        <w:tc>
          <w:tcPr>
            <w:tcW w:w="426" w:type="dxa"/>
            <w:tcBorders>
              <w:top w:val="single" w:sz="4" w:space="0" w:color="000000"/>
              <w:left w:val="single" w:sz="4" w:space="0" w:color="000000"/>
              <w:bottom w:val="single" w:sz="4" w:space="0" w:color="000000"/>
              <w:right w:val="single" w:sz="4" w:space="0" w:color="000000"/>
            </w:tcBorders>
          </w:tcPr>
          <w:p w14:paraId="6EB964C3" w14:textId="77777777" w:rsidR="005038C2" w:rsidRPr="00A40590" w:rsidRDefault="005038C2" w:rsidP="005038C2">
            <w:pPr>
              <w:jc w:val="both"/>
              <w:rPr>
                <w:b/>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595B7789" w14:textId="77777777" w:rsidR="005038C2" w:rsidRPr="00A40590" w:rsidRDefault="005038C2" w:rsidP="005038C2">
            <w:pPr>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2505B5C9" w14:textId="77777777" w:rsidR="005038C2" w:rsidRPr="00A40590" w:rsidRDefault="005038C2" w:rsidP="005038C2">
            <w:pPr>
              <w:snapToGrid w:val="0"/>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tcBorders>
            <w:shd w:val="clear" w:color="auto" w:fill="auto"/>
          </w:tcPr>
          <w:p w14:paraId="671BB2E3"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2CAAAA9F"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2A606EC7"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50869A0A"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56D051FD"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10E64761"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D4D205D"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42DF7E9B"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1308CCAA"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53A04CC1" w14:textId="77777777" w:rsidR="005038C2" w:rsidRPr="00A40590" w:rsidRDefault="005038C2" w:rsidP="005038C2">
            <w:pPr>
              <w:snapToGrid w:val="0"/>
              <w:jc w:val="both"/>
              <w:rPr>
                <w:color w:val="000000" w:themeColor="text1"/>
              </w:rPr>
            </w:pPr>
          </w:p>
        </w:tc>
      </w:tr>
      <w:tr w:rsidR="005038C2" w:rsidRPr="00A40590" w14:paraId="4AD91ECB" w14:textId="77777777" w:rsidTr="001C3D05">
        <w:tc>
          <w:tcPr>
            <w:tcW w:w="4395" w:type="dxa"/>
            <w:tcBorders>
              <w:top w:val="single" w:sz="4" w:space="0" w:color="000000"/>
              <w:left w:val="single" w:sz="4" w:space="0" w:color="000000"/>
              <w:bottom w:val="single" w:sz="4" w:space="0" w:color="000000"/>
            </w:tcBorders>
            <w:shd w:val="clear" w:color="auto" w:fill="auto"/>
          </w:tcPr>
          <w:p w14:paraId="6370C9D8" w14:textId="77777777" w:rsidR="005038C2" w:rsidRPr="00A40590" w:rsidRDefault="005038C2" w:rsidP="005038C2">
            <w:pPr>
              <w:jc w:val="both"/>
              <w:rPr>
                <w:color w:val="000000" w:themeColor="text1"/>
              </w:rPr>
            </w:pPr>
            <w:r w:rsidRPr="00DD7CE4">
              <w:t>undertake competent self-directed study and learning</w:t>
            </w:r>
          </w:p>
        </w:tc>
        <w:tc>
          <w:tcPr>
            <w:tcW w:w="425" w:type="dxa"/>
            <w:tcBorders>
              <w:top w:val="single" w:sz="4" w:space="0" w:color="000000"/>
              <w:left w:val="single" w:sz="4" w:space="0" w:color="000000"/>
              <w:bottom w:val="single" w:sz="4" w:space="0" w:color="000000"/>
            </w:tcBorders>
            <w:shd w:val="clear" w:color="auto" w:fill="auto"/>
          </w:tcPr>
          <w:p w14:paraId="78FC434D"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00AEC707"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4C161A4E"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tcPr>
          <w:p w14:paraId="06FBF61C" w14:textId="77777777" w:rsidR="005038C2" w:rsidRPr="00A40590" w:rsidRDefault="005038C2" w:rsidP="005038C2">
            <w:pPr>
              <w:jc w:val="both"/>
              <w:rPr>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000000"/>
            </w:tcBorders>
          </w:tcPr>
          <w:p w14:paraId="0B1D51F6"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7EDE1046" w14:textId="77777777" w:rsidR="005038C2" w:rsidRPr="00A40590" w:rsidRDefault="005038C2" w:rsidP="005038C2">
            <w:pPr>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28233954" w14:textId="77777777" w:rsidR="005038C2" w:rsidRPr="00A40590" w:rsidRDefault="005038C2" w:rsidP="005038C2">
            <w:pPr>
              <w:snapToGrid w:val="0"/>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auto"/>
            </w:tcBorders>
            <w:shd w:val="clear" w:color="auto" w:fill="auto"/>
          </w:tcPr>
          <w:p w14:paraId="6A5B1492"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auto"/>
              <w:bottom w:val="single" w:sz="4" w:space="0" w:color="000000"/>
            </w:tcBorders>
            <w:shd w:val="clear" w:color="auto" w:fill="auto"/>
          </w:tcPr>
          <w:p w14:paraId="433102B3" w14:textId="77777777" w:rsidR="005038C2" w:rsidRPr="00A40590" w:rsidRDefault="005038C2" w:rsidP="005038C2">
            <w:pPr>
              <w:jc w:val="both"/>
              <w:rPr>
                <w:rFonts w:eastAsia="Arial"/>
                <w:color w:val="000000" w:themeColor="text1"/>
              </w:rPr>
            </w:pPr>
            <w:r w:rsidRPr="00A40590">
              <w:rPr>
                <w:b/>
                <w:color w:val="000000" w:themeColor="text1"/>
                <w:sz w:val="24"/>
                <w:szCs w:val="24"/>
              </w:rPr>
              <w:sym w:font="Wingdings" w:char="F0FC"/>
            </w:r>
          </w:p>
        </w:tc>
        <w:tc>
          <w:tcPr>
            <w:tcW w:w="425" w:type="dxa"/>
            <w:tcBorders>
              <w:top w:val="single" w:sz="4" w:space="0" w:color="000000"/>
              <w:left w:val="single" w:sz="4" w:space="0" w:color="auto"/>
              <w:bottom w:val="single" w:sz="4" w:space="0" w:color="000000"/>
            </w:tcBorders>
            <w:shd w:val="clear" w:color="auto" w:fill="auto"/>
          </w:tcPr>
          <w:p w14:paraId="4A4168D0"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tcPr>
          <w:p w14:paraId="4A5EE0F5" w14:textId="77777777" w:rsidR="005038C2" w:rsidRPr="00A40590" w:rsidRDefault="005038C2" w:rsidP="005038C2">
            <w:pPr>
              <w:jc w:val="both"/>
              <w:rPr>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34E8F856"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688BD335" w14:textId="77777777" w:rsidR="005038C2" w:rsidRPr="00A40590" w:rsidRDefault="005038C2" w:rsidP="005038C2">
            <w:pPr>
              <w:jc w:val="both"/>
              <w:rPr>
                <w:color w:val="000000" w:themeColor="text1"/>
                <w:sz w:val="24"/>
                <w:szCs w:val="24"/>
              </w:rPr>
            </w:pPr>
          </w:p>
        </w:tc>
        <w:tc>
          <w:tcPr>
            <w:tcW w:w="425" w:type="dxa"/>
            <w:tcBorders>
              <w:top w:val="single" w:sz="4" w:space="0" w:color="000000"/>
              <w:left w:val="single" w:sz="4" w:space="0" w:color="000000"/>
              <w:bottom w:val="single" w:sz="4" w:space="0" w:color="000000"/>
            </w:tcBorders>
            <w:shd w:val="clear" w:color="auto" w:fill="auto"/>
          </w:tcPr>
          <w:p w14:paraId="57327B88"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000000"/>
              <w:bottom w:val="single" w:sz="4" w:space="0" w:color="000000"/>
            </w:tcBorders>
            <w:shd w:val="clear" w:color="auto" w:fill="auto"/>
          </w:tcPr>
          <w:p w14:paraId="46BA0418"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000000"/>
              <w:bottom w:val="single" w:sz="4" w:space="0" w:color="000000"/>
            </w:tcBorders>
            <w:shd w:val="clear" w:color="auto" w:fill="auto"/>
          </w:tcPr>
          <w:p w14:paraId="693BF7F0" w14:textId="77777777" w:rsidR="005038C2" w:rsidRPr="00A40590" w:rsidRDefault="005038C2" w:rsidP="005038C2">
            <w:pPr>
              <w:snapToGrid w:val="0"/>
              <w:jc w:val="both"/>
              <w:rPr>
                <w:color w:val="000000" w:themeColor="text1"/>
                <w:sz w:val="24"/>
                <w:szCs w:val="24"/>
              </w:rPr>
            </w:pPr>
            <w:r w:rsidRPr="00A40590">
              <w:rPr>
                <w:b/>
                <w:color w:val="000000" w:themeColor="text1"/>
                <w:sz w:val="24"/>
                <w:szCs w:val="24"/>
              </w:rPr>
              <w:sym w:font="Wingdings" w:char="F0FC"/>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14:paraId="3CA3AF9E"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6E951CC8"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tcPr>
          <w:p w14:paraId="697E236F"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14:paraId="2722400E"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8000DAF" w14:textId="77777777" w:rsidR="005038C2" w:rsidRPr="00A40590" w:rsidRDefault="005038C2" w:rsidP="005038C2">
            <w:pPr>
              <w:snapToGrid w:val="0"/>
              <w:jc w:val="both"/>
              <w:rPr>
                <w:color w:val="000000" w:themeColor="text1"/>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6519E00B" w14:textId="77777777" w:rsidR="005038C2" w:rsidRPr="00A40590" w:rsidRDefault="005038C2" w:rsidP="005038C2">
            <w:pPr>
              <w:snapToGrid w:val="0"/>
              <w:jc w:val="both"/>
              <w:rPr>
                <w:color w:val="000000" w:themeColor="text1"/>
                <w:sz w:val="24"/>
                <w:szCs w:val="24"/>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14:paraId="2CB4EE4C" w14:textId="77777777" w:rsidR="005038C2" w:rsidRPr="00A40590" w:rsidRDefault="005038C2" w:rsidP="005038C2">
            <w:pPr>
              <w:snapToGrid w:val="0"/>
              <w:jc w:val="both"/>
              <w:rPr>
                <w:color w:val="000000" w:themeColor="text1"/>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14:paraId="3426AD75" w14:textId="77777777" w:rsidR="005038C2" w:rsidRPr="00A40590" w:rsidRDefault="005038C2" w:rsidP="005038C2">
            <w:pPr>
              <w:snapToGrid w:val="0"/>
              <w:jc w:val="both"/>
              <w:rPr>
                <w:color w:val="000000" w:themeColor="text1"/>
              </w:rPr>
            </w:pPr>
          </w:p>
        </w:tc>
      </w:tr>
    </w:tbl>
    <w:p w14:paraId="067F41EB" w14:textId="77777777" w:rsidR="00F54C82" w:rsidRPr="00A40590" w:rsidRDefault="00F54C82" w:rsidP="00F54C82">
      <w:pPr>
        <w:rPr>
          <w:color w:val="FF0000"/>
        </w:rPr>
      </w:pPr>
    </w:p>
    <w:p w14:paraId="5B1084A0" w14:textId="77777777" w:rsidR="00197FD6" w:rsidRPr="00A40590" w:rsidRDefault="003832F6" w:rsidP="007B12BE">
      <w:pPr>
        <w:suppressAutoHyphens w:val="0"/>
        <w:rPr>
          <w:b/>
          <w:color w:val="FF0000"/>
        </w:rPr>
      </w:pPr>
      <w:r w:rsidRPr="00A40590">
        <w:rPr>
          <w:b/>
          <w:color w:val="FF0000"/>
        </w:rPr>
        <w:br w:type="page"/>
      </w:r>
    </w:p>
    <w:p w14:paraId="23BCC711" w14:textId="669FF11F" w:rsidR="00851181" w:rsidRPr="00F701D3" w:rsidRDefault="00851181" w:rsidP="00851181">
      <w:pPr>
        <w:rPr>
          <w:b/>
          <w:color w:val="000000" w:themeColor="text1"/>
          <w:sz w:val="28"/>
          <w:szCs w:val="28"/>
        </w:rPr>
      </w:pPr>
      <w:r>
        <w:rPr>
          <w:b/>
          <w:color w:val="000000" w:themeColor="text1"/>
          <w:sz w:val="28"/>
          <w:szCs w:val="28"/>
        </w:rPr>
        <w:lastRenderedPageBreak/>
        <w:t xml:space="preserve">Appendix </w:t>
      </w:r>
      <w:r w:rsidR="00413476">
        <w:rPr>
          <w:b/>
          <w:color w:val="000000" w:themeColor="text1"/>
          <w:sz w:val="28"/>
          <w:szCs w:val="28"/>
        </w:rPr>
        <w:t>3</w:t>
      </w:r>
      <w:r>
        <w:rPr>
          <w:b/>
          <w:color w:val="000000" w:themeColor="text1"/>
          <w:sz w:val="28"/>
          <w:szCs w:val="28"/>
        </w:rPr>
        <w:t xml:space="preserve">: </w:t>
      </w:r>
      <w:r w:rsidRPr="003832F6">
        <w:rPr>
          <w:b/>
          <w:color w:val="000000" w:themeColor="text1"/>
          <w:sz w:val="28"/>
          <w:szCs w:val="28"/>
        </w:rPr>
        <w:t>Personal Development Planning</w:t>
      </w:r>
    </w:p>
    <w:p w14:paraId="1C2DA1F5" w14:textId="77777777" w:rsidR="00851181" w:rsidRPr="00F701D3" w:rsidRDefault="00851181" w:rsidP="00851181">
      <w:pPr>
        <w:rPr>
          <w:b/>
          <w:color w:val="000000" w:themeColor="text1"/>
          <w:u w:val="single"/>
        </w:rPr>
      </w:pPr>
    </w:p>
    <w:p w14:paraId="1DAAF21F" w14:textId="77777777" w:rsidR="00851181" w:rsidRPr="00F701D3" w:rsidRDefault="00851181" w:rsidP="00851181">
      <w:pPr>
        <w:rPr>
          <w:color w:val="000000" w:themeColor="text1"/>
        </w:rPr>
      </w:pPr>
      <w:r w:rsidRPr="003832F6">
        <w:rPr>
          <w:color w:val="000000" w:themeColor="text1"/>
        </w:rPr>
        <w:t xml:space="preserve">The PDP process is delivered through both formal (taught) and informal means. It is administered by a named member of academic staff (normally the Course Leader) and implemented by all staff through the personal academic tutor system and module leaders of the relevant modules. The provision of PDP at undergraduate level is adapted to the 2004 QAA Code of Practice for the Assurance of Academic Quality and Standards in Higher Education, to provide students with ‘appropriate opportunities for personal and professional development’ and to provide for the identification, regular review and recording of each student’s development needs. Responsibility for adhering to the PDP scheme lies with the student. </w:t>
      </w:r>
    </w:p>
    <w:p w14:paraId="421758FE" w14:textId="77777777" w:rsidR="00851181" w:rsidRPr="00F701D3" w:rsidRDefault="00851181" w:rsidP="00851181">
      <w:pPr>
        <w:rPr>
          <w:color w:val="000000" w:themeColor="text1"/>
        </w:rPr>
      </w:pPr>
    </w:p>
    <w:p w14:paraId="14BDD7ED" w14:textId="77777777" w:rsidR="00851181" w:rsidRPr="00F701D3" w:rsidRDefault="00851181" w:rsidP="00851181">
      <w:pPr>
        <w:rPr>
          <w:color w:val="000000" w:themeColor="text1"/>
        </w:rPr>
      </w:pPr>
      <w:r w:rsidRPr="003832F6">
        <w:rPr>
          <w:color w:val="000000" w:themeColor="text1"/>
        </w:rPr>
        <w:t xml:space="preserve">The </w:t>
      </w:r>
      <w:r>
        <w:rPr>
          <w:color w:val="000000" w:themeColor="text1"/>
        </w:rPr>
        <w:t>four</w:t>
      </w:r>
      <w:r w:rsidRPr="003832F6">
        <w:rPr>
          <w:color w:val="000000" w:themeColor="text1"/>
        </w:rPr>
        <w:t xml:space="preserve"> strands of PDP opportunities for students are:</w:t>
      </w:r>
    </w:p>
    <w:p w14:paraId="521155CB" w14:textId="77777777" w:rsidR="00851181" w:rsidRPr="00F701D3" w:rsidRDefault="00851181" w:rsidP="00851181">
      <w:pPr>
        <w:pStyle w:val="ListParagraph"/>
        <w:numPr>
          <w:ilvl w:val="0"/>
          <w:numId w:val="40"/>
        </w:numPr>
        <w:suppressAutoHyphens w:val="0"/>
        <w:rPr>
          <w:color w:val="000000" w:themeColor="text1"/>
        </w:rPr>
      </w:pPr>
      <w:r w:rsidRPr="003832F6">
        <w:rPr>
          <w:color w:val="000000" w:themeColor="text1"/>
        </w:rPr>
        <w:t>Taught modules</w:t>
      </w:r>
    </w:p>
    <w:p w14:paraId="7E153D82" w14:textId="77777777" w:rsidR="00851181" w:rsidRPr="00F701D3" w:rsidRDefault="00851181" w:rsidP="00851181">
      <w:pPr>
        <w:pStyle w:val="ListParagraph"/>
        <w:numPr>
          <w:ilvl w:val="0"/>
          <w:numId w:val="40"/>
        </w:numPr>
        <w:suppressAutoHyphens w:val="0"/>
        <w:rPr>
          <w:color w:val="000000" w:themeColor="text1"/>
        </w:rPr>
      </w:pPr>
      <w:r w:rsidRPr="003832F6">
        <w:rPr>
          <w:color w:val="000000" w:themeColor="text1"/>
        </w:rPr>
        <w:t>Extra study skills and development sessions</w:t>
      </w:r>
    </w:p>
    <w:p w14:paraId="0FE5B298" w14:textId="77777777" w:rsidR="00851181" w:rsidRDefault="00851181" w:rsidP="00851181">
      <w:pPr>
        <w:pStyle w:val="ListParagraph"/>
        <w:numPr>
          <w:ilvl w:val="0"/>
          <w:numId w:val="40"/>
        </w:numPr>
        <w:suppressAutoHyphens w:val="0"/>
        <w:rPr>
          <w:color w:val="000000" w:themeColor="text1"/>
        </w:rPr>
      </w:pPr>
      <w:r w:rsidRPr="003832F6">
        <w:rPr>
          <w:color w:val="000000" w:themeColor="text1"/>
        </w:rPr>
        <w:t>Subject-based opportunities</w:t>
      </w:r>
    </w:p>
    <w:p w14:paraId="7A012930" w14:textId="77777777" w:rsidR="00851181" w:rsidRPr="00A40590" w:rsidRDefault="00851181" w:rsidP="00851181">
      <w:pPr>
        <w:pStyle w:val="ListParagraph"/>
        <w:numPr>
          <w:ilvl w:val="0"/>
          <w:numId w:val="40"/>
        </w:numPr>
        <w:suppressAutoHyphens w:val="0"/>
        <w:rPr>
          <w:color w:val="000000" w:themeColor="text1"/>
        </w:rPr>
      </w:pPr>
      <w:r w:rsidRPr="00A40590">
        <w:rPr>
          <w:color w:val="000000" w:themeColor="text1"/>
        </w:rPr>
        <w:t>Tutorials for TESOL work and development</w:t>
      </w:r>
    </w:p>
    <w:p w14:paraId="19960A94" w14:textId="77777777" w:rsidR="00851181" w:rsidRPr="00F701D3" w:rsidRDefault="00851181" w:rsidP="00851181">
      <w:pPr>
        <w:suppressAutoHyphens w:val="0"/>
        <w:rPr>
          <w:color w:val="FF0000"/>
        </w:rPr>
      </w:pPr>
    </w:p>
    <w:p w14:paraId="2C209839" w14:textId="77777777" w:rsidR="00851181" w:rsidRPr="00F701D3" w:rsidRDefault="00851181" w:rsidP="00851181">
      <w:pPr>
        <w:rPr>
          <w:color w:val="000000" w:themeColor="text1"/>
        </w:rPr>
      </w:pPr>
      <w:r w:rsidRPr="003832F6">
        <w:rPr>
          <w:color w:val="000000" w:themeColor="text1"/>
        </w:rPr>
        <w:t>Students are guided by their personal tutors to reflect on and audit their skills and experience as they progress through the course. Regular meetings with tutors help students ensure that they acquire all the appropriate skills leading up to graduation. This process begins with personal academic tutors using the Individual Learning Profile (ILP) to help identify perceived weaknesses and develop strategies to help students overcome these issues. The Dashboard is used to keep a record of these meetings. These, and PDP in taught modules and study skills sessions, help students to build up a portfolio of documents (e.g. a CV, information about career options, record of achievement) as they go through the course.</w:t>
      </w:r>
    </w:p>
    <w:p w14:paraId="797C8EFB" w14:textId="77777777" w:rsidR="00851181" w:rsidRPr="00AC1F5B" w:rsidRDefault="00851181" w:rsidP="00851181">
      <w:pPr>
        <w:rPr>
          <w:color w:val="FF0000"/>
        </w:rPr>
      </w:pPr>
    </w:p>
    <w:p w14:paraId="3A862FF1" w14:textId="77777777" w:rsidR="00851181" w:rsidRPr="00AC1F5B" w:rsidRDefault="00851181" w:rsidP="00851181">
      <w:pPr>
        <w:rPr>
          <w:color w:val="FF0000"/>
        </w:rPr>
      </w:pPr>
      <w:r w:rsidRPr="003832F6">
        <w:rPr>
          <w:color w:val="000000" w:themeColor="text1"/>
        </w:rPr>
        <w:t xml:space="preserve">There are modules in each year or level of study which provide opportunities to develop specific skills in presentation, independent working and team working. The Study Skills Audit document (see Appendix 2) shows how and where various personal and study skills are embedded into the modules on the course. In particular, the work placement in year 2 (AIL2503) and the </w:t>
      </w:r>
      <w:r>
        <w:rPr>
          <w:color w:val="000000" w:themeColor="text1"/>
        </w:rPr>
        <w:t xml:space="preserve">Dissertation in English Language or the Project </w:t>
      </w:r>
      <w:r w:rsidRPr="003832F6">
        <w:rPr>
          <w:color w:val="000000" w:themeColor="text1"/>
        </w:rPr>
        <w:t xml:space="preserve">module in the final year are ideal opportunities for students to reflect on their career ambitions and their progress towards developing the appropriate skills to match. Our PDP monitoring is designed to take account of the skills and self-reflection opportunities in these modules </w:t>
      </w:r>
    </w:p>
    <w:p w14:paraId="48E9F4A9" w14:textId="77777777" w:rsidR="00851181" w:rsidRPr="00F701D3" w:rsidRDefault="00851181" w:rsidP="00851181">
      <w:pPr>
        <w:rPr>
          <w:color w:val="000000" w:themeColor="text1"/>
        </w:rPr>
      </w:pPr>
    </w:p>
    <w:p w14:paraId="525BD581" w14:textId="77777777" w:rsidR="00851181" w:rsidRDefault="00851181" w:rsidP="00851181">
      <w:pPr>
        <w:rPr>
          <w:color w:val="000000" w:themeColor="text1"/>
        </w:rPr>
      </w:pPr>
      <w:r>
        <w:rPr>
          <w:color w:val="000000" w:themeColor="text1"/>
        </w:rPr>
        <w:t>Reflecting the needs of students on the programme (the majority of which will be international students) they</w:t>
      </w:r>
      <w:r w:rsidRPr="00A40590">
        <w:rPr>
          <w:color w:val="000000" w:themeColor="text1"/>
        </w:rPr>
        <w:t xml:space="preserve"> are provided with extra support throughout the course. </w:t>
      </w:r>
      <w:r>
        <w:rPr>
          <w:color w:val="000000" w:themeColor="text1"/>
        </w:rPr>
        <w:t>For students on the three year version w</w:t>
      </w:r>
      <w:r w:rsidRPr="00A40590">
        <w:rPr>
          <w:color w:val="000000" w:themeColor="text1"/>
        </w:rPr>
        <w:t>eekly tutorials of 2 hours per week in the foundation year and 1 hour per week in the intermediate and honours-level years cover skills relevant to the topics that students cover at each stage of the degree.</w:t>
      </w:r>
      <w:r>
        <w:rPr>
          <w:color w:val="000000" w:themeColor="text1"/>
        </w:rPr>
        <w:t xml:space="preserve"> For 2+2 students there will be 2 hour weekly tutorials in the intermediate year and 1 hour tutorials in the honours year. Weekly tutorials will be led by ASTs. Additional study skills or other support sessions will also be organised as part of the 'Becoming a Linguist' programme.</w:t>
      </w:r>
    </w:p>
    <w:p w14:paraId="281A9519" w14:textId="77777777" w:rsidR="00851181" w:rsidRDefault="00851181" w:rsidP="00851181">
      <w:pPr>
        <w:rPr>
          <w:color w:val="000000" w:themeColor="text1"/>
        </w:rPr>
      </w:pPr>
    </w:p>
    <w:p w14:paraId="1ED6B4C1" w14:textId="20F21120" w:rsidR="00851181" w:rsidRPr="00F701D3" w:rsidRDefault="00851181" w:rsidP="00851181">
      <w:pPr>
        <w:rPr>
          <w:color w:val="000000" w:themeColor="text1"/>
        </w:rPr>
      </w:pPr>
      <w:r w:rsidRPr="003832F6">
        <w:rPr>
          <w:color w:val="000000" w:themeColor="text1"/>
        </w:rPr>
        <w:t>Extra study skills sessions</w:t>
      </w:r>
      <w:r>
        <w:rPr>
          <w:color w:val="000000" w:themeColor="text1"/>
        </w:rPr>
        <w:t xml:space="preserve"> as part of the 'Becoming a Linguist'</w:t>
      </w:r>
      <w:r w:rsidRPr="003832F6">
        <w:rPr>
          <w:color w:val="000000" w:themeColor="text1"/>
        </w:rPr>
        <w:t xml:space="preserve"> </w:t>
      </w:r>
      <w:r>
        <w:rPr>
          <w:color w:val="000000" w:themeColor="text1"/>
        </w:rPr>
        <w:t xml:space="preserve">programme </w:t>
      </w:r>
      <w:r w:rsidRPr="003832F6">
        <w:rPr>
          <w:color w:val="000000" w:themeColor="text1"/>
        </w:rPr>
        <w:t>are timetabled to cover key skills such as planning and writing essays. These sessions are delivered by library staff, ASTs, members of the Linguistics team and invited guests. An indicative programme is included below to illustrate the kind of sessions this involves</w:t>
      </w:r>
      <w:r>
        <w:rPr>
          <w:color w:val="000000" w:themeColor="text1"/>
        </w:rPr>
        <w:t xml:space="preserve"> (see Appendix </w:t>
      </w:r>
      <w:r w:rsidR="00413476">
        <w:rPr>
          <w:color w:val="000000" w:themeColor="text1"/>
        </w:rPr>
        <w:t>3</w:t>
      </w:r>
      <w:r>
        <w:rPr>
          <w:color w:val="000000" w:themeColor="text1"/>
        </w:rPr>
        <w:t>a)</w:t>
      </w:r>
      <w:r w:rsidRPr="003832F6">
        <w:rPr>
          <w:color w:val="000000" w:themeColor="text1"/>
        </w:rPr>
        <w:t>. The programme is constructed in consultation with students to cover requests for specific sessions along with ones that the team deem necessary. Students record for themselves which sessions they attend and how it has helped them with their developing skills.</w:t>
      </w:r>
    </w:p>
    <w:p w14:paraId="2DE10D55" w14:textId="77777777" w:rsidR="00851181" w:rsidRPr="00AC1F5B" w:rsidRDefault="00851181" w:rsidP="00851181">
      <w:pPr>
        <w:rPr>
          <w:color w:val="FF0000"/>
        </w:rPr>
      </w:pPr>
    </w:p>
    <w:p w14:paraId="2DC938B7" w14:textId="77777777" w:rsidR="00851181" w:rsidRPr="00F701D3" w:rsidRDefault="00851181" w:rsidP="00851181">
      <w:pPr>
        <w:rPr>
          <w:color w:val="000000" w:themeColor="text1"/>
        </w:rPr>
      </w:pPr>
      <w:r w:rsidRPr="003832F6">
        <w:rPr>
          <w:color w:val="000000" w:themeColor="text1"/>
        </w:rPr>
        <w:t>The subject area also provides a range of discipline-related activities for students to get involved with. In addition to enriching their intellectual and social experience of University study, these activities provide experience of different kinds of interaction and organisation which will lead to personal development outcomes.</w:t>
      </w:r>
    </w:p>
    <w:p w14:paraId="1B919F39" w14:textId="77777777" w:rsidR="00851181" w:rsidRPr="00F701D3" w:rsidRDefault="00851181" w:rsidP="00851181">
      <w:pPr>
        <w:rPr>
          <w:color w:val="000000" w:themeColor="text1"/>
        </w:rPr>
      </w:pPr>
    </w:p>
    <w:p w14:paraId="3C95FFE9" w14:textId="77777777" w:rsidR="00851181" w:rsidRPr="00F701D3" w:rsidRDefault="00851181" w:rsidP="00851181">
      <w:pPr>
        <w:rPr>
          <w:color w:val="000000" w:themeColor="text1"/>
        </w:rPr>
      </w:pPr>
      <w:r w:rsidRPr="003832F6">
        <w:rPr>
          <w:color w:val="000000" w:themeColor="text1"/>
        </w:rPr>
        <w:t>The subject area provides PDP opportunities through its focus on the importance of belonging to an academic community, both locally and nationally/internationally. This community is fostered by a number of means including:</w:t>
      </w:r>
    </w:p>
    <w:p w14:paraId="61875BF1" w14:textId="77777777" w:rsidR="00851181" w:rsidRPr="00F701D3" w:rsidRDefault="00851181" w:rsidP="00851181">
      <w:pPr>
        <w:pStyle w:val="ListParagraph"/>
        <w:numPr>
          <w:ilvl w:val="0"/>
          <w:numId w:val="33"/>
        </w:numPr>
        <w:suppressAutoHyphens w:val="0"/>
        <w:ind w:left="360"/>
        <w:rPr>
          <w:color w:val="000000" w:themeColor="text1"/>
        </w:rPr>
      </w:pPr>
      <w:r w:rsidRPr="003832F6">
        <w:rPr>
          <w:color w:val="000000" w:themeColor="text1"/>
        </w:rPr>
        <w:t>Student conference organisation with opportunities for experience of a range of administrative as well as academic roles. These are outward-facing and provide networking opportunities.</w:t>
      </w:r>
    </w:p>
    <w:p w14:paraId="20DF25A3" w14:textId="77777777" w:rsidR="00851181" w:rsidRPr="00F701D3" w:rsidRDefault="00851181" w:rsidP="00851181">
      <w:pPr>
        <w:pStyle w:val="ListParagraph"/>
        <w:numPr>
          <w:ilvl w:val="0"/>
          <w:numId w:val="33"/>
        </w:numPr>
        <w:suppressAutoHyphens w:val="0"/>
        <w:ind w:left="360"/>
        <w:rPr>
          <w:color w:val="000000" w:themeColor="text1"/>
        </w:rPr>
      </w:pPr>
      <w:r w:rsidRPr="003832F6">
        <w:rPr>
          <w:color w:val="000000" w:themeColor="text1"/>
        </w:rPr>
        <w:t>Peer learning and mentoring opportunities are made available within the subject.</w:t>
      </w:r>
    </w:p>
    <w:p w14:paraId="2BB3A613" w14:textId="77777777" w:rsidR="00851181" w:rsidRPr="00F701D3" w:rsidRDefault="00851181" w:rsidP="00851181">
      <w:pPr>
        <w:pStyle w:val="ListParagraph"/>
        <w:numPr>
          <w:ilvl w:val="0"/>
          <w:numId w:val="33"/>
        </w:numPr>
        <w:suppressAutoHyphens w:val="0"/>
        <w:ind w:left="360"/>
        <w:rPr>
          <w:color w:val="000000" w:themeColor="text1"/>
        </w:rPr>
      </w:pPr>
      <w:r w:rsidRPr="003832F6">
        <w:rPr>
          <w:color w:val="000000" w:themeColor="text1"/>
        </w:rPr>
        <w:lastRenderedPageBreak/>
        <w:t>Networking is encouraged between undergraduate, graduate and postgraduate groups. The forms this networking takes are varied, but include social events, encouragement for undergraduate students to attend research seminars, invitations to graduates (e.g. those in the teaching profession) to return and talk to current students; working alongside staff and postgraduates on the Linguistics Olympiad; acting as informants and/or research assistants for research projects based in the department.</w:t>
      </w:r>
    </w:p>
    <w:p w14:paraId="25F6E1CC" w14:textId="77777777" w:rsidR="00851181" w:rsidRPr="00F701D3" w:rsidRDefault="00851181" w:rsidP="00851181">
      <w:pPr>
        <w:pStyle w:val="ListParagraph"/>
        <w:numPr>
          <w:ilvl w:val="0"/>
          <w:numId w:val="33"/>
        </w:numPr>
        <w:suppressAutoHyphens w:val="0"/>
        <w:ind w:left="360"/>
        <w:rPr>
          <w:color w:val="000000" w:themeColor="text1"/>
        </w:rPr>
      </w:pPr>
      <w:r w:rsidRPr="003832F6">
        <w:rPr>
          <w:color w:val="000000" w:themeColor="text1"/>
        </w:rPr>
        <w:t>Encourage membership of academic organisations, particularly, but not solely, for students continuing on academic careers. Opportunities to work with staff on impact and outreach projects.</w:t>
      </w:r>
    </w:p>
    <w:p w14:paraId="0B41201C" w14:textId="77777777" w:rsidR="00851181" w:rsidRPr="00F701D3" w:rsidRDefault="00851181" w:rsidP="00851181">
      <w:pPr>
        <w:pStyle w:val="ListParagraph"/>
        <w:numPr>
          <w:ilvl w:val="0"/>
          <w:numId w:val="33"/>
        </w:numPr>
        <w:suppressAutoHyphens w:val="0"/>
        <w:ind w:left="360"/>
        <w:rPr>
          <w:color w:val="000000" w:themeColor="text1"/>
        </w:rPr>
      </w:pPr>
      <w:r w:rsidRPr="003832F6">
        <w:rPr>
          <w:color w:val="000000" w:themeColor="text1"/>
        </w:rPr>
        <w:t>Opportunities for exchanges with a number of European countries. Working alongside incoming international students.</w:t>
      </w:r>
    </w:p>
    <w:p w14:paraId="5C799335" w14:textId="77777777" w:rsidR="00851181" w:rsidRPr="00AC1F5B" w:rsidRDefault="00851181" w:rsidP="00851181">
      <w:pPr>
        <w:rPr>
          <w:color w:val="FF0000"/>
        </w:rPr>
      </w:pPr>
    </w:p>
    <w:p w14:paraId="3F114B92" w14:textId="77777777" w:rsidR="00851181" w:rsidRPr="00AC1F5B" w:rsidRDefault="00851181" w:rsidP="00851181">
      <w:pPr>
        <w:suppressAutoHyphens w:val="0"/>
        <w:rPr>
          <w:b/>
          <w:color w:val="FF0000"/>
          <w:sz w:val="32"/>
          <w:szCs w:val="32"/>
        </w:rPr>
      </w:pPr>
    </w:p>
    <w:p w14:paraId="158CE86C" w14:textId="77777777" w:rsidR="00851181" w:rsidRPr="00AC1F5B" w:rsidRDefault="00851181" w:rsidP="00851181">
      <w:pPr>
        <w:suppressAutoHyphens w:val="0"/>
        <w:rPr>
          <w:b/>
          <w:color w:val="FF0000"/>
          <w:sz w:val="32"/>
          <w:szCs w:val="32"/>
        </w:rPr>
      </w:pPr>
      <w:r w:rsidRPr="003832F6">
        <w:rPr>
          <w:b/>
          <w:color w:val="FF0000"/>
          <w:sz w:val="32"/>
          <w:szCs w:val="32"/>
        </w:rPr>
        <w:br w:type="page"/>
      </w:r>
    </w:p>
    <w:p w14:paraId="59BD3C8B" w14:textId="0187AA75" w:rsidR="00851181" w:rsidRPr="00F701D3" w:rsidRDefault="00851181" w:rsidP="00851181">
      <w:pPr>
        <w:jc w:val="center"/>
        <w:rPr>
          <w:rStyle w:val="Strong"/>
          <w:rFonts w:asciiTheme="minorHAnsi" w:hAnsiTheme="minorHAnsi" w:cstheme="minorHAnsi"/>
          <w:b w:val="0"/>
          <w:bCs w:val="0"/>
          <w:color w:val="000000" w:themeColor="text1"/>
        </w:rPr>
      </w:pPr>
      <w:r w:rsidRPr="003832F6">
        <w:rPr>
          <w:rStyle w:val="Strong"/>
          <w:rFonts w:asciiTheme="minorHAnsi" w:hAnsiTheme="minorHAnsi" w:cstheme="minorHAnsi"/>
          <w:color w:val="000000" w:themeColor="text1"/>
          <w:sz w:val="40"/>
          <w:szCs w:val="48"/>
        </w:rPr>
        <w:lastRenderedPageBreak/>
        <w:t xml:space="preserve">Appendix </w:t>
      </w:r>
      <w:r w:rsidR="00413476">
        <w:rPr>
          <w:rStyle w:val="Strong"/>
          <w:rFonts w:asciiTheme="minorHAnsi" w:hAnsiTheme="minorHAnsi" w:cstheme="minorHAnsi"/>
          <w:color w:val="000000" w:themeColor="text1"/>
          <w:sz w:val="40"/>
          <w:szCs w:val="48"/>
        </w:rPr>
        <w:t>3</w:t>
      </w:r>
      <w:r w:rsidRPr="003832F6">
        <w:rPr>
          <w:rStyle w:val="Strong"/>
          <w:rFonts w:asciiTheme="minorHAnsi" w:hAnsiTheme="minorHAnsi" w:cstheme="minorHAnsi"/>
          <w:color w:val="000000" w:themeColor="text1"/>
          <w:sz w:val="40"/>
          <w:szCs w:val="48"/>
        </w:rPr>
        <w:t xml:space="preserve">a: Indicative </w:t>
      </w:r>
      <w:r w:rsidRPr="003832F6">
        <w:rPr>
          <w:rStyle w:val="Strong"/>
          <w:rFonts w:asciiTheme="minorHAnsi" w:hAnsiTheme="minorHAnsi" w:cstheme="minorHAnsi"/>
          <w:color w:val="000000" w:themeColor="text1"/>
          <w:sz w:val="40"/>
          <w:szCs w:val="48"/>
          <w:highlight w:val="green"/>
        </w:rPr>
        <w:t>‘Becoming a Linguist’</w:t>
      </w:r>
      <w:r w:rsidRPr="003832F6">
        <w:rPr>
          <w:rStyle w:val="Strong"/>
          <w:rFonts w:asciiTheme="minorHAnsi" w:hAnsiTheme="minorHAnsi" w:cstheme="minorHAnsi"/>
          <w:color w:val="000000" w:themeColor="text1"/>
          <w:sz w:val="40"/>
          <w:szCs w:val="48"/>
        </w:rPr>
        <w:t xml:space="preserve"> Sessions</w:t>
      </w:r>
    </w:p>
    <w:p w14:paraId="4BC87B02" w14:textId="3A1C710F" w:rsidR="00851181" w:rsidRPr="00AC1F5B" w:rsidRDefault="00D26E32" w:rsidP="00851181">
      <w:pPr>
        <w:jc w:val="center"/>
        <w:rPr>
          <w:rStyle w:val="Strong"/>
          <w:rFonts w:asciiTheme="minorHAnsi" w:hAnsiTheme="minorHAnsi" w:cstheme="minorHAnsi"/>
          <w:color w:val="FF0000"/>
          <w:sz w:val="40"/>
          <w:szCs w:val="48"/>
        </w:rPr>
      </w:pPr>
      <w:r>
        <w:rPr>
          <w:rFonts w:asciiTheme="minorHAnsi" w:hAnsiTheme="minorHAnsi" w:cstheme="minorHAnsi"/>
          <w:b/>
          <w:bCs/>
          <w:noProof/>
          <w:color w:val="FF0000"/>
          <w:sz w:val="40"/>
          <w:szCs w:val="48"/>
          <w:lang w:eastAsia="en-GB"/>
        </w:rPr>
        <mc:AlternateContent>
          <mc:Choice Requires="wps">
            <w:drawing>
              <wp:anchor distT="4294967295" distB="4294967295" distL="114300" distR="114300" simplePos="0" relativeHeight="251659264" behindDoc="0" locked="0" layoutInCell="1" allowOverlap="1" wp14:anchorId="037462D8" wp14:editId="344AF16B">
                <wp:simplePos x="0" y="0"/>
                <wp:positionH relativeFrom="column">
                  <wp:posOffset>737870</wp:posOffset>
                </wp:positionH>
                <wp:positionV relativeFrom="paragraph">
                  <wp:posOffset>541654</wp:posOffset>
                </wp:positionV>
                <wp:extent cx="460692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06925" cy="0"/>
                        </a:xfrm>
                        <a:prstGeom prst="line">
                          <a:avLst/>
                        </a:prstGeom>
                        <a:noFill/>
                        <a:ln w="22225">
                          <a:solidFill>
                            <a:schemeClr val="accent1">
                              <a:lumMod val="100000"/>
                              <a:lumOff val="0"/>
                            </a:schemeClr>
                          </a:solidFill>
                          <a:round/>
                          <a:headEnd type="none" w="lg" len="lg"/>
                          <a:tailEnd type="none" w="lg" len="lg"/>
                        </a:ln>
                      </wps:spPr>
                      <wps:bodyPr/>
                    </wps:wsp>
                  </a:graphicData>
                </a:graphic>
                <wp14:sizeRelH relativeFrom="page">
                  <wp14:pctWidth>0</wp14:pctWidth>
                </wp14:sizeRelH>
                <wp14:sizeRelV relativeFrom="page">
                  <wp14:pctHeight>0</wp14:pctHeight>
                </wp14:sizeRelV>
              </wp:anchor>
            </w:drawing>
          </mc:Choice>
          <mc:Fallback>
            <w:pict>
              <v:line w14:anchorId="78CF22D1"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1pt,42.65pt" to="420.8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" strokecolor="#4f81bd [3204]" strokeweight="1.75pt">
                <v:stroke startarrowwidth="wide" startarrowlength="long" endarrowwidth="wide" endarrowlength="long"/>
                <o:lock v:ext="edit" shapetype="f"/>
              </v:line>
            </w:pict>
          </mc:Fallback>
        </mc:AlternateContent>
      </w:r>
    </w:p>
    <w:p w14:paraId="6523E5C0" w14:textId="77777777" w:rsidR="00851181" w:rsidRPr="00AC1F5B" w:rsidRDefault="00851181" w:rsidP="00851181">
      <w:pPr>
        <w:jc w:val="center"/>
        <w:rPr>
          <w:rStyle w:val="Strong"/>
          <w:rFonts w:asciiTheme="minorHAnsi" w:hAnsiTheme="minorHAnsi" w:cstheme="minorHAnsi"/>
          <w:color w:val="FF0000"/>
          <w:sz w:val="48"/>
          <w:szCs w:val="48"/>
        </w:rPr>
      </w:pPr>
    </w:p>
    <w:tbl>
      <w:tblPr>
        <w:tblStyle w:val="TableGrid"/>
        <w:tblW w:w="9776" w:type="dxa"/>
        <w:tblLook w:val="04A0" w:firstRow="1" w:lastRow="0" w:firstColumn="1" w:lastColumn="0" w:noHBand="0" w:noVBand="1"/>
      </w:tblPr>
      <w:tblGrid>
        <w:gridCol w:w="832"/>
        <w:gridCol w:w="1513"/>
        <w:gridCol w:w="4880"/>
        <w:gridCol w:w="2551"/>
      </w:tblGrid>
      <w:tr w:rsidR="00851181" w:rsidRPr="00F701D3" w14:paraId="6B3BA11A" w14:textId="77777777" w:rsidTr="003A7E1C">
        <w:tc>
          <w:tcPr>
            <w:tcW w:w="9776" w:type="dxa"/>
            <w:gridSpan w:val="4"/>
            <w:shd w:val="clear" w:color="auto" w:fill="D60093"/>
          </w:tcPr>
          <w:p w14:paraId="2D31D16A" w14:textId="77777777" w:rsidR="00851181" w:rsidRPr="00F701D3" w:rsidRDefault="00851181" w:rsidP="003A7E1C">
            <w:pPr>
              <w:jc w:val="center"/>
              <w:rPr>
                <w:rStyle w:val="Strong"/>
                <w:rFonts w:asciiTheme="minorHAnsi" w:hAnsiTheme="minorHAnsi" w:cstheme="minorHAnsi"/>
                <w:color w:val="000000" w:themeColor="text1"/>
                <w:sz w:val="28"/>
                <w:szCs w:val="48"/>
              </w:rPr>
            </w:pPr>
            <w:r w:rsidRPr="003832F6">
              <w:rPr>
                <w:rStyle w:val="Strong"/>
                <w:rFonts w:asciiTheme="minorHAnsi" w:hAnsiTheme="minorHAnsi" w:cstheme="minorHAnsi"/>
                <w:color w:val="000000" w:themeColor="text1"/>
                <w:sz w:val="28"/>
                <w:szCs w:val="48"/>
              </w:rPr>
              <w:t>TERM 1</w:t>
            </w:r>
          </w:p>
        </w:tc>
      </w:tr>
      <w:tr w:rsidR="00851181" w:rsidRPr="00F701D3" w14:paraId="0B8258B2" w14:textId="77777777" w:rsidTr="003A7E1C">
        <w:tc>
          <w:tcPr>
            <w:tcW w:w="832" w:type="dxa"/>
          </w:tcPr>
          <w:p w14:paraId="69A05B3A" w14:textId="77777777" w:rsidR="00851181" w:rsidRPr="00F701D3" w:rsidRDefault="00851181" w:rsidP="003A7E1C">
            <w:pPr>
              <w:jc w:val="center"/>
              <w:rPr>
                <w:rStyle w:val="Strong"/>
                <w:rFonts w:asciiTheme="minorHAnsi" w:hAnsiTheme="minorHAnsi" w:cstheme="minorHAnsi"/>
                <w:color w:val="000000" w:themeColor="text1"/>
                <w:sz w:val="24"/>
                <w:szCs w:val="48"/>
              </w:rPr>
            </w:pPr>
            <w:r w:rsidRPr="003832F6">
              <w:rPr>
                <w:rStyle w:val="Strong"/>
                <w:rFonts w:asciiTheme="minorHAnsi" w:hAnsiTheme="minorHAnsi" w:cstheme="minorHAnsi"/>
                <w:color w:val="000000" w:themeColor="text1"/>
                <w:sz w:val="24"/>
                <w:szCs w:val="48"/>
              </w:rPr>
              <w:t>Week</w:t>
            </w:r>
          </w:p>
        </w:tc>
        <w:tc>
          <w:tcPr>
            <w:tcW w:w="1513" w:type="dxa"/>
          </w:tcPr>
          <w:p w14:paraId="47D8B8C8" w14:textId="77777777" w:rsidR="00851181" w:rsidRPr="00F701D3" w:rsidRDefault="00851181" w:rsidP="003A7E1C">
            <w:pPr>
              <w:jc w:val="center"/>
              <w:rPr>
                <w:rStyle w:val="Strong"/>
                <w:rFonts w:asciiTheme="minorHAnsi" w:hAnsiTheme="minorHAnsi" w:cstheme="minorHAnsi"/>
                <w:color w:val="000000" w:themeColor="text1"/>
                <w:sz w:val="24"/>
                <w:szCs w:val="48"/>
              </w:rPr>
            </w:pPr>
          </w:p>
        </w:tc>
        <w:tc>
          <w:tcPr>
            <w:tcW w:w="4880" w:type="dxa"/>
          </w:tcPr>
          <w:p w14:paraId="60359C08" w14:textId="77777777" w:rsidR="00851181" w:rsidRPr="00F701D3" w:rsidRDefault="00851181" w:rsidP="003A7E1C">
            <w:pPr>
              <w:jc w:val="center"/>
              <w:rPr>
                <w:rStyle w:val="Strong"/>
                <w:rFonts w:asciiTheme="minorHAnsi" w:hAnsiTheme="minorHAnsi" w:cstheme="minorHAnsi"/>
                <w:color w:val="000000" w:themeColor="text1"/>
                <w:sz w:val="24"/>
                <w:szCs w:val="48"/>
              </w:rPr>
            </w:pPr>
            <w:r w:rsidRPr="003832F6">
              <w:rPr>
                <w:rStyle w:val="Strong"/>
                <w:rFonts w:asciiTheme="minorHAnsi" w:hAnsiTheme="minorHAnsi" w:cstheme="minorHAnsi"/>
                <w:color w:val="000000" w:themeColor="text1"/>
                <w:sz w:val="24"/>
                <w:szCs w:val="48"/>
              </w:rPr>
              <w:t>Talk</w:t>
            </w:r>
          </w:p>
        </w:tc>
        <w:tc>
          <w:tcPr>
            <w:tcW w:w="2551" w:type="dxa"/>
          </w:tcPr>
          <w:p w14:paraId="03AFD4C6" w14:textId="77777777" w:rsidR="00851181" w:rsidRPr="00F701D3" w:rsidRDefault="00851181" w:rsidP="003A7E1C">
            <w:pPr>
              <w:jc w:val="center"/>
              <w:rPr>
                <w:rStyle w:val="Strong"/>
                <w:rFonts w:asciiTheme="minorHAnsi" w:hAnsiTheme="minorHAnsi" w:cstheme="minorHAnsi"/>
                <w:color w:val="000000" w:themeColor="text1"/>
                <w:sz w:val="24"/>
                <w:szCs w:val="48"/>
              </w:rPr>
            </w:pPr>
          </w:p>
        </w:tc>
      </w:tr>
      <w:tr w:rsidR="00851181" w:rsidRPr="00F701D3" w14:paraId="768DD4EE" w14:textId="77777777" w:rsidTr="003A7E1C">
        <w:tc>
          <w:tcPr>
            <w:tcW w:w="832" w:type="dxa"/>
          </w:tcPr>
          <w:p w14:paraId="229150F3" w14:textId="77777777" w:rsidR="00851181" w:rsidRPr="00F701D3" w:rsidRDefault="00851181" w:rsidP="003A7E1C">
            <w:pPr>
              <w:jc w:val="center"/>
              <w:rPr>
                <w:rStyle w:val="Strong"/>
                <w:rFonts w:asciiTheme="minorHAnsi" w:hAnsiTheme="minorHAnsi" w:cstheme="minorHAnsi"/>
                <w:b w:val="0"/>
                <w:color w:val="000000" w:themeColor="text1"/>
              </w:rPr>
            </w:pPr>
            <w:r w:rsidRPr="003832F6">
              <w:rPr>
                <w:rStyle w:val="Strong"/>
                <w:rFonts w:asciiTheme="minorHAnsi" w:hAnsiTheme="minorHAnsi" w:cstheme="minorHAnsi"/>
                <w:color w:val="000000" w:themeColor="text1"/>
              </w:rPr>
              <w:t>2</w:t>
            </w:r>
          </w:p>
        </w:tc>
        <w:tc>
          <w:tcPr>
            <w:tcW w:w="1513" w:type="dxa"/>
            <w:shd w:val="clear" w:color="auto" w:fill="CCC0D9" w:themeFill="accent4" w:themeFillTint="66"/>
          </w:tcPr>
          <w:p w14:paraId="3BDB3B2A" w14:textId="77777777" w:rsidR="00851181" w:rsidRPr="00F701D3" w:rsidRDefault="00851181" w:rsidP="003A7E1C">
            <w:pPr>
              <w:jc w:val="center"/>
              <w:rPr>
                <w:rStyle w:val="Strong"/>
                <w:rFonts w:asciiTheme="minorHAnsi" w:hAnsiTheme="minorHAnsi" w:cstheme="minorHAnsi"/>
                <w:b w:val="0"/>
                <w:color w:val="000000" w:themeColor="text1"/>
              </w:rPr>
            </w:pPr>
          </w:p>
        </w:tc>
        <w:tc>
          <w:tcPr>
            <w:tcW w:w="4880" w:type="dxa"/>
            <w:shd w:val="clear" w:color="auto" w:fill="CCC0D9" w:themeFill="accent4" w:themeFillTint="66"/>
          </w:tcPr>
          <w:p w14:paraId="64799FA2" w14:textId="77777777" w:rsidR="00851181" w:rsidRPr="00F701D3" w:rsidRDefault="00851181" w:rsidP="003A7E1C">
            <w:pPr>
              <w:jc w:val="center"/>
              <w:rPr>
                <w:rStyle w:val="Strong"/>
                <w:rFonts w:asciiTheme="minorHAnsi" w:hAnsiTheme="minorHAnsi" w:cstheme="minorHAnsi"/>
                <w:color w:val="000000" w:themeColor="text1"/>
              </w:rPr>
            </w:pPr>
          </w:p>
          <w:p w14:paraId="28EE00D7" w14:textId="77777777" w:rsidR="00851181" w:rsidRPr="00F701D3" w:rsidRDefault="00851181" w:rsidP="003A7E1C">
            <w:pPr>
              <w:jc w:val="center"/>
              <w:rPr>
                <w:rStyle w:val="Strong"/>
                <w:rFonts w:asciiTheme="minorHAnsi" w:hAnsiTheme="minorHAnsi" w:cstheme="minorHAnsi"/>
                <w:b w:val="0"/>
                <w:color w:val="000000" w:themeColor="text1"/>
                <w:szCs w:val="48"/>
              </w:rPr>
            </w:pPr>
            <w:r w:rsidRPr="003832F6">
              <w:rPr>
                <w:rStyle w:val="Strong"/>
                <w:rFonts w:asciiTheme="minorHAnsi" w:hAnsiTheme="minorHAnsi" w:cstheme="minorHAnsi"/>
                <w:color w:val="000000" w:themeColor="text1"/>
                <w:szCs w:val="48"/>
              </w:rPr>
              <w:t>Academic writing workshop</w:t>
            </w:r>
          </w:p>
          <w:p w14:paraId="4DA2FCAA" w14:textId="77777777" w:rsidR="00851181" w:rsidRPr="00F701D3" w:rsidRDefault="00851181" w:rsidP="003A7E1C">
            <w:pPr>
              <w:jc w:val="center"/>
              <w:rPr>
                <w:rStyle w:val="Strong"/>
                <w:rFonts w:asciiTheme="minorHAnsi" w:hAnsiTheme="minorHAnsi" w:cstheme="minorHAnsi"/>
                <w:b w:val="0"/>
                <w:color w:val="000000" w:themeColor="text1"/>
                <w:szCs w:val="48"/>
              </w:rPr>
            </w:pPr>
          </w:p>
        </w:tc>
        <w:tc>
          <w:tcPr>
            <w:tcW w:w="2551" w:type="dxa"/>
            <w:shd w:val="clear" w:color="auto" w:fill="CCC0D9" w:themeFill="accent4" w:themeFillTint="66"/>
          </w:tcPr>
          <w:p w14:paraId="00C3E752" w14:textId="77777777" w:rsidR="00851181" w:rsidRPr="00F701D3" w:rsidRDefault="00851181" w:rsidP="003A7E1C">
            <w:pPr>
              <w:jc w:val="center"/>
              <w:rPr>
                <w:rStyle w:val="Strong"/>
                <w:rFonts w:asciiTheme="minorHAnsi" w:hAnsiTheme="minorHAnsi" w:cstheme="minorHAnsi"/>
                <w:b w:val="0"/>
                <w:color w:val="000000" w:themeColor="text1"/>
                <w:szCs w:val="48"/>
              </w:rPr>
            </w:pPr>
          </w:p>
        </w:tc>
      </w:tr>
      <w:tr w:rsidR="00851181" w:rsidRPr="00F701D3" w14:paraId="4BF9307D" w14:textId="77777777" w:rsidTr="003A7E1C">
        <w:tc>
          <w:tcPr>
            <w:tcW w:w="832" w:type="dxa"/>
          </w:tcPr>
          <w:p w14:paraId="3A2EABBE" w14:textId="77777777" w:rsidR="00851181" w:rsidRPr="00F701D3" w:rsidRDefault="00851181" w:rsidP="003A7E1C">
            <w:pPr>
              <w:jc w:val="center"/>
              <w:rPr>
                <w:rStyle w:val="Strong"/>
                <w:rFonts w:asciiTheme="minorHAnsi" w:hAnsiTheme="minorHAnsi" w:cstheme="minorHAnsi"/>
                <w:b w:val="0"/>
                <w:color w:val="000000" w:themeColor="text1"/>
              </w:rPr>
            </w:pPr>
            <w:r w:rsidRPr="003832F6">
              <w:rPr>
                <w:rStyle w:val="Strong"/>
                <w:rFonts w:asciiTheme="minorHAnsi" w:hAnsiTheme="minorHAnsi" w:cstheme="minorHAnsi"/>
                <w:color w:val="000000" w:themeColor="text1"/>
              </w:rPr>
              <w:t>3</w:t>
            </w:r>
          </w:p>
        </w:tc>
        <w:tc>
          <w:tcPr>
            <w:tcW w:w="1513" w:type="dxa"/>
            <w:shd w:val="clear" w:color="auto" w:fill="CCC0D9" w:themeFill="accent4" w:themeFillTint="66"/>
          </w:tcPr>
          <w:p w14:paraId="2B7F7204" w14:textId="77777777" w:rsidR="00851181" w:rsidRPr="00F701D3" w:rsidRDefault="00851181" w:rsidP="003A7E1C">
            <w:pPr>
              <w:jc w:val="center"/>
              <w:rPr>
                <w:rStyle w:val="Strong"/>
                <w:rFonts w:asciiTheme="minorHAnsi" w:hAnsiTheme="minorHAnsi" w:cstheme="minorHAnsi"/>
                <w:b w:val="0"/>
                <w:color w:val="000000" w:themeColor="text1"/>
              </w:rPr>
            </w:pPr>
          </w:p>
        </w:tc>
        <w:tc>
          <w:tcPr>
            <w:tcW w:w="4880" w:type="dxa"/>
            <w:shd w:val="clear" w:color="auto" w:fill="CCC0D9" w:themeFill="accent4" w:themeFillTint="66"/>
          </w:tcPr>
          <w:p w14:paraId="5345BCB3" w14:textId="77777777" w:rsidR="00851181" w:rsidRPr="00F701D3" w:rsidRDefault="00851181" w:rsidP="003A7E1C">
            <w:pPr>
              <w:jc w:val="center"/>
              <w:rPr>
                <w:rStyle w:val="Strong"/>
                <w:rFonts w:asciiTheme="minorHAnsi" w:hAnsiTheme="minorHAnsi" w:cstheme="minorHAnsi"/>
                <w:color w:val="000000" w:themeColor="text1"/>
                <w:szCs w:val="48"/>
              </w:rPr>
            </w:pPr>
          </w:p>
          <w:p w14:paraId="3564F02D" w14:textId="77777777" w:rsidR="00851181" w:rsidRPr="00F701D3" w:rsidRDefault="00851181" w:rsidP="003A7E1C">
            <w:pPr>
              <w:jc w:val="center"/>
              <w:rPr>
                <w:rStyle w:val="Strong"/>
                <w:rFonts w:asciiTheme="minorHAnsi" w:hAnsiTheme="minorHAnsi" w:cstheme="minorHAnsi"/>
                <w:b w:val="0"/>
                <w:color w:val="000000" w:themeColor="text1"/>
                <w:szCs w:val="48"/>
              </w:rPr>
            </w:pPr>
            <w:r w:rsidRPr="003832F6">
              <w:rPr>
                <w:rStyle w:val="Strong"/>
                <w:rFonts w:asciiTheme="minorHAnsi" w:hAnsiTheme="minorHAnsi" w:cstheme="minorHAnsi"/>
                <w:color w:val="000000" w:themeColor="text1"/>
                <w:szCs w:val="48"/>
              </w:rPr>
              <w:t>Referencing workshop</w:t>
            </w:r>
          </w:p>
          <w:p w14:paraId="7C5EBD52" w14:textId="77777777" w:rsidR="00851181" w:rsidRPr="00F701D3" w:rsidRDefault="00851181" w:rsidP="003A7E1C">
            <w:pPr>
              <w:jc w:val="center"/>
              <w:rPr>
                <w:rStyle w:val="Strong"/>
                <w:rFonts w:asciiTheme="minorHAnsi" w:hAnsiTheme="minorHAnsi" w:cstheme="minorHAnsi"/>
                <w:color w:val="000000" w:themeColor="text1"/>
                <w:szCs w:val="48"/>
              </w:rPr>
            </w:pPr>
          </w:p>
        </w:tc>
        <w:tc>
          <w:tcPr>
            <w:tcW w:w="2551" w:type="dxa"/>
            <w:shd w:val="clear" w:color="auto" w:fill="CCC0D9" w:themeFill="accent4" w:themeFillTint="66"/>
          </w:tcPr>
          <w:p w14:paraId="5991DDDC" w14:textId="77777777" w:rsidR="00851181" w:rsidRPr="00F701D3" w:rsidRDefault="00851181" w:rsidP="003A7E1C">
            <w:pPr>
              <w:jc w:val="center"/>
              <w:rPr>
                <w:rStyle w:val="Strong"/>
                <w:rFonts w:asciiTheme="minorHAnsi" w:hAnsiTheme="minorHAnsi" w:cstheme="minorHAnsi"/>
                <w:b w:val="0"/>
                <w:color w:val="000000" w:themeColor="text1"/>
                <w:szCs w:val="48"/>
              </w:rPr>
            </w:pPr>
          </w:p>
        </w:tc>
      </w:tr>
      <w:tr w:rsidR="00851181" w:rsidRPr="00F701D3" w14:paraId="6850726E" w14:textId="77777777" w:rsidTr="003A7E1C">
        <w:tc>
          <w:tcPr>
            <w:tcW w:w="832" w:type="dxa"/>
          </w:tcPr>
          <w:p w14:paraId="31C61702" w14:textId="77777777" w:rsidR="00851181" w:rsidRPr="00F701D3" w:rsidRDefault="00851181" w:rsidP="003A7E1C">
            <w:pPr>
              <w:jc w:val="center"/>
              <w:rPr>
                <w:rStyle w:val="Strong"/>
                <w:rFonts w:asciiTheme="minorHAnsi" w:hAnsiTheme="minorHAnsi" w:cstheme="minorHAnsi"/>
                <w:b w:val="0"/>
                <w:color w:val="000000" w:themeColor="text1"/>
                <w:szCs w:val="48"/>
              </w:rPr>
            </w:pPr>
            <w:r w:rsidRPr="003832F6">
              <w:rPr>
                <w:rStyle w:val="Strong"/>
                <w:rFonts w:asciiTheme="minorHAnsi" w:hAnsiTheme="minorHAnsi" w:cstheme="minorHAnsi"/>
                <w:color w:val="000000" w:themeColor="text1"/>
              </w:rPr>
              <w:t>4</w:t>
            </w:r>
          </w:p>
        </w:tc>
        <w:tc>
          <w:tcPr>
            <w:tcW w:w="1513" w:type="dxa"/>
            <w:shd w:val="clear" w:color="auto" w:fill="B6DDE8" w:themeFill="accent5" w:themeFillTint="66"/>
          </w:tcPr>
          <w:p w14:paraId="176D7B46" w14:textId="77777777" w:rsidR="00851181" w:rsidRPr="00F701D3" w:rsidRDefault="00851181" w:rsidP="003A7E1C">
            <w:pPr>
              <w:jc w:val="center"/>
              <w:rPr>
                <w:rStyle w:val="Strong"/>
                <w:rFonts w:asciiTheme="minorHAnsi" w:hAnsiTheme="minorHAnsi" w:cstheme="minorHAnsi"/>
                <w:b w:val="0"/>
                <w:color w:val="000000" w:themeColor="text1"/>
              </w:rPr>
            </w:pPr>
          </w:p>
        </w:tc>
        <w:tc>
          <w:tcPr>
            <w:tcW w:w="4880" w:type="dxa"/>
            <w:shd w:val="clear" w:color="auto" w:fill="B6DDE8" w:themeFill="accent5" w:themeFillTint="66"/>
          </w:tcPr>
          <w:p w14:paraId="5E1EF436" w14:textId="77777777" w:rsidR="00851181" w:rsidRPr="00F701D3" w:rsidRDefault="00851181" w:rsidP="003A7E1C">
            <w:pPr>
              <w:jc w:val="center"/>
              <w:rPr>
                <w:rStyle w:val="Strong"/>
                <w:rFonts w:asciiTheme="minorHAnsi" w:hAnsiTheme="minorHAnsi" w:cstheme="minorHAnsi"/>
                <w:b w:val="0"/>
                <w:color w:val="000000" w:themeColor="text1"/>
                <w:szCs w:val="48"/>
              </w:rPr>
            </w:pPr>
          </w:p>
          <w:p w14:paraId="648B95E7" w14:textId="77777777" w:rsidR="00851181" w:rsidRPr="00F701D3" w:rsidRDefault="00851181" w:rsidP="003A7E1C">
            <w:pPr>
              <w:jc w:val="center"/>
              <w:rPr>
                <w:rStyle w:val="Strong"/>
                <w:rFonts w:asciiTheme="minorHAnsi" w:hAnsiTheme="minorHAnsi" w:cstheme="minorHAnsi"/>
                <w:color w:val="000000" w:themeColor="text1"/>
                <w:szCs w:val="48"/>
              </w:rPr>
            </w:pPr>
            <w:r w:rsidRPr="003832F6">
              <w:rPr>
                <w:rStyle w:val="Strong"/>
                <w:rFonts w:asciiTheme="minorHAnsi" w:hAnsiTheme="minorHAnsi" w:cstheme="minorHAnsi"/>
                <w:color w:val="000000" w:themeColor="text1"/>
                <w:szCs w:val="48"/>
              </w:rPr>
              <w:t xml:space="preserve">Language </w:t>
            </w:r>
            <w:r>
              <w:rPr>
                <w:rStyle w:val="Strong"/>
                <w:rFonts w:asciiTheme="minorHAnsi" w:hAnsiTheme="minorHAnsi" w:cstheme="minorHAnsi"/>
                <w:color w:val="000000" w:themeColor="text1"/>
                <w:szCs w:val="48"/>
              </w:rPr>
              <w:t>and Enterprise</w:t>
            </w:r>
            <w:r w:rsidRPr="00F701D3">
              <w:rPr>
                <w:rStyle w:val="Strong"/>
                <w:rFonts w:asciiTheme="minorHAnsi" w:hAnsiTheme="minorHAnsi" w:cstheme="minorHAnsi"/>
                <w:color w:val="000000" w:themeColor="text1"/>
                <w:szCs w:val="48"/>
              </w:rPr>
              <w:t xml:space="preserve"> placement </w:t>
            </w:r>
          </w:p>
          <w:p w14:paraId="5A02BA66" w14:textId="77777777" w:rsidR="00851181" w:rsidRPr="00F701D3" w:rsidRDefault="00851181" w:rsidP="003A7E1C">
            <w:pPr>
              <w:jc w:val="center"/>
              <w:rPr>
                <w:rStyle w:val="Strong"/>
                <w:rFonts w:asciiTheme="minorHAnsi" w:hAnsiTheme="minorHAnsi" w:cstheme="minorHAnsi"/>
                <w:b w:val="0"/>
                <w:color w:val="000000" w:themeColor="text1"/>
                <w:szCs w:val="48"/>
              </w:rPr>
            </w:pPr>
            <w:r w:rsidRPr="00F701D3">
              <w:rPr>
                <w:rStyle w:val="Strong"/>
                <w:rFonts w:asciiTheme="minorHAnsi" w:hAnsiTheme="minorHAnsi" w:cstheme="minorHAnsi"/>
                <w:color w:val="000000" w:themeColor="text1"/>
                <w:szCs w:val="48"/>
              </w:rPr>
              <w:t>drop-</w:t>
            </w:r>
            <w:r w:rsidRPr="003832F6">
              <w:rPr>
                <w:rStyle w:val="Strong"/>
                <w:rFonts w:asciiTheme="minorHAnsi" w:hAnsiTheme="minorHAnsi" w:cstheme="minorHAnsi"/>
                <w:color w:val="000000" w:themeColor="text1"/>
                <w:szCs w:val="48"/>
              </w:rPr>
              <w:t>in</w:t>
            </w:r>
          </w:p>
          <w:p w14:paraId="35B5C215" w14:textId="77777777" w:rsidR="00851181" w:rsidRPr="00F701D3" w:rsidRDefault="00851181" w:rsidP="003A7E1C">
            <w:pPr>
              <w:rPr>
                <w:rStyle w:val="Strong"/>
                <w:rFonts w:asciiTheme="minorHAnsi" w:hAnsiTheme="minorHAnsi" w:cstheme="minorHAnsi"/>
                <w:color w:val="000000" w:themeColor="text1"/>
                <w:szCs w:val="48"/>
              </w:rPr>
            </w:pPr>
          </w:p>
        </w:tc>
        <w:tc>
          <w:tcPr>
            <w:tcW w:w="2551" w:type="dxa"/>
            <w:shd w:val="clear" w:color="auto" w:fill="B6DDE8" w:themeFill="accent5" w:themeFillTint="66"/>
          </w:tcPr>
          <w:p w14:paraId="18E3701B" w14:textId="77777777" w:rsidR="00851181" w:rsidRPr="00F701D3" w:rsidRDefault="00851181" w:rsidP="003A7E1C">
            <w:pPr>
              <w:jc w:val="center"/>
              <w:rPr>
                <w:rStyle w:val="Strong"/>
                <w:rFonts w:asciiTheme="minorHAnsi" w:hAnsiTheme="minorHAnsi" w:cstheme="minorHAnsi"/>
                <w:b w:val="0"/>
                <w:color w:val="000000" w:themeColor="text1"/>
                <w:szCs w:val="48"/>
              </w:rPr>
            </w:pPr>
          </w:p>
        </w:tc>
      </w:tr>
      <w:tr w:rsidR="00851181" w:rsidRPr="00F701D3" w14:paraId="67940B88" w14:textId="77777777" w:rsidTr="003A7E1C">
        <w:tc>
          <w:tcPr>
            <w:tcW w:w="832" w:type="dxa"/>
          </w:tcPr>
          <w:p w14:paraId="7142CFC2" w14:textId="77777777" w:rsidR="00851181" w:rsidRPr="00F701D3" w:rsidRDefault="00851181" w:rsidP="003A7E1C">
            <w:pPr>
              <w:jc w:val="center"/>
              <w:rPr>
                <w:rStyle w:val="Strong"/>
                <w:rFonts w:asciiTheme="minorHAnsi" w:hAnsiTheme="minorHAnsi" w:cstheme="minorHAnsi"/>
                <w:b w:val="0"/>
                <w:color w:val="000000" w:themeColor="text1"/>
              </w:rPr>
            </w:pPr>
            <w:r w:rsidRPr="003832F6">
              <w:rPr>
                <w:rStyle w:val="Strong"/>
                <w:rFonts w:asciiTheme="minorHAnsi" w:hAnsiTheme="minorHAnsi" w:cstheme="minorHAnsi"/>
                <w:color w:val="000000" w:themeColor="text1"/>
              </w:rPr>
              <w:t>5</w:t>
            </w:r>
          </w:p>
        </w:tc>
        <w:tc>
          <w:tcPr>
            <w:tcW w:w="1513" w:type="dxa"/>
            <w:shd w:val="clear" w:color="auto" w:fill="31849B" w:themeFill="accent5" w:themeFillShade="BF"/>
          </w:tcPr>
          <w:p w14:paraId="2B29319A" w14:textId="77777777" w:rsidR="00851181" w:rsidRPr="00F701D3" w:rsidRDefault="00851181" w:rsidP="003A7E1C">
            <w:pPr>
              <w:jc w:val="center"/>
              <w:rPr>
                <w:rStyle w:val="Strong"/>
                <w:rFonts w:asciiTheme="minorHAnsi" w:hAnsiTheme="minorHAnsi" w:cstheme="minorHAnsi"/>
                <w:b w:val="0"/>
                <w:color w:val="000000" w:themeColor="text1"/>
              </w:rPr>
            </w:pPr>
          </w:p>
        </w:tc>
        <w:tc>
          <w:tcPr>
            <w:tcW w:w="4880" w:type="dxa"/>
            <w:shd w:val="clear" w:color="auto" w:fill="31849B" w:themeFill="accent5" w:themeFillShade="BF"/>
          </w:tcPr>
          <w:p w14:paraId="6660989D" w14:textId="77777777" w:rsidR="00851181" w:rsidRPr="00F701D3" w:rsidRDefault="00851181" w:rsidP="003A7E1C">
            <w:pPr>
              <w:jc w:val="center"/>
              <w:rPr>
                <w:rStyle w:val="Strong"/>
                <w:rFonts w:asciiTheme="minorHAnsi" w:hAnsiTheme="minorHAnsi" w:cstheme="minorHAnsi"/>
                <w:b w:val="0"/>
                <w:color w:val="000000" w:themeColor="text1"/>
                <w:szCs w:val="48"/>
              </w:rPr>
            </w:pPr>
          </w:p>
          <w:p w14:paraId="22CBBDAB" w14:textId="77777777" w:rsidR="00851181" w:rsidRPr="00F701D3" w:rsidRDefault="00851181" w:rsidP="003A7E1C">
            <w:pPr>
              <w:jc w:val="center"/>
              <w:rPr>
                <w:rStyle w:val="Strong"/>
                <w:rFonts w:asciiTheme="minorHAnsi" w:hAnsiTheme="minorHAnsi" w:cstheme="minorHAnsi"/>
                <w:b w:val="0"/>
                <w:color w:val="000000" w:themeColor="text1"/>
                <w:szCs w:val="48"/>
              </w:rPr>
            </w:pPr>
            <w:r w:rsidRPr="003832F6">
              <w:rPr>
                <w:rStyle w:val="Strong"/>
                <w:rFonts w:asciiTheme="minorHAnsi" w:hAnsiTheme="minorHAnsi" w:cstheme="minorHAnsi"/>
                <w:color w:val="000000" w:themeColor="text1"/>
                <w:szCs w:val="48"/>
              </w:rPr>
              <w:t xml:space="preserve">CV writing workshop </w:t>
            </w:r>
          </w:p>
          <w:p w14:paraId="7D37FB8B" w14:textId="77777777" w:rsidR="00851181" w:rsidRPr="00F701D3" w:rsidRDefault="00851181" w:rsidP="003A7E1C">
            <w:pPr>
              <w:jc w:val="center"/>
              <w:rPr>
                <w:rStyle w:val="Strong"/>
                <w:rFonts w:asciiTheme="minorHAnsi" w:hAnsiTheme="minorHAnsi" w:cstheme="minorHAnsi"/>
                <w:b w:val="0"/>
                <w:color w:val="000000" w:themeColor="text1"/>
                <w:szCs w:val="48"/>
              </w:rPr>
            </w:pPr>
          </w:p>
        </w:tc>
        <w:tc>
          <w:tcPr>
            <w:tcW w:w="2551" w:type="dxa"/>
            <w:shd w:val="clear" w:color="auto" w:fill="31849B" w:themeFill="accent5" w:themeFillShade="BF"/>
          </w:tcPr>
          <w:p w14:paraId="67BA0D10" w14:textId="77777777" w:rsidR="00851181" w:rsidRPr="00F701D3" w:rsidRDefault="00851181" w:rsidP="003A7E1C">
            <w:pPr>
              <w:jc w:val="center"/>
              <w:rPr>
                <w:rStyle w:val="Strong"/>
                <w:rFonts w:asciiTheme="minorHAnsi" w:hAnsiTheme="minorHAnsi" w:cstheme="minorHAnsi"/>
                <w:b w:val="0"/>
                <w:color w:val="000000" w:themeColor="text1"/>
              </w:rPr>
            </w:pPr>
          </w:p>
        </w:tc>
      </w:tr>
      <w:tr w:rsidR="00851181" w:rsidRPr="00F701D3" w14:paraId="6703BE9E" w14:textId="77777777" w:rsidTr="003A7E1C">
        <w:tc>
          <w:tcPr>
            <w:tcW w:w="832" w:type="dxa"/>
          </w:tcPr>
          <w:p w14:paraId="358B4FC0" w14:textId="77777777" w:rsidR="00851181" w:rsidRPr="00F701D3" w:rsidRDefault="00851181" w:rsidP="003A7E1C">
            <w:pPr>
              <w:jc w:val="center"/>
              <w:rPr>
                <w:rStyle w:val="Strong"/>
                <w:rFonts w:asciiTheme="minorHAnsi" w:hAnsiTheme="minorHAnsi" w:cstheme="minorHAnsi"/>
                <w:b w:val="0"/>
                <w:color w:val="000000" w:themeColor="text1"/>
              </w:rPr>
            </w:pPr>
            <w:r w:rsidRPr="003832F6">
              <w:rPr>
                <w:rStyle w:val="Strong"/>
                <w:rFonts w:asciiTheme="minorHAnsi" w:hAnsiTheme="minorHAnsi" w:cstheme="minorHAnsi"/>
                <w:color w:val="000000" w:themeColor="text1"/>
              </w:rPr>
              <w:t>6</w:t>
            </w:r>
          </w:p>
        </w:tc>
        <w:tc>
          <w:tcPr>
            <w:tcW w:w="1513" w:type="dxa"/>
            <w:shd w:val="clear" w:color="auto" w:fill="B2A1C7" w:themeFill="accent4" w:themeFillTint="99"/>
          </w:tcPr>
          <w:p w14:paraId="3C7F4F71" w14:textId="77777777" w:rsidR="00851181" w:rsidRPr="00F701D3" w:rsidRDefault="00851181" w:rsidP="003A7E1C">
            <w:pPr>
              <w:jc w:val="center"/>
              <w:rPr>
                <w:rStyle w:val="Strong"/>
                <w:rFonts w:asciiTheme="minorHAnsi" w:hAnsiTheme="minorHAnsi" w:cstheme="minorHAnsi"/>
                <w:b w:val="0"/>
                <w:color w:val="000000" w:themeColor="text1"/>
              </w:rPr>
            </w:pPr>
          </w:p>
        </w:tc>
        <w:tc>
          <w:tcPr>
            <w:tcW w:w="4880" w:type="dxa"/>
            <w:shd w:val="clear" w:color="auto" w:fill="B2A1C7" w:themeFill="accent4" w:themeFillTint="99"/>
          </w:tcPr>
          <w:p w14:paraId="7B1781F5" w14:textId="77777777" w:rsidR="00851181" w:rsidRPr="00F701D3" w:rsidRDefault="00851181" w:rsidP="003A7E1C">
            <w:pPr>
              <w:jc w:val="center"/>
              <w:rPr>
                <w:rStyle w:val="Strong"/>
                <w:rFonts w:asciiTheme="minorHAnsi" w:hAnsiTheme="minorHAnsi" w:cstheme="minorHAnsi"/>
                <w:color w:val="000000" w:themeColor="text1"/>
                <w:szCs w:val="48"/>
              </w:rPr>
            </w:pPr>
          </w:p>
          <w:p w14:paraId="4FE18106" w14:textId="77777777" w:rsidR="00851181" w:rsidRPr="00F701D3" w:rsidRDefault="00851181" w:rsidP="003A7E1C">
            <w:pPr>
              <w:jc w:val="center"/>
              <w:rPr>
                <w:rStyle w:val="Strong"/>
                <w:rFonts w:asciiTheme="minorHAnsi" w:hAnsiTheme="minorHAnsi" w:cstheme="minorHAnsi"/>
                <w:b w:val="0"/>
                <w:color w:val="000000" w:themeColor="text1"/>
                <w:szCs w:val="48"/>
              </w:rPr>
            </w:pPr>
            <w:r w:rsidRPr="003832F6">
              <w:rPr>
                <w:rStyle w:val="Strong"/>
                <w:rFonts w:asciiTheme="minorHAnsi" w:hAnsiTheme="minorHAnsi" w:cstheme="minorHAnsi"/>
                <w:color w:val="000000" w:themeColor="text1"/>
                <w:szCs w:val="48"/>
              </w:rPr>
              <w:t xml:space="preserve">Using Google Scholar </w:t>
            </w:r>
          </w:p>
          <w:p w14:paraId="191FA81C" w14:textId="77777777" w:rsidR="00851181" w:rsidRPr="00F701D3" w:rsidRDefault="00851181" w:rsidP="003A7E1C">
            <w:pPr>
              <w:jc w:val="center"/>
              <w:rPr>
                <w:rStyle w:val="Strong"/>
                <w:rFonts w:asciiTheme="minorHAnsi" w:hAnsiTheme="minorHAnsi" w:cstheme="minorHAnsi"/>
                <w:b w:val="0"/>
                <w:color w:val="000000" w:themeColor="text1"/>
                <w:szCs w:val="48"/>
              </w:rPr>
            </w:pPr>
          </w:p>
        </w:tc>
        <w:tc>
          <w:tcPr>
            <w:tcW w:w="2551" w:type="dxa"/>
            <w:shd w:val="clear" w:color="auto" w:fill="B2A1C7" w:themeFill="accent4" w:themeFillTint="99"/>
          </w:tcPr>
          <w:p w14:paraId="6E810758" w14:textId="77777777" w:rsidR="00851181" w:rsidRPr="00F701D3" w:rsidRDefault="00851181" w:rsidP="003A7E1C">
            <w:pPr>
              <w:jc w:val="center"/>
              <w:rPr>
                <w:rStyle w:val="Strong"/>
                <w:rFonts w:asciiTheme="minorHAnsi" w:hAnsiTheme="minorHAnsi" w:cstheme="minorHAnsi"/>
                <w:b w:val="0"/>
                <w:color w:val="000000" w:themeColor="text1"/>
              </w:rPr>
            </w:pPr>
          </w:p>
        </w:tc>
      </w:tr>
      <w:tr w:rsidR="00851181" w:rsidRPr="00F701D3" w14:paraId="6F5D92CB" w14:textId="77777777" w:rsidTr="003A7E1C">
        <w:tc>
          <w:tcPr>
            <w:tcW w:w="832" w:type="dxa"/>
          </w:tcPr>
          <w:p w14:paraId="15B492C9" w14:textId="77777777" w:rsidR="00851181" w:rsidRPr="00F701D3" w:rsidRDefault="00851181" w:rsidP="003A7E1C">
            <w:pPr>
              <w:jc w:val="center"/>
              <w:rPr>
                <w:rStyle w:val="Strong"/>
                <w:rFonts w:asciiTheme="minorHAnsi" w:hAnsiTheme="minorHAnsi" w:cstheme="minorHAnsi"/>
                <w:b w:val="0"/>
                <w:color w:val="000000" w:themeColor="text1"/>
              </w:rPr>
            </w:pPr>
            <w:r w:rsidRPr="003832F6">
              <w:rPr>
                <w:rStyle w:val="Strong"/>
                <w:rFonts w:asciiTheme="minorHAnsi" w:hAnsiTheme="minorHAnsi" w:cstheme="minorHAnsi"/>
                <w:color w:val="000000" w:themeColor="text1"/>
              </w:rPr>
              <w:t>7</w:t>
            </w:r>
          </w:p>
        </w:tc>
        <w:tc>
          <w:tcPr>
            <w:tcW w:w="1513" w:type="dxa"/>
            <w:shd w:val="clear" w:color="auto" w:fill="5F497A" w:themeFill="accent4" w:themeFillShade="BF"/>
          </w:tcPr>
          <w:p w14:paraId="4B6FE543" w14:textId="77777777" w:rsidR="00851181" w:rsidRPr="00F701D3" w:rsidRDefault="00851181" w:rsidP="003A7E1C">
            <w:pPr>
              <w:jc w:val="center"/>
              <w:rPr>
                <w:rStyle w:val="Strong"/>
                <w:rFonts w:asciiTheme="minorHAnsi" w:hAnsiTheme="minorHAnsi" w:cstheme="minorHAnsi"/>
                <w:b w:val="0"/>
                <w:color w:val="000000" w:themeColor="text1"/>
              </w:rPr>
            </w:pPr>
          </w:p>
        </w:tc>
        <w:tc>
          <w:tcPr>
            <w:tcW w:w="4880" w:type="dxa"/>
            <w:shd w:val="clear" w:color="auto" w:fill="5F497A" w:themeFill="accent4" w:themeFillShade="BF"/>
          </w:tcPr>
          <w:p w14:paraId="1EBB16AE" w14:textId="77777777" w:rsidR="00851181" w:rsidRPr="00F701D3" w:rsidRDefault="00851181" w:rsidP="003A7E1C">
            <w:pPr>
              <w:jc w:val="center"/>
              <w:rPr>
                <w:rStyle w:val="Strong"/>
                <w:rFonts w:asciiTheme="minorHAnsi" w:hAnsiTheme="minorHAnsi" w:cstheme="minorHAnsi"/>
                <w:color w:val="000000" w:themeColor="text1"/>
                <w:szCs w:val="48"/>
              </w:rPr>
            </w:pPr>
          </w:p>
          <w:p w14:paraId="0A61D4CD" w14:textId="77777777" w:rsidR="00851181" w:rsidRPr="00F701D3" w:rsidRDefault="00851181" w:rsidP="003A7E1C">
            <w:pPr>
              <w:jc w:val="center"/>
              <w:rPr>
                <w:rStyle w:val="Strong"/>
                <w:rFonts w:asciiTheme="minorHAnsi" w:hAnsiTheme="minorHAnsi" w:cstheme="minorHAnsi"/>
                <w:color w:val="000000" w:themeColor="text1"/>
                <w:szCs w:val="48"/>
              </w:rPr>
            </w:pPr>
          </w:p>
          <w:p w14:paraId="662D69CD" w14:textId="77777777" w:rsidR="00851181" w:rsidRPr="00F701D3" w:rsidRDefault="00851181" w:rsidP="003A7E1C">
            <w:pPr>
              <w:jc w:val="center"/>
              <w:rPr>
                <w:rStyle w:val="Strong"/>
                <w:rFonts w:asciiTheme="minorHAnsi" w:hAnsiTheme="minorHAnsi" w:cstheme="minorHAnsi"/>
                <w:b w:val="0"/>
                <w:color w:val="000000" w:themeColor="text1"/>
                <w:szCs w:val="48"/>
              </w:rPr>
            </w:pPr>
            <w:r w:rsidRPr="003832F6">
              <w:rPr>
                <w:rStyle w:val="Strong"/>
                <w:rFonts w:asciiTheme="minorHAnsi" w:hAnsiTheme="minorHAnsi" w:cstheme="minorHAnsi"/>
                <w:color w:val="000000" w:themeColor="text1"/>
                <w:szCs w:val="48"/>
              </w:rPr>
              <w:t>How to give an effective presentation</w:t>
            </w:r>
          </w:p>
          <w:p w14:paraId="7740D98D" w14:textId="77777777" w:rsidR="00851181" w:rsidRPr="00F701D3" w:rsidRDefault="00851181" w:rsidP="003A7E1C">
            <w:pPr>
              <w:jc w:val="center"/>
              <w:rPr>
                <w:rStyle w:val="Strong"/>
                <w:rFonts w:asciiTheme="minorHAnsi" w:hAnsiTheme="minorHAnsi" w:cstheme="minorHAnsi"/>
                <w:b w:val="0"/>
                <w:color w:val="000000" w:themeColor="text1"/>
                <w:szCs w:val="48"/>
              </w:rPr>
            </w:pPr>
          </w:p>
        </w:tc>
        <w:tc>
          <w:tcPr>
            <w:tcW w:w="2551" w:type="dxa"/>
            <w:shd w:val="clear" w:color="auto" w:fill="5F497A" w:themeFill="accent4" w:themeFillShade="BF"/>
          </w:tcPr>
          <w:p w14:paraId="0DE6EEA3" w14:textId="77777777" w:rsidR="00851181" w:rsidRPr="00F701D3" w:rsidRDefault="00851181" w:rsidP="003A7E1C">
            <w:pPr>
              <w:jc w:val="center"/>
              <w:rPr>
                <w:rStyle w:val="Strong"/>
                <w:rFonts w:asciiTheme="minorHAnsi" w:hAnsiTheme="minorHAnsi" w:cstheme="minorHAnsi"/>
                <w:b w:val="0"/>
                <w:color w:val="000000" w:themeColor="text1"/>
                <w:szCs w:val="48"/>
              </w:rPr>
            </w:pPr>
          </w:p>
        </w:tc>
      </w:tr>
      <w:tr w:rsidR="00851181" w:rsidRPr="00F701D3" w14:paraId="5B5208AE" w14:textId="77777777" w:rsidTr="003A7E1C">
        <w:tc>
          <w:tcPr>
            <w:tcW w:w="9776" w:type="dxa"/>
            <w:gridSpan w:val="4"/>
            <w:shd w:val="clear" w:color="auto" w:fill="D60093"/>
          </w:tcPr>
          <w:p w14:paraId="73D55CB2" w14:textId="77777777" w:rsidR="00851181" w:rsidRPr="00F701D3" w:rsidRDefault="00851181" w:rsidP="003A7E1C">
            <w:pPr>
              <w:jc w:val="center"/>
              <w:rPr>
                <w:rStyle w:val="Strong"/>
                <w:rFonts w:asciiTheme="minorHAnsi" w:hAnsiTheme="minorHAnsi" w:cstheme="minorHAnsi"/>
                <w:b w:val="0"/>
                <w:color w:val="000000" w:themeColor="text1"/>
                <w:sz w:val="28"/>
              </w:rPr>
            </w:pPr>
            <w:r w:rsidRPr="003832F6">
              <w:rPr>
                <w:rStyle w:val="Strong"/>
                <w:rFonts w:asciiTheme="minorHAnsi" w:hAnsiTheme="minorHAnsi" w:cstheme="minorHAnsi"/>
                <w:color w:val="000000" w:themeColor="text1"/>
                <w:sz w:val="28"/>
                <w:szCs w:val="48"/>
              </w:rPr>
              <w:t>READING WEEK</w:t>
            </w:r>
          </w:p>
        </w:tc>
      </w:tr>
      <w:tr w:rsidR="00851181" w:rsidRPr="00F701D3" w14:paraId="60C75110" w14:textId="77777777" w:rsidTr="003A7E1C">
        <w:tc>
          <w:tcPr>
            <w:tcW w:w="832" w:type="dxa"/>
          </w:tcPr>
          <w:p w14:paraId="7523EA54" w14:textId="77777777" w:rsidR="00851181" w:rsidRPr="00F701D3" w:rsidRDefault="00851181" w:rsidP="003A7E1C">
            <w:pPr>
              <w:jc w:val="center"/>
              <w:rPr>
                <w:rStyle w:val="Strong"/>
                <w:rFonts w:asciiTheme="minorHAnsi" w:hAnsiTheme="minorHAnsi" w:cstheme="minorHAnsi"/>
                <w:b w:val="0"/>
                <w:color w:val="000000" w:themeColor="text1"/>
              </w:rPr>
            </w:pPr>
            <w:r w:rsidRPr="003832F6">
              <w:rPr>
                <w:rStyle w:val="Strong"/>
                <w:rFonts w:asciiTheme="minorHAnsi" w:hAnsiTheme="minorHAnsi" w:cstheme="minorHAnsi"/>
                <w:color w:val="000000" w:themeColor="text1"/>
              </w:rPr>
              <w:t>9</w:t>
            </w:r>
          </w:p>
        </w:tc>
        <w:tc>
          <w:tcPr>
            <w:tcW w:w="1513" w:type="dxa"/>
            <w:shd w:val="clear" w:color="auto" w:fill="B2A1C7" w:themeFill="accent4" w:themeFillTint="99"/>
          </w:tcPr>
          <w:p w14:paraId="7DE180AA" w14:textId="77777777" w:rsidR="00851181" w:rsidRPr="00F701D3" w:rsidRDefault="00851181" w:rsidP="003A7E1C">
            <w:pPr>
              <w:jc w:val="center"/>
              <w:rPr>
                <w:rStyle w:val="Strong"/>
                <w:rFonts w:asciiTheme="minorHAnsi" w:hAnsiTheme="minorHAnsi" w:cstheme="minorHAnsi"/>
                <w:b w:val="0"/>
                <w:color w:val="000000" w:themeColor="text1"/>
              </w:rPr>
            </w:pPr>
          </w:p>
        </w:tc>
        <w:tc>
          <w:tcPr>
            <w:tcW w:w="4880" w:type="dxa"/>
            <w:shd w:val="clear" w:color="auto" w:fill="B2A1C7" w:themeFill="accent4" w:themeFillTint="99"/>
          </w:tcPr>
          <w:p w14:paraId="4F11E62E" w14:textId="77777777" w:rsidR="00851181" w:rsidRPr="00F701D3" w:rsidRDefault="00851181" w:rsidP="003A7E1C">
            <w:pPr>
              <w:jc w:val="center"/>
              <w:rPr>
                <w:rStyle w:val="Strong"/>
                <w:rFonts w:asciiTheme="minorHAnsi" w:hAnsiTheme="minorHAnsi" w:cstheme="minorHAnsi"/>
                <w:color w:val="000000" w:themeColor="text1"/>
                <w:szCs w:val="48"/>
              </w:rPr>
            </w:pPr>
          </w:p>
          <w:p w14:paraId="7CB84641" w14:textId="77777777" w:rsidR="00851181" w:rsidRPr="00F701D3" w:rsidRDefault="00851181" w:rsidP="003A7E1C">
            <w:pPr>
              <w:jc w:val="center"/>
              <w:rPr>
                <w:rStyle w:val="Strong"/>
                <w:rFonts w:asciiTheme="minorHAnsi" w:hAnsiTheme="minorHAnsi" w:cstheme="minorHAnsi"/>
                <w:b w:val="0"/>
                <w:color w:val="000000" w:themeColor="text1"/>
                <w:szCs w:val="48"/>
              </w:rPr>
            </w:pPr>
            <w:r w:rsidRPr="003832F6">
              <w:rPr>
                <w:rStyle w:val="Strong"/>
                <w:rFonts w:asciiTheme="minorHAnsi" w:hAnsiTheme="minorHAnsi" w:cstheme="minorHAnsi"/>
                <w:color w:val="000000" w:themeColor="text1"/>
                <w:szCs w:val="48"/>
              </w:rPr>
              <w:t xml:space="preserve">Critical reading workshop </w:t>
            </w:r>
          </w:p>
          <w:p w14:paraId="446C19C2" w14:textId="77777777" w:rsidR="00851181" w:rsidRPr="00F701D3" w:rsidRDefault="00851181" w:rsidP="003A7E1C">
            <w:pPr>
              <w:jc w:val="center"/>
              <w:rPr>
                <w:rStyle w:val="Strong"/>
                <w:rFonts w:asciiTheme="minorHAnsi" w:hAnsiTheme="minorHAnsi" w:cstheme="minorHAnsi"/>
                <w:b w:val="0"/>
                <w:color w:val="000000" w:themeColor="text1"/>
                <w:szCs w:val="48"/>
              </w:rPr>
            </w:pPr>
          </w:p>
        </w:tc>
        <w:tc>
          <w:tcPr>
            <w:tcW w:w="2551" w:type="dxa"/>
            <w:shd w:val="clear" w:color="auto" w:fill="B2A1C7" w:themeFill="accent4" w:themeFillTint="99"/>
          </w:tcPr>
          <w:p w14:paraId="022501EB" w14:textId="77777777" w:rsidR="00851181" w:rsidRPr="00F701D3" w:rsidRDefault="00851181" w:rsidP="003A7E1C">
            <w:pPr>
              <w:jc w:val="center"/>
              <w:rPr>
                <w:rStyle w:val="Strong"/>
                <w:rFonts w:asciiTheme="minorHAnsi" w:hAnsiTheme="minorHAnsi" w:cstheme="minorHAnsi"/>
                <w:b w:val="0"/>
                <w:color w:val="000000" w:themeColor="text1"/>
              </w:rPr>
            </w:pPr>
          </w:p>
        </w:tc>
      </w:tr>
      <w:tr w:rsidR="00851181" w:rsidRPr="00F701D3" w14:paraId="5A1F5B19" w14:textId="77777777" w:rsidTr="003A7E1C">
        <w:tc>
          <w:tcPr>
            <w:tcW w:w="832" w:type="dxa"/>
          </w:tcPr>
          <w:p w14:paraId="597DB199" w14:textId="77777777" w:rsidR="00851181" w:rsidRPr="00F701D3" w:rsidRDefault="00851181" w:rsidP="003A7E1C">
            <w:pPr>
              <w:jc w:val="center"/>
              <w:rPr>
                <w:rStyle w:val="Strong"/>
                <w:rFonts w:asciiTheme="minorHAnsi" w:hAnsiTheme="minorHAnsi" w:cstheme="minorHAnsi"/>
                <w:b w:val="0"/>
                <w:color w:val="000000" w:themeColor="text1"/>
              </w:rPr>
            </w:pPr>
            <w:r w:rsidRPr="003832F6">
              <w:rPr>
                <w:rStyle w:val="Strong"/>
                <w:rFonts w:asciiTheme="minorHAnsi" w:hAnsiTheme="minorHAnsi" w:cstheme="minorHAnsi"/>
                <w:color w:val="000000" w:themeColor="text1"/>
              </w:rPr>
              <w:t>10</w:t>
            </w:r>
          </w:p>
        </w:tc>
        <w:tc>
          <w:tcPr>
            <w:tcW w:w="1513" w:type="dxa"/>
            <w:shd w:val="clear" w:color="auto" w:fill="B6DDE8" w:themeFill="accent5" w:themeFillTint="66"/>
          </w:tcPr>
          <w:p w14:paraId="461322CF" w14:textId="77777777" w:rsidR="00851181" w:rsidRPr="00F701D3" w:rsidRDefault="00851181" w:rsidP="003A7E1C">
            <w:pPr>
              <w:jc w:val="center"/>
              <w:rPr>
                <w:rStyle w:val="Strong"/>
                <w:rFonts w:asciiTheme="minorHAnsi" w:hAnsiTheme="minorHAnsi" w:cstheme="minorHAnsi"/>
                <w:b w:val="0"/>
                <w:color w:val="000000" w:themeColor="text1"/>
              </w:rPr>
            </w:pPr>
          </w:p>
        </w:tc>
        <w:tc>
          <w:tcPr>
            <w:tcW w:w="4880" w:type="dxa"/>
            <w:shd w:val="clear" w:color="auto" w:fill="B6DDE8" w:themeFill="accent5" w:themeFillTint="66"/>
          </w:tcPr>
          <w:p w14:paraId="672B2C13" w14:textId="77777777" w:rsidR="00851181" w:rsidRPr="00F701D3" w:rsidRDefault="00851181" w:rsidP="003A7E1C">
            <w:pPr>
              <w:spacing w:line="300" w:lineRule="atLeast"/>
              <w:jc w:val="center"/>
              <w:rPr>
                <w:rStyle w:val="Strong"/>
                <w:rFonts w:asciiTheme="minorHAnsi" w:hAnsiTheme="minorHAnsi" w:cstheme="minorHAnsi"/>
                <w:b w:val="0"/>
                <w:color w:val="000000" w:themeColor="text1"/>
                <w:szCs w:val="48"/>
              </w:rPr>
            </w:pPr>
          </w:p>
          <w:p w14:paraId="7E46BCAD"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r w:rsidRPr="003832F6">
              <w:rPr>
                <w:rStyle w:val="Strong"/>
                <w:rFonts w:asciiTheme="minorHAnsi" w:hAnsiTheme="minorHAnsi" w:cstheme="minorHAnsi"/>
                <w:color w:val="000000" w:themeColor="text1"/>
                <w:szCs w:val="48"/>
              </w:rPr>
              <w:t>Introduction to the OED online</w:t>
            </w:r>
          </w:p>
          <w:p w14:paraId="7AC128A3" w14:textId="77777777" w:rsidR="00851181" w:rsidRPr="00F701D3" w:rsidRDefault="00851181" w:rsidP="003A7E1C">
            <w:pPr>
              <w:jc w:val="center"/>
              <w:rPr>
                <w:rStyle w:val="Strong"/>
                <w:rFonts w:asciiTheme="minorHAnsi" w:hAnsiTheme="minorHAnsi" w:cstheme="minorHAnsi"/>
                <w:b w:val="0"/>
                <w:color w:val="000000" w:themeColor="text1"/>
                <w:szCs w:val="48"/>
              </w:rPr>
            </w:pPr>
          </w:p>
        </w:tc>
        <w:tc>
          <w:tcPr>
            <w:tcW w:w="2551" w:type="dxa"/>
            <w:shd w:val="clear" w:color="auto" w:fill="B6DDE8" w:themeFill="accent5" w:themeFillTint="66"/>
          </w:tcPr>
          <w:p w14:paraId="5F40F5B7" w14:textId="77777777" w:rsidR="00851181" w:rsidRPr="00F701D3" w:rsidRDefault="00851181" w:rsidP="003A7E1C">
            <w:pPr>
              <w:jc w:val="center"/>
              <w:rPr>
                <w:rStyle w:val="Strong"/>
                <w:rFonts w:asciiTheme="minorHAnsi" w:hAnsiTheme="minorHAnsi" w:cstheme="minorHAnsi"/>
                <w:b w:val="0"/>
                <w:color w:val="000000" w:themeColor="text1"/>
              </w:rPr>
            </w:pPr>
          </w:p>
        </w:tc>
      </w:tr>
      <w:tr w:rsidR="00851181" w:rsidRPr="00F701D3" w14:paraId="1F4E8034" w14:textId="77777777" w:rsidTr="003A7E1C">
        <w:tc>
          <w:tcPr>
            <w:tcW w:w="832" w:type="dxa"/>
          </w:tcPr>
          <w:p w14:paraId="7FF6C451" w14:textId="77777777" w:rsidR="00851181" w:rsidRPr="00F701D3" w:rsidRDefault="00851181" w:rsidP="003A7E1C">
            <w:pPr>
              <w:jc w:val="center"/>
              <w:rPr>
                <w:rStyle w:val="Strong"/>
                <w:rFonts w:asciiTheme="minorHAnsi" w:hAnsiTheme="minorHAnsi" w:cstheme="minorHAnsi"/>
                <w:b w:val="0"/>
                <w:color w:val="000000" w:themeColor="text1"/>
              </w:rPr>
            </w:pPr>
            <w:r w:rsidRPr="003832F6">
              <w:rPr>
                <w:rStyle w:val="Strong"/>
                <w:rFonts w:asciiTheme="minorHAnsi" w:hAnsiTheme="minorHAnsi" w:cstheme="minorHAnsi"/>
                <w:color w:val="000000" w:themeColor="text1"/>
              </w:rPr>
              <w:t>11</w:t>
            </w:r>
          </w:p>
        </w:tc>
        <w:tc>
          <w:tcPr>
            <w:tcW w:w="1513" w:type="dxa"/>
            <w:shd w:val="clear" w:color="auto" w:fill="DC77F7"/>
          </w:tcPr>
          <w:p w14:paraId="38D64964" w14:textId="77777777" w:rsidR="00851181" w:rsidRPr="00F701D3" w:rsidRDefault="00851181" w:rsidP="003A7E1C">
            <w:pPr>
              <w:jc w:val="center"/>
              <w:rPr>
                <w:rStyle w:val="Strong"/>
                <w:rFonts w:asciiTheme="minorHAnsi" w:hAnsiTheme="minorHAnsi" w:cstheme="minorHAnsi"/>
                <w:b w:val="0"/>
                <w:color w:val="000000" w:themeColor="text1"/>
              </w:rPr>
            </w:pPr>
          </w:p>
        </w:tc>
        <w:tc>
          <w:tcPr>
            <w:tcW w:w="4880" w:type="dxa"/>
            <w:shd w:val="clear" w:color="auto" w:fill="DC77F7"/>
          </w:tcPr>
          <w:p w14:paraId="0FCA65CF" w14:textId="77777777" w:rsidR="00851181" w:rsidRPr="00F701D3" w:rsidRDefault="00851181" w:rsidP="003A7E1C">
            <w:pPr>
              <w:jc w:val="center"/>
              <w:rPr>
                <w:rStyle w:val="Strong"/>
                <w:rFonts w:asciiTheme="minorHAnsi" w:hAnsiTheme="minorHAnsi" w:cstheme="minorHAnsi"/>
                <w:color w:val="000000" w:themeColor="text1"/>
                <w:szCs w:val="48"/>
              </w:rPr>
            </w:pPr>
          </w:p>
          <w:p w14:paraId="62B07FED" w14:textId="77777777" w:rsidR="00851181" w:rsidRPr="00F701D3" w:rsidRDefault="00851181" w:rsidP="003A7E1C">
            <w:pPr>
              <w:jc w:val="center"/>
              <w:rPr>
                <w:rStyle w:val="Strong"/>
                <w:rFonts w:asciiTheme="minorHAnsi" w:hAnsiTheme="minorHAnsi" w:cstheme="minorHAnsi"/>
                <w:color w:val="000000" w:themeColor="text1"/>
                <w:szCs w:val="48"/>
              </w:rPr>
            </w:pPr>
            <w:r w:rsidRPr="003832F6">
              <w:rPr>
                <w:rStyle w:val="Strong"/>
                <w:rFonts w:asciiTheme="minorHAnsi" w:hAnsiTheme="minorHAnsi" w:cstheme="minorHAnsi"/>
                <w:color w:val="000000" w:themeColor="text1"/>
                <w:szCs w:val="48"/>
              </w:rPr>
              <w:t>Christmas Social Event</w:t>
            </w:r>
          </w:p>
          <w:p w14:paraId="28289D1D" w14:textId="77777777" w:rsidR="00851181" w:rsidRPr="00F701D3" w:rsidRDefault="00851181" w:rsidP="003A7E1C">
            <w:pPr>
              <w:jc w:val="center"/>
              <w:rPr>
                <w:rStyle w:val="Strong"/>
                <w:rFonts w:asciiTheme="minorHAnsi" w:hAnsiTheme="minorHAnsi" w:cstheme="minorHAnsi"/>
                <w:b w:val="0"/>
                <w:color w:val="000000" w:themeColor="text1"/>
                <w:szCs w:val="48"/>
              </w:rPr>
            </w:pPr>
          </w:p>
        </w:tc>
        <w:tc>
          <w:tcPr>
            <w:tcW w:w="2551" w:type="dxa"/>
            <w:shd w:val="clear" w:color="auto" w:fill="DC77F7"/>
          </w:tcPr>
          <w:p w14:paraId="3920183C" w14:textId="77777777" w:rsidR="00851181" w:rsidRPr="00F701D3" w:rsidRDefault="00851181" w:rsidP="003A7E1C">
            <w:pPr>
              <w:jc w:val="center"/>
              <w:rPr>
                <w:rStyle w:val="Strong"/>
                <w:rFonts w:asciiTheme="minorHAnsi" w:hAnsiTheme="minorHAnsi" w:cstheme="minorHAnsi"/>
                <w:b w:val="0"/>
                <w:color w:val="000000" w:themeColor="text1"/>
              </w:rPr>
            </w:pPr>
          </w:p>
        </w:tc>
      </w:tr>
    </w:tbl>
    <w:p w14:paraId="21990C88" w14:textId="77777777" w:rsidR="00851181" w:rsidRPr="00F701D3" w:rsidRDefault="00851181" w:rsidP="00851181">
      <w:pPr>
        <w:rPr>
          <w:rStyle w:val="Strong"/>
          <w:rFonts w:asciiTheme="minorHAnsi" w:hAnsiTheme="minorHAnsi" w:cstheme="minorHAnsi"/>
          <w:color w:val="000000" w:themeColor="text1"/>
          <w:sz w:val="48"/>
          <w:szCs w:val="48"/>
        </w:rPr>
      </w:pPr>
    </w:p>
    <w:tbl>
      <w:tblPr>
        <w:tblW w:w="9923" w:type="dxa"/>
        <w:tblInd w:w="-13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4"/>
        <w:gridCol w:w="1578"/>
        <w:gridCol w:w="4820"/>
        <w:gridCol w:w="2551"/>
      </w:tblGrid>
      <w:tr w:rsidR="00851181" w:rsidRPr="00F701D3" w14:paraId="32DDD804" w14:textId="77777777" w:rsidTr="003A7E1C">
        <w:tc>
          <w:tcPr>
            <w:tcW w:w="9923" w:type="dxa"/>
            <w:gridSpan w:val="4"/>
            <w:tcBorders>
              <w:top w:val="outset" w:sz="6" w:space="0" w:color="auto"/>
              <w:left w:val="outset" w:sz="6" w:space="0" w:color="auto"/>
              <w:bottom w:val="outset" w:sz="6" w:space="0" w:color="auto"/>
              <w:right w:val="outset" w:sz="6" w:space="0" w:color="auto"/>
            </w:tcBorders>
            <w:shd w:val="clear" w:color="auto" w:fill="D60093"/>
            <w:vAlign w:val="center"/>
          </w:tcPr>
          <w:p w14:paraId="07827562" w14:textId="77777777" w:rsidR="00851181" w:rsidRPr="00F701D3" w:rsidRDefault="00851181" w:rsidP="003A7E1C">
            <w:pPr>
              <w:spacing w:after="150" w:line="300" w:lineRule="atLeast"/>
              <w:jc w:val="center"/>
              <w:rPr>
                <w:rFonts w:asciiTheme="minorHAnsi" w:hAnsiTheme="minorHAnsi" w:cstheme="minorHAnsi"/>
                <w:b/>
                <w:i/>
                <w:color w:val="000000" w:themeColor="text1"/>
                <w:sz w:val="28"/>
                <w:szCs w:val="28"/>
                <w:lang w:eastAsia="en-GB"/>
              </w:rPr>
            </w:pPr>
            <w:r w:rsidRPr="003832F6">
              <w:rPr>
                <w:rFonts w:asciiTheme="minorHAnsi" w:hAnsiTheme="minorHAnsi" w:cstheme="minorHAnsi"/>
                <w:b/>
                <w:color w:val="000000" w:themeColor="text1"/>
                <w:sz w:val="28"/>
                <w:szCs w:val="28"/>
                <w:lang w:eastAsia="en-GB"/>
              </w:rPr>
              <w:t>TERM 2</w:t>
            </w:r>
          </w:p>
        </w:tc>
      </w:tr>
      <w:tr w:rsidR="00851181" w:rsidRPr="00F701D3" w14:paraId="798EB795" w14:textId="77777777" w:rsidTr="003A7E1C">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14:paraId="03B4D9C3" w14:textId="77777777" w:rsidR="00851181" w:rsidRPr="00F701D3" w:rsidRDefault="00851181" w:rsidP="003A7E1C">
            <w:pPr>
              <w:spacing w:after="150" w:line="300" w:lineRule="atLeast"/>
              <w:jc w:val="center"/>
              <w:rPr>
                <w:rFonts w:asciiTheme="minorHAnsi" w:hAnsiTheme="minorHAnsi" w:cstheme="minorHAnsi"/>
                <w:b/>
                <w:color w:val="000000" w:themeColor="text1"/>
                <w:sz w:val="24"/>
                <w:szCs w:val="21"/>
                <w:lang w:eastAsia="en-GB"/>
              </w:rPr>
            </w:pPr>
            <w:r w:rsidRPr="003832F6">
              <w:rPr>
                <w:rFonts w:asciiTheme="minorHAnsi" w:hAnsiTheme="minorHAnsi" w:cstheme="minorHAnsi"/>
                <w:b/>
                <w:color w:val="000000" w:themeColor="text1"/>
                <w:sz w:val="24"/>
                <w:szCs w:val="21"/>
                <w:lang w:eastAsia="en-GB"/>
              </w:rPr>
              <w:t>Week</w:t>
            </w:r>
          </w:p>
        </w:tc>
        <w:tc>
          <w:tcPr>
            <w:tcW w:w="1578" w:type="dxa"/>
            <w:tcBorders>
              <w:top w:val="outset" w:sz="6" w:space="0" w:color="auto"/>
              <w:left w:val="outset" w:sz="6" w:space="0" w:color="auto"/>
              <w:bottom w:val="outset" w:sz="6" w:space="0" w:color="auto"/>
              <w:right w:val="outset" w:sz="6" w:space="0" w:color="auto"/>
            </w:tcBorders>
            <w:shd w:val="clear" w:color="auto" w:fill="FFFFFF"/>
            <w:vAlign w:val="center"/>
          </w:tcPr>
          <w:p w14:paraId="4C12CC2E" w14:textId="77777777" w:rsidR="00851181" w:rsidRPr="00F701D3" w:rsidRDefault="00851181" w:rsidP="003A7E1C">
            <w:pPr>
              <w:spacing w:after="150" w:line="300" w:lineRule="atLeast"/>
              <w:jc w:val="center"/>
              <w:rPr>
                <w:rFonts w:asciiTheme="minorHAnsi" w:hAnsiTheme="minorHAnsi" w:cstheme="minorHAnsi"/>
                <w:b/>
                <w:color w:val="000000" w:themeColor="text1"/>
                <w:sz w:val="24"/>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FFFFFF"/>
            <w:vAlign w:val="center"/>
          </w:tcPr>
          <w:p w14:paraId="082FDF59" w14:textId="77777777" w:rsidR="00851181" w:rsidRPr="00F701D3" w:rsidRDefault="00851181" w:rsidP="003A7E1C">
            <w:pPr>
              <w:spacing w:after="150" w:line="300" w:lineRule="atLeast"/>
              <w:jc w:val="center"/>
              <w:rPr>
                <w:rFonts w:asciiTheme="minorHAnsi" w:hAnsiTheme="minorHAnsi" w:cstheme="minorHAnsi"/>
                <w:b/>
                <w:color w:val="000000" w:themeColor="text1"/>
                <w:sz w:val="24"/>
                <w:szCs w:val="21"/>
                <w:lang w:eastAsia="en-GB"/>
              </w:rPr>
            </w:pPr>
            <w:r w:rsidRPr="003832F6">
              <w:rPr>
                <w:rFonts w:asciiTheme="minorHAnsi" w:hAnsiTheme="minorHAnsi" w:cstheme="minorHAnsi"/>
                <w:b/>
                <w:color w:val="000000" w:themeColor="text1"/>
                <w:sz w:val="24"/>
                <w:szCs w:val="21"/>
                <w:lang w:eastAsia="en-GB"/>
              </w:rPr>
              <w:t>Talk</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14:paraId="2F981C9E" w14:textId="77777777" w:rsidR="00851181" w:rsidRPr="00F701D3" w:rsidRDefault="00851181" w:rsidP="003A7E1C">
            <w:pPr>
              <w:spacing w:after="150" w:line="300" w:lineRule="atLeast"/>
              <w:jc w:val="center"/>
              <w:rPr>
                <w:rFonts w:asciiTheme="minorHAnsi" w:hAnsiTheme="minorHAnsi" w:cstheme="minorHAnsi"/>
                <w:b/>
                <w:color w:val="000000" w:themeColor="text1"/>
                <w:sz w:val="24"/>
                <w:szCs w:val="21"/>
                <w:lang w:eastAsia="en-GB"/>
              </w:rPr>
            </w:pPr>
          </w:p>
        </w:tc>
      </w:tr>
      <w:tr w:rsidR="00851181" w:rsidRPr="00F701D3" w14:paraId="47A2B952" w14:textId="77777777" w:rsidTr="003A7E1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25B554"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r w:rsidRPr="003832F6">
              <w:rPr>
                <w:rFonts w:asciiTheme="minorHAnsi" w:hAnsiTheme="minorHAnsi" w:cstheme="minorHAnsi"/>
                <w:color w:val="000000" w:themeColor="text1"/>
                <w:szCs w:val="21"/>
                <w:lang w:eastAsia="en-GB"/>
              </w:rPr>
              <w:t>1</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08AA4E6E"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088F8FA1" w14:textId="77777777" w:rsidR="00851181" w:rsidRPr="00F701D3" w:rsidRDefault="00851181" w:rsidP="003A7E1C">
            <w:pPr>
              <w:spacing w:line="300" w:lineRule="atLeast"/>
              <w:jc w:val="center"/>
              <w:rPr>
                <w:rStyle w:val="Strong"/>
                <w:rFonts w:asciiTheme="minorHAnsi" w:hAnsiTheme="minorHAnsi" w:cstheme="minorHAnsi"/>
                <w:b w:val="0"/>
                <w:color w:val="000000" w:themeColor="text1"/>
                <w:szCs w:val="48"/>
              </w:rPr>
            </w:pPr>
          </w:p>
          <w:p w14:paraId="0685D9C6"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r w:rsidRPr="003832F6">
              <w:rPr>
                <w:rStyle w:val="Strong"/>
                <w:rFonts w:asciiTheme="minorHAnsi" w:hAnsiTheme="minorHAnsi" w:cstheme="minorHAnsi"/>
                <w:color w:val="000000" w:themeColor="text1"/>
                <w:szCs w:val="48"/>
              </w:rPr>
              <w:t>Using ProQuest Newsstand for data collection</w:t>
            </w:r>
          </w:p>
          <w:p w14:paraId="580042F1" w14:textId="77777777" w:rsidR="00851181" w:rsidRPr="00F701D3" w:rsidRDefault="00851181" w:rsidP="003A7E1C">
            <w:pPr>
              <w:jc w:val="center"/>
              <w:rPr>
                <w:rFonts w:asciiTheme="minorHAnsi" w:hAnsiTheme="minorHAnsi" w:cstheme="minorHAnsi"/>
                <w:bCs/>
                <w:color w:val="000000" w:themeColor="text1"/>
                <w:szCs w:val="48"/>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1D14F25E" w14:textId="77777777" w:rsidR="00851181" w:rsidRPr="00F701D3" w:rsidRDefault="00851181" w:rsidP="003A7E1C">
            <w:pPr>
              <w:jc w:val="center"/>
              <w:rPr>
                <w:rStyle w:val="Strong"/>
                <w:rFonts w:asciiTheme="minorHAnsi" w:hAnsiTheme="minorHAnsi" w:cstheme="minorHAnsi"/>
                <w:b w:val="0"/>
                <w:color w:val="000000" w:themeColor="text1"/>
                <w:szCs w:val="48"/>
              </w:rPr>
            </w:pPr>
          </w:p>
        </w:tc>
      </w:tr>
      <w:tr w:rsidR="00851181" w:rsidRPr="00F701D3" w14:paraId="285E9FB0" w14:textId="77777777" w:rsidTr="003A7E1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AC48F8"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r w:rsidRPr="003832F6">
              <w:rPr>
                <w:rFonts w:asciiTheme="minorHAnsi" w:hAnsiTheme="minorHAnsi" w:cstheme="minorHAnsi"/>
                <w:color w:val="000000" w:themeColor="text1"/>
                <w:szCs w:val="21"/>
                <w:lang w:eastAsia="en-GB"/>
              </w:rPr>
              <w:t>2</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14782531"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60378D22" w14:textId="77777777" w:rsidR="00851181" w:rsidRPr="00F701D3" w:rsidRDefault="00851181" w:rsidP="003A7E1C">
            <w:pPr>
              <w:spacing w:line="300" w:lineRule="atLeast"/>
              <w:jc w:val="center"/>
              <w:rPr>
                <w:rStyle w:val="Strong"/>
                <w:rFonts w:asciiTheme="minorHAnsi" w:hAnsiTheme="minorHAnsi" w:cstheme="minorHAnsi"/>
                <w:b w:val="0"/>
                <w:color w:val="000000" w:themeColor="text1"/>
                <w:szCs w:val="48"/>
              </w:rPr>
            </w:pPr>
          </w:p>
          <w:p w14:paraId="4E2E445E"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r w:rsidRPr="003832F6">
              <w:rPr>
                <w:rStyle w:val="Strong"/>
                <w:rFonts w:asciiTheme="minorHAnsi" w:hAnsiTheme="minorHAnsi" w:cstheme="minorHAnsi"/>
                <w:color w:val="000000" w:themeColor="text1"/>
                <w:szCs w:val="48"/>
              </w:rPr>
              <w:t>Using Descriptive Statistics in data analysis 1</w:t>
            </w:r>
          </w:p>
          <w:p w14:paraId="60019D04"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38F19E9C" w14:textId="77777777" w:rsidR="00851181" w:rsidRPr="00F701D3" w:rsidRDefault="00851181" w:rsidP="003A7E1C">
            <w:pPr>
              <w:jc w:val="center"/>
              <w:rPr>
                <w:rStyle w:val="Strong"/>
                <w:rFonts w:asciiTheme="minorHAnsi" w:hAnsiTheme="minorHAnsi" w:cstheme="minorHAnsi"/>
                <w:b w:val="0"/>
                <w:color w:val="000000" w:themeColor="text1"/>
                <w:szCs w:val="48"/>
              </w:rPr>
            </w:pPr>
          </w:p>
        </w:tc>
      </w:tr>
      <w:tr w:rsidR="00851181" w:rsidRPr="00F701D3" w14:paraId="635BA746" w14:textId="77777777" w:rsidTr="003A7E1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20F4AF"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r w:rsidRPr="003832F6">
              <w:rPr>
                <w:rFonts w:asciiTheme="minorHAnsi" w:hAnsiTheme="minorHAnsi" w:cstheme="minorHAnsi"/>
                <w:color w:val="000000" w:themeColor="text1"/>
                <w:szCs w:val="21"/>
                <w:lang w:eastAsia="en-GB"/>
              </w:rPr>
              <w:t>3</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7857BDEE"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591E43ED" w14:textId="77777777" w:rsidR="00851181" w:rsidRPr="00F701D3" w:rsidRDefault="00851181" w:rsidP="003A7E1C">
            <w:pPr>
              <w:spacing w:line="300" w:lineRule="atLeast"/>
              <w:jc w:val="center"/>
              <w:rPr>
                <w:rStyle w:val="Strong"/>
                <w:rFonts w:asciiTheme="minorHAnsi" w:hAnsiTheme="minorHAnsi" w:cstheme="minorHAnsi"/>
                <w:b w:val="0"/>
                <w:color w:val="000000" w:themeColor="text1"/>
                <w:szCs w:val="48"/>
              </w:rPr>
            </w:pPr>
          </w:p>
          <w:p w14:paraId="7920CDA9"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r w:rsidRPr="003832F6">
              <w:rPr>
                <w:rStyle w:val="Strong"/>
                <w:rFonts w:asciiTheme="minorHAnsi" w:hAnsiTheme="minorHAnsi" w:cstheme="minorHAnsi"/>
                <w:color w:val="000000" w:themeColor="text1"/>
                <w:szCs w:val="48"/>
              </w:rPr>
              <w:t>Using Descriptive Statistics in data analysis 2</w:t>
            </w:r>
          </w:p>
          <w:p w14:paraId="7A7EC22E"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6BEC4D3A" w14:textId="77777777" w:rsidR="00851181" w:rsidRPr="00F701D3" w:rsidRDefault="00851181" w:rsidP="003A7E1C">
            <w:pPr>
              <w:jc w:val="center"/>
              <w:rPr>
                <w:rStyle w:val="Strong"/>
                <w:rFonts w:asciiTheme="minorHAnsi" w:hAnsiTheme="minorHAnsi" w:cstheme="minorHAnsi"/>
                <w:b w:val="0"/>
                <w:color w:val="000000" w:themeColor="text1"/>
                <w:szCs w:val="48"/>
              </w:rPr>
            </w:pPr>
          </w:p>
        </w:tc>
      </w:tr>
      <w:tr w:rsidR="00851181" w:rsidRPr="00F701D3" w14:paraId="25A5C5D0" w14:textId="77777777" w:rsidTr="003A7E1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2D1659"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r w:rsidRPr="003832F6">
              <w:rPr>
                <w:rFonts w:asciiTheme="minorHAnsi" w:hAnsiTheme="minorHAnsi" w:cstheme="minorHAnsi"/>
                <w:color w:val="000000" w:themeColor="text1"/>
                <w:szCs w:val="21"/>
                <w:lang w:eastAsia="en-GB"/>
              </w:rPr>
              <w:t>4</w:t>
            </w:r>
          </w:p>
        </w:tc>
        <w:tc>
          <w:tcPr>
            <w:tcW w:w="1578" w:type="dxa"/>
            <w:tcBorders>
              <w:top w:val="outset" w:sz="6" w:space="0" w:color="auto"/>
              <w:left w:val="outset" w:sz="6" w:space="0" w:color="auto"/>
              <w:bottom w:val="outset" w:sz="6" w:space="0" w:color="auto"/>
              <w:right w:val="outset" w:sz="6" w:space="0" w:color="auto"/>
            </w:tcBorders>
            <w:shd w:val="clear" w:color="auto" w:fill="5F497A" w:themeFill="accent4" w:themeFillShade="BF"/>
            <w:vAlign w:val="center"/>
          </w:tcPr>
          <w:p w14:paraId="32BF4014"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5F497A" w:themeFill="accent4" w:themeFillShade="BF"/>
            <w:vAlign w:val="center"/>
            <w:hideMark/>
          </w:tcPr>
          <w:p w14:paraId="6E0A20BF"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r w:rsidRPr="003832F6">
              <w:rPr>
                <w:rStyle w:val="Strong"/>
                <w:rFonts w:asciiTheme="minorHAnsi" w:hAnsiTheme="minorHAnsi" w:cstheme="minorHAnsi"/>
                <w:color w:val="000000" w:themeColor="text1"/>
                <w:szCs w:val="48"/>
              </w:rPr>
              <w:t xml:space="preserve">How to design a research poster </w:t>
            </w:r>
          </w:p>
          <w:p w14:paraId="1597254B"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5F497A" w:themeFill="accent4" w:themeFillShade="BF"/>
            <w:vAlign w:val="center"/>
          </w:tcPr>
          <w:p w14:paraId="627E62EB"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p>
        </w:tc>
      </w:tr>
      <w:tr w:rsidR="00851181" w:rsidRPr="00F701D3" w14:paraId="5BFCC5A7" w14:textId="77777777" w:rsidTr="003A7E1C">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14:paraId="63A27A60"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r w:rsidRPr="003832F6">
              <w:rPr>
                <w:rFonts w:asciiTheme="minorHAnsi" w:hAnsiTheme="minorHAnsi" w:cstheme="minorHAnsi"/>
                <w:color w:val="000000" w:themeColor="text1"/>
                <w:szCs w:val="21"/>
                <w:lang w:eastAsia="en-GB"/>
              </w:rPr>
              <w:t>5</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6B3DAF75"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3880FBA3" w14:textId="77777777" w:rsidR="00851181" w:rsidRPr="00F701D3" w:rsidRDefault="00851181" w:rsidP="003A7E1C">
            <w:pPr>
              <w:spacing w:line="300" w:lineRule="atLeast"/>
              <w:jc w:val="center"/>
              <w:rPr>
                <w:rFonts w:asciiTheme="minorHAnsi" w:hAnsiTheme="minorHAnsi" w:cstheme="minorHAnsi"/>
                <w:b/>
                <w:bCs/>
                <w:color w:val="000000" w:themeColor="text1"/>
                <w:szCs w:val="21"/>
                <w:lang w:eastAsia="en-GB"/>
              </w:rPr>
            </w:pPr>
            <w:r w:rsidRPr="003832F6">
              <w:rPr>
                <w:rFonts w:asciiTheme="minorHAnsi" w:hAnsiTheme="minorHAnsi" w:cstheme="minorHAnsi"/>
                <w:b/>
                <w:bCs/>
                <w:color w:val="000000" w:themeColor="text1"/>
                <w:szCs w:val="21"/>
                <w:lang w:eastAsia="en-GB"/>
              </w:rPr>
              <w:t>Module choices meeting</w:t>
            </w: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474277DA"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p>
        </w:tc>
      </w:tr>
      <w:tr w:rsidR="00851181" w:rsidRPr="00F701D3" w14:paraId="6B65FEBD" w14:textId="77777777" w:rsidTr="003A7E1C">
        <w:tc>
          <w:tcPr>
            <w:tcW w:w="9923" w:type="dxa"/>
            <w:gridSpan w:val="4"/>
            <w:tcBorders>
              <w:top w:val="outset" w:sz="6" w:space="0" w:color="auto"/>
              <w:left w:val="outset" w:sz="6" w:space="0" w:color="auto"/>
              <w:bottom w:val="outset" w:sz="6" w:space="0" w:color="auto"/>
              <w:right w:val="outset" w:sz="6" w:space="0" w:color="auto"/>
            </w:tcBorders>
            <w:shd w:val="clear" w:color="auto" w:fill="D60093"/>
            <w:vAlign w:val="center"/>
            <w:hideMark/>
          </w:tcPr>
          <w:p w14:paraId="0B37813F" w14:textId="77777777" w:rsidR="00851181" w:rsidRPr="00F701D3" w:rsidRDefault="00851181" w:rsidP="003A7E1C">
            <w:pPr>
              <w:jc w:val="center"/>
              <w:rPr>
                <w:rFonts w:asciiTheme="minorHAnsi" w:hAnsiTheme="minorHAnsi" w:cstheme="minorHAnsi"/>
                <w:bCs/>
                <w:color w:val="000000" w:themeColor="text1"/>
                <w:sz w:val="28"/>
              </w:rPr>
            </w:pPr>
            <w:r w:rsidRPr="003832F6">
              <w:rPr>
                <w:rStyle w:val="Strong"/>
                <w:rFonts w:asciiTheme="minorHAnsi" w:hAnsiTheme="minorHAnsi" w:cstheme="minorHAnsi"/>
                <w:color w:val="000000" w:themeColor="text1"/>
                <w:sz w:val="28"/>
                <w:szCs w:val="48"/>
              </w:rPr>
              <w:t>READING WEEK</w:t>
            </w:r>
          </w:p>
        </w:tc>
      </w:tr>
      <w:tr w:rsidR="00851181" w:rsidRPr="00F701D3" w14:paraId="0E004C4B" w14:textId="77777777" w:rsidTr="003A7E1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EA82FC" w14:textId="77777777" w:rsidR="00851181" w:rsidRPr="00F701D3" w:rsidRDefault="00851181" w:rsidP="003A7E1C">
            <w:pPr>
              <w:spacing w:line="300" w:lineRule="atLeast"/>
              <w:jc w:val="center"/>
              <w:rPr>
                <w:rFonts w:asciiTheme="minorHAnsi" w:hAnsiTheme="minorHAnsi" w:cstheme="minorHAnsi"/>
                <w:color w:val="000000" w:themeColor="text1"/>
                <w:lang w:eastAsia="en-GB"/>
              </w:rPr>
            </w:pPr>
            <w:r w:rsidRPr="003832F6">
              <w:rPr>
                <w:rFonts w:asciiTheme="minorHAnsi" w:hAnsiTheme="minorHAnsi" w:cstheme="minorHAnsi"/>
                <w:color w:val="000000" w:themeColor="text1"/>
                <w:lang w:eastAsia="en-GB"/>
              </w:rPr>
              <w:lastRenderedPageBreak/>
              <w:t>7</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39AFCDCC" w14:textId="77777777" w:rsidR="00851181" w:rsidRPr="00F701D3" w:rsidRDefault="00851181" w:rsidP="003A7E1C">
            <w:pPr>
              <w:spacing w:line="300" w:lineRule="atLeast"/>
              <w:jc w:val="center"/>
              <w:rPr>
                <w:rFonts w:asciiTheme="minorHAnsi" w:hAnsiTheme="minorHAnsi" w:cstheme="minorHAnsi"/>
                <w:color w:val="000000" w:themeColor="text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2876D331"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r w:rsidRPr="003832F6">
              <w:rPr>
                <w:rStyle w:val="Strong"/>
                <w:rFonts w:asciiTheme="minorHAnsi" w:hAnsiTheme="minorHAnsi" w:cstheme="minorHAnsi"/>
                <w:color w:val="000000" w:themeColor="text1"/>
                <w:szCs w:val="48"/>
              </w:rPr>
              <w:t xml:space="preserve">Using ELAN for data analysis 1 </w:t>
            </w:r>
          </w:p>
          <w:p w14:paraId="7190CE99" w14:textId="77777777" w:rsidR="00851181" w:rsidRPr="00F701D3" w:rsidRDefault="00851181" w:rsidP="003A7E1C">
            <w:pPr>
              <w:spacing w:line="300" w:lineRule="atLeast"/>
              <w:jc w:val="center"/>
              <w:rPr>
                <w:rFonts w:asciiTheme="minorHAnsi" w:hAnsiTheme="minorHAnsi" w:cstheme="minorHAnsi"/>
                <w:color w:val="000000" w:themeColor="text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5B52AE94" w14:textId="77777777" w:rsidR="00851181" w:rsidRPr="00F701D3" w:rsidRDefault="00851181" w:rsidP="003A7E1C">
            <w:pPr>
              <w:spacing w:line="300" w:lineRule="atLeast"/>
              <w:jc w:val="center"/>
              <w:rPr>
                <w:rFonts w:asciiTheme="minorHAnsi" w:hAnsiTheme="minorHAnsi" w:cstheme="minorHAnsi"/>
                <w:color w:val="000000" w:themeColor="text1"/>
                <w:lang w:eastAsia="en-GB"/>
              </w:rPr>
            </w:pPr>
          </w:p>
        </w:tc>
      </w:tr>
      <w:tr w:rsidR="00851181" w:rsidRPr="00F701D3" w14:paraId="7D511AA7" w14:textId="77777777" w:rsidTr="003A7E1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7B9BA2" w14:textId="77777777" w:rsidR="00851181" w:rsidRPr="00F701D3" w:rsidRDefault="00851181" w:rsidP="003A7E1C">
            <w:pPr>
              <w:spacing w:line="300" w:lineRule="atLeast"/>
              <w:jc w:val="center"/>
              <w:rPr>
                <w:rFonts w:asciiTheme="minorHAnsi" w:hAnsiTheme="minorHAnsi" w:cstheme="minorHAnsi"/>
                <w:color w:val="000000" w:themeColor="text1"/>
                <w:lang w:eastAsia="en-GB"/>
              </w:rPr>
            </w:pPr>
            <w:r w:rsidRPr="003832F6">
              <w:rPr>
                <w:rFonts w:asciiTheme="minorHAnsi" w:hAnsiTheme="minorHAnsi" w:cstheme="minorHAnsi"/>
                <w:color w:val="000000" w:themeColor="text1"/>
                <w:lang w:eastAsia="en-GB"/>
              </w:rPr>
              <w:t>8</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6D0E6D24" w14:textId="77777777" w:rsidR="00851181" w:rsidRPr="00F701D3" w:rsidRDefault="00851181" w:rsidP="003A7E1C">
            <w:pPr>
              <w:spacing w:line="300" w:lineRule="atLeast"/>
              <w:jc w:val="center"/>
              <w:rPr>
                <w:rFonts w:asciiTheme="minorHAnsi" w:hAnsiTheme="minorHAnsi" w:cstheme="minorHAnsi"/>
                <w:color w:val="000000" w:themeColor="text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5D7DEF5E"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r w:rsidRPr="003832F6">
              <w:rPr>
                <w:rStyle w:val="Strong"/>
                <w:rFonts w:asciiTheme="minorHAnsi" w:hAnsiTheme="minorHAnsi" w:cstheme="minorHAnsi"/>
                <w:color w:val="000000" w:themeColor="text1"/>
                <w:szCs w:val="48"/>
              </w:rPr>
              <w:t>Using ELAN for data analysis 2</w:t>
            </w:r>
          </w:p>
          <w:p w14:paraId="4354DB90" w14:textId="77777777" w:rsidR="00851181" w:rsidRPr="00F701D3" w:rsidRDefault="00851181" w:rsidP="003A7E1C">
            <w:pPr>
              <w:spacing w:line="300" w:lineRule="atLeast"/>
              <w:jc w:val="center"/>
              <w:rPr>
                <w:rFonts w:asciiTheme="minorHAnsi" w:hAnsiTheme="minorHAnsi" w:cstheme="minorHAnsi"/>
                <w:color w:val="000000" w:themeColor="text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29780B2A" w14:textId="77777777" w:rsidR="00851181" w:rsidRPr="00F701D3" w:rsidRDefault="00851181" w:rsidP="003A7E1C">
            <w:pPr>
              <w:jc w:val="center"/>
              <w:rPr>
                <w:rStyle w:val="Strong"/>
                <w:rFonts w:asciiTheme="minorHAnsi" w:hAnsiTheme="minorHAnsi" w:cstheme="minorHAnsi"/>
                <w:b w:val="0"/>
                <w:color w:val="000000" w:themeColor="text1"/>
                <w:szCs w:val="48"/>
              </w:rPr>
            </w:pPr>
          </w:p>
        </w:tc>
      </w:tr>
      <w:tr w:rsidR="00851181" w:rsidRPr="00F701D3" w14:paraId="35CB280A" w14:textId="77777777" w:rsidTr="003A7E1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78750D" w14:textId="77777777" w:rsidR="00851181" w:rsidRPr="00F701D3" w:rsidRDefault="00851181" w:rsidP="003A7E1C">
            <w:pPr>
              <w:spacing w:line="300" w:lineRule="atLeast"/>
              <w:jc w:val="center"/>
              <w:rPr>
                <w:rFonts w:asciiTheme="minorHAnsi" w:hAnsiTheme="minorHAnsi" w:cstheme="minorHAnsi"/>
                <w:color w:val="000000" w:themeColor="text1"/>
                <w:lang w:eastAsia="en-GB"/>
              </w:rPr>
            </w:pPr>
            <w:r w:rsidRPr="003832F6">
              <w:rPr>
                <w:rFonts w:asciiTheme="minorHAnsi" w:hAnsiTheme="minorHAnsi" w:cstheme="minorHAnsi"/>
                <w:color w:val="000000" w:themeColor="text1"/>
                <w:lang w:eastAsia="en-GB"/>
              </w:rPr>
              <w:t>9</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472F3B47" w14:textId="77777777" w:rsidR="00851181" w:rsidRPr="00F701D3" w:rsidRDefault="00851181" w:rsidP="003A7E1C">
            <w:pPr>
              <w:spacing w:line="300" w:lineRule="atLeast"/>
              <w:jc w:val="center"/>
              <w:rPr>
                <w:rFonts w:asciiTheme="minorHAnsi" w:hAnsiTheme="minorHAnsi" w:cstheme="minorHAnsi"/>
                <w:color w:val="000000" w:themeColor="text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7A01FE89" w14:textId="77777777" w:rsidR="00851181" w:rsidRPr="00F701D3" w:rsidRDefault="00851181" w:rsidP="003A7E1C">
            <w:pPr>
              <w:spacing w:line="300" w:lineRule="atLeast"/>
              <w:jc w:val="center"/>
              <w:rPr>
                <w:rStyle w:val="Strong"/>
                <w:rFonts w:asciiTheme="minorHAnsi" w:hAnsiTheme="minorHAnsi" w:cstheme="minorHAnsi"/>
                <w:b w:val="0"/>
                <w:color w:val="000000" w:themeColor="text1"/>
                <w:szCs w:val="48"/>
              </w:rPr>
            </w:pPr>
          </w:p>
          <w:p w14:paraId="398ED59E" w14:textId="77777777" w:rsidR="00851181" w:rsidRPr="00F701D3" w:rsidRDefault="00851181" w:rsidP="003A7E1C">
            <w:pPr>
              <w:spacing w:line="300" w:lineRule="atLeast"/>
              <w:jc w:val="center"/>
              <w:rPr>
                <w:rFonts w:asciiTheme="minorHAnsi" w:hAnsiTheme="minorHAnsi" w:cstheme="minorHAnsi"/>
                <w:color w:val="000000" w:themeColor="text1"/>
                <w:szCs w:val="21"/>
                <w:lang w:eastAsia="en-GB"/>
              </w:rPr>
            </w:pPr>
            <w:r w:rsidRPr="003832F6">
              <w:rPr>
                <w:rStyle w:val="Strong"/>
                <w:rFonts w:asciiTheme="minorHAnsi" w:hAnsiTheme="minorHAnsi" w:cstheme="minorHAnsi"/>
                <w:color w:val="000000" w:themeColor="text1"/>
                <w:szCs w:val="48"/>
              </w:rPr>
              <w:t xml:space="preserve">Using Audacity for data analysis </w:t>
            </w:r>
          </w:p>
          <w:p w14:paraId="37A5CE03" w14:textId="77777777" w:rsidR="00851181" w:rsidRPr="00F701D3" w:rsidRDefault="00851181" w:rsidP="003A7E1C">
            <w:pPr>
              <w:spacing w:line="300" w:lineRule="atLeast"/>
              <w:jc w:val="center"/>
              <w:rPr>
                <w:rFonts w:asciiTheme="minorHAnsi" w:hAnsiTheme="minorHAnsi" w:cstheme="minorHAnsi"/>
                <w:color w:val="000000" w:themeColor="text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6EDD2B18" w14:textId="77777777" w:rsidR="00851181" w:rsidRPr="00F701D3" w:rsidRDefault="00851181" w:rsidP="003A7E1C">
            <w:pPr>
              <w:jc w:val="center"/>
              <w:rPr>
                <w:rStyle w:val="Strong"/>
                <w:rFonts w:asciiTheme="minorHAnsi" w:hAnsiTheme="minorHAnsi" w:cstheme="minorHAnsi"/>
                <w:b w:val="0"/>
                <w:color w:val="000000" w:themeColor="text1"/>
                <w:szCs w:val="48"/>
              </w:rPr>
            </w:pPr>
          </w:p>
        </w:tc>
      </w:tr>
      <w:tr w:rsidR="00851181" w:rsidRPr="00F701D3" w14:paraId="02EE6BEC" w14:textId="77777777" w:rsidTr="003A7E1C">
        <w:tc>
          <w:tcPr>
            <w:tcW w:w="9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CBC5E6" w14:textId="77777777" w:rsidR="00851181" w:rsidRPr="00F701D3" w:rsidRDefault="00851181" w:rsidP="003A7E1C">
            <w:pPr>
              <w:spacing w:after="150" w:line="300" w:lineRule="atLeast"/>
              <w:jc w:val="center"/>
              <w:rPr>
                <w:rFonts w:asciiTheme="minorHAnsi" w:hAnsiTheme="minorHAnsi" w:cstheme="minorHAnsi"/>
                <w:color w:val="000000" w:themeColor="text1"/>
                <w:lang w:eastAsia="en-GB"/>
              </w:rPr>
            </w:pPr>
            <w:r w:rsidRPr="003832F6">
              <w:rPr>
                <w:rFonts w:asciiTheme="minorHAnsi" w:hAnsiTheme="minorHAnsi" w:cstheme="minorHAnsi"/>
                <w:color w:val="000000" w:themeColor="text1"/>
                <w:lang w:eastAsia="en-GB"/>
              </w:rPr>
              <w:t>10</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1D73E039" w14:textId="77777777" w:rsidR="00851181" w:rsidRPr="00F701D3" w:rsidRDefault="00851181" w:rsidP="003A7E1C">
            <w:pPr>
              <w:spacing w:after="150" w:line="300" w:lineRule="atLeast"/>
              <w:jc w:val="center"/>
              <w:rPr>
                <w:rFonts w:asciiTheme="minorHAnsi" w:hAnsiTheme="minorHAnsi" w:cstheme="minorHAnsi"/>
                <w:color w:val="000000" w:themeColor="text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hideMark/>
          </w:tcPr>
          <w:p w14:paraId="016DB21E" w14:textId="77777777" w:rsidR="00851181" w:rsidRPr="00F701D3" w:rsidRDefault="00851181" w:rsidP="003A7E1C">
            <w:pPr>
              <w:spacing w:line="300" w:lineRule="atLeast"/>
              <w:jc w:val="center"/>
              <w:rPr>
                <w:rFonts w:asciiTheme="minorHAnsi" w:hAnsiTheme="minorHAnsi" w:cstheme="minorHAnsi"/>
                <w:color w:val="000000" w:themeColor="text1"/>
                <w:lang w:eastAsia="en-GB"/>
              </w:rPr>
            </w:pPr>
            <w:r w:rsidRPr="003832F6">
              <w:rPr>
                <w:rStyle w:val="Strong"/>
                <w:rFonts w:asciiTheme="minorHAnsi" w:hAnsiTheme="minorHAnsi" w:cstheme="minorHAnsi"/>
                <w:color w:val="000000" w:themeColor="text1"/>
                <w:szCs w:val="48"/>
              </w:rPr>
              <w:t>Reflecting on your course</w:t>
            </w:r>
          </w:p>
          <w:p w14:paraId="6856E058" w14:textId="77777777" w:rsidR="00851181" w:rsidRPr="00F701D3" w:rsidRDefault="00851181" w:rsidP="003A7E1C">
            <w:pPr>
              <w:spacing w:line="300" w:lineRule="atLeast"/>
              <w:jc w:val="center"/>
              <w:rPr>
                <w:rFonts w:asciiTheme="minorHAnsi" w:hAnsiTheme="minorHAnsi" w:cstheme="minorHAnsi"/>
                <w:color w:val="000000" w:themeColor="text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67E979B1" w14:textId="77777777" w:rsidR="00851181" w:rsidRPr="00F701D3" w:rsidRDefault="00851181" w:rsidP="003A7E1C">
            <w:pPr>
              <w:jc w:val="center"/>
              <w:rPr>
                <w:rStyle w:val="Strong"/>
                <w:rFonts w:asciiTheme="minorHAnsi" w:hAnsiTheme="minorHAnsi" w:cstheme="minorHAnsi"/>
                <w:b w:val="0"/>
                <w:color w:val="000000" w:themeColor="text1"/>
                <w:szCs w:val="48"/>
              </w:rPr>
            </w:pPr>
          </w:p>
        </w:tc>
      </w:tr>
      <w:tr w:rsidR="00851181" w:rsidRPr="00F701D3" w14:paraId="2322F5F8" w14:textId="77777777" w:rsidTr="003A7E1C">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14:paraId="0FAEF070" w14:textId="77777777" w:rsidR="00851181" w:rsidRPr="00F701D3" w:rsidRDefault="00851181" w:rsidP="003A7E1C">
            <w:pPr>
              <w:spacing w:after="150" w:line="300" w:lineRule="atLeast"/>
              <w:jc w:val="center"/>
              <w:rPr>
                <w:rFonts w:asciiTheme="minorHAnsi" w:hAnsiTheme="minorHAnsi" w:cstheme="minorHAnsi"/>
                <w:color w:val="000000" w:themeColor="text1"/>
                <w:lang w:eastAsia="en-GB"/>
              </w:rPr>
            </w:pPr>
            <w:r w:rsidRPr="003832F6">
              <w:rPr>
                <w:rFonts w:asciiTheme="minorHAnsi" w:hAnsiTheme="minorHAnsi" w:cstheme="minorHAnsi"/>
                <w:color w:val="000000" w:themeColor="text1"/>
                <w:lang w:eastAsia="en-GB"/>
              </w:rPr>
              <w:t>11</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454AB8E7" w14:textId="77777777" w:rsidR="00851181" w:rsidRPr="00F701D3" w:rsidRDefault="00851181" w:rsidP="003A7E1C">
            <w:pPr>
              <w:spacing w:after="150" w:line="300" w:lineRule="atLeast"/>
              <w:jc w:val="center"/>
              <w:rPr>
                <w:rFonts w:asciiTheme="minorHAnsi" w:hAnsiTheme="minorHAnsi" w:cstheme="minorHAnsi"/>
                <w:color w:val="000000" w:themeColor="text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5EA459F2" w14:textId="77777777" w:rsidR="00851181" w:rsidRPr="00F701D3" w:rsidRDefault="00851181" w:rsidP="003A7E1C">
            <w:pPr>
              <w:spacing w:line="300" w:lineRule="atLeast"/>
              <w:jc w:val="center"/>
              <w:rPr>
                <w:rStyle w:val="Strong"/>
                <w:rFonts w:asciiTheme="minorHAnsi" w:hAnsiTheme="minorHAnsi" w:cstheme="minorHAnsi"/>
                <w:color w:val="000000" w:themeColor="text1"/>
                <w:szCs w:val="48"/>
              </w:rPr>
            </w:pPr>
            <w:r w:rsidRPr="003832F6">
              <w:rPr>
                <w:rStyle w:val="Strong"/>
                <w:rFonts w:asciiTheme="minorHAnsi" w:hAnsiTheme="minorHAnsi" w:cstheme="minorHAnsi"/>
                <w:color w:val="000000" w:themeColor="text1"/>
                <w:szCs w:val="48"/>
              </w:rPr>
              <w:t>MA Opportunities Meeting</w:t>
            </w:r>
          </w:p>
          <w:p w14:paraId="621B858F" w14:textId="77777777" w:rsidR="00851181" w:rsidRPr="00F701D3" w:rsidRDefault="00851181" w:rsidP="003A7E1C">
            <w:pPr>
              <w:spacing w:line="300" w:lineRule="atLeast"/>
              <w:jc w:val="center"/>
              <w:rPr>
                <w:rFonts w:asciiTheme="minorHAnsi" w:hAnsiTheme="minorHAnsi" w:cstheme="minorHAnsi"/>
                <w:b/>
                <w:bCs/>
                <w:color w:val="000000" w:themeColor="text1"/>
                <w:lang w:eastAsia="en-GB"/>
              </w:rPr>
            </w:pP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tcPr>
          <w:p w14:paraId="54DFA753" w14:textId="77777777" w:rsidR="00851181" w:rsidRPr="00F701D3" w:rsidRDefault="00851181" w:rsidP="003A7E1C">
            <w:pPr>
              <w:jc w:val="center"/>
              <w:rPr>
                <w:rStyle w:val="Strong"/>
                <w:rFonts w:asciiTheme="minorHAnsi" w:hAnsiTheme="minorHAnsi" w:cstheme="minorHAnsi"/>
                <w:b w:val="0"/>
                <w:color w:val="000000" w:themeColor="text1"/>
                <w:szCs w:val="48"/>
              </w:rPr>
            </w:pPr>
          </w:p>
        </w:tc>
      </w:tr>
      <w:tr w:rsidR="00851181" w:rsidRPr="00F701D3" w14:paraId="714F170E" w14:textId="77777777" w:rsidTr="003A7E1C">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14:paraId="0F42E444" w14:textId="77777777" w:rsidR="00851181" w:rsidRPr="00F701D3" w:rsidRDefault="00851181" w:rsidP="003A7E1C">
            <w:pPr>
              <w:spacing w:after="150" w:line="300" w:lineRule="atLeast"/>
              <w:jc w:val="center"/>
              <w:rPr>
                <w:rFonts w:asciiTheme="minorHAnsi" w:hAnsiTheme="minorHAnsi" w:cstheme="minorHAnsi"/>
                <w:color w:val="000000" w:themeColor="text1"/>
                <w:lang w:eastAsia="en-GB"/>
              </w:rPr>
            </w:pPr>
            <w:r w:rsidRPr="003832F6">
              <w:rPr>
                <w:rFonts w:asciiTheme="minorHAnsi" w:hAnsiTheme="minorHAnsi" w:cstheme="minorHAnsi"/>
                <w:color w:val="000000" w:themeColor="text1"/>
                <w:lang w:eastAsia="en-GB"/>
              </w:rPr>
              <w:t>12</w:t>
            </w:r>
          </w:p>
        </w:tc>
        <w:tc>
          <w:tcPr>
            <w:tcW w:w="1578"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143BCEE3" w14:textId="77777777" w:rsidR="00851181" w:rsidRPr="00F701D3" w:rsidRDefault="00851181" w:rsidP="003A7E1C">
            <w:pPr>
              <w:spacing w:after="150" w:line="300" w:lineRule="atLeast"/>
              <w:jc w:val="center"/>
              <w:rPr>
                <w:rFonts w:asciiTheme="minorHAnsi" w:hAnsiTheme="minorHAnsi" w:cstheme="minorHAnsi"/>
                <w:color w:val="000000" w:themeColor="text1"/>
                <w:lang w:eastAsia="en-GB"/>
              </w:rPr>
            </w:pPr>
          </w:p>
        </w:tc>
        <w:tc>
          <w:tcPr>
            <w:tcW w:w="4820"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557C8732" w14:textId="77777777" w:rsidR="00851181" w:rsidRPr="00F701D3" w:rsidRDefault="00851181" w:rsidP="003A7E1C">
            <w:pPr>
              <w:spacing w:line="300" w:lineRule="atLeast"/>
              <w:jc w:val="center"/>
              <w:rPr>
                <w:rStyle w:val="Strong"/>
                <w:rFonts w:asciiTheme="minorHAnsi" w:hAnsiTheme="minorHAnsi" w:cstheme="minorHAnsi"/>
                <w:color w:val="000000" w:themeColor="text1"/>
                <w:szCs w:val="48"/>
              </w:rPr>
            </w:pPr>
            <w:r w:rsidRPr="003832F6">
              <w:rPr>
                <w:rStyle w:val="Strong"/>
                <w:rFonts w:asciiTheme="minorHAnsi" w:hAnsiTheme="minorHAnsi" w:cstheme="minorHAnsi"/>
                <w:color w:val="000000" w:themeColor="text1"/>
                <w:szCs w:val="48"/>
              </w:rPr>
              <w:t>Dissertation planning</w:t>
            </w:r>
          </w:p>
          <w:p w14:paraId="255B73DD" w14:textId="77777777" w:rsidR="00851181" w:rsidRPr="00F701D3" w:rsidRDefault="00851181" w:rsidP="003A7E1C">
            <w:pPr>
              <w:spacing w:line="300" w:lineRule="atLeast"/>
              <w:jc w:val="center"/>
              <w:rPr>
                <w:rFonts w:asciiTheme="minorHAnsi" w:hAnsiTheme="minorHAnsi" w:cstheme="minorHAnsi"/>
                <w:color w:val="000000" w:themeColor="text1"/>
                <w:lang w:eastAsia="en-GB"/>
              </w:rPr>
            </w:pPr>
            <w:r w:rsidRPr="003832F6">
              <w:rPr>
                <w:rStyle w:val="Strong"/>
                <w:rFonts w:asciiTheme="minorHAnsi" w:hAnsiTheme="minorHAnsi" w:cstheme="minorHAnsi"/>
                <w:color w:val="000000" w:themeColor="text1"/>
                <w:szCs w:val="48"/>
              </w:rPr>
              <w:t>(</w:t>
            </w:r>
            <w:r>
              <w:rPr>
                <w:rStyle w:val="Strong"/>
                <w:rFonts w:asciiTheme="minorHAnsi" w:hAnsiTheme="minorHAnsi" w:cstheme="minorHAnsi"/>
                <w:color w:val="000000" w:themeColor="text1"/>
                <w:szCs w:val="48"/>
              </w:rPr>
              <w:t>second</w:t>
            </w:r>
            <w:r w:rsidRPr="003832F6">
              <w:rPr>
                <w:rStyle w:val="Strong"/>
                <w:rFonts w:asciiTheme="minorHAnsi" w:hAnsiTheme="minorHAnsi" w:cstheme="minorHAnsi"/>
                <w:color w:val="000000" w:themeColor="text1"/>
                <w:szCs w:val="48"/>
              </w:rPr>
              <w:t xml:space="preserve"> years only)</w:t>
            </w:r>
          </w:p>
        </w:tc>
        <w:tc>
          <w:tcPr>
            <w:tcW w:w="2551" w:type="dxa"/>
            <w:tcBorders>
              <w:top w:val="outset" w:sz="6" w:space="0" w:color="auto"/>
              <w:left w:val="outset" w:sz="6" w:space="0" w:color="auto"/>
              <w:bottom w:val="outset" w:sz="6" w:space="0" w:color="auto"/>
              <w:right w:val="outset" w:sz="6" w:space="0" w:color="auto"/>
            </w:tcBorders>
            <w:shd w:val="clear" w:color="auto" w:fill="B6DDE8" w:themeFill="accent5" w:themeFillTint="66"/>
            <w:vAlign w:val="center"/>
          </w:tcPr>
          <w:p w14:paraId="4078B1F0" w14:textId="77777777" w:rsidR="00851181" w:rsidRPr="00F701D3" w:rsidRDefault="00851181" w:rsidP="003A7E1C">
            <w:pPr>
              <w:spacing w:line="300" w:lineRule="atLeast"/>
              <w:jc w:val="center"/>
              <w:rPr>
                <w:rFonts w:asciiTheme="minorHAnsi" w:hAnsiTheme="minorHAnsi" w:cstheme="minorHAnsi"/>
                <w:color w:val="000000" w:themeColor="text1"/>
                <w:lang w:eastAsia="en-GB"/>
              </w:rPr>
            </w:pPr>
          </w:p>
        </w:tc>
      </w:tr>
    </w:tbl>
    <w:p w14:paraId="0234703F" w14:textId="77777777" w:rsidR="00386C66" w:rsidRDefault="00386C66">
      <w:pPr>
        <w:suppressAutoHyphens w:val="0"/>
        <w:rPr>
          <w:b/>
          <w:color w:val="FF0000"/>
          <w:sz w:val="28"/>
          <w:szCs w:val="28"/>
        </w:rPr>
      </w:pPr>
    </w:p>
    <w:p w14:paraId="30C2D39D" w14:textId="77777777" w:rsidR="00851181" w:rsidRDefault="00851181">
      <w:pPr>
        <w:suppressAutoHyphens w:val="0"/>
        <w:rPr>
          <w:b/>
          <w:color w:val="FF0000"/>
          <w:sz w:val="28"/>
          <w:szCs w:val="28"/>
        </w:rPr>
      </w:pPr>
    </w:p>
    <w:p w14:paraId="3D3D06C1" w14:textId="4CA2F5F6" w:rsidR="00851181" w:rsidRPr="00F701D3" w:rsidRDefault="00851181" w:rsidP="00851181">
      <w:pPr>
        <w:rPr>
          <w:b/>
          <w:color w:val="000000" w:themeColor="text1"/>
          <w:sz w:val="28"/>
          <w:szCs w:val="28"/>
        </w:rPr>
      </w:pPr>
      <w:r w:rsidRPr="003832F6">
        <w:rPr>
          <w:b/>
          <w:color w:val="000000" w:themeColor="text1"/>
          <w:sz w:val="28"/>
          <w:szCs w:val="28"/>
        </w:rPr>
        <w:t xml:space="preserve">Appendix </w:t>
      </w:r>
      <w:r w:rsidR="00413476">
        <w:rPr>
          <w:b/>
          <w:color w:val="000000" w:themeColor="text1"/>
          <w:sz w:val="28"/>
          <w:szCs w:val="28"/>
        </w:rPr>
        <w:t>4</w:t>
      </w:r>
      <w:r w:rsidRPr="003832F6">
        <w:rPr>
          <w:b/>
          <w:color w:val="000000" w:themeColor="text1"/>
          <w:sz w:val="28"/>
          <w:szCs w:val="28"/>
        </w:rPr>
        <w:t>: Study Skills mapped against modules</w:t>
      </w:r>
    </w:p>
    <w:p w14:paraId="6938E6FD" w14:textId="77777777" w:rsidR="00851181" w:rsidRPr="00AC1F5B" w:rsidRDefault="00851181" w:rsidP="00851181">
      <w:pPr>
        <w:rPr>
          <w:color w:val="FF0000"/>
        </w:rPr>
      </w:pPr>
    </w:p>
    <w:tbl>
      <w:tblPr>
        <w:tblW w:w="10173" w:type="dxa"/>
        <w:tblLayout w:type="fixed"/>
        <w:tblLook w:val="01E0" w:firstRow="1" w:lastRow="1" w:firstColumn="1" w:lastColumn="1" w:noHBand="0" w:noVBand="0"/>
      </w:tblPr>
      <w:tblGrid>
        <w:gridCol w:w="2235"/>
        <w:gridCol w:w="1134"/>
        <w:gridCol w:w="1134"/>
        <w:gridCol w:w="1134"/>
        <w:gridCol w:w="1134"/>
        <w:gridCol w:w="1134"/>
        <w:gridCol w:w="1134"/>
        <w:gridCol w:w="1134"/>
      </w:tblGrid>
      <w:tr w:rsidR="005B0F06" w:rsidRPr="00AC1F5B" w14:paraId="411DAC5E" w14:textId="77777777" w:rsidTr="00064AA4">
        <w:trPr>
          <w:trHeight w:val="487"/>
        </w:trPr>
        <w:tc>
          <w:tcPr>
            <w:tcW w:w="10173" w:type="dxa"/>
            <w:gridSpan w:val="8"/>
            <w:tcBorders>
              <w:top w:val="single" w:sz="4" w:space="0" w:color="auto"/>
              <w:left w:val="single" w:sz="4" w:space="0" w:color="auto"/>
              <w:bottom w:val="single" w:sz="4" w:space="0" w:color="auto"/>
              <w:right w:val="single" w:sz="4" w:space="0" w:color="auto"/>
            </w:tcBorders>
            <w:shd w:val="clear" w:color="auto" w:fill="CCCCCC"/>
          </w:tcPr>
          <w:p w14:paraId="47025FB0" w14:textId="77777777" w:rsidR="005B0F06" w:rsidRPr="003832F6" w:rsidRDefault="005B0F06" w:rsidP="003A7E1C">
            <w:pPr>
              <w:jc w:val="center"/>
              <w:rPr>
                <w:color w:val="000000" w:themeColor="text1"/>
              </w:rPr>
            </w:pPr>
            <w:r w:rsidRPr="003832F6">
              <w:rPr>
                <w:color w:val="000000" w:themeColor="text1"/>
              </w:rPr>
              <w:t>FOUNDATION LEVEL</w:t>
            </w:r>
          </w:p>
        </w:tc>
      </w:tr>
      <w:tr w:rsidR="005B0F06" w:rsidRPr="00AC1F5B" w14:paraId="1A41791E" w14:textId="77777777" w:rsidTr="005B0F06">
        <w:trPr>
          <w:trHeight w:val="916"/>
        </w:trPr>
        <w:tc>
          <w:tcPr>
            <w:tcW w:w="2235" w:type="dxa"/>
            <w:tcBorders>
              <w:top w:val="single" w:sz="4" w:space="0" w:color="auto"/>
              <w:left w:val="single" w:sz="4" w:space="0" w:color="auto"/>
              <w:bottom w:val="single" w:sz="4" w:space="0" w:color="auto"/>
              <w:right w:val="single" w:sz="4" w:space="0" w:color="auto"/>
            </w:tcBorders>
          </w:tcPr>
          <w:p w14:paraId="2A6A6C4A" w14:textId="77777777" w:rsidR="005B0F06" w:rsidRPr="00F701D3" w:rsidRDefault="005B0F06" w:rsidP="005B0F06">
            <w:pPr>
              <w:rPr>
                <w:b/>
                <w:color w:val="000000" w:themeColor="text1"/>
              </w:rPr>
            </w:pPr>
            <w:r w:rsidRPr="003832F6">
              <w:rPr>
                <w:b/>
                <w:color w:val="000000" w:themeColor="text1"/>
              </w:rPr>
              <w:t>Module Titles</w:t>
            </w:r>
          </w:p>
        </w:tc>
        <w:tc>
          <w:tcPr>
            <w:tcW w:w="1134" w:type="dxa"/>
            <w:tcBorders>
              <w:top w:val="single" w:sz="4" w:space="0" w:color="auto"/>
              <w:left w:val="single" w:sz="4" w:space="0" w:color="auto"/>
              <w:bottom w:val="single" w:sz="4" w:space="0" w:color="auto"/>
              <w:right w:val="single" w:sz="4" w:space="0" w:color="auto"/>
            </w:tcBorders>
          </w:tcPr>
          <w:p w14:paraId="4FC91A10" w14:textId="77777777" w:rsidR="005B0F06" w:rsidRPr="00CB53F2" w:rsidRDefault="005B0F06" w:rsidP="005B0F06">
            <w:pPr>
              <w:jc w:val="center"/>
              <w:rPr>
                <w:b/>
                <w:color w:val="FF0000"/>
                <w:sz w:val="16"/>
                <w:szCs w:val="16"/>
                <w:highlight w:val="yellow"/>
              </w:rPr>
            </w:pPr>
            <w:r>
              <w:rPr>
                <w:color w:val="000000" w:themeColor="text1"/>
                <w:sz w:val="16"/>
                <w:szCs w:val="16"/>
              </w:rPr>
              <w:t>AFL1508 From Structure to Sense</w:t>
            </w:r>
          </w:p>
        </w:tc>
        <w:tc>
          <w:tcPr>
            <w:tcW w:w="1134" w:type="dxa"/>
            <w:tcBorders>
              <w:top w:val="single" w:sz="4" w:space="0" w:color="auto"/>
              <w:left w:val="single" w:sz="4" w:space="0" w:color="auto"/>
              <w:bottom w:val="single" w:sz="4" w:space="0" w:color="auto"/>
              <w:right w:val="single" w:sz="4" w:space="0" w:color="auto"/>
            </w:tcBorders>
          </w:tcPr>
          <w:p w14:paraId="70F9C714" w14:textId="77777777" w:rsidR="005B0F06" w:rsidRPr="00632FB2" w:rsidRDefault="005B0F06" w:rsidP="005B0F06">
            <w:pPr>
              <w:jc w:val="center"/>
              <w:rPr>
                <w:color w:val="000000" w:themeColor="text1"/>
                <w:highlight w:val="green"/>
              </w:rPr>
            </w:pPr>
            <w:r w:rsidRPr="00632FB2">
              <w:rPr>
                <w:color w:val="000000" w:themeColor="text1"/>
                <w:sz w:val="16"/>
                <w:szCs w:val="16"/>
              </w:rPr>
              <w:t>AFL</w:t>
            </w:r>
            <w:r>
              <w:rPr>
                <w:color w:val="000000" w:themeColor="text1"/>
                <w:sz w:val="16"/>
                <w:szCs w:val="16"/>
              </w:rPr>
              <w:t>1509 From Sound to Speech</w:t>
            </w:r>
          </w:p>
        </w:tc>
        <w:tc>
          <w:tcPr>
            <w:tcW w:w="1134" w:type="dxa"/>
            <w:tcBorders>
              <w:top w:val="single" w:sz="4" w:space="0" w:color="auto"/>
              <w:left w:val="single" w:sz="4" w:space="0" w:color="auto"/>
              <w:bottom w:val="single" w:sz="4" w:space="0" w:color="auto"/>
              <w:right w:val="single" w:sz="4" w:space="0" w:color="auto"/>
            </w:tcBorders>
          </w:tcPr>
          <w:p w14:paraId="3957405A" w14:textId="77777777" w:rsidR="005B0F06" w:rsidRPr="00AC7248" w:rsidRDefault="005B0F06" w:rsidP="005B0F06">
            <w:pPr>
              <w:jc w:val="center"/>
              <w:rPr>
                <w:color w:val="000000" w:themeColor="text1"/>
                <w:sz w:val="16"/>
                <w:szCs w:val="16"/>
              </w:rPr>
            </w:pPr>
            <w:r w:rsidRPr="003832F6">
              <w:rPr>
                <w:color w:val="000000" w:themeColor="text1"/>
                <w:sz w:val="16"/>
                <w:szCs w:val="16"/>
              </w:rPr>
              <w:t>AFL1504 History of English</w:t>
            </w:r>
          </w:p>
        </w:tc>
        <w:tc>
          <w:tcPr>
            <w:tcW w:w="1134" w:type="dxa"/>
            <w:tcBorders>
              <w:top w:val="single" w:sz="4" w:space="0" w:color="auto"/>
              <w:left w:val="single" w:sz="4" w:space="0" w:color="auto"/>
              <w:bottom w:val="single" w:sz="4" w:space="0" w:color="auto"/>
              <w:right w:val="single" w:sz="4" w:space="0" w:color="auto"/>
            </w:tcBorders>
          </w:tcPr>
          <w:p w14:paraId="634CA0B9" w14:textId="77777777" w:rsidR="005B0F06" w:rsidRDefault="005B0F06" w:rsidP="005B0F06">
            <w:pPr>
              <w:jc w:val="center"/>
              <w:rPr>
                <w:color w:val="000000" w:themeColor="text1"/>
                <w:sz w:val="16"/>
                <w:szCs w:val="16"/>
              </w:rPr>
            </w:pPr>
            <w:r w:rsidRPr="00576461">
              <w:rPr>
                <w:color w:val="000000" w:themeColor="text1"/>
                <w:sz w:val="16"/>
                <w:szCs w:val="16"/>
              </w:rPr>
              <w:t>AFP1324</w:t>
            </w:r>
          </w:p>
          <w:p w14:paraId="0DBEC5DB" w14:textId="77777777" w:rsidR="005B0F06" w:rsidRPr="00CB53F2" w:rsidRDefault="005B0F06" w:rsidP="005B0F06">
            <w:pPr>
              <w:jc w:val="center"/>
              <w:rPr>
                <w:color w:val="000000" w:themeColor="text1"/>
                <w:sz w:val="16"/>
                <w:szCs w:val="16"/>
                <w:highlight w:val="yellow"/>
              </w:rPr>
            </w:pPr>
            <w:r>
              <w:rPr>
                <w:color w:val="000000" w:themeColor="text1"/>
                <w:sz w:val="16"/>
                <w:szCs w:val="16"/>
              </w:rPr>
              <w:t>Professional English</w:t>
            </w:r>
          </w:p>
        </w:tc>
        <w:tc>
          <w:tcPr>
            <w:tcW w:w="1134" w:type="dxa"/>
            <w:tcBorders>
              <w:top w:val="single" w:sz="4" w:space="0" w:color="auto"/>
              <w:left w:val="single" w:sz="4" w:space="0" w:color="auto"/>
              <w:bottom w:val="single" w:sz="4" w:space="0" w:color="auto"/>
              <w:right w:val="single" w:sz="4" w:space="0" w:color="auto"/>
            </w:tcBorders>
          </w:tcPr>
          <w:p w14:paraId="6AB92491" w14:textId="77777777" w:rsidR="005B0F06" w:rsidRPr="00576461" w:rsidRDefault="005B0F06" w:rsidP="005B0F06">
            <w:pPr>
              <w:jc w:val="center"/>
              <w:rPr>
                <w:color w:val="000000" w:themeColor="text1"/>
                <w:sz w:val="16"/>
                <w:szCs w:val="16"/>
              </w:rPr>
            </w:pPr>
            <w:r w:rsidRPr="000B6218">
              <w:rPr>
                <w:sz w:val="16"/>
                <w:szCs w:val="16"/>
              </w:rPr>
              <w:t>AFL1502 Approaches to Lang Study</w:t>
            </w:r>
          </w:p>
        </w:tc>
        <w:tc>
          <w:tcPr>
            <w:tcW w:w="1134" w:type="dxa"/>
            <w:tcBorders>
              <w:top w:val="single" w:sz="4" w:space="0" w:color="auto"/>
              <w:left w:val="single" w:sz="4" w:space="0" w:color="auto"/>
              <w:bottom w:val="single" w:sz="4" w:space="0" w:color="auto"/>
              <w:right w:val="single" w:sz="4" w:space="0" w:color="auto"/>
            </w:tcBorders>
          </w:tcPr>
          <w:p w14:paraId="5BBCCFDA" w14:textId="77777777" w:rsidR="005B0F06" w:rsidRPr="00576461" w:rsidRDefault="005B0F06" w:rsidP="005B0F06">
            <w:pPr>
              <w:jc w:val="center"/>
              <w:rPr>
                <w:color w:val="000000" w:themeColor="text1"/>
                <w:sz w:val="16"/>
                <w:szCs w:val="16"/>
              </w:rPr>
            </w:pPr>
            <w:r w:rsidRPr="000B6218">
              <w:rPr>
                <w:sz w:val="16"/>
                <w:szCs w:val="16"/>
              </w:rPr>
              <w:t>AFL1503 Intro to Stylistics</w:t>
            </w:r>
          </w:p>
        </w:tc>
        <w:tc>
          <w:tcPr>
            <w:tcW w:w="1134" w:type="dxa"/>
            <w:tcBorders>
              <w:top w:val="single" w:sz="4" w:space="0" w:color="auto"/>
              <w:left w:val="single" w:sz="4" w:space="0" w:color="auto"/>
              <w:bottom w:val="single" w:sz="4" w:space="0" w:color="auto"/>
              <w:right w:val="single" w:sz="4" w:space="0" w:color="auto"/>
            </w:tcBorders>
          </w:tcPr>
          <w:p w14:paraId="757EBDBA" w14:textId="77777777" w:rsidR="005B0F06" w:rsidRPr="000B6218" w:rsidRDefault="005B0F06" w:rsidP="005B0F06">
            <w:pPr>
              <w:jc w:val="center"/>
              <w:rPr>
                <w:sz w:val="16"/>
                <w:szCs w:val="16"/>
              </w:rPr>
            </w:pPr>
            <w:r w:rsidRPr="000B6218">
              <w:rPr>
                <w:sz w:val="16"/>
                <w:szCs w:val="16"/>
              </w:rPr>
              <w:t>A</w:t>
            </w:r>
            <w:r>
              <w:rPr>
                <w:sz w:val="16"/>
                <w:szCs w:val="16"/>
              </w:rPr>
              <w:t>FL1507</w:t>
            </w:r>
            <w:r w:rsidRPr="000B6218">
              <w:rPr>
                <w:sz w:val="16"/>
                <w:szCs w:val="16"/>
              </w:rPr>
              <w:t xml:space="preserve"> Sociolinguistics</w:t>
            </w:r>
          </w:p>
        </w:tc>
      </w:tr>
      <w:tr w:rsidR="005B0F06" w:rsidRPr="00A40590" w14:paraId="3B2A5D60" w14:textId="77777777" w:rsidTr="005B0F06">
        <w:trPr>
          <w:trHeight w:val="458"/>
        </w:trPr>
        <w:tc>
          <w:tcPr>
            <w:tcW w:w="2235" w:type="dxa"/>
            <w:tcBorders>
              <w:top w:val="single" w:sz="4" w:space="0" w:color="auto"/>
              <w:left w:val="single" w:sz="4" w:space="0" w:color="auto"/>
              <w:bottom w:val="single" w:sz="4" w:space="0" w:color="auto"/>
              <w:right w:val="single" w:sz="4" w:space="0" w:color="auto"/>
            </w:tcBorders>
          </w:tcPr>
          <w:p w14:paraId="5CD020C7" w14:textId="77777777" w:rsidR="005B0F06" w:rsidRPr="00A40590" w:rsidRDefault="005B0F06" w:rsidP="005B0F06">
            <w:pPr>
              <w:rPr>
                <w:color w:val="000000" w:themeColor="text1"/>
              </w:rPr>
            </w:pPr>
            <w:r w:rsidRPr="00A40590">
              <w:rPr>
                <w:color w:val="000000" w:themeColor="text1"/>
              </w:rPr>
              <w:t>Critical Thinking</w:t>
            </w:r>
          </w:p>
        </w:tc>
        <w:tc>
          <w:tcPr>
            <w:tcW w:w="1134" w:type="dxa"/>
            <w:tcBorders>
              <w:top w:val="single" w:sz="4" w:space="0" w:color="auto"/>
              <w:left w:val="single" w:sz="4" w:space="0" w:color="auto"/>
              <w:bottom w:val="single" w:sz="4" w:space="0" w:color="auto"/>
              <w:right w:val="single" w:sz="4" w:space="0" w:color="auto"/>
            </w:tcBorders>
          </w:tcPr>
          <w:p w14:paraId="37866AEE"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AC0F0DF"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6E56EA2" w14:textId="77777777" w:rsidR="005B0F06" w:rsidRPr="00A40590" w:rsidRDefault="005B0F06" w:rsidP="005B0F06">
            <w:pPr>
              <w:rPr>
                <w:color w:val="000000" w:themeColor="text1"/>
              </w:rPr>
            </w:pPr>
            <w:r w:rsidRPr="00A40590">
              <w:rPr>
                <w:color w:val="000000" w:themeColor="text1"/>
              </w:rPr>
              <w:t>A</w:t>
            </w:r>
          </w:p>
        </w:tc>
        <w:tc>
          <w:tcPr>
            <w:tcW w:w="1134" w:type="dxa"/>
            <w:tcBorders>
              <w:top w:val="single" w:sz="4" w:space="0" w:color="auto"/>
              <w:left w:val="single" w:sz="4" w:space="0" w:color="auto"/>
              <w:bottom w:val="single" w:sz="4" w:space="0" w:color="auto"/>
              <w:right w:val="single" w:sz="4" w:space="0" w:color="auto"/>
            </w:tcBorders>
          </w:tcPr>
          <w:p w14:paraId="7AD20B99" w14:textId="77777777" w:rsidR="005B0F06" w:rsidRPr="00A40590" w:rsidRDefault="005B0F06" w:rsidP="005B0F06">
            <w:pPr>
              <w:rPr>
                <w:color w:val="000000" w:themeColor="text1"/>
              </w:rPr>
            </w:pPr>
            <w:r w:rsidRPr="00A40590">
              <w:rPr>
                <w:color w:val="000000" w:themeColor="text1"/>
              </w:rPr>
              <w:t>TT, P, A</w:t>
            </w:r>
          </w:p>
        </w:tc>
        <w:tc>
          <w:tcPr>
            <w:tcW w:w="1134" w:type="dxa"/>
            <w:tcBorders>
              <w:top w:val="single" w:sz="4" w:space="0" w:color="auto"/>
              <w:left w:val="single" w:sz="4" w:space="0" w:color="auto"/>
              <w:bottom w:val="single" w:sz="4" w:space="0" w:color="auto"/>
              <w:right w:val="single" w:sz="4" w:space="0" w:color="auto"/>
            </w:tcBorders>
          </w:tcPr>
          <w:p w14:paraId="6713E91C" w14:textId="77777777" w:rsidR="005B0F06" w:rsidRPr="00A40590" w:rsidRDefault="005B0F06" w:rsidP="005B0F06">
            <w:pPr>
              <w:rPr>
                <w:color w:val="000000" w:themeColor="text1"/>
              </w:rPr>
            </w:pPr>
            <w:r>
              <w:t>TT, P</w:t>
            </w:r>
          </w:p>
        </w:tc>
        <w:tc>
          <w:tcPr>
            <w:tcW w:w="1134" w:type="dxa"/>
            <w:tcBorders>
              <w:top w:val="single" w:sz="4" w:space="0" w:color="auto"/>
              <w:left w:val="single" w:sz="4" w:space="0" w:color="auto"/>
              <w:bottom w:val="single" w:sz="4" w:space="0" w:color="auto"/>
              <w:right w:val="single" w:sz="4" w:space="0" w:color="auto"/>
            </w:tcBorders>
          </w:tcPr>
          <w:p w14:paraId="01E2D32F"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5CC56C9" w14:textId="77777777" w:rsidR="005B0F06" w:rsidRPr="00A40590" w:rsidRDefault="005B0F06" w:rsidP="005B0F06">
            <w:pPr>
              <w:rPr>
                <w:color w:val="000000" w:themeColor="text1"/>
              </w:rPr>
            </w:pPr>
            <w:r>
              <w:t>TT  P  A</w:t>
            </w:r>
          </w:p>
        </w:tc>
      </w:tr>
      <w:tr w:rsidR="005B0F06" w:rsidRPr="00A40590" w14:paraId="5579F565" w14:textId="77777777" w:rsidTr="005B0F06">
        <w:trPr>
          <w:trHeight w:val="458"/>
        </w:trPr>
        <w:tc>
          <w:tcPr>
            <w:tcW w:w="2235" w:type="dxa"/>
            <w:tcBorders>
              <w:top w:val="single" w:sz="4" w:space="0" w:color="auto"/>
              <w:left w:val="single" w:sz="4" w:space="0" w:color="auto"/>
              <w:bottom w:val="single" w:sz="4" w:space="0" w:color="auto"/>
              <w:right w:val="single" w:sz="4" w:space="0" w:color="auto"/>
            </w:tcBorders>
          </w:tcPr>
          <w:p w14:paraId="634CFC1F" w14:textId="77777777" w:rsidR="005B0F06" w:rsidRPr="00A40590" w:rsidRDefault="005B0F06" w:rsidP="005B0F06">
            <w:pPr>
              <w:rPr>
                <w:color w:val="000000" w:themeColor="text1"/>
              </w:rPr>
            </w:pPr>
            <w:r w:rsidRPr="00A40590">
              <w:rPr>
                <w:color w:val="000000" w:themeColor="text1"/>
              </w:rPr>
              <w:t>Self reflection</w:t>
            </w:r>
          </w:p>
        </w:tc>
        <w:tc>
          <w:tcPr>
            <w:tcW w:w="1134" w:type="dxa"/>
            <w:tcBorders>
              <w:top w:val="single" w:sz="4" w:space="0" w:color="auto"/>
              <w:left w:val="single" w:sz="4" w:space="0" w:color="auto"/>
              <w:bottom w:val="single" w:sz="4" w:space="0" w:color="auto"/>
              <w:right w:val="single" w:sz="4" w:space="0" w:color="auto"/>
            </w:tcBorders>
          </w:tcPr>
          <w:p w14:paraId="1B711FB5" w14:textId="77777777" w:rsidR="005B0F06" w:rsidRPr="00A40590" w:rsidRDefault="005B0F06" w:rsidP="005B0F06">
            <w:pP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DDA328D" w14:textId="77777777" w:rsidR="005B0F06" w:rsidRPr="00A40590" w:rsidRDefault="005B0F06" w:rsidP="005B0F06">
            <w:pP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D23639" w14:textId="77777777" w:rsidR="005B0F06" w:rsidRPr="00A40590" w:rsidRDefault="005B0F06" w:rsidP="005B0F06">
            <w:pP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976EADF" w14:textId="77777777" w:rsidR="005B0F06" w:rsidRPr="00A40590" w:rsidRDefault="005B0F06" w:rsidP="005B0F06">
            <w:pP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1D2F67" w14:textId="77777777" w:rsidR="005B0F06" w:rsidRPr="00A40590" w:rsidRDefault="005B0F06" w:rsidP="005B0F06">
            <w:pPr>
              <w:rPr>
                <w:color w:val="000000" w:themeColor="text1"/>
                <w:sz w:val="18"/>
                <w:szCs w:val="18"/>
              </w:rPr>
            </w:pPr>
            <w:r>
              <w:t>TT, P, A</w:t>
            </w:r>
          </w:p>
        </w:tc>
        <w:tc>
          <w:tcPr>
            <w:tcW w:w="1134" w:type="dxa"/>
            <w:tcBorders>
              <w:top w:val="single" w:sz="4" w:space="0" w:color="auto"/>
              <w:left w:val="single" w:sz="4" w:space="0" w:color="auto"/>
              <w:bottom w:val="single" w:sz="4" w:space="0" w:color="auto"/>
              <w:right w:val="single" w:sz="4" w:space="0" w:color="auto"/>
            </w:tcBorders>
          </w:tcPr>
          <w:p w14:paraId="34B03359" w14:textId="77777777" w:rsidR="005B0F06" w:rsidRPr="00A40590" w:rsidRDefault="005B0F06" w:rsidP="005B0F06">
            <w:pP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6AEA843" w14:textId="77777777" w:rsidR="005B0F06" w:rsidRPr="00A40590" w:rsidRDefault="005B0F06" w:rsidP="005B0F06">
            <w:pPr>
              <w:rPr>
                <w:color w:val="000000" w:themeColor="text1"/>
                <w:sz w:val="18"/>
                <w:szCs w:val="18"/>
              </w:rPr>
            </w:pPr>
            <w:r w:rsidRPr="0021069B">
              <w:rPr>
                <w:szCs w:val="22"/>
              </w:rPr>
              <w:t>TT  P  A</w:t>
            </w:r>
          </w:p>
        </w:tc>
      </w:tr>
      <w:tr w:rsidR="005B0F06" w:rsidRPr="00A40590" w14:paraId="0FF7359E" w14:textId="77777777" w:rsidTr="005B0F06">
        <w:trPr>
          <w:trHeight w:val="487"/>
        </w:trPr>
        <w:tc>
          <w:tcPr>
            <w:tcW w:w="2235" w:type="dxa"/>
            <w:tcBorders>
              <w:top w:val="single" w:sz="4" w:space="0" w:color="auto"/>
              <w:left w:val="single" w:sz="4" w:space="0" w:color="auto"/>
              <w:bottom w:val="single" w:sz="4" w:space="0" w:color="auto"/>
              <w:right w:val="single" w:sz="4" w:space="0" w:color="auto"/>
            </w:tcBorders>
          </w:tcPr>
          <w:p w14:paraId="42C8027A" w14:textId="77777777" w:rsidR="005B0F06" w:rsidRPr="00A40590" w:rsidRDefault="005B0F06" w:rsidP="005B0F06">
            <w:pPr>
              <w:rPr>
                <w:color w:val="000000" w:themeColor="text1"/>
              </w:rPr>
            </w:pPr>
            <w:r w:rsidRPr="00A40590">
              <w:rPr>
                <w:color w:val="000000" w:themeColor="text1"/>
              </w:rPr>
              <w:t>Note-making skills</w:t>
            </w:r>
          </w:p>
        </w:tc>
        <w:tc>
          <w:tcPr>
            <w:tcW w:w="1134" w:type="dxa"/>
            <w:tcBorders>
              <w:top w:val="single" w:sz="4" w:space="0" w:color="auto"/>
              <w:left w:val="single" w:sz="4" w:space="0" w:color="auto"/>
              <w:bottom w:val="single" w:sz="4" w:space="0" w:color="auto"/>
              <w:right w:val="single" w:sz="4" w:space="0" w:color="auto"/>
            </w:tcBorders>
          </w:tcPr>
          <w:p w14:paraId="0E13D38C" w14:textId="77777777" w:rsidR="005B0F06" w:rsidRPr="00A40590" w:rsidRDefault="005B0F06" w:rsidP="005B0F06">
            <w:pP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A75171" w14:textId="77777777" w:rsidR="005B0F06" w:rsidRPr="00A40590" w:rsidRDefault="005B0F06" w:rsidP="005B0F06">
            <w:pPr>
              <w:rPr>
                <w:color w:val="000000" w:themeColor="text1"/>
                <w:sz w:val="18"/>
                <w:szCs w:val="18"/>
              </w:rPr>
            </w:pPr>
            <w:r>
              <w:rPr>
                <w:sz w:val="18"/>
                <w:szCs w:val="18"/>
              </w:rPr>
              <w:t>TT, P</w:t>
            </w:r>
          </w:p>
        </w:tc>
        <w:tc>
          <w:tcPr>
            <w:tcW w:w="1134" w:type="dxa"/>
            <w:tcBorders>
              <w:top w:val="single" w:sz="4" w:space="0" w:color="auto"/>
              <w:left w:val="single" w:sz="4" w:space="0" w:color="auto"/>
              <w:bottom w:val="single" w:sz="4" w:space="0" w:color="auto"/>
              <w:right w:val="single" w:sz="4" w:space="0" w:color="auto"/>
            </w:tcBorders>
          </w:tcPr>
          <w:p w14:paraId="12EC1CA4" w14:textId="77777777" w:rsidR="005B0F06" w:rsidRPr="00A40590" w:rsidRDefault="005B0F06" w:rsidP="005B0F06">
            <w:pP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7138916" w14:textId="77777777" w:rsidR="005B0F06" w:rsidRPr="00A40590" w:rsidRDefault="005B0F06" w:rsidP="005B0F06">
            <w:pPr>
              <w:rPr>
                <w:color w:val="000000" w:themeColor="text1"/>
                <w:sz w:val="18"/>
                <w:szCs w:val="18"/>
              </w:rPr>
            </w:pPr>
            <w:r w:rsidRPr="00A40590">
              <w:rPr>
                <w:color w:val="000000" w:themeColor="text1"/>
                <w:sz w:val="18"/>
                <w:szCs w:val="18"/>
              </w:rPr>
              <w:t>LS, TAS</w:t>
            </w:r>
          </w:p>
        </w:tc>
        <w:tc>
          <w:tcPr>
            <w:tcW w:w="1134" w:type="dxa"/>
            <w:tcBorders>
              <w:top w:val="single" w:sz="4" w:space="0" w:color="auto"/>
              <w:left w:val="single" w:sz="4" w:space="0" w:color="auto"/>
              <w:bottom w:val="single" w:sz="4" w:space="0" w:color="auto"/>
              <w:right w:val="single" w:sz="4" w:space="0" w:color="auto"/>
            </w:tcBorders>
          </w:tcPr>
          <w:p w14:paraId="137ECBBD" w14:textId="77777777" w:rsidR="005B0F06" w:rsidRPr="00A40590" w:rsidRDefault="005B0F06" w:rsidP="005B0F06">
            <w:pPr>
              <w:rPr>
                <w:color w:val="000000" w:themeColor="text1"/>
                <w:sz w:val="18"/>
                <w:szCs w:val="18"/>
              </w:rPr>
            </w:pPr>
            <w:r>
              <w:t>TT</w:t>
            </w:r>
          </w:p>
        </w:tc>
        <w:tc>
          <w:tcPr>
            <w:tcW w:w="1134" w:type="dxa"/>
            <w:tcBorders>
              <w:top w:val="single" w:sz="4" w:space="0" w:color="auto"/>
              <w:left w:val="single" w:sz="4" w:space="0" w:color="auto"/>
              <w:bottom w:val="single" w:sz="4" w:space="0" w:color="auto"/>
              <w:right w:val="single" w:sz="4" w:space="0" w:color="auto"/>
            </w:tcBorders>
          </w:tcPr>
          <w:p w14:paraId="025AD4BA" w14:textId="77777777" w:rsidR="005B0F06" w:rsidRPr="00A40590" w:rsidRDefault="005B0F06" w:rsidP="005B0F06">
            <w:pP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19F867C" w14:textId="77777777" w:rsidR="005B0F06" w:rsidRPr="00A40590" w:rsidRDefault="005B0F06" w:rsidP="005B0F06">
            <w:pPr>
              <w:rPr>
                <w:color w:val="000000" w:themeColor="text1"/>
                <w:sz w:val="18"/>
                <w:szCs w:val="18"/>
              </w:rPr>
            </w:pPr>
            <w:r w:rsidRPr="00D51D00">
              <w:rPr>
                <w:szCs w:val="22"/>
              </w:rPr>
              <w:t>LS  TAS</w:t>
            </w:r>
          </w:p>
        </w:tc>
      </w:tr>
      <w:tr w:rsidR="005B0F06" w:rsidRPr="00A40590" w14:paraId="5F12A33D" w14:textId="77777777" w:rsidTr="005B0F06">
        <w:trPr>
          <w:trHeight w:val="458"/>
        </w:trPr>
        <w:tc>
          <w:tcPr>
            <w:tcW w:w="2235" w:type="dxa"/>
            <w:tcBorders>
              <w:top w:val="single" w:sz="4" w:space="0" w:color="auto"/>
              <w:left w:val="single" w:sz="4" w:space="0" w:color="auto"/>
              <w:bottom w:val="single" w:sz="4" w:space="0" w:color="auto"/>
              <w:right w:val="single" w:sz="4" w:space="0" w:color="auto"/>
            </w:tcBorders>
          </w:tcPr>
          <w:p w14:paraId="19D0AE77" w14:textId="77777777" w:rsidR="005B0F06" w:rsidRPr="00A40590" w:rsidRDefault="005B0F06" w:rsidP="005B0F06">
            <w:pPr>
              <w:rPr>
                <w:color w:val="000000" w:themeColor="text1"/>
              </w:rPr>
            </w:pPr>
            <w:r w:rsidRPr="00A40590">
              <w:rPr>
                <w:color w:val="000000" w:themeColor="text1"/>
              </w:rPr>
              <w:t>Oral communication</w:t>
            </w:r>
          </w:p>
        </w:tc>
        <w:tc>
          <w:tcPr>
            <w:tcW w:w="1134" w:type="dxa"/>
            <w:tcBorders>
              <w:top w:val="single" w:sz="4" w:space="0" w:color="auto"/>
              <w:left w:val="single" w:sz="4" w:space="0" w:color="auto"/>
              <w:bottom w:val="single" w:sz="4" w:space="0" w:color="auto"/>
              <w:right w:val="single" w:sz="4" w:space="0" w:color="auto"/>
            </w:tcBorders>
          </w:tcPr>
          <w:p w14:paraId="75C1CA51"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67B8362" w14:textId="77777777" w:rsidR="005B0F06" w:rsidRPr="00A40590" w:rsidRDefault="005B0F06" w:rsidP="005B0F06">
            <w:pPr>
              <w:rPr>
                <w:color w:val="000000" w:themeColor="text1"/>
              </w:rPr>
            </w:pPr>
            <w:r>
              <w:t>TT, P, A</w:t>
            </w:r>
          </w:p>
        </w:tc>
        <w:tc>
          <w:tcPr>
            <w:tcW w:w="1134" w:type="dxa"/>
            <w:tcBorders>
              <w:top w:val="single" w:sz="4" w:space="0" w:color="auto"/>
              <w:left w:val="single" w:sz="4" w:space="0" w:color="auto"/>
              <w:bottom w:val="single" w:sz="4" w:space="0" w:color="auto"/>
              <w:right w:val="single" w:sz="4" w:space="0" w:color="auto"/>
            </w:tcBorders>
          </w:tcPr>
          <w:p w14:paraId="6B6C071D"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A59CC70" w14:textId="77777777" w:rsidR="005B0F06" w:rsidRPr="00A40590" w:rsidRDefault="005B0F06" w:rsidP="005B0F06">
            <w:pPr>
              <w:rPr>
                <w:color w:val="000000" w:themeColor="text1"/>
              </w:rPr>
            </w:pPr>
            <w:r w:rsidRPr="00A40590">
              <w:rPr>
                <w:color w:val="000000" w:themeColor="text1"/>
              </w:rPr>
              <w:t>TT, A</w:t>
            </w:r>
          </w:p>
        </w:tc>
        <w:tc>
          <w:tcPr>
            <w:tcW w:w="1134" w:type="dxa"/>
            <w:tcBorders>
              <w:top w:val="single" w:sz="4" w:space="0" w:color="auto"/>
              <w:left w:val="single" w:sz="4" w:space="0" w:color="auto"/>
              <w:bottom w:val="single" w:sz="4" w:space="0" w:color="auto"/>
              <w:right w:val="single" w:sz="4" w:space="0" w:color="auto"/>
            </w:tcBorders>
          </w:tcPr>
          <w:p w14:paraId="5204A38D" w14:textId="77777777" w:rsidR="005B0F06" w:rsidRPr="00A40590" w:rsidRDefault="005B0F06" w:rsidP="005B0F06">
            <w:pPr>
              <w:rPr>
                <w:color w:val="000000" w:themeColor="text1"/>
              </w:rPr>
            </w:pPr>
            <w:r>
              <w:t>TT, TAS, P</w:t>
            </w:r>
          </w:p>
        </w:tc>
        <w:tc>
          <w:tcPr>
            <w:tcW w:w="1134" w:type="dxa"/>
            <w:tcBorders>
              <w:top w:val="single" w:sz="4" w:space="0" w:color="auto"/>
              <w:left w:val="single" w:sz="4" w:space="0" w:color="auto"/>
              <w:bottom w:val="single" w:sz="4" w:space="0" w:color="auto"/>
              <w:right w:val="single" w:sz="4" w:space="0" w:color="auto"/>
            </w:tcBorders>
          </w:tcPr>
          <w:p w14:paraId="17034146"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2EBE73A" w14:textId="77777777" w:rsidR="005B0F06" w:rsidRPr="00A40590" w:rsidRDefault="005B0F06" w:rsidP="005B0F06">
            <w:pPr>
              <w:rPr>
                <w:color w:val="000000" w:themeColor="text1"/>
              </w:rPr>
            </w:pPr>
          </w:p>
        </w:tc>
      </w:tr>
      <w:tr w:rsidR="005B0F06" w:rsidRPr="00A40590" w14:paraId="2F597B13" w14:textId="77777777" w:rsidTr="005B0F06">
        <w:trPr>
          <w:trHeight w:val="487"/>
        </w:trPr>
        <w:tc>
          <w:tcPr>
            <w:tcW w:w="2235" w:type="dxa"/>
            <w:tcBorders>
              <w:top w:val="single" w:sz="4" w:space="0" w:color="auto"/>
              <w:left w:val="single" w:sz="4" w:space="0" w:color="auto"/>
              <w:bottom w:val="single" w:sz="4" w:space="0" w:color="auto"/>
              <w:right w:val="single" w:sz="4" w:space="0" w:color="auto"/>
            </w:tcBorders>
          </w:tcPr>
          <w:p w14:paraId="690D4F12" w14:textId="77777777" w:rsidR="005B0F06" w:rsidRPr="00A40590" w:rsidRDefault="005B0F06" w:rsidP="005B0F06">
            <w:pPr>
              <w:rPr>
                <w:color w:val="000000" w:themeColor="text1"/>
              </w:rPr>
            </w:pPr>
            <w:r w:rsidRPr="00A40590">
              <w:rPr>
                <w:color w:val="000000" w:themeColor="text1"/>
              </w:rPr>
              <w:t>Formal writing skills</w:t>
            </w:r>
          </w:p>
        </w:tc>
        <w:tc>
          <w:tcPr>
            <w:tcW w:w="1134" w:type="dxa"/>
            <w:tcBorders>
              <w:top w:val="single" w:sz="4" w:space="0" w:color="auto"/>
              <w:left w:val="single" w:sz="4" w:space="0" w:color="auto"/>
              <w:bottom w:val="single" w:sz="4" w:space="0" w:color="auto"/>
              <w:right w:val="single" w:sz="4" w:space="0" w:color="auto"/>
            </w:tcBorders>
          </w:tcPr>
          <w:p w14:paraId="3E9F65AB" w14:textId="77777777" w:rsidR="005B0F06" w:rsidRPr="00A40590" w:rsidRDefault="005B0F06" w:rsidP="005B0F06">
            <w:pPr>
              <w:rPr>
                <w:color w:val="000000" w:themeColor="text1"/>
              </w:rPr>
            </w:pPr>
            <w:r>
              <w:t>A</w:t>
            </w:r>
          </w:p>
        </w:tc>
        <w:tc>
          <w:tcPr>
            <w:tcW w:w="1134" w:type="dxa"/>
            <w:tcBorders>
              <w:top w:val="single" w:sz="4" w:space="0" w:color="auto"/>
              <w:left w:val="single" w:sz="4" w:space="0" w:color="auto"/>
              <w:bottom w:val="single" w:sz="4" w:space="0" w:color="auto"/>
              <w:right w:val="single" w:sz="4" w:space="0" w:color="auto"/>
            </w:tcBorders>
          </w:tcPr>
          <w:p w14:paraId="040C1BD4"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F944B29" w14:textId="77777777" w:rsidR="005B0F06" w:rsidRPr="00A40590" w:rsidRDefault="005B0F06" w:rsidP="005B0F06">
            <w:pPr>
              <w:rPr>
                <w:color w:val="000000" w:themeColor="text1"/>
              </w:rPr>
            </w:pPr>
            <w:r w:rsidRPr="00A40590">
              <w:rPr>
                <w:color w:val="000000" w:themeColor="text1"/>
              </w:rPr>
              <w:t>A</w:t>
            </w:r>
          </w:p>
        </w:tc>
        <w:tc>
          <w:tcPr>
            <w:tcW w:w="1134" w:type="dxa"/>
            <w:tcBorders>
              <w:top w:val="single" w:sz="4" w:space="0" w:color="auto"/>
              <w:left w:val="single" w:sz="4" w:space="0" w:color="auto"/>
              <w:bottom w:val="single" w:sz="4" w:space="0" w:color="auto"/>
              <w:right w:val="single" w:sz="4" w:space="0" w:color="auto"/>
            </w:tcBorders>
          </w:tcPr>
          <w:p w14:paraId="5714581B" w14:textId="77777777" w:rsidR="005B0F06" w:rsidRPr="00A40590" w:rsidRDefault="005B0F06" w:rsidP="005B0F06">
            <w:pPr>
              <w:rPr>
                <w:color w:val="000000" w:themeColor="text1"/>
              </w:rPr>
            </w:pPr>
            <w:r>
              <w:rPr>
                <w:color w:val="000000" w:themeColor="text1"/>
              </w:rPr>
              <w:t xml:space="preserve">TT, P, </w:t>
            </w:r>
            <w:r w:rsidRPr="00A40590">
              <w:rPr>
                <w:color w:val="000000" w:themeColor="text1"/>
              </w:rPr>
              <w:t>A</w:t>
            </w:r>
          </w:p>
        </w:tc>
        <w:tc>
          <w:tcPr>
            <w:tcW w:w="1134" w:type="dxa"/>
            <w:tcBorders>
              <w:top w:val="single" w:sz="4" w:space="0" w:color="auto"/>
              <w:left w:val="single" w:sz="4" w:space="0" w:color="auto"/>
              <w:bottom w:val="single" w:sz="4" w:space="0" w:color="auto"/>
              <w:right w:val="single" w:sz="4" w:space="0" w:color="auto"/>
            </w:tcBorders>
          </w:tcPr>
          <w:p w14:paraId="4284F972" w14:textId="77777777" w:rsidR="005B0F06"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2626B00" w14:textId="77777777" w:rsidR="005B0F06" w:rsidRDefault="005B0F06" w:rsidP="005B0F06">
            <w:pPr>
              <w:rPr>
                <w:color w:val="000000" w:themeColor="text1"/>
              </w:rPr>
            </w:pPr>
            <w:r>
              <w:t>TT/A/P</w:t>
            </w:r>
          </w:p>
        </w:tc>
        <w:tc>
          <w:tcPr>
            <w:tcW w:w="1134" w:type="dxa"/>
            <w:tcBorders>
              <w:top w:val="single" w:sz="4" w:space="0" w:color="auto"/>
              <w:left w:val="single" w:sz="4" w:space="0" w:color="auto"/>
              <w:bottom w:val="single" w:sz="4" w:space="0" w:color="auto"/>
              <w:right w:val="single" w:sz="4" w:space="0" w:color="auto"/>
            </w:tcBorders>
          </w:tcPr>
          <w:p w14:paraId="14AF97A6" w14:textId="77777777" w:rsidR="005B0F06" w:rsidRDefault="005B0F06" w:rsidP="005B0F06">
            <w:r>
              <w:t>TT  P  A</w:t>
            </w:r>
          </w:p>
        </w:tc>
      </w:tr>
      <w:tr w:rsidR="005B0F06" w:rsidRPr="00A40590" w14:paraId="7AAB0E82" w14:textId="77777777" w:rsidTr="005B0F06">
        <w:trPr>
          <w:trHeight w:val="458"/>
        </w:trPr>
        <w:tc>
          <w:tcPr>
            <w:tcW w:w="2235" w:type="dxa"/>
            <w:tcBorders>
              <w:top w:val="single" w:sz="4" w:space="0" w:color="auto"/>
              <w:left w:val="single" w:sz="4" w:space="0" w:color="auto"/>
              <w:bottom w:val="single" w:sz="4" w:space="0" w:color="auto"/>
              <w:right w:val="single" w:sz="4" w:space="0" w:color="auto"/>
            </w:tcBorders>
          </w:tcPr>
          <w:p w14:paraId="16D34220" w14:textId="77777777" w:rsidR="005B0F06" w:rsidRPr="00A40590" w:rsidRDefault="005B0F06" w:rsidP="005B0F06">
            <w:pPr>
              <w:rPr>
                <w:color w:val="000000" w:themeColor="text1"/>
              </w:rPr>
            </w:pPr>
            <w:r w:rsidRPr="00A40590">
              <w:rPr>
                <w:color w:val="000000" w:themeColor="text1"/>
              </w:rPr>
              <w:t>Interpersonal skills</w:t>
            </w:r>
          </w:p>
        </w:tc>
        <w:tc>
          <w:tcPr>
            <w:tcW w:w="1134" w:type="dxa"/>
            <w:tcBorders>
              <w:top w:val="single" w:sz="4" w:space="0" w:color="auto"/>
              <w:left w:val="single" w:sz="4" w:space="0" w:color="auto"/>
              <w:bottom w:val="single" w:sz="4" w:space="0" w:color="auto"/>
              <w:right w:val="single" w:sz="4" w:space="0" w:color="auto"/>
            </w:tcBorders>
          </w:tcPr>
          <w:p w14:paraId="419C7E45" w14:textId="77777777" w:rsidR="005B0F06" w:rsidRPr="00A40590" w:rsidRDefault="005B0F06" w:rsidP="005B0F06">
            <w:pPr>
              <w:rPr>
                <w:color w:val="000000" w:themeColor="text1"/>
              </w:rPr>
            </w:pPr>
            <w:r>
              <w:t>P</w:t>
            </w:r>
          </w:p>
        </w:tc>
        <w:tc>
          <w:tcPr>
            <w:tcW w:w="1134" w:type="dxa"/>
            <w:tcBorders>
              <w:top w:val="single" w:sz="4" w:space="0" w:color="auto"/>
              <w:left w:val="single" w:sz="4" w:space="0" w:color="auto"/>
              <w:bottom w:val="single" w:sz="4" w:space="0" w:color="auto"/>
              <w:right w:val="single" w:sz="4" w:space="0" w:color="auto"/>
            </w:tcBorders>
          </w:tcPr>
          <w:p w14:paraId="2BA50332"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4785EBE"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8D78719" w14:textId="77777777" w:rsidR="005B0F06" w:rsidRPr="00A40590" w:rsidRDefault="005B0F06" w:rsidP="005B0F06">
            <w:pPr>
              <w:rPr>
                <w:color w:val="000000" w:themeColor="text1"/>
              </w:rPr>
            </w:pPr>
            <w:r>
              <w:rPr>
                <w:color w:val="000000" w:themeColor="text1"/>
              </w:rPr>
              <w:t>TT, P</w:t>
            </w:r>
          </w:p>
        </w:tc>
        <w:tc>
          <w:tcPr>
            <w:tcW w:w="1134" w:type="dxa"/>
            <w:tcBorders>
              <w:top w:val="single" w:sz="4" w:space="0" w:color="auto"/>
              <w:left w:val="single" w:sz="4" w:space="0" w:color="auto"/>
              <w:bottom w:val="single" w:sz="4" w:space="0" w:color="auto"/>
              <w:right w:val="single" w:sz="4" w:space="0" w:color="auto"/>
            </w:tcBorders>
          </w:tcPr>
          <w:p w14:paraId="0F66AF77" w14:textId="77777777" w:rsidR="005B0F06" w:rsidRDefault="005B0F06" w:rsidP="005B0F06">
            <w:pPr>
              <w:rPr>
                <w:color w:val="000000" w:themeColor="text1"/>
              </w:rPr>
            </w:pPr>
            <w:r>
              <w:t>TAS, TT, P</w:t>
            </w:r>
          </w:p>
        </w:tc>
        <w:tc>
          <w:tcPr>
            <w:tcW w:w="1134" w:type="dxa"/>
            <w:tcBorders>
              <w:top w:val="single" w:sz="4" w:space="0" w:color="auto"/>
              <w:left w:val="single" w:sz="4" w:space="0" w:color="auto"/>
              <w:bottom w:val="single" w:sz="4" w:space="0" w:color="auto"/>
              <w:right w:val="single" w:sz="4" w:space="0" w:color="auto"/>
            </w:tcBorders>
          </w:tcPr>
          <w:p w14:paraId="7166127D" w14:textId="77777777" w:rsidR="005B0F06"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3E03054" w14:textId="77777777" w:rsidR="005B0F06" w:rsidRDefault="005B0F06" w:rsidP="005B0F06">
            <w:pPr>
              <w:rPr>
                <w:color w:val="000000" w:themeColor="text1"/>
              </w:rPr>
            </w:pPr>
          </w:p>
        </w:tc>
      </w:tr>
      <w:tr w:rsidR="005B0F06" w:rsidRPr="00A40590" w14:paraId="327E8F38" w14:textId="77777777" w:rsidTr="005B0F06">
        <w:trPr>
          <w:trHeight w:val="592"/>
        </w:trPr>
        <w:tc>
          <w:tcPr>
            <w:tcW w:w="2235" w:type="dxa"/>
            <w:tcBorders>
              <w:top w:val="single" w:sz="4" w:space="0" w:color="auto"/>
              <w:left w:val="single" w:sz="4" w:space="0" w:color="auto"/>
              <w:bottom w:val="single" w:sz="4" w:space="0" w:color="auto"/>
              <w:right w:val="single" w:sz="4" w:space="0" w:color="auto"/>
            </w:tcBorders>
          </w:tcPr>
          <w:p w14:paraId="0F588525" w14:textId="77777777" w:rsidR="005B0F06" w:rsidRPr="00A40590" w:rsidRDefault="005B0F06" w:rsidP="005B0F06">
            <w:pPr>
              <w:rPr>
                <w:color w:val="000000" w:themeColor="text1"/>
              </w:rPr>
            </w:pPr>
            <w:r w:rsidRPr="00A40590">
              <w:rPr>
                <w:color w:val="000000" w:themeColor="text1"/>
              </w:rPr>
              <w:t xml:space="preserve">Identifying and </w:t>
            </w:r>
          </w:p>
          <w:p w14:paraId="51F88FEB" w14:textId="77777777" w:rsidR="005B0F06" w:rsidRPr="00A40590" w:rsidRDefault="005B0F06" w:rsidP="005B0F06">
            <w:pPr>
              <w:rPr>
                <w:color w:val="000000" w:themeColor="text1"/>
              </w:rPr>
            </w:pPr>
            <w:r w:rsidRPr="00A40590">
              <w:rPr>
                <w:color w:val="000000" w:themeColor="text1"/>
              </w:rPr>
              <w:t>solving problems</w:t>
            </w:r>
          </w:p>
        </w:tc>
        <w:tc>
          <w:tcPr>
            <w:tcW w:w="1134" w:type="dxa"/>
            <w:tcBorders>
              <w:top w:val="single" w:sz="4" w:space="0" w:color="auto"/>
              <w:left w:val="single" w:sz="4" w:space="0" w:color="auto"/>
              <w:bottom w:val="single" w:sz="4" w:space="0" w:color="auto"/>
              <w:right w:val="single" w:sz="4" w:space="0" w:color="auto"/>
            </w:tcBorders>
          </w:tcPr>
          <w:p w14:paraId="47B5FC0B"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B930B63" w14:textId="77777777" w:rsidR="005B0F06" w:rsidRPr="00A40590" w:rsidRDefault="005B0F06" w:rsidP="005B0F06">
            <w:pPr>
              <w:rPr>
                <w:color w:val="000000" w:themeColor="text1"/>
              </w:rPr>
            </w:pPr>
            <w:r>
              <w:t>TT, A</w:t>
            </w:r>
          </w:p>
        </w:tc>
        <w:tc>
          <w:tcPr>
            <w:tcW w:w="1134" w:type="dxa"/>
            <w:tcBorders>
              <w:top w:val="single" w:sz="4" w:space="0" w:color="auto"/>
              <w:left w:val="single" w:sz="4" w:space="0" w:color="auto"/>
              <w:bottom w:val="single" w:sz="4" w:space="0" w:color="auto"/>
              <w:right w:val="single" w:sz="4" w:space="0" w:color="auto"/>
            </w:tcBorders>
          </w:tcPr>
          <w:p w14:paraId="4328A331" w14:textId="77777777" w:rsidR="005B0F06" w:rsidRPr="00A40590" w:rsidRDefault="005B0F06" w:rsidP="005B0F06">
            <w:pPr>
              <w:rPr>
                <w:color w:val="000000" w:themeColor="text1"/>
              </w:rPr>
            </w:pPr>
            <w:r w:rsidRPr="00A40590">
              <w:rPr>
                <w:color w:val="000000" w:themeColor="text1"/>
              </w:rPr>
              <w:t>P</w:t>
            </w:r>
          </w:p>
        </w:tc>
        <w:tc>
          <w:tcPr>
            <w:tcW w:w="1134" w:type="dxa"/>
            <w:tcBorders>
              <w:top w:val="single" w:sz="4" w:space="0" w:color="auto"/>
              <w:left w:val="single" w:sz="4" w:space="0" w:color="auto"/>
              <w:bottom w:val="single" w:sz="4" w:space="0" w:color="auto"/>
              <w:right w:val="single" w:sz="4" w:space="0" w:color="auto"/>
            </w:tcBorders>
          </w:tcPr>
          <w:p w14:paraId="09095A8F" w14:textId="77777777" w:rsidR="005B0F06" w:rsidRPr="00A40590" w:rsidRDefault="005B0F06" w:rsidP="005B0F06">
            <w:pPr>
              <w:rPr>
                <w:color w:val="000000" w:themeColor="text1"/>
              </w:rPr>
            </w:pPr>
            <w:r w:rsidRPr="00A40590">
              <w:rPr>
                <w:color w:val="000000" w:themeColor="text1"/>
              </w:rPr>
              <w:t>TT, A</w:t>
            </w:r>
          </w:p>
        </w:tc>
        <w:tc>
          <w:tcPr>
            <w:tcW w:w="1134" w:type="dxa"/>
            <w:tcBorders>
              <w:top w:val="single" w:sz="4" w:space="0" w:color="auto"/>
              <w:left w:val="single" w:sz="4" w:space="0" w:color="auto"/>
              <w:bottom w:val="single" w:sz="4" w:space="0" w:color="auto"/>
              <w:right w:val="single" w:sz="4" w:space="0" w:color="auto"/>
            </w:tcBorders>
          </w:tcPr>
          <w:p w14:paraId="46E3C590"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B1F0632"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03D80AE" w14:textId="77777777" w:rsidR="005B0F06" w:rsidRPr="00A40590" w:rsidRDefault="005B0F06" w:rsidP="005B0F06">
            <w:pPr>
              <w:rPr>
                <w:color w:val="000000" w:themeColor="text1"/>
              </w:rPr>
            </w:pPr>
            <w:r>
              <w:t>TT  P</w:t>
            </w:r>
          </w:p>
        </w:tc>
      </w:tr>
      <w:tr w:rsidR="005B0F06" w:rsidRPr="00A40590" w14:paraId="2B0D5C2E" w14:textId="77777777" w:rsidTr="005B0F06">
        <w:trPr>
          <w:trHeight w:val="487"/>
        </w:trPr>
        <w:tc>
          <w:tcPr>
            <w:tcW w:w="2235" w:type="dxa"/>
            <w:tcBorders>
              <w:top w:val="single" w:sz="4" w:space="0" w:color="auto"/>
              <w:left w:val="single" w:sz="4" w:space="0" w:color="auto"/>
              <w:bottom w:val="single" w:sz="4" w:space="0" w:color="auto"/>
              <w:right w:val="single" w:sz="4" w:space="0" w:color="auto"/>
            </w:tcBorders>
          </w:tcPr>
          <w:p w14:paraId="3C49226C" w14:textId="77777777" w:rsidR="005B0F06" w:rsidRPr="00A40590" w:rsidRDefault="005B0F06" w:rsidP="005B0F06">
            <w:pPr>
              <w:rPr>
                <w:color w:val="000000" w:themeColor="text1"/>
              </w:rPr>
            </w:pPr>
            <w:r w:rsidRPr="00A40590">
              <w:rPr>
                <w:color w:val="000000" w:themeColor="text1"/>
              </w:rPr>
              <w:t>Leadership</w:t>
            </w:r>
          </w:p>
        </w:tc>
        <w:tc>
          <w:tcPr>
            <w:tcW w:w="1134" w:type="dxa"/>
            <w:tcBorders>
              <w:top w:val="single" w:sz="4" w:space="0" w:color="auto"/>
              <w:left w:val="single" w:sz="4" w:space="0" w:color="auto"/>
              <w:bottom w:val="single" w:sz="4" w:space="0" w:color="auto"/>
              <w:right w:val="single" w:sz="4" w:space="0" w:color="auto"/>
            </w:tcBorders>
          </w:tcPr>
          <w:p w14:paraId="5CBA6339"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57D6150"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60B3192"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679A373"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38064D2" w14:textId="77777777" w:rsidR="005B0F06" w:rsidRPr="00A40590" w:rsidRDefault="005B0F06" w:rsidP="005B0F06">
            <w:pPr>
              <w:rPr>
                <w:color w:val="000000" w:themeColor="text1"/>
              </w:rPr>
            </w:pPr>
            <w:r>
              <w:t>TAS, TT, P</w:t>
            </w:r>
          </w:p>
        </w:tc>
        <w:tc>
          <w:tcPr>
            <w:tcW w:w="1134" w:type="dxa"/>
            <w:tcBorders>
              <w:top w:val="single" w:sz="4" w:space="0" w:color="auto"/>
              <w:left w:val="single" w:sz="4" w:space="0" w:color="auto"/>
              <w:bottom w:val="single" w:sz="4" w:space="0" w:color="auto"/>
              <w:right w:val="single" w:sz="4" w:space="0" w:color="auto"/>
            </w:tcBorders>
          </w:tcPr>
          <w:p w14:paraId="3FA8914C"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0DAF59D" w14:textId="77777777" w:rsidR="005B0F06" w:rsidRPr="00A40590" w:rsidRDefault="005B0F06" w:rsidP="005B0F06">
            <w:pPr>
              <w:rPr>
                <w:color w:val="000000" w:themeColor="text1"/>
              </w:rPr>
            </w:pPr>
          </w:p>
        </w:tc>
      </w:tr>
      <w:tr w:rsidR="005B0F06" w:rsidRPr="00A40590" w14:paraId="6B69D4CF" w14:textId="77777777" w:rsidTr="005B0F06">
        <w:trPr>
          <w:trHeight w:val="458"/>
        </w:trPr>
        <w:tc>
          <w:tcPr>
            <w:tcW w:w="2235" w:type="dxa"/>
            <w:tcBorders>
              <w:top w:val="single" w:sz="4" w:space="0" w:color="auto"/>
              <w:left w:val="single" w:sz="4" w:space="0" w:color="auto"/>
              <w:bottom w:val="single" w:sz="4" w:space="0" w:color="auto"/>
              <w:right w:val="single" w:sz="4" w:space="0" w:color="auto"/>
            </w:tcBorders>
          </w:tcPr>
          <w:p w14:paraId="3A9629E0" w14:textId="77777777" w:rsidR="005B0F06" w:rsidRPr="00A40590" w:rsidRDefault="005B0F06" w:rsidP="005B0F06">
            <w:pPr>
              <w:rPr>
                <w:color w:val="000000" w:themeColor="text1"/>
              </w:rPr>
            </w:pPr>
            <w:r w:rsidRPr="00A40590">
              <w:rPr>
                <w:color w:val="000000" w:themeColor="text1"/>
              </w:rPr>
              <w:t>Teamwork</w:t>
            </w:r>
          </w:p>
        </w:tc>
        <w:tc>
          <w:tcPr>
            <w:tcW w:w="1134" w:type="dxa"/>
            <w:tcBorders>
              <w:top w:val="single" w:sz="4" w:space="0" w:color="auto"/>
              <w:left w:val="single" w:sz="4" w:space="0" w:color="auto"/>
              <w:bottom w:val="single" w:sz="4" w:space="0" w:color="auto"/>
              <w:right w:val="single" w:sz="4" w:space="0" w:color="auto"/>
            </w:tcBorders>
          </w:tcPr>
          <w:p w14:paraId="2DD1560F"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2DF5590" w14:textId="77777777" w:rsidR="005B0F06" w:rsidRPr="00A40590" w:rsidRDefault="005B0F06" w:rsidP="005B0F06">
            <w:pPr>
              <w:rPr>
                <w:color w:val="000000" w:themeColor="text1"/>
              </w:rPr>
            </w:pPr>
            <w:r>
              <w:t>TT</w:t>
            </w:r>
          </w:p>
        </w:tc>
        <w:tc>
          <w:tcPr>
            <w:tcW w:w="1134" w:type="dxa"/>
            <w:tcBorders>
              <w:top w:val="single" w:sz="4" w:space="0" w:color="auto"/>
              <w:left w:val="single" w:sz="4" w:space="0" w:color="auto"/>
              <w:bottom w:val="single" w:sz="4" w:space="0" w:color="auto"/>
              <w:right w:val="single" w:sz="4" w:space="0" w:color="auto"/>
            </w:tcBorders>
          </w:tcPr>
          <w:p w14:paraId="5CE26687"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484347D"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EDE8B63"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A95FEB4"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758F989" w14:textId="77777777" w:rsidR="005B0F06" w:rsidRPr="00A40590" w:rsidRDefault="005B0F06" w:rsidP="005B0F06">
            <w:pPr>
              <w:rPr>
                <w:color w:val="000000" w:themeColor="text1"/>
              </w:rPr>
            </w:pPr>
          </w:p>
        </w:tc>
      </w:tr>
      <w:tr w:rsidR="005B0F06" w:rsidRPr="00A40590" w14:paraId="0FF7FB68" w14:textId="77777777" w:rsidTr="005B0F06">
        <w:trPr>
          <w:trHeight w:val="487"/>
        </w:trPr>
        <w:tc>
          <w:tcPr>
            <w:tcW w:w="2235" w:type="dxa"/>
            <w:tcBorders>
              <w:top w:val="single" w:sz="4" w:space="0" w:color="auto"/>
              <w:left w:val="single" w:sz="4" w:space="0" w:color="auto"/>
              <w:bottom w:val="single" w:sz="4" w:space="0" w:color="auto"/>
              <w:right w:val="single" w:sz="4" w:space="0" w:color="auto"/>
            </w:tcBorders>
          </w:tcPr>
          <w:p w14:paraId="5615F372" w14:textId="77777777" w:rsidR="005B0F06" w:rsidRPr="00A40590" w:rsidRDefault="005B0F06" w:rsidP="005B0F06">
            <w:pPr>
              <w:rPr>
                <w:color w:val="000000" w:themeColor="text1"/>
              </w:rPr>
            </w:pPr>
            <w:r w:rsidRPr="00A40590">
              <w:rPr>
                <w:color w:val="000000" w:themeColor="text1"/>
              </w:rPr>
              <w:t>Organisation</w:t>
            </w:r>
          </w:p>
        </w:tc>
        <w:tc>
          <w:tcPr>
            <w:tcW w:w="1134" w:type="dxa"/>
            <w:tcBorders>
              <w:top w:val="single" w:sz="4" w:space="0" w:color="auto"/>
              <w:left w:val="single" w:sz="4" w:space="0" w:color="auto"/>
              <w:bottom w:val="single" w:sz="4" w:space="0" w:color="auto"/>
              <w:right w:val="single" w:sz="4" w:space="0" w:color="auto"/>
            </w:tcBorders>
          </w:tcPr>
          <w:p w14:paraId="23294C22"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25A8787" w14:textId="77777777" w:rsidR="005B0F06" w:rsidRPr="00A40590" w:rsidRDefault="005B0F06" w:rsidP="005B0F06">
            <w:pPr>
              <w:rPr>
                <w:color w:val="000000" w:themeColor="text1"/>
              </w:rPr>
            </w:pPr>
            <w:r>
              <w:t>TT</w:t>
            </w:r>
          </w:p>
        </w:tc>
        <w:tc>
          <w:tcPr>
            <w:tcW w:w="1134" w:type="dxa"/>
            <w:tcBorders>
              <w:top w:val="single" w:sz="4" w:space="0" w:color="auto"/>
              <w:left w:val="single" w:sz="4" w:space="0" w:color="auto"/>
              <w:bottom w:val="single" w:sz="4" w:space="0" w:color="auto"/>
              <w:right w:val="single" w:sz="4" w:space="0" w:color="auto"/>
            </w:tcBorders>
          </w:tcPr>
          <w:p w14:paraId="660DEAFB" w14:textId="77777777" w:rsidR="005B0F06" w:rsidRPr="00A40590" w:rsidRDefault="005B0F06" w:rsidP="005B0F06">
            <w:pPr>
              <w:rPr>
                <w:color w:val="000000" w:themeColor="text1"/>
              </w:rPr>
            </w:pPr>
            <w:r w:rsidRPr="00A40590">
              <w:rPr>
                <w:color w:val="000000" w:themeColor="text1"/>
              </w:rPr>
              <w:t>TT, A</w:t>
            </w:r>
          </w:p>
        </w:tc>
        <w:tc>
          <w:tcPr>
            <w:tcW w:w="1134" w:type="dxa"/>
            <w:tcBorders>
              <w:top w:val="single" w:sz="4" w:space="0" w:color="auto"/>
              <w:left w:val="single" w:sz="4" w:space="0" w:color="auto"/>
              <w:bottom w:val="single" w:sz="4" w:space="0" w:color="auto"/>
              <w:right w:val="single" w:sz="4" w:space="0" w:color="auto"/>
            </w:tcBorders>
          </w:tcPr>
          <w:p w14:paraId="3EFC8E15" w14:textId="77777777" w:rsidR="005B0F06" w:rsidRPr="00A40590" w:rsidRDefault="005B0F06" w:rsidP="005B0F06">
            <w:pPr>
              <w:rPr>
                <w:color w:val="000000" w:themeColor="text1"/>
              </w:rPr>
            </w:pPr>
            <w:r w:rsidRPr="00A40590">
              <w:rPr>
                <w:color w:val="000000" w:themeColor="text1"/>
              </w:rPr>
              <w:t>TT, A</w:t>
            </w:r>
          </w:p>
        </w:tc>
        <w:tc>
          <w:tcPr>
            <w:tcW w:w="1134" w:type="dxa"/>
            <w:tcBorders>
              <w:top w:val="single" w:sz="4" w:space="0" w:color="auto"/>
              <w:left w:val="single" w:sz="4" w:space="0" w:color="auto"/>
              <w:bottom w:val="single" w:sz="4" w:space="0" w:color="auto"/>
              <w:right w:val="single" w:sz="4" w:space="0" w:color="auto"/>
            </w:tcBorders>
          </w:tcPr>
          <w:p w14:paraId="79E37F83"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79FB429"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4CF4E34" w14:textId="77777777" w:rsidR="005B0F06" w:rsidRPr="00A40590" w:rsidRDefault="005B0F06" w:rsidP="005B0F06">
            <w:pPr>
              <w:rPr>
                <w:color w:val="000000" w:themeColor="text1"/>
              </w:rPr>
            </w:pPr>
            <w:r>
              <w:t>TAS</w:t>
            </w:r>
          </w:p>
        </w:tc>
      </w:tr>
      <w:tr w:rsidR="005B0F06" w:rsidRPr="00A40590" w14:paraId="392EC397" w14:textId="77777777" w:rsidTr="005B0F06">
        <w:trPr>
          <w:trHeight w:val="458"/>
        </w:trPr>
        <w:tc>
          <w:tcPr>
            <w:tcW w:w="2235" w:type="dxa"/>
            <w:tcBorders>
              <w:top w:val="single" w:sz="4" w:space="0" w:color="auto"/>
              <w:left w:val="single" w:sz="4" w:space="0" w:color="auto"/>
              <w:bottom w:val="single" w:sz="4" w:space="0" w:color="auto"/>
              <w:right w:val="single" w:sz="4" w:space="0" w:color="auto"/>
            </w:tcBorders>
          </w:tcPr>
          <w:p w14:paraId="37748871" w14:textId="77777777" w:rsidR="005B0F06" w:rsidRPr="00A40590" w:rsidRDefault="005B0F06" w:rsidP="005B0F06">
            <w:pPr>
              <w:rPr>
                <w:color w:val="000000" w:themeColor="text1"/>
              </w:rPr>
            </w:pPr>
            <w:r w:rsidRPr="00A40590">
              <w:rPr>
                <w:color w:val="000000" w:themeColor="text1"/>
              </w:rPr>
              <w:t xml:space="preserve">Producing an </w:t>
            </w:r>
          </w:p>
          <w:p w14:paraId="0CA331B8" w14:textId="77777777" w:rsidR="005B0F06" w:rsidRPr="00A40590" w:rsidRDefault="005B0F06" w:rsidP="005B0F06">
            <w:pPr>
              <w:rPr>
                <w:color w:val="000000" w:themeColor="text1"/>
              </w:rPr>
            </w:pPr>
            <w:r w:rsidRPr="00A40590">
              <w:rPr>
                <w:color w:val="000000" w:themeColor="text1"/>
              </w:rPr>
              <w:t>argument</w:t>
            </w:r>
          </w:p>
        </w:tc>
        <w:tc>
          <w:tcPr>
            <w:tcW w:w="1134" w:type="dxa"/>
            <w:tcBorders>
              <w:top w:val="single" w:sz="4" w:space="0" w:color="auto"/>
              <w:left w:val="single" w:sz="4" w:space="0" w:color="auto"/>
              <w:bottom w:val="single" w:sz="4" w:space="0" w:color="auto"/>
              <w:right w:val="single" w:sz="4" w:space="0" w:color="auto"/>
            </w:tcBorders>
          </w:tcPr>
          <w:p w14:paraId="6BB70B13"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830D0AF"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3C2C249"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1A435E6" w14:textId="77777777" w:rsidR="005B0F06" w:rsidRPr="00A40590" w:rsidRDefault="005B0F06" w:rsidP="005B0F06">
            <w:pPr>
              <w:rPr>
                <w:color w:val="000000" w:themeColor="text1"/>
              </w:rPr>
            </w:pPr>
            <w:r w:rsidRPr="00A40590">
              <w:rPr>
                <w:color w:val="000000" w:themeColor="text1"/>
              </w:rPr>
              <w:t>TT, A</w:t>
            </w:r>
          </w:p>
        </w:tc>
        <w:tc>
          <w:tcPr>
            <w:tcW w:w="1134" w:type="dxa"/>
            <w:tcBorders>
              <w:top w:val="single" w:sz="4" w:space="0" w:color="auto"/>
              <w:left w:val="single" w:sz="4" w:space="0" w:color="auto"/>
              <w:bottom w:val="single" w:sz="4" w:space="0" w:color="auto"/>
              <w:right w:val="single" w:sz="4" w:space="0" w:color="auto"/>
            </w:tcBorders>
          </w:tcPr>
          <w:p w14:paraId="23B4880E"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FD45035"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F15FA43" w14:textId="77777777" w:rsidR="005B0F06" w:rsidRPr="00A40590" w:rsidRDefault="005B0F06" w:rsidP="005B0F06">
            <w:pPr>
              <w:rPr>
                <w:color w:val="000000" w:themeColor="text1"/>
              </w:rPr>
            </w:pPr>
            <w:r>
              <w:t>TT  P  A</w:t>
            </w:r>
          </w:p>
        </w:tc>
      </w:tr>
      <w:tr w:rsidR="005B0F06" w:rsidRPr="00A40590" w14:paraId="5148AE08" w14:textId="77777777" w:rsidTr="005B0F06">
        <w:trPr>
          <w:trHeight w:val="487"/>
        </w:trPr>
        <w:tc>
          <w:tcPr>
            <w:tcW w:w="2235" w:type="dxa"/>
            <w:tcBorders>
              <w:top w:val="single" w:sz="4" w:space="0" w:color="auto"/>
              <w:left w:val="single" w:sz="4" w:space="0" w:color="auto"/>
              <w:bottom w:val="single" w:sz="4" w:space="0" w:color="auto"/>
              <w:right w:val="single" w:sz="4" w:space="0" w:color="auto"/>
            </w:tcBorders>
          </w:tcPr>
          <w:p w14:paraId="52125D62" w14:textId="77777777" w:rsidR="005B0F06" w:rsidRPr="00A40590" w:rsidRDefault="005B0F06" w:rsidP="005B0F06">
            <w:pPr>
              <w:rPr>
                <w:color w:val="000000" w:themeColor="text1"/>
              </w:rPr>
            </w:pPr>
            <w:r w:rsidRPr="00A40590">
              <w:rPr>
                <w:color w:val="000000" w:themeColor="text1"/>
              </w:rPr>
              <w:t>Referencing</w:t>
            </w:r>
          </w:p>
        </w:tc>
        <w:tc>
          <w:tcPr>
            <w:tcW w:w="1134" w:type="dxa"/>
            <w:tcBorders>
              <w:top w:val="single" w:sz="4" w:space="0" w:color="auto"/>
              <w:left w:val="single" w:sz="4" w:space="0" w:color="auto"/>
              <w:bottom w:val="single" w:sz="4" w:space="0" w:color="auto"/>
              <w:right w:val="single" w:sz="4" w:space="0" w:color="auto"/>
            </w:tcBorders>
          </w:tcPr>
          <w:p w14:paraId="2595572A"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D3DA293" w14:textId="77777777" w:rsidR="005B0F06" w:rsidRPr="00A40590" w:rsidRDefault="005B0F06" w:rsidP="005B0F06">
            <w:pPr>
              <w:rPr>
                <w:color w:val="000000" w:themeColor="text1"/>
              </w:rPr>
            </w:pPr>
            <w:r>
              <w:t>TT</w:t>
            </w:r>
          </w:p>
        </w:tc>
        <w:tc>
          <w:tcPr>
            <w:tcW w:w="1134" w:type="dxa"/>
            <w:tcBorders>
              <w:top w:val="single" w:sz="4" w:space="0" w:color="auto"/>
              <w:left w:val="single" w:sz="4" w:space="0" w:color="auto"/>
              <w:bottom w:val="single" w:sz="4" w:space="0" w:color="auto"/>
              <w:right w:val="single" w:sz="4" w:space="0" w:color="auto"/>
            </w:tcBorders>
          </w:tcPr>
          <w:p w14:paraId="7092C3B5" w14:textId="77777777" w:rsidR="005B0F06" w:rsidRPr="00A40590" w:rsidRDefault="005B0F06" w:rsidP="005B0F06">
            <w:pPr>
              <w:rPr>
                <w:color w:val="000000" w:themeColor="text1"/>
              </w:rPr>
            </w:pPr>
            <w:r w:rsidRPr="00A40590">
              <w:rPr>
                <w:color w:val="000000" w:themeColor="text1"/>
              </w:rPr>
              <w:t>TT, A</w:t>
            </w:r>
          </w:p>
        </w:tc>
        <w:tc>
          <w:tcPr>
            <w:tcW w:w="1134" w:type="dxa"/>
            <w:tcBorders>
              <w:top w:val="single" w:sz="4" w:space="0" w:color="auto"/>
              <w:left w:val="single" w:sz="4" w:space="0" w:color="auto"/>
              <w:bottom w:val="single" w:sz="4" w:space="0" w:color="auto"/>
              <w:right w:val="single" w:sz="4" w:space="0" w:color="auto"/>
            </w:tcBorders>
          </w:tcPr>
          <w:p w14:paraId="496ADC95" w14:textId="77777777" w:rsidR="005B0F06" w:rsidRPr="00A40590" w:rsidRDefault="005B0F06" w:rsidP="005B0F06">
            <w:pPr>
              <w:rPr>
                <w:color w:val="000000" w:themeColor="text1"/>
              </w:rPr>
            </w:pPr>
            <w:r w:rsidRPr="00A40590">
              <w:rPr>
                <w:color w:val="000000" w:themeColor="text1"/>
              </w:rPr>
              <w:t>A</w:t>
            </w:r>
          </w:p>
        </w:tc>
        <w:tc>
          <w:tcPr>
            <w:tcW w:w="1134" w:type="dxa"/>
            <w:tcBorders>
              <w:top w:val="single" w:sz="4" w:space="0" w:color="auto"/>
              <w:left w:val="single" w:sz="4" w:space="0" w:color="auto"/>
              <w:bottom w:val="single" w:sz="4" w:space="0" w:color="auto"/>
              <w:right w:val="single" w:sz="4" w:space="0" w:color="auto"/>
            </w:tcBorders>
          </w:tcPr>
          <w:p w14:paraId="239D1447"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C1F9A98" w14:textId="77777777" w:rsidR="005B0F06" w:rsidRPr="00A40590" w:rsidRDefault="005B0F06" w:rsidP="005B0F06">
            <w:pPr>
              <w:rPr>
                <w:color w:val="000000" w:themeColor="text1"/>
              </w:rPr>
            </w:pPr>
            <w:r>
              <w:t>TT/A/P</w:t>
            </w:r>
          </w:p>
        </w:tc>
        <w:tc>
          <w:tcPr>
            <w:tcW w:w="1134" w:type="dxa"/>
            <w:tcBorders>
              <w:top w:val="single" w:sz="4" w:space="0" w:color="auto"/>
              <w:left w:val="single" w:sz="4" w:space="0" w:color="auto"/>
              <w:bottom w:val="single" w:sz="4" w:space="0" w:color="auto"/>
              <w:right w:val="single" w:sz="4" w:space="0" w:color="auto"/>
            </w:tcBorders>
          </w:tcPr>
          <w:p w14:paraId="437A98E7" w14:textId="77777777" w:rsidR="005B0F06" w:rsidRDefault="005B0F06" w:rsidP="005B0F06">
            <w:r>
              <w:t>TT P  A</w:t>
            </w:r>
          </w:p>
        </w:tc>
      </w:tr>
      <w:tr w:rsidR="005B0F06" w:rsidRPr="00A40590" w14:paraId="553777C7" w14:textId="77777777" w:rsidTr="005B0F06">
        <w:trPr>
          <w:trHeight w:val="458"/>
        </w:trPr>
        <w:tc>
          <w:tcPr>
            <w:tcW w:w="2235" w:type="dxa"/>
            <w:tcBorders>
              <w:top w:val="single" w:sz="4" w:space="0" w:color="auto"/>
              <w:left w:val="single" w:sz="4" w:space="0" w:color="auto"/>
              <w:bottom w:val="single" w:sz="4" w:space="0" w:color="auto"/>
              <w:right w:val="single" w:sz="4" w:space="0" w:color="auto"/>
            </w:tcBorders>
          </w:tcPr>
          <w:p w14:paraId="6C495A1F" w14:textId="77777777" w:rsidR="005B0F06" w:rsidRPr="00A40590" w:rsidRDefault="005B0F06" w:rsidP="005B0F06">
            <w:pPr>
              <w:rPr>
                <w:color w:val="000000" w:themeColor="text1"/>
              </w:rPr>
            </w:pPr>
            <w:r w:rsidRPr="00A40590">
              <w:rPr>
                <w:color w:val="000000" w:themeColor="text1"/>
              </w:rPr>
              <w:t>Information literacy</w:t>
            </w:r>
          </w:p>
        </w:tc>
        <w:tc>
          <w:tcPr>
            <w:tcW w:w="1134" w:type="dxa"/>
            <w:tcBorders>
              <w:top w:val="single" w:sz="4" w:space="0" w:color="auto"/>
              <w:left w:val="single" w:sz="4" w:space="0" w:color="auto"/>
              <w:bottom w:val="single" w:sz="4" w:space="0" w:color="auto"/>
              <w:right w:val="single" w:sz="4" w:space="0" w:color="auto"/>
            </w:tcBorders>
          </w:tcPr>
          <w:p w14:paraId="551342B5" w14:textId="77777777" w:rsidR="005B0F06" w:rsidRPr="00A40590" w:rsidRDefault="005B0F06" w:rsidP="005B0F06">
            <w:pPr>
              <w:rPr>
                <w:color w:val="000000" w:themeColor="text1"/>
              </w:rPr>
            </w:pPr>
            <w:r>
              <w:t>P</w:t>
            </w:r>
          </w:p>
        </w:tc>
        <w:tc>
          <w:tcPr>
            <w:tcW w:w="1134" w:type="dxa"/>
            <w:tcBorders>
              <w:top w:val="single" w:sz="4" w:space="0" w:color="auto"/>
              <w:left w:val="single" w:sz="4" w:space="0" w:color="auto"/>
              <w:bottom w:val="single" w:sz="4" w:space="0" w:color="auto"/>
              <w:right w:val="single" w:sz="4" w:space="0" w:color="auto"/>
            </w:tcBorders>
          </w:tcPr>
          <w:p w14:paraId="5EF305E0"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C354056" w14:textId="77777777" w:rsidR="005B0F06" w:rsidRPr="00A40590" w:rsidRDefault="005B0F06" w:rsidP="005B0F06">
            <w:pPr>
              <w:rPr>
                <w:color w:val="000000" w:themeColor="text1"/>
              </w:rPr>
            </w:pPr>
            <w:r w:rsidRPr="00A40590">
              <w:rPr>
                <w:color w:val="000000" w:themeColor="text1"/>
              </w:rPr>
              <w:t>TT, P, A</w:t>
            </w:r>
          </w:p>
        </w:tc>
        <w:tc>
          <w:tcPr>
            <w:tcW w:w="1134" w:type="dxa"/>
            <w:tcBorders>
              <w:top w:val="single" w:sz="4" w:space="0" w:color="auto"/>
              <w:left w:val="single" w:sz="4" w:space="0" w:color="auto"/>
              <w:bottom w:val="single" w:sz="4" w:space="0" w:color="auto"/>
              <w:right w:val="single" w:sz="4" w:space="0" w:color="auto"/>
            </w:tcBorders>
          </w:tcPr>
          <w:p w14:paraId="11F1F48B" w14:textId="77777777" w:rsidR="005B0F06" w:rsidRPr="00A40590" w:rsidRDefault="005B0F06" w:rsidP="005B0F06">
            <w:pPr>
              <w:rPr>
                <w:color w:val="000000" w:themeColor="text1"/>
              </w:rPr>
            </w:pPr>
            <w:r w:rsidRPr="00A40590">
              <w:rPr>
                <w:color w:val="000000" w:themeColor="text1"/>
              </w:rPr>
              <w:t>TT, A</w:t>
            </w:r>
          </w:p>
        </w:tc>
        <w:tc>
          <w:tcPr>
            <w:tcW w:w="1134" w:type="dxa"/>
            <w:tcBorders>
              <w:top w:val="single" w:sz="4" w:space="0" w:color="auto"/>
              <w:left w:val="single" w:sz="4" w:space="0" w:color="auto"/>
              <w:bottom w:val="single" w:sz="4" w:space="0" w:color="auto"/>
              <w:right w:val="single" w:sz="4" w:space="0" w:color="auto"/>
            </w:tcBorders>
          </w:tcPr>
          <w:p w14:paraId="0A3F2F0C" w14:textId="77777777" w:rsidR="005B0F06" w:rsidRPr="00A40590" w:rsidRDefault="005B0F06" w:rsidP="005B0F06">
            <w:pPr>
              <w:rPr>
                <w:color w:val="000000" w:themeColor="text1"/>
              </w:rPr>
            </w:pPr>
            <w:r>
              <w:t xml:space="preserve">LS </w:t>
            </w:r>
          </w:p>
        </w:tc>
        <w:tc>
          <w:tcPr>
            <w:tcW w:w="1134" w:type="dxa"/>
            <w:tcBorders>
              <w:top w:val="single" w:sz="4" w:space="0" w:color="auto"/>
              <w:left w:val="single" w:sz="4" w:space="0" w:color="auto"/>
              <w:bottom w:val="single" w:sz="4" w:space="0" w:color="auto"/>
              <w:right w:val="single" w:sz="4" w:space="0" w:color="auto"/>
            </w:tcBorders>
          </w:tcPr>
          <w:p w14:paraId="34FC9BD4" w14:textId="77777777" w:rsidR="005B0F06" w:rsidRPr="00A40590" w:rsidRDefault="005B0F06" w:rsidP="005B0F06">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9F2DDE5" w14:textId="77777777" w:rsidR="005B0F06" w:rsidRPr="00A40590" w:rsidRDefault="005B0F06" w:rsidP="005B0F06">
            <w:pPr>
              <w:rPr>
                <w:color w:val="000000" w:themeColor="text1"/>
              </w:rPr>
            </w:pPr>
            <w:r>
              <w:t>LS</w:t>
            </w:r>
          </w:p>
        </w:tc>
      </w:tr>
      <w:tr w:rsidR="005B0F06" w:rsidRPr="00AC1F5B" w14:paraId="19CA098A" w14:textId="77777777" w:rsidTr="005B0F06">
        <w:trPr>
          <w:trHeight w:val="364"/>
        </w:trPr>
        <w:tc>
          <w:tcPr>
            <w:tcW w:w="2235" w:type="dxa"/>
            <w:tcBorders>
              <w:top w:val="single" w:sz="4" w:space="0" w:color="auto"/>
              <w:left w:val="single" w:sz="4" w:space="0" w:color="auto"/>
              <w:bottom w:val="single" w:sz="4" w:space="0" w:color="auto"/>
              <w:right w:val="single" w:sz="4" w:space="0" w:color="auto"/>
            </w:tcBorders>
          </w:tcPr>
          <w:p w14:paraId="4BFAE21D" w14:textId="77777777" w:rsidR="005B0F06" w:rsidRPr="00A40590" w:rsidRDefault="005B0F06" w:rsidP="005B0F06">
            <w:pPr>
              <w:rPr>
                <w:color w:val="000000" w:themeColor="text1"/>
              </w:rPr>
            </w:pPr>
            <w:r w:rsidRPr="00A40590">
              <w:rPr>
                <w:color w:val="000000" w:themeColor="text1"/>
              </w:rPr>
              <w:t>Computer literacy</w:t>
            </w:r>
          </w:p>
        </w:tc>
        <w:tc>
          <w:tcPr>
            <w:tcW w:w="1134" w:type="dxa"/>
            <w:tcBorders>
              <w:top w:val="single" w:sz="4" w:space="0" w:color="auto"/>
              <w:left w:val="single" w:sz="4" w:space="0" w:color="auto"/>
              <w:bottom w:val="single" w:sz="4" w:space="0" w:color="auto"/>
              <w:right w:val="single" w:sz="4" w:space="0" w:color="auto"/>
            </w:tcBorders>
          </w:tcPr>
          <w:p w14:paraId="72C13DAF" w14:textId="77777777" w:rsidR="005B0F06" w:rsidRPr="00A40590" w:rsidRDefault="005B0F06" w:rsidP="005B0F06">
            <w:pP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A6869E4" w14:textId="77777777" w:rsidR="005B0F06" w:rsidRPr="00A40590" w:rsidRDefault="005B0F06" w:rsidP="005B0F06">
            <w:pPr>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12B351D5" w14:textId="77777777" w:rsidR="005B0F06" w:rsidRPr="00A40590" w:rsidRDefault="005B0F06" w:rsidP="005B0F06">
            <w:pPr>
              <w:rPr>
                <w:color w:val="000000" w:themeColor="text1"/>
                <w:szCs w:val="22"/>
              </w:rPr>
            </w:pPr>
            <w:r w:rsidRPr="00A40590">
              <w:rPr>
                <w:color w:val="000000" w:themeColor="text1"/>
                <w:szCs w:val="22"/>
              </w:rPr>
              <w:t>P</w:t>
            </w:r>
          </w:p>
        </w:tc>
        <w:tc>
          <w:tcPr>
            <w:tcW w:w="1134" w:type="dxa"/>
            <w:tcBorders>
              <w:top w:val="single" w:sz="4" w:space="0" w:color="auto"/>
              <w:left w:val="single" w:sz="4" w:space="0" w:color="auto"/>
              <w:bottom w:val="single" w:sz="4" w:space="0" w:color="auto"/>
              <w:right w:val="single" w:sz="4" w:space="0" w:color="auto"/>
            </w:tcBorders>
          </w:tcPr>
          <w:p w14:paraId="0457118E" w14:textId="77777777" w:rsidR="005B0F06" w:rsidRPr="00A40590" w:rsidRDefault="005B0F06" w:rsidP="005B0F06">
            <w:pP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B491867" w14:textId="77777777" w:rsidR="005B0F06" w:rsidRPr="00A40590" w:rsidRDefault="005B0F06" w:rsidP="005B0F06">
            <w:pP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E39FA83" w14:textId="77777777" w:rsidR="005B0F06" w:rsidRPr="00A40590" w:rsidRDefault="005B0F06" w:rsidP="005B0F06">
            <w:pP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14C5E49" w14:textId="77777777" w:rsidR="005B0F06" w:rsidRPr="00A40590" w:rsidRDefault="005B0F06" w:rsidP="005B0F06">
            <w:pPr>
              <w:rPr>
                <w:color w:val="000000" w:themeColor="text1"/>
                <w:sz w:val="18"/>
                <w:szCs w:val="18"/>
              </w:rPr>
            </w:pPr>
          </w:p>
        </w:tc>
      </w:tr>
    </w:tbl>
    <w:p w14:paraId="76DC9FB6" w14:textId="77777777" w:rsidR="00851181" w:rsidRPr="00AC1F5B" w:rsidRDefault="00851181" w:rsidP="00851181">
      <w:pPr>
        <w:rPr>
          <w:color w:val="FF0000"/>
        </w:rPr>
      </w:pPr>
    </w:p>
    <w:p w14:paraId="08E80C3F" w14:textId="77777777" w:rsidR="00851181" w:rsidRDefault="00851181" w:rsidP="00851181">
      <w:pPr>
        <w:suppressAutoHyphens w:val="0"/>
        <w:rPr>
          <w:color w:val="000000" w:themeColor="text1"/>
        </w:rPr>
      </w:pPr>
      <w:r w:rsidRPr="003832F6">
        <w:rPr>
          <w:color w:val="000000" w:themeColor="text1"/>
        </w:rPr>
        <w:t xml:space="preserve">TT = </w:t>
      </w:r>
      <w:r w:rsidRPr="003832F6">
        <w:rPr>
          <w:color w:val="000000" w:themeColor="text1"/>
        </w:rPr>
        <w:tab/>
        <w:t>Taught by module tutor</w:t>
      </w:r>
    </w:p>
    <w:p w14:paraId="492A7B91" w14:textId="77777777" w:rsidR="00851181" w:rsidRPr="00F701D3" w:rsidRDefault="00851181" w:rsidP="00851181">
      <w:pPr>
        <w:rPr>
          <w:color w:val="000000" w:themeColor="text1"/>
        </w:rPr>
      </w:pPr>
      <w:r w:rsidRPr="003832F6">
        <w:rPr>
          <w:color w:val="000000" w:themeColor="text1"/>
        </w:rPr>
        <w:t xml:space="preserve">A = </w:t>
      </w:r>
      <w:r w:rsidRPr="003832F6">
        <w:rPr>
          <w:color w:val="000000" w:themeColor="text1"/>
        </w:rPr>
        <w:tab/>
        <w:t xml:space="preserve">Assessed </w:t>
      </w:r>
    </w:p>
    <w:p w14:paraId="7DD349BB" w14:textId="77777777" w:rsidR="00851181" w:rsidRPr="00F701D3" w:rsidRDefault="00851181" w:rsidP="00851181">
      <w:pPr>
        <w:rPr>
          <w:color w:val="000000" w:themeColor="text1"/>
        </w:rPr>
      </w:pPr>
      <w:r w:rsidRPr="003832F6">
        <w:rPr>
          <w:color w:val="000000" w:themeColor="text1"/>
        </w:rPr>
        <w:t xml:space="preserve">TAS = </w:t>
      </w:r>
      <w:r w:rsidRPr="003832F6">
        <w:rPr>
          <w:color w:val="000000" w:themeColor="text1"/>
        </w:rPr>
        <w:tab/>
        <w:t>Taught by Academic Skills Staff</w:t>
      </w:r>
    </w:p>
    <w:p w14:paraId="2DC085E4" w14:textId="77777777" w:rsidR="00851181" w:rsidRPr="00F701D3" w:rsidRDefault="00851181" w:rsidP="00851181">
      <w:pPr>
        <w:rPr>
          <w:color w:val="000000" w:themeColor="text1"/>
        </w:rPr>
      </w:pPr>
      <w:r w:rsidRPr="003832F6">
        <w:rPr>
          <w:color w:val="000000" w:themeColor="text1"/>
        </w:rPr>
        <w:t xml:space="preserve">P = </w:t>
      </w:r>
      <w:r w:rsidRPr="003832F6">
        <w:rPr>
          <w:color w:val="000000" w:themeColor="text1"/>
        </w:rPr>
        <w:tab/>
        <w:t>Practi</w:t>
      </w:r>
      <w:r>
        <w:rPr>
          <w:color w:val="000000" w:themeColor="text1"/>
        </w:rPr>
        <w:t>c</w:t>
      </w:r>
      <w:r w:rsidRPr="003832F6">
        <w:rPr>
          <w:color w:val="000000" w:themeColor="text1"/>
        </w:rPr>
        <w:t>ed</w:t>
      </w:r>
      <w:r>
        <w:rPr>
          <w:color w:val="000000" w:themeColor="text1"/>
        </w:rPr>
        <w:t xml:space="preserve"> in class</w:t>
      </w:r>
    </w:p>
    <w:p w14:paraId="4DDD5884" w14:textId="77777777" w:rsidR="00851181" w:rsidRPr="00F701D3" w:rsidRDefault="00851181" w:rsidP="00851181">
      <w:pPr>
        <w:rPr>
          <w:color w:val="000000" w:themeColor="text1"/>
        </w:rPr>
      </w:pPr>
      <w:r w:rsidRPr="003832F6">
        <w:rPr>
          <w:color w:val="000000" w:themeColor="text1"/>
        </w:rPr>
        <w:t xml:space="preserve">LS = </w:t>
      </w:r>
      <w:r w:rsidRPr="003832F6">
        <w:rPr>
          <w:color w:val="000000" w:themeColor="text1"/>
        </w:rPr>
        <w:tab/>
        <w:t>Input from library staff</w:t>
      </w:r>
    </w:p>
    <w:p w14:paraId="3F998DE1" w14:textId="77777777" w:rsidR="00851181" w:rsidRDefault="00851181" w:rsidP="00851181">
      <w:pPr>
        <w:rPr>
          <w:color w:val="000000" w:themeColor="text1"/>
        </w:rPr>
      </w:pPr>
      <w:r w:rsidRPr="003832F6">
        <w:rPr>
          <w:color w:val="000000" w:themeColor="text1"/>
        </w:rPr>
        <w:t>CS =</w:t>
      </w:r>
      <w:r w:rsidRPr="003832F6">
        <w:rPr>
          <w:color w:val="000000" w:themeColor="text1"/>
        </w:rPr>
        <w:tab/>
        <w:t>Input from careers staff</w:t>
      </w:r>
    </w:p>
    <w:p w14:paraId="00E4C6FC" w14:textId="77777777" w:rsidR="00851181" w:rsidRDefault="00851181" w:rsidP="00851181">
      <w:pPr>
        <w:rPr>
          <w:color w:val="000000" w:themeColor="text1"/>
        </w:rPr>
      </w:pPr>
    </w:p>
    <w:p w14:paraId="63B267A5" w14:textId="77777777" w:rsidR="005B0F06" w:rsidRDefault="005B0F06" w:rsidP="00851181">
      <w:pPr>
        <w:rPr>
          <w:color w:val="000000" w:themeColor="text1"/>
        </w:rPr>
      </w:pPr>
    </w:p>
    <w:p w14:paraId="4E3F0453" w14:textId="77777777" w:rsidR="005B0F06" w:rsidRPr="00DE3535" w:rsidRDefault="005B0F06" w:rsidP="005B0F06">
      <w:r w:rsidRPr="00DE3535">
        <w:lastRenderedPageBreak/>
        <w:t xml:space="preserve">TT = </w:t>
      </w:r>
      <w:r>
        <w:tab/>
      </w:r>
      <w:r w:rsidRPr="00DE3535">
        <w:t>Taught by module tutor</w:t>
      </w:r>
    </w:p>
    <w:p w14:paraId="6295D238" w14:textId="77777777" w:rsidR="005B0F06" w:rsidRPr="00DE3535" w:rsidRDefault="005B0F06" w:rsidP="005B0F06">
      <w:r w:rsidRPr="00DE3535">
        <w:t xml:space="preserve">A = </w:t>
      </w:r>
      <w:r>
        <w:tab/>
      </w:r>
      <w:r w:rsidRPr="00DE3535">
        <w:t xml:space="preserve">Assessed </w:t>
      </w:r>
    </w:p>
    <w:p w14:paraId="28AEA807" w14:textId="77777777" w:rsidR="005B0F06" w:rsidRPr="00DE3535" w:rsidRDefault="005B0F06" w:rsidP="005B0F06">
      <w:r w:rsidRPr="00DE3535">
        <w:t xml:space="preserve">TAS = </w:t>
      </w:r>
      <w:r>
        <w:tab/>
      </w:r>
      <w:r w:rsidRPr="00DE3535">
        <w:t>Taught by Academic Skills Staff</w:t>
      </w:r>
    </w:p>
    <w:p w14:paraId="4F70EDC8" w14:textId="77777777" w:rsidR="005B0F06" w:rsidRPr="00DE3535" w:rsidRDefault="005B0F06" w:rsidP="005B0F06">
      <w:r w:rsidRPr="00DE3535">
        <w:t xml:space="preserve">P = </w:t>
      </w:r>
      <w:r>
        <w:tab/>
      </w:r>
      <w:r w:rsidRPr="00DE3535">
        <w:t>Practised</w:t>
      </w:r>
    </w:p>
    <w:p w14:paraId="3A5EF84F" w14:textId="77777777" w:rsidR="005B0F06" w:rsidRPr="00DE3535" w:rsidRDefault="005B0F06" w:rsidP="005B0F06">
      <w:r w:rsidRPr="00DE3535">
        <w:t xml:space="preserve">LS = </w:t>
      </w:r>
      <w:r>
        <w:tab/>
      </w:r>
      <w:r w:rsidRPr="00DE3535">
        <w:t>Input from library staff</w:t>
      </w:r>
    </w:p>
    <w:p w14:paraId="6868C2B1" w14:textId="77777777" w:rsidR="005B0F06" w:rsidRPr="00DE3535" w:rsidRDefault="005B0F06" w:rsidP="005B0F06">
      <w:r w:rsidRPr="00DE3535">
        <w:t>CS =</w:t>
      </w:r>
      <w:r>
        <w:tab/>
      </w:r>
      <w:r w:rsidRPr="00DE3535">
        <w:t>Input from careers staff</w:t>
      </w:r>
    </w:p>
    <w:p w14:paraId="1601F1E5" w14:textId="77777777" w:rsidR="005B0F06" w:rsidRDefault="005B0F06" w:rsidP="005B0F06"/>
    <w:tbl>
      <w:tblPr>
        <w:tblW w:w="9180" w:type="dxa"/>
        <w:tblLayout w:type="fixed"/>
        <w:tblLook w:val="01E0" w:firstRow="1" w:lastRow="1" w:firstColumn="1" w:lastColumn="1" w:noHBand="0" w:noVBand="0"/>
      </w:tblPr>
      <w:tblGrid>
        <w:gridCol w:w="9180"/>
      </w:tblGrid>
      <w:tr w:rsidR="005B0F06" w14:paraId="7D62867A" w14:textId="77777777" w:rsidTr="00064AA4">
        <w:trPr>
          <w:trHeight w:val="487"/>
        </w:trPr>
        <w:tc>
          <w:tcPr>
            <w:tcW w:w="9180" w:type="dxa"/>
            <w:tcBorders>
              <w:top w:val="single" w:sz="4" w:space="0" w:color="auto"/>
              <w:left w:val="single" w:sz="4" w:space="0" w:color="auto"/>
              <w:bottom w:val="single" w:sz="4" w:space="0" w:color="auto"/>
              <w:right w:val="single" w:sz="4" w:space="0" w:color="auto"/>
            </w:tcBorders>
            <w:shd w:val="clear" w:color="auto" w:fill="CCCCCC"/>
          </w:tcPr>
          <w:p w14:paraId="63A99FC0" w14:textId="77777777" w:rsidR="005B0F06" w:rsidRPr="000B6218" w:rsidRDefault="005B0F06" w:rsidP="00064AA4">
            <w:pPr>
              <w:jc w:val="center"/>
            </w:pPr>
            <w:r>
              <w:t xml:space="preserve">INTERMEDIATE </w:t>
            </w:r>
            <w:r w:rsidRPr="000B6218">
              <w:t>LEVEL</w:t>
            </w:r>
          </w:p>
        </w:tc>
      </w:tr>
    </w:tbl>
    <w:p w14:paraId="47CDEE94" w14:textId="77777777" w:rsidR="005B0F06" w:rsidRDefault="005B0F06" w:rsidP="005B0F06"/>
    <w:tbl>
      <w:tblPr>
        <w:tblW w:w="8897" w:type="dxa"/>
        <w:tblLayout w:type="fixed"/>
        <w:tblLook w:val="01E0" w:firstRow="1" w:lastRow="1" w:firstColumn="1" w:lastColumn="1" w:noHBand="0" w:noVBand="0"/>
      </w:tblPr>
      <w:tblGrid>
        <w:gridCol w:w="2943"/>
        <w:gridCol w:w="1190"/>
        <w:gridCol w:w="1191"/>
        <w:gridCol w:w="1191"/>
        <w:gridCol w:w="1191"/>
        <w:gridCol w:w="1191"/>
      </w:tblGrid>
      <w:tr w:rsidR="005B0F06" w14:paraId="19AB7FAA" w14:textId="77777777" w:rsidTr="00064AA4">
        <w:trPr>
          <w:trHeight w:val="984"/>
        </w:trPr>
        <w:tc>
          <w:tcPr>
            <w:tcW w:w="2943" w:type="dxa"/>
            <w:tcBorders>
              <w:top w:val="single" w:sz="4" w:space="0" w:color="auto"/>
              <w:left w:val="single" w:sz="4" w:space="0" w:color="auto"/>
              <w:bottom w:val="single" w:sz="4" w:space="0" w:color="auto"/>
              <w:right w:val="single" w:sz="4" w:space="0" w:color="auto"/>
            </w:tcBorders>
          </w:tcPr>
          <w:p w14:paraId="42469223" w14:textId="77777777" w:rsidR="005B0F06" w:rsidRPr="00DD26D0" w:rsidRDefault="005B0F06" w:rsidP="00064AA4">
            <w:pPr>
              <w:rPr>
                <w:b/>
              </w:rPr>
            </w:pPr>
            <w:r w:rsidRPr="00DD26D0">
              <w:rPr>
                <w:b/>
              </w:rPr>
              <w:t>Module Titles</w:t>
            </w:r>
          </w:p>
        </w:tc>
        <w:tc>
          <w:tcPr>
            <w:tcW w:w="1190" w:type="dxa"/>
            <w:tcBorders>
              <w:top w:val="single" w:sz="4" w:space="0" w:color="auto"/>
              <w:left w:val="single" w:sz="4" w:space="0" w:color="auto"/>
              <w:bottom w:val="single" w:sz="4" w:space="0" w:color="auto"/>
              <w:right w:val="single" w:sz="4" w:space="0" w:color="auto"/>
            </w:tcBorders>
          </w:tcPr>
          <w:p w14:paraId="2861118C" w14:textId="77777777" w:rsidR="005B0F06" w:rsidRPr="000B6218" w:rsidRDefault="005B0F06" w:rsidP="00064AA4">
            <w:pPr>
              <w:jc w:val="center"/>
              <w:rPr>
                <w:sz w:val="16"/>
                <w:szCs w:val="16"/>
              </w:rPr>
            </w:pPr>
            <w:r w:rsidRPr="000B6218">
              <w:rPr>
                <w:sz w:val="16"/>
                <w:szCs w:val="16"/>
              </w:rPr>
              <w:t xml:space="preserve">AIL2502 </w:t>
            </w:r>
            <w:r>
              <w:rPr>
                <w:sz w:val="16"/>
                <w:szCs w:val="16"/>
              </w:rPr>
              <w:t>Linguistic Fieldwork</w:t>
            </w:r>
          </w:p>
          <w:p w14:paraId="2EEAF09E" w14:textId="77777777" w:rsidR="005B0F06" w:rsidRPr="00D83C9C" w:rsidRDefault="005B0F06" w:rsidP="00064AA4">
            <w:pPr>
              <w:jc w:val="center"/>
              <w:rPr>
                <w:b/>
                <w:sz w:val="16"/>
                <w:szCs w:val="16"/>
              </w:rPr>
            </w:pPr>
          </w:p>
        </w:tc>
        <w:tc>
          <w:tcPr>
            <w:tcW w:w="1191" w:type="dxa"/>
            <w:tcBorders>
              <w:top w:val="single" w:sz="4" w:space="0" w:color="auto"/>
              <w:left w:val="single" w:sz="4" w:space="0" w:color="auto"/>
              <w:bottom w:val="single" w:sz="4" w:space="0" w:color="auto"/>
              <w:right w:val="single" w:sz="4" w:space="0" w:color="auto"/>
            </w:tcBorders>
          </w:tcPr>
          <w:p w14:paraId="061D9F30" w14:textId="77777777" w:rsidR="005B0F06" w:rsidRDefault="005B0F06" w:rsidP="00064AA4">
            <w:pPr>
              <w:jc w:val="center"/>
              <w:rPr>
                <w:b/>
              </w:rPr>
            </w:pPr>
            <w:r w:rsidRPr="000B6218">
              <w:rPr>
                <w:sz w:val="16"/>
                <w:szCs w:val="16"/>
              </w:rPr>
              <w:t xml:space="preserve">AIL2503 Lang </w:t>
            </w:r>
            <w:r>
              <w:rPr>
                <w:sz w:val="16"/>
                <w:szCs w:val="16"/>
              </w:rPr>
              <w:t>and Enterprise</w:t>
            </w:r>
          </w:p>
        </w:tc>
        <w:tc>
          <w:tcPr>
            <w:tcW w:w="1191" w:type="dxa"/>
            <w:tcBorders>
              <w:top w:val="single" w:sz="4" w:space="0" w:color="auto"/>
              <w:left w:val="single" w:sz="4" w:space="0" w:color="auto"/>
              <w:bottom w:val="single" w:sz="4" w:space="0" w:color="auto"/>
              <w:right w:val="single" w:sz="4" w:space="0" w:color="auto"/>
            </w:tcBorders>
          </w:tcPr>
          <w:p w14:paraId="3970BA59" w14:textId="77777777" w:rsidR="005B0F06" w:rsidRPr="000B6218" w:rsidRDefault="005B0F06" w:rsidP="00064AA4">
            <w:pPr>
              <w:jc w:val="center"/>
              <w:rPr>
                <w:sz w:val="16"/>
                <w:szCs w:val="16"/>
              </w:rPr>
            </w:pPr>
            <w:r w:rsidRPr="000B6218">
              <w:rPr>
                <w:sz w:val="16"/>
                <w:szCs w:val="16"/>
              </w:rPr>
              <w:t>AIL2509</w:t>
            </w:r>
            <w:r>
              <w:rPr>
                <w:sz w:val="16"/>
                <w:szCs w:val="16"/>
              </w:rPr>
              <w:t xml:space="preserve"> Phon and Phon</w:t>
            </w:r>
          </w:p>
        </w:tc>
        <w:tc>
          <w:tcPr>
            <w:tcW w:w="1191" w:type="dxa"/>
            <w:tcBorders>
              <w:top w:val="single" w:sz="4" w:space="0" w:color="auto"/>
              <w:left w:val="single" w:sz="4" w:space="0" w:color="auto"/>
              <w:bottom w:val="single" w:sz="4" w:space="0" w:color="auto"/>
              <w:right w:val="single" w:sz="4" w:space="0" w:color="auto"/>
            </w:tcBorders>
          </w:tcPr>
          <w:p w14:paraId="34A9ADDE" w14:textId="77777777" w:rsidR="005B0F06" w:rsidRDefault="005B0F06" w:rsidP="00064AA4">
            <w:pPr>
              <w:jc w:val="center"/>
              <w:rPr>
                <w:sz w:val="16"/>
                <w:szCs w:val="16"/>
              </w:rPr>
            </w:pPr>
            <w:r>
              <w:rPr>
                <w:sz w:val="16"/>
                <w:szCs w:val="16"/>
              </w:rPr>
              <w:t>AIL2511</w:t>
            </w:r>
          </w:p>
          <w:p w14:paraId="6C7FE6B3" w14:textId="77777777" w:rsidR="005B0F06" w:rsidRPr="00586520" w:rsidRDefault="005B0F06" w:rsidP="00064AA4">
            <w:pPr>
              <w:jc w:val="center"/>
              <w:rPr>
                <w:sz w:val="16"/>
                <w:szCs w:val="16"/>
              </w:rPr>
            </w:pPr>
            <w:r>
              <w:rPr>
                <w:sz w:val="16"/>
                <w:szCs w:val="16"/>
              </w:rPr>
              <w:t>Syntax</w:t>
            </w:r>
          </w:p>
        </w:tc>
        <w:tc>
          <w:tcPr>
            <w:tcW w:w="1191" w:type="dxa"/>
            <w:tcBorders>
              <w:top w:val="single" w:sz="4" w:space="0" w:color="auto"/>
              <w:left w:val="single" w:sz="4" w:space="0" w:color="auto"/>
              <w:bottom w:val="single" w:sz="4" w:space="0" w:color="auto"/>
              <w:right w:val="single" w:sz="4" w:space="0" w:color="auto"/>
            </w:tcBorders>
          </w:tcPr>
          <w:p w14:paraId="01C2650E" w14:textId="77777777" w:rsidR="005B0F06" w:rsidRPr="000B6218" w:rsidRDefault="005B0F06" w:rsidP="00064AA4">
            <w:pPr>
              <w:jc w:val="center"/>
              <w:rPr>
                <w:sz w:val="16"/>
                <w:szCs w:val="16"/>
              </w:rPr>
            </w:pPr>
            <w:r>
              <w:rPr>
                <w:sz w:val="16"/>
                <w:szCs w:val="16"/>
              </w:rPr>
              <w:t>AIL2505 Conversation Analysis</w:t>
            </w:r>
          </w:p>
        </w:tc>
      </w:tr>
      <w:tr w:rsidR="005B0F06" w14:paraId="1DA6E420" w14:textId="77777777" w:rsidTr="00064AA4">
        <w:trPr>
          <w:trHeight w:val="458"/>
        </w:trPr>
        <w:tc>
          <w:tcPr>
            <w:tcW w:w="2943" w:type="dxa"/>
            <w:tcBorders>
              <w:top w:val="single" w:sz="4" w:space="0" w:color="auto"/>
              <w:left w:val="single" w:sz="4" w:space="0" w:color="auto"/>
              <w:bottom w:val="single" w:sz="4" w:space="0" w:color="auto"/>
              <w:right w:val="single" w:sz="4" w:space="0" w:color="auto"/>
            </w:tcBorders>
          </w:tcPr>
          <w:p w14:paraId="634D4B5D" w14:textId="77777777" w:rsidR="005B0F06" w:rsidRDefault="005B0F06" w:rsidP="00064AA4">
            <w:r>
              <w:t>Critical Thinking</w:t>
            </w:r>
          </w:p>
        </w:tc>
        <w:tc>
          <w:tcPr>
            <w:tcW w:w="1190" w:type="dxa"/>
            <w:tcBorders>
              <w:top w:val="single" w:sz="4" w:space="0" w:color="auto"/>
              <w:left w:val="single" w:sz="4" w:space="0" w:color="auto"/>
              <w:bottom w:val="single" w:sz="4" w:space="0" w:color="auto"/>
              <w:right w:val="single" w:sz="4" w:space="0" w:color="auto"/>
            </w:tcBorders>
          </w:tcPr>
          <w:p w14:paraId="27511EE1" w14:textId="77777777" w:rsidR="005B0F06" w:rsidRDefault="005B0F06" w:rsidP="00064AA4">
            <w:r>
              <w:t>TT</w:t>
            </w:r>
          </w:p>
        </w:tc>
        <w:tc>
          <w:tcPr>
            <w:tcW w:w="1191" w:type="dxa"/>
            <w:tcBorders>
              <w:top w:val="single" w:sz="4" w:space="0" w:color="auto"/>
              <w:left w:val="single" w:sz="4" w:space="0" w:color="auto"/>
              <w:bottom w:val="single" w:sz="4" w:space="0" w:color="auto"/>
              <w:right w:val="single" w:sz="4" w:space="0" w:color="auto"/>
            </w:tcBorders>
          </w:tcPr>
          <w:p w14:paraId="6E1A6D62" w14:textId="77777777" w:rsidR="005B0F06" w:rsidRDefault="005B0F06" w:rsidP="00064AA4">
            <w:r>
              <w:t>TT, P</w:t>
            </w:r>
          </w:p>
        </w:tc>
        <w:tc>
          <w:tcPr>
            <w:tcW w:w="1191" w:type="dxa"/>
            <w:tcBorders>
              <w:top w:val="single" w:sz="4" w:space="0" w:color="auto"/>
              <w:left w:val="single" w:sz="4" w:space="0" w:color="auto"/>
              <w:bottom w:val="single" w:sz="4" w:space="0" w:color="auto"/>
              <w:right w:val="single" w:sz="4" w:space="0" w:color="auto"/>
            </w:tcBorders>
          </w:tcPr>
          <w:p w14:paraId="06E34C08" w14:textId="77777777" w:rsidR="005B0F06" w:rsidRDefault="005B0F06" w:rsidP="00064AA4">
            <w:r>
              <w:t>A</w:t>
            </w:r>
          </w:p>
        </w:tc>
        <w:tc>
          <w:tcPr>
            <w:tcW w:w="1191" w:type="dxa"/>
            <w:tcBorders>
              <w:top w:val="single" w:sz="4" w:space="0" w:color="auto"/>
              <w:left w:val="single" w:sz="4" w:space="0" w:color="auto"/>
              <w:bottom w:val="single" w:sz="4" w:space="0" w:color="auto"/>
              <w:right w:val="single" w:sz="4" w:space="0" w:color="auto"/>
            </w:tcBorders>
          </w:tcPr>
          <w:p w14:paraId="58E87318" w14:textId="77777777" w:rsidR="005B0F06" w:rsidRDefault="005B0F06" w:rsidP="00064AA4">
            <w:r>
              <w:t>TT, P, A</w:t>
            </w:r>
          </w:p>
        </w:tc>
        <w:tc>
          <w:tcPr>
            <w:tcW w:w="1191" w:type="dxa"/>
            <w:tcBorders>
              <w:top w:val="single" w:sz="4" w:space="0" w:color="auto"/>
              <w:left w:val="single" w:sz="4" w:space="0" w:color="auto"/>
              <w:bottom w:val="single" w:sz="4" w:space="0" w:color="auto"/>
              <w:right w:val="single" w:sz="4" w:space="0" w:color="auto"/>
            </w:tcBorders>
          </w:tcPr>
          <w:p w14:paraId="689455A7" w14:textId="77777777" w:rsidR="005B0F06" w:rsidRDefault="005B0F06" w:rsidP="00064AA4"/>
        </w:tc>
      </w:tr>
      <w:tr w:rsidR="005B0F06" w14:paraId="430BBDA6" w14:textId="77777777" w:rsidTr="00064AA4">
        <w:trPr>
          <w:trHeight w:val="458"/>
        </w:trPr>
        <w:tc>
          <w:tcPr>
            <w:tcW w:w="2943" w:type="dxa"/>
            <w:tcBorders>
              <w:top w:val="single" w:sz="4" w:space="0" w:color="auto"/>
              <w:left w:val="single" w:sz="4" w:space="0" w:color="auto"/>
              <w:bottom w:val="single" w:sz="4" w:space="0" w:color="auto"/>
              <w:right w:val="single" w:sz="4" w:space="0" w:color="auto"/>
            </w:tcBorders>
          </w:tcPr>
          <w:p w14:paraId="268A6E27" w14:textId="77777777" w:rsidR="005B0F06" w:rsidRDefault="005B0F06" w:rsidP="00064AA4">
            <w:r>
              <w:t>Self reflection</w:t>
            </w:r>
          </w:p>
        </w:tc>
        <w:tc>
          <w:tcPr>
            <w:tcW w:w="1190" w:type="dxa"/>
            <w:tcBorders>
              <w:top w:val="single" w:sz="4" w:space="0" w:color="auto"/>
              <w:left w:val="single" w:sz="4" w:space="0" w:color="auto"/>
              <w:bottom w:val="single" w:sz="4" w:space="0" w:color="auto"/>
              <w:right w:val="single" w:sz="4" w:space="0" w:color="auto"/>
            </w:tcBorders>
          </w:tcPr>
          <w:p w14:paraId="27B08F6F"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3B7B50D1" w14:textId="77777777" w:rsidR="005B0F06" w:rsidRPr="002B5026" w:rsidRDefault="005B0F06" w:rsidP="00064AA4">
            <w:pPr>
              <w:rPr>
                <w:szCs w:val="22"/>
              </w:rPr>
            </w:pPr>
            <w:r w:rsidRPr="002B5026">
              <w:rPr>
                <w:szCs w:val="22"/>
              </w:rPr>
              <w:t>TT , P, A, CS</w:t>
            </w:r>
          </w:p>
          <w:p w14:paraId="04D84450" w14:textId="77777777" w:rsidR="005B0F06" w:rsidRPr="002B5026" w:rsidRDefault="005B0F06" w:rsidP="00064AA4">
            <w:pPr>
              <w:rPr>
                <w:szCs w:val="22"/>
              </w:rPr>
            </w:pPr>
          </w:p>
        </w:tc>
        <w:tc>
          <w:tcPr>
            <w:tcW w:w="1191" w:type="dxa"/>
            <w:tcBorders>
              <w:top w:val="single" w:sz="4" w:space="0" w:color="auto"/>
              <w:left w:val="single" w:sz="4" w:space="0" w:color="auto"/>
              <w:bottom w:val="single" w:sz="4" w:space="0" w:color="auto"/>
              <w:right w:val="single" w:sz="4" w:space="0" w:color="auto"/>
            </w:tcBorders>
          </w:tcPr>
          <w:p w14:paraId="77C15121"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4E52554D"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479F3D9E" w14:textId="77777777" w:rsidR="005B0F06" w:rsidRDefault="005B0F06" w:rsidP="00064AA4"/>
        </w:tc>
      </w:tr>
      <w:tr w:rsidR="005B0F06" w14:paraId="54BE5EA5" w14:textId="77777777" w:rsidTr="00064AA4">
        <w:trPr>
          <w:trHeight w:val="487"/>
        </w:trPr>
        <w:tc>
          <w:tcPr>
            <w:tcW w:w="2943" w:type="dxa"/>
            <w:tcBorders>
              <w:top w:val="single" w:sz="4" w:space="0" w:color="auto"/>
              <w:left w:val="single" w:sz="4" w:space="0" w:color="auto"/>
              <w:bottom w:val="single" w:sz="4" w:space="0" w:color="auto"/>
              <w:right w:val="single" w:sz="4" w:space="0" w:color="auto"/>
            </w:tcBorders>
          </w:tcPr>
          <w:p w14:paraId="34776EAF" w14:textId="77777777" w:rsidR="005B0F06" w:rsidRDefault="005B0F06" w:rsidP="00064AA4">
            <w:r>
              <w:t>Note-making skills</w:t>
            </w:r>
          </w:p>
        </w:tc>
        <w:tc>
          <w:tcPr>
            <w:tcW w:w="1190" w:type="dxa"/>
            <w:tcBorders>
              <w:top w:val="single" w:sz="4" w:space="0" w:color="auto"/>
              <w:left w:val="single" w:sz="4" w:space="0" w:color="auto"/>
              <w:bottom w:val="single" w:sz="4" w:space="0" w:color="auto"/>
              <w:right w:val="single" w:sz="4" w:space="0" w:color="auto"/>
            </w:tcBorders>
          </w:tcPr>
          <w:p w14:paraId="64DE0032"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33BA6916" w14:textId="77777777" w:rsidR="005B0F06" w:rsidRPr="002B5026" w:rsidRDefault="005B0F06" w:rsidP="00064AA4">
            <w:pPr>
              <w:rPr>
                <w:szCs w:val="22"/>
              </w:rPr>
            </w:pPr>
          </w:p>
        </w:tc>
        <w:tc>
          <w:tcPr>
            <w:tcW w:w="1191" w:type="dxa"/>
            <w:tcBorders>
              <w:top w:val="single" w:sz="4" w:space="0" w:color="auto"/>
              <w:left w:val="single" w:sz="4" w:space="0" w:color="auto"/>
              <w:bottom w:val="single" w:sz="4" w:space="0" w:color="auto"/>
              <w:right w:val="single" w:sz="4" w:space="0" w:color="auto"/>
            </w:tcBorders>
          </w:tcPr>
          <w:p w14:paraId="115E528D"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6A91B1BA" w14:textId="77777777" w:rsidR="005B0F06" w:rsidRDefault="005B0F06" w:rsidP="00064AA4">
            <w:r>
              <w:t>P</w:t>
            </w:r>
          </w:p>
        </w:tc>
        <w:tc>
          <w:tcPr>
            <w:tcW w:w="1191" w:type="dxa"/>
            <w:tcBorders>
              <w:top w:val="single" w:sz="4" w:space="0" w:color="auto"/>
              <w:left w:val="single" w:sz="4" w:space="0" w:color="auto"/>
              <w:bottom w:val="single" w:sz="4" w:space="0" w:color="auto"/>
              <w:right w:val="single" w:sz="4" w:space="0" w:color="auto"/>
            </w:tcBorders>
          </w:tcPr>
          <w:p w14:paraId="725C29D9" w14:textId="77777777" w:rsidR="005B0F06" w:rsidRDefault="005B0F06" w:rsidP="00064AA4"/>
        </w:tc>
      </w:tr>
      <w:tr w:rsidR="005B0F06" w14:paraId="6F8DBAFC" w14:textId="77777777" w:rsidTr="00064AA4">
        <w:trPr>
          <w:trHeight w:val="458"/>
        </w:trPr>
        <w:tc>
          <w:tcPr>
            <w:tcW w:w="2943" w:type="dxa"/>
            <w:tcBorders>
              <w:top w:val="single" w:sz="4" w:space="0" w:color="auto"/>
              <w:left w:val="single" w:sz="4" w:space="0" w:color="auto"/>
              <w:bottom w:val="single" w:sz="4" w:space="0" w:color="auto"/>
              <w:right w:val="single" w:sz="4" w:space="0" w:color="auto"/>
            </w:tcBorders>
          </w:tcPr>
          <w:p w14:paraId="2641C0AD" w14:textId="77777777" w:rsidR="005B0F06" w:rsidRDefault="005B0F06" w:rsidP="00064AA4">
            <w:r>
              <w:t>Oral communication</w:t>
            </w:r>
          </w:p>
        </w:tc>
        <w:tc>
          <w:tcPr>
            <w:tcW w:w="1190" w:type="dxa"/>
            <w:tcBorders>
              <w:top w:val="single" w:sz="4" w:space="0" w:color="auto"/>
              <w:left w:val="single" w:sz="4" w:space="0" w:color="auto"/>
              <w:bottom w:val="single" w:sz="4" w:space="0" w:color="auto"/>
              <w:right w:val="single" w:sz="4" w:space="0" w:color="auto"/>
            </w:tcBorders>
          </w:tcPr>
          <w:p w14:paraId="4389736E" w14:textId="77777777" w:rsidR="005B0F06" w:rsidRDefault="005B0F06" w:rsidP="00064AA4">
            <w:r>
              <w:t>TT</w:t>
            </w:r>
          </w:p>
        </w:tc>
        <w:tc>
          <w:tcPr>
            <w:tcW w:w="1191" w:type="dxa"/>
            <w:tcBorders>
              <w:top w:val="single" w:sz="4" w:space="0" w:color="auto"/>
              <w:left w:val="single" w:sz="4" w:space="0" w:color="auto"/>
              <w:bottom w:val="single" w:sz="4" w:space="0" w:color="auto"/>
              <w:right w:val="single" w:sz="4" w:space="0" w:color="auto"/>
            </w:tcBorders>
          </w:tcPr>
          <w:p w14:paraId="0B1E20DA" w14:textId="77777777" w:rsidR="005B0F06" w:rsidRPr="002B5026" w:rsidRDefault="005B0F06" w:rsidP="00064AA4">
            <w:pPr>
              <w:rPr>
                <w:szCs w:val="22"/>
              </w:rPr>
            </w:pPr>
            <w:r w:rsidRPr="002B5026">
              <w:rPr>
                <w:szCs w:val="22"/>
              </w:rPr>
              <w:t xml:space="preserve">A </w:t>
            </w:r>
          </w:p>
        </w:tc>
        <w:tc>
          <w:tcPr>
            <w:tcW w:w="1191" w:type="dxa"/>
            <w:tcBorders>
              <w:top w:val="single" w:sz="4" w:space="0" w:color="auto"/>
              <w:left w:val="single" w:sz="4" w:space="0" w:color="auto"/>
              <w:bottom w:val="single" w:sz="4" w:space="0" w:color="auto"/>
              <w:right w:val="single" w:sz="4" w:space="0" w:color="auto"/>
            </w:tcBorders>
          </w:tcPr>
          <w:p w14:paraId="1DDEEF2A"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0C89D8EE"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1F53DE8E" w14:textId="77777777" w:rsidR="005B0F06" w:rsidRDefault="005B0F06" w:rsidP="00064AA4"/>
        </w:tc>
      </w:tr>
      <w:tr w:rsidR="005B0F06" w14:paraId="7EE3078B" w14:textId="77777777" w:rsidTr="00064AA4">
        <w:trPr>
          <w:trHeight w:val="487"/>
        </w:trPr>
        <w:tc>
          <w:tcPr>
            <w:tcW w:w="2943" w:type="dxa"/>
            <w:tcBorders>
              <w:top w:val="single" w:sz="4" w:space="0" w:color="auto"/>
              <w:left w:val="single" w:sz="4" w:space="0" w:color="auto"/>
              <w:bottom w:val="single" w:sz="4" w:space="0" w:color="auto"/>
              <w:right w:val="single" w:sz="4" w:space="0" w:color="auto"/>
            </w:tcBorders>
          </w:tcPr>
          <w:p w14:paraId="2B4B47BD" w14:textId="77777777" w:rsidR="005B0F06" w:rsidRDefault="005B0F06" w:rsidP="00064AA4">
            <w:r>
              <w:t>Formal writing skills</w:t>
            </w:r>
          </w:p>
        </w:tc>
        <w:tc>
          <w:tcPr>
            <w:tcW w:w="1190" w:type="dxa"/>
            <w:tcBorders>
              <w:top w:val="single" w:sz="4" w:space="0" w:color="auto"/>
              <w:left w:val="single" w:sz="4" w:space="0" w:color="auto"/>
              <w:bottom w:val="single" w:sz="4" w:space="0" w:color="auto"/>
              <w:right w:val="single" w:sz="4" w:space="0" w:color="auto"/>
            </w:tcBorders>
          </w:tcPr>
          <w:p w14:paraId="020BF09C" w14:textId="77777777" w:rsidR="005B0F06" w:rsidRDefault="005B0F06" w:rsidP="00064AA4">
            <w:r>
              <w:t>A</w:t>
            </w:r>
          </w:p>
        </w:tc>
        <w:tc>
          <w:tcPr>
            <w:tcW w:w="1191" w:type="dxa"/>
            <w:tcBorders>
              <w:top w:val="single" w:sz="4" w:space="0" w:color="auto"/>
              <w:left w:val="single" w:sz="4" w:space="0" w:color="auto"/>
              <w:bottom w:val="single" w:sz="4" w:space="0" w:color="auto"/>
              <w:right w:val="single" w:sz="4" w:space="0" w:color="auto"/>
            </w:tcBorders>
          </w:tcPr>
          <w:p w14:paraId="1F1A4712" w14:textId="77777777" w:rsidR="005B0F06" w:rsidRPr="002B5026" w:rsidRDefault="005B0F06" w:rsidP="00064AA4">
            <w:pPr>
              <w:rPr>
                <w:szCs w:val="22"/>
              </w:rPr>
            </w:pPr>
          </w:p>
        </w:tc>
        <w:tc>
          <w:tcPr>
            <w:tcW w:w="1191" w:type="dxa"/>
            <w:tcBorders>
              <w:top w:val="single" w:sz="4" w:space="0" w:color="auto"/>
              <w:left w:val="single" w:sz="4" w:space="0" w:color="auto"/>
              <w:bottom w:val="single" w:sz="4" w:space="0" w:color="auto"/>
              <w:right w:val="single" w:sz="4" w:space="0" w:color="auto"/>
            </w:tcBorders>
          </w:tcPr>
          <w:p w14:paraId="4E25526F" w14:textId="77777777" w:rsidR="005B0F06" w:rsidRDefault="005B0F06" w:rsidP="00064AA4">
            <w:r>
              <w:t>A</w:t>
            </w:r>
          </w:p>
        </w:tc>
        <w:tc>
          <w:tcPr>
            <w:tcW w:w="1191" w:type="dxa"/>
            <w:tcBorders>
              <w:top w:val="single" w:sz="4" w:space="0" w:color="auto"/>
              <w:left w:val="single" w:sz="4" w:space="0" w:color="auto"/>
              <w:bottom w:val="single" w:sz="4" w:space="0" w:color="auto"/>
              <w:right w:val="single" w:sz="4" w:space="0" w:color="auto"/>
            </w:tcBorders>
          </w:tcPr>
          <w:p w14:paraId="08D85574" w14:textId="77777777" w:rsidR="005B0F06" w:rsidRDefault="005B0F06" w:rsidP="00064AA4">
            <w:r>
              <w:t>P, A</w:t>
            </w:r>
          </w:p>
        </w:tc>
        <w:tc>
          <w:tcPr>
            <w:tcW w:w="1191" w:type="dxa"/>
            <w:tcBorders>
              <w:top w:val="single" w:sz="4" w:space="0" w:color="auto"/>
              <w:left w:val="single" w:sz="4" w:space="0" w:color="auto"/>
              <w:bottom w:val="single" w:sz="4" w:space="0" w:color="auto"/>
              <w:right w:val="single" w:sz="4" w:space="0" w:color="auto"/>
            </w:tcBorders>
          </w:tcPr>
          <w:p w14:paraId="6E52F08B" w14:textId="77777777" w:rsidR="005B0F06" w:rsidRDefault="005B0F06" w:rsidP="00064AA4"/>
        </w:tc>
      </w:tr>
      <w:tr w:rsidR="005B0F06" w14:paraId="3D517B4E" w14:textId="77777777" w:rsidTr="00064AA4">
        <w:trPr>
          <w:trHeight w:val="458"/>
        </w:trPr>
        <w:tc>
          <w:tcPr>
            <w:tcW w:w="2943" w:type="dxa"/>
            <w:tcBorders>
              <w:top w:val="single" w:sz="4" w:space="0" w:color="auto"/>
              <w:left w:val="single" w:sz="4" w:space="0" w:color="auto"/>
              <w:bottom w:val="single" w:sz="4" w:space="0" w:color="auto"/>
              <w:right w:val="single" w:sz="4" w:space="0" w:color="auto"/>
            </w:tcBorders>
          </w:tcPr>
          <w:p w14:paraId="66A553DC" w14:textId="77777777" w:rsidR="005B0F06" w:rsidRDefault="005B0F06" w:rsidP="00064AA4">
            <w:r>
              <w:t>Interpersonal skills</w:t>
            </w:r>
          </w:p>
        </w:tc>
        <w:tc>
          <w:tcPr>
            <w:tcW w:w="1190" w:type="dxa"/>
            <w:tcBorders>
              <w:top w:val="single" w:sz="4" w:space="0" w:color="auto"/>
              <w:left w:val="single" w:sz="4" w:space="0" w:color="auto"/>
              <w:bottom w:val="single" w:sz="4" w:space="0" w:color="auto"/>
              <w:right w:val="single" w:sz="4" w:space="0" w:color="auto"/>
            </w:tcBorders>
          </w:tcPr>
          <w:p w14:paraId="6F8EFC34" w14:textId="77777777" w:rsidR="005B0F06" w:rsidRDefault="005B0F06" w:rsidP="00064AA4">
            <w:r>
              <w:t>P</w:t>
            </w:r>
          </w:p>
        </w:tc>
        <w:tc>
          <w:tcPr>
            <w:tcW w:w="1191" w:type="dxa"/>
            <w:tcBorders>
              <w:top w:val="single" w:sz="4" w:space="0" w:color="auto"/>
              <w:left w:val="single" w:sz="4" w:space="0" w:color="auto"/>
              <w:bottom w:val="single" w:sz="4" w:space="0" w:color="auto"/>
              <w:right w:val="single" w:sz="4" w:space="0" w:color="auto"/>
            </w:tcBorders>
          </w:tcPr>
          <w:p w14:paraId="5B6E5C90" w14:textId="77777777" w:rsidR="005B0F06" w:rsidRPr="002B5026" w:rsidRDefault="005B0F06" w:rsidP="00064AA4">
            <w:pPr>
              <w:rPr>
                <w:szCs w:val="22"/>
              </w:rPr>
            </w:pPr>
            <w:r w:rsidRPr="002B5026">
              <w:rPr>
                <w:szCs w:val="22"/>
              </w:rPr>
              <w:t xml:space="preserve">P, TT </w:t>
            </w:r>
          </w:p>
        </w:tc>
        <w:tc>
          <w:tcPr>
            <w:tcW w:w="1191" w:type="dxa"/>
            <w:tcBorders>
              <w:top w:val="single" w:sz="4" w:space="0" w:color="auto"/>
              <w:left w:val="single" w:sz="4" w:space="0" w:color="auto"/>
              <w:bottom w:val="single" w:sz="4" w:space="0" w:color="auto"/>
              <w:right w:val="single" w:sz="4" w:space="0" w:color="auto"/>
            </w:tcBorders>
          </w:tcPr>
          <w:p w14:paraId="33E1DBF3"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7ABFD8BC"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2CEA8DDF" w14:textId="77777777" w:rsidR="005B0F06" w:rsidRDefault="005B0F06" w:rsidP="00064AA4"/>
        </w:tc>
      </w:tr>
      <w:tr w:rsidR="005B0F06" w14:paraId="6D01A645" w14:textId="77777777" w:rsidTr="00064AA4">
        <w:trPr>
          <w:trHeight w:val="945"/>
        </w:trPr>
        <w:tc>
          <w:tcPr>
            <w:tcW w:w="2943" w:type="dxa"/>
            <w:tcBorders>
              <w:top w:val="single" w:sz="4" w:space="0" w:color="auto"/>
              <w:left w:val="single" w:sz="4" w:space="0" w:color="auto"/>
              <w:bottom w:val="single" w:sz="4" w:space="0" w:color="auto"/>
              <w:right w:val="single" w:sz="4" w:space="0" w:color="auto"/>
            </w:tcBorders>
          </w:tcPr>
          <w:p w14:paraId="79F42A43" w14:textId="77777777" w:rsidR="005B0F06" w:rsidRDefault="005B0F06" w:rsidP="00064AA4">
            <w:r>
              <w:t>Identifying and solving problems</w:t>
            </w:r>
          </w:p>
        </w:tc>
        <w:tc>
          <w:tcPr>
            <w:tcW w:w="1190" w:type="dxa"/>
            <w:tcBorders>
              <w:top w:val="single" w:sz="4" w:space="0" w:color="auto"/>
              <w:left w:val="single" w:sz="4" w:space="0" w:color="auto"/>
              <w:bottom w:val="single" w:sz="4" w:space="0" w:color="auto"/>
              <w:right w:val="single" w:sz="4" w:space="0" w:color="auto"/>
            </w:tcBorders>
          </w:tcPr>
          <w:p w14:paraId="27063EC2" w14:textId="77777777" w:rsidR="005B0F06" w:rsidRDefault="005B0F06" w:rsidP="00064AA4">
            <w:r>
              <w:t>A, TT</w:t>
            </w:r>
          </w:p>
        </w:tc>
        <w:tc>
          <w:tcPr>
            <w:tcW w:w="1191" w:type="dxa"/>
            <w:tcBorders>
              <w:top w:val="single" w:sz="4" w:space="0" w:color="auto"/>
              <w:left w:val="single" w:sz="4" w:space="0" w:color="auto"/>
              <w:bottom w:val="single" w:sz="4" w:space="0" w:color="auto"/>
              <w:right w:val="single" w:sz="4" w:space="0" w:color="auto"/>
            </w:tcBorders>
          </w:tcPr>
          <w:p w14:paraId="35A25A0A" w14:textId="77777777" w:rsidR="005B0F06" w:rsidRPr="002B5026" w:rsidRDefault="005B0F06" w:rsidP="00064AA4">
            <w:pPr>
              <w:rPr>
                <w:szCs w:val="22"/>
              </w:rPr>
            </w:pPr>
            <w:r w:rsidRPr="002B5026">
              <w:rPr>
                <w:szCs w:val="22"/>
              </w:rPr>
              <w:t>P, TT, CS</w:t>
            </w:r>
          </w:p>
        </w:tc>
        <w:tc>
          <w:tcPr>
            <w:tcW w:w="1191" w:type="dxa"/>
            <w:tcBorders>
              <w:top w:val="single" w:sz="4" w:space="0" w:color="auto"/>
              <w:left w:val="single" w:sz="4" w:space="0" w:color="auto"/>
              <w:bottom w:val="single" w:sz="4" w:space="0" w:color="auto"/>
              <w:right w:val="single" w:sz="4" w:space="0" w:color="auto"/>
            </w:tcBorders>
          </w:tcPr>
          <w:p w14:paraId="30650900" w14:textId="77777777" w:rsidR="005B0F06" w:rsidRDefault="005B0F06" w:rsidP="00064AA4">
            <w:r>
              <w:t>A, TT</w:t>
            </w:r>
          </w:p>
        </w:tc>
        <w:tc>
          <w:tcPr>
            <w:tcW w:w="1191" w:type="dxa"/>
            <w:tcBorders>
              <w:top w:val="single" w:sz="4" w:space="0" w:color="auto"/>
              <w:left w:val="single" w:sz="4" w:space="0" w:color="auto"/>
              <w:bottom w:val="single" w:sz="4" w:space="0" w:color="auto"/>
              <w:right w:val="single" w:sz="4" w:space="0" w:color="auto"/>
            </w:tcBorders>
          </w:tcPr>
          <w:p w14:paraId="2F1716E6" w14:textId="77777777" w:rsidR="005B0F06" w:rsidRDefault="005B0F06" w:rsidP="00064AA4">
            <w:r>
              <w:t>TT, P, A</w:t>
            </w:r>
          </w:p>
        </w:tc>
        <w:tc>
          <w:tcPr>
            <w:tcW w:w="1191" w:type="dxa"/>
            <w:tcBorders>
              <w:top w:val="single" w:sz="4" w:space="0" w:color="auto"/>
              <w:left w:val="single" w:sz="4" w:space="0" w:color="auto"/>
              <w:bottom w:val="single" w:sz="4" w:space="0" w:color="auto"/>
              <w:right w:val="single" w:sz="4" w:space="0" w:color="auto"/>
            </w:tcBorders>
          </w:tcPr>
          <w:p w14:paraId="23D63D7D" w14:textId="77777777" w:rsidR="005B0F06" w:rsidRDefault="005B0F06" w:rsidP="00064AA4">
            <w:r>
              <w:t>TT, P, A</w:t>
            </w:r>
          </w:p>
        </w:tc>
      </w:tr>
      <w:tr w:rsidR="005B0F06" w14:paraId="7C1236BD" w14:textId="77777777" w:rsidTr="00064AA4">
        <w:trPr>
          <w:trHeight w:val="487"/>
        </w:trPr>
        <w:tc>
          <w:tcPr>
            <w:tcW w:w="2943" w:type="dxa"/>
            <w:tcBorders>
              <w:top w:val="single" w:sz="4" w:space="0" w:color="auto"/>
              <w:left w:val="single" w:sz="4" w:space="0" w:color="auto"/>
              <w:bottom w:val="single" w:sz="4" w:space="0" w:color="auto"/>
              <w:right w:val="single" w:sz="4" w:space="0" w:color="auto"/>
            </w:tcBorders>
          </w:tcPr>
          <w:p w14:paraId="7354984E" w14:textId="77777777" w:rsidR="005B0F06" w:rsidRDefault="005B0F06" w:rsidP="00064AA4">
            <w:r>
              <w:t>Leadership</w:t>
            </w:r>
          </w:p>
        </w:tc>
        <w:tc>
          <w:tcPr>
            <w:tcW w:w="1190" w:type="dxa"/>
            <w:tcBorders>
              <w:top w:val="single" w:sz="4" w:space="0" w:color="auto"/>
              <w:left w:val="single" w:sz="4" w:space="0" w:color="auto"/>
              <w:bottom w:val="single" w:sz="4" w:space="0" w:color="auto"/>
              <w:right w:val="single" w:sz="4" w:space="0" w:color="auto"/>
            </w:tcBorders>
          </w:tcPr>
          <w:p w14:paraId="0F63D044" w14:textId="77777777" w:rsidR="005B0F06" w:rsidRDefault="005B0F06" w:rsidP="00064AA4">
            <w:r>
              <w:t>A</w:t>
            </w:r>
          </w:p>
        </w:tc>
        <w:tc>
          <w:tcPr>
            <w:tcW w:w="1191" w:type="dxa"/>
            <w:tcBorders>
              <w:top w:val="single" w:sz="4" w:space="0" w:color="auto"/>
              <w:left w:val="single" w:sz="4" w:space="0" w:color="auto"/>
              <w:bottom w:val="single" w:sz="4" w:space="0" w:color="auto"/>
              <w:right w:val="single" w:sz="4" w:space="0" w:color="auto"/>
            </w:tcBorders>
          </w:tcPr>
          <w:p w14:paraId="033971C9" w14:textId="77777777" w:rsidR="005B0F06" w:rsidRPr="002B5026" w:rsidRDefault="005B0F06" w:rsidP="00064AA4">
            <w:pPr>
              <w:rPr>
                <w:szCs w:val="22"/>
              </w:rPr>
            </w:pPr>
            <w:r w:rsidRPr="002B5026">
              <w:rPr>
                <w:szCs w:val="22"/>
              </w:rPr>
              <w:t>P,</w:t>
            </w:r>
            <w:r>
              <w:rPr>
                <w:szCs w:val="22"/>
              </w:rPr>
              <w:t>TT</w:t>
            </w:r>
          </w:p>
        </w:tc>
        <w:tc>
          <w:tcPr>
            <w:tcW w:w="1191" w:type="dxa"/>
            <w:tcBorders>
              <w:top w:val="single" w:sz="4" w:space="0" w:color="auto"/>
              <w:left w:val="single" w:sz="4" w:space="0" w:color="auto"/>
              <w:bottom w:val="single" w:sz="4" w:space="0" w:color="auto"/>
              <w:right w:val="single" w:sz="4" w:space="0" w:color="auto"/>
            </w:tcBorders>
          </w:tcPr>
          <w:p w14:paraId="4DCEDE85"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143B7E7F"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49708103" w14:textId="77777777" w:rsidR="005B0F06" w:rsidRDefault="005B0F06" w:rsidP="00064AA4"/>
        </w:tc>
      </w:tr>
      <w:tr w:rsidR="005B0F06" w14:paraId="233CD4B0" w14:textId="77777777" w:rsidTr="00064AA4">
        <w:trPr>
          <w:trHeight w:val="458"/>
        </w:trPr>
        <w:tc>
          <w:tcPr>
            <w:tcW w:w="2943" w:type="dxa"/>
            <w:tcBorders>
              <w:top w:val="single" w:sz="4" w:space="0" w:color="auto"/>
              <w:left w:val="single" w:sz="4" w:space="0" w:color="auto"/>
              <w:bottom w:val="single" w:sz="4" w:space="0" w:color="auto"/>
              <w:right w:val="single" w:sz="4" w:space="0" w:color="auto"/>
            </w:tcBorders>
          </w:tcPr>
          <w:p w14:paraId="61CAEB04" w14:textId="77777777" w:rsidR="005B0F06" w:rsidRDefault="005B0F06" w:rsidP="00064AA4">
            <w:r>
              <w:t>Teamwork</w:t>
            </w:r>
          </w:p>
        </w:tc>
        <w:tc>
          <w:tcPr>
            <w:tcW w:w="1190" w:type="dxa"/>
            <w:tcBorders>
              <w:top w:val="single" w:sz="4" w:space="0" w:color="auto"/>
              <w:left w:val="single" w:sz="4" w:space="0" w:color="auto"/>
              <w:bottom w:val="single" w:sz="4" w:space="0" w:color="auto"/>
              <w:right w:val="single" w:sz="4" w:space="0" w:color="auto"/>
            </w:tcBorders>
          </w:tcPr>
          <w:p w14:paraId="40A6EA1F"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5E706FCA" w14:textId="77777777" w:rsidR="005B0F06" w:rsidRPr="002B5026" w:rsidRDefault="005B0F06" w:rsidP="00064AA4">
            <w:pPr>
              <w:rPr>
                <w:szCs w:val="22"/>
              </w:rPr>
            </w:pPr>
            <w:r>
              <w:rPr>
                <w:szCs w:val="22"/>
              </w:rPr>
              <w:t>P, TT</w:t>
            </w:r>
          </w:p>
        </w:tc>
        <w:tc>
          <w:tcPr>
            <w:tcW w:w="1191" w:type="dxa"/>
            <w:tcBorders>
              <w:top w:val="single" w:sz="4" w:space="0" w:color="auto"/>
              <w:left w:val="single" w:sz="4" w:space="0" w:color="auto"/>
              <w:bottom w:val="single" w:sz="4" w:space="0" w:color="auto"/>
              <w:right w:val="single" w:sz="4" w:space="0" w:color="auto"/>
            </w:tcBorders>
          </w:tcPr>
          <w:p w14:paraId="1A7D91FE"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5E568F8B"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39CDB245" w14:textId="77777777" w:rsidR="005B0F06" w:rsidRDefault="005B0F06" w:rsidP="00064AA4"/>
        </w:tc>
      </w:tr>
      <w:tr w:rsidR="005B0F06" w14:paraId="58A8588E" w14:textId="77777777" w:rsidTr="00064AA4">
        <w:trPr>
          <w:trHeight w:val="487"/>
        </w:trPr>
        <w:tc>
          <w:tcPr>
            <w:tcW w:w="2943" w:type="dxa"/>
            <w:tcBorders>
              <w:top w:val="single" w:sz="4" w:space="0" w:color="auto"/>
              <w:left w:val="single" w:sz="4" w:space="0" w:color="auto"/>
              <w:bottom w:val="single" w:sz="4" w:space="0" w:color="auto"/>
              <w:right w:val="single" w:sz="4" w:space="0" w:color="auto"/>
            </w:tcBorders>
          </w:tcPr>
          <w:p w14:paraId="6FB832AF" w14:textId="77777777" w:rsidR="005B0F06" w:rsidRDefault="005B0F06" w:rsidP="00064AA4">
            <w:r>
              <w:t>Organisation</w:t>
            </w:r>
          </w:p>
        </w:tc>
        <w:tc>
          <w:tcPr>
            <w:tcW w:w="1190" w:type="dxa"/>
            <w:tcBorders>
              <w:top w:val="single" w:sz="4" w:space="0" w:color="auto"/>
              <w:left w:val="single" w:sz="4" w:space="0" w:color="auto"/>
              <w:bottom w:val="single" w:sz="4" w:space="0" w:color="auto"/>
              <w:right w:val="single" w:sz="4" w:space="0" w:color="auto"/>
            </w:tcBorders>
          </w:tcPr>
          <w:p w14:paraId="087D601C" w14:textId="77777777" w:rsidR="005B0F06" w:rsidRDefault="005B0F06" w:rsidP="00064AA4">
            <w:r>
              <w:t>P</w:t>
            </w:r>
          </w:p>
        </w:tc>
        <w:tc>
          <w:tcPr>
            <w:tcW w:w="1191" w:type="dxa"/>
            <w:tcBorders>
              <w:top w:val="single" w:sz="4" w:space="0" w:color="auto"/>
              <w:left w:val="single" w:sz="4" w:space="0" w:color="auto"/>
              <w:bottom w:val="single" w:sz="4" w:space="0" w:color="auto"/>
              <w:right w:val="single" w:sz="4" w:space="0" w:color="auto"/>
            </w:tcBorders>
          </w:tcPr>
          <w:p w14:paraId="4CDCC174" w14:textId="77777777" w:rsidR="005B0F06" w:rsidRPr="002B5026" w:rsidRDefault="005B0F06" w:rsidP="00064AA4">
            <w:pPr>
              <w:rPr>
                <w:szCs w:val="22"/>
              </w:rPr>
            </w:pPr>
            <w:r w:rsidRPr="002B5026">
              <w:rPr>
                <w:szCs w:val="22"/>
              </w:rPr>
              <w:t xml:space="preserve">P, </w:t>
            </w:r>
          </w:p>
        </w:tc>
        <w:tc>
          <w:tcPr>
            <w:tcW w:w="1191" w:type="dxa"/>
            <w:tcBorders>
              <w:top w:val="single" w:sz="4" w:space="0" w:color="auto"/>
              <w:left w:val="single" w:sz="4" w:space="0" w:color="auto"/>
              <w:bottom w:val="single" w:sz="4" w:space="0" w:color="auto"/>
              <w:right w:val="single" w:sz="4" w:space="0" w:color="auto"/>
            </w:tcBorders>
          </w:tcPr>
          <w:p w14:paraId="4BF64A38"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428A2055"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48073C7D" w14:textId="77777777" w:rsidR="005B0F06" w:rsidRDefault="005B0F06" w:rsidP="00064AA4">
            <w:r>
              <w:t>TT, A</w:t>
            </w:r>
          </w:p>
        </w:tc>
      </w:tr>
      <w:tr w:rsidR="005B0F06" w14:paraId="72A88C93" w14:textId="77777777" w:rsidTr="00064AA4">
        <w:trPr>
          <w:trHeight w:val="458"/>
        </w:trPr>
        <w:tc>
          <w:tcPr>
            <w:tcW w:w="2943" w:type="dxa"/>
            <w:tcBorders>
              <w:top w:val="single" w:sz="4" w:space="0" w:color="auto"/>
              <w:left w:val="single" w:sz="4" w:space="0" w:color="auto"/>
              <w:bottom w:val="single" w:sz="4" w:space="0" w:color="auto"/>
              <w:right w:val="single" w:sz="4" w:space="0" w:color="auto"/>
            </w:tcBorders>
          </w:tcPr>
          <w:p w14:paraId="4D5A34EC" w14:textId="77777777" w:rsidR="005B0F06" w:rsidRDefault="005B0F06" w:rsidP="00064AA4">
            <w:r>
              <w:t>Producing an argument</w:t>
            </w:r>
          </w:p>
        </w:tc>
        <w:tc>
          <w:tcPr>
            <w:tcW w:w="1190" w:type="dxa"/>
            <w:tcBorders>
              <w:top w:val="single" w:sz="4" w:space="0" w:color="auto"/>
              <w:left w:val="single" w:sz="4" w:space="0" w:color="auto"/>
              <w:bottom w:val="single" w:sz="4" w:space="0" w:color="auto"/>
              <w:right w:val="single" w:sz="4" w:space="0" w:color="auto"/>
            </w:tcBorders>
          </w:tcPr>
          <w:p w14:paraId="18AD2CCF" w14:textId="77777777" w:rsidR="005B0F06" w:rsidRDefault="005B0F06" w:rsidP="00064AA4">
            <w:r>
              <w:t>A, TT</w:t>
            </w:r>
          </w:p>
        </w:tc>
        <w:tc>
          <w:tcPr>
            <w:tcW w:w="1191" w:type="dxa"/>
            <w:tcBorders>
              <w:top w:val="single" w:sz="4" w:space="0" w:color="auto"/>
              <w:left w:val="single" w:sz="4" w:space="0" w:color="auto"/>
              <w:bottom w:val="single" w:sz="4" w:space="0" w:color="auto"/>
              <w:right w:val="single" w:sz="4" w:space="0" w:color="auto"/>
            </w:tcBorders>
          </w:tcPr>
          <w:p w14:paraId="469CCA54" w14:textId="77777777" w:rsidR="005B0F06" w:rsidRPr="002B5026" w:rsidRDefault="005B0F06" w:rsidP="00064AA4">
            <w:pPr>
              <w:rPr>
                <w:szCs w:val="22"/>
              </w:rPr>
            </w:pPr>
          </w:p>
        </w:tc>
        <w:tc>
          <w:tcPr>
            <w:tcW w:w="1191" w:type="dxa"/>
            <w:tcBorders>
              <w:top w:val="single" w:sz="4" w:space="0" w:color="auto"/>
              <w:left w:val="single" w:sz="4" w:space="0" w:color="auto"/>
              <w:bottom w:val="single" w:sz="4" w:space="0" w:color="auto"/>
              <w:right w:val="single" w:sz="4" w:space="0" w:color="auto"/>
            </w:tcBorders>
          </w:tcPr>
          <w:p w14:paraId="080ADD26" w14:textId="77777777" w:rsidR="005B0F06" w:rsidRDefault="005B0F06" w:rsidP="00064AA4">
            <w:r>
              <w:t>A, TT</w:t>
            </w:r>
          </w:p>
        </w:tc>
        <w:tc>
          <w:tcPr>
            <w:tcW w:w="1191" w:type="dxa"/>
            <w:tcBorders>
              <w:top w:val="single" w:sz="4" w:space="0" w:color="auto"/>
              <w:left w:val="single" w:sz="4" w:space="0" w:color="auto"/>
              <w:bottom w:val="single" w:sz="4" w:space="0" w:color="auto"/>
              <w:right w:val="single" w:sz="4" w:space="0" w:color="auto"/>
            </w:tcBorders>
          </w:tcPr>
          <w:p w14:paraId="23D2AC1C" w14:textId="77777777" w:rsidR="005B0F06" w:rsidRDefault="005B0F06" w:rsidP="00064AA4">
            <w:r>
              <w:t>TT, P, A</w:t>
            </w:r>
          </w:p>
        </w:tc>
        <w:tc>
          <w:tcPr>
            <w:tcW w:w="1191" w:type="dxa"/>
            <w:tcBorders>
              <w:top w:val="single" w:sz="4" w:space="0" w:color="auto"/>
              <w:left w:val="single" w:sz="4" w:space="0" w:color="auto"/>
              <w:bottom w:val="single" w:sz="4" w:space="0" w:color="auto"/>
              <w:right w:val="single" w:sz="4" w:space="0" w:color="auto"/>
            </w:tcBorders>
          </w:tcPr>
          <w:p w14:paraId="64217594" w14:textId="77777777" w:rsidR="005B0F06" w:rsidRDefault="005B0F06" w:rsidP="00064AA4"/>
        </w:tc>
      </w:tr>
      <w:tr w:rsidR="005B0F06" w14:paraId="37104707" w14:textId="77777777" w:rsidTr="00064AA4">
        <w:trPr>
          <w:trHeight w:val="487"/>
        </w:trPr>
        <w:tc>
          <w:tcPr>
            <w:tcW w:w="2943" w:type="dxa"/>
            <w:tcBorders>
              <w:top w:val="single" w:sz="4" w:space="0" w:color="auto"/>
              <w:left w:val="single" w:sz="4" w:space="0" w:color="auto"/>
              <w:bottom w:val="single" w:sz="4" w:space="0" w:color="auto"/>
              <w:right w:val="single" w:sz="4" w:space="0" w:color="auto"/>
            </w:tcBorders>
          </w:tcPr>
          <w:p w14:paraId="4725CD20" w14:textId="77777777" w:rsidR="005B0F06" w:rsidRDefault="005B0F06" w:rsidP="00064AA4">
            <w:r>
              <w:t>Referencing</w:t>
            </w:r>
          </w:p>
        </w:tc>
        <w:tc>
          <w:tcPr>
            <w:tcW w:w="1190" w:type="dxa"/>
            <w:tcBorders>
              <w:top w:val="single" w:sz="4" w:space="0" w:color="auto"/>
              <w:left w:val="single" w:sz="4" w:space="0" w:color="auto"/>
              <w:bottom w:val="single" w:sz="4" w:space="0" w:color="auto"/>
              <w:right w:val="single" w:sz="4" w:space="0" w:color="auto"/>
            </w:tcBorders>
          </w:tcPr>
          <w:p w14:paraId="103B29DB"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48C1793F" w14:textId="77777777" w:rsidR="005B0F06" w:rsidRPr="002B5026" w:rsidRDefault="005B0F06" w:rsidP="00064AA4">
            <w:pPr>
              <w:rPr>
                <w:szCs w:val="22"/>
              </w:rPr>
            </w:pPr>
            <w:r w:rsidRPr="002B5026">
              <w:rPr>
                <w:szCs w:val="22"/>
              </w:rPr>
              <w:t>A</w:t>
            </w:r>
          </w:p>
        </w:tc>
        <w:tc>
          <w:tcPr>
            <w:tcW w:w="1191" w:type="dxa"/>
            <w:tcBorders>
              <w:top w:val="single" w:sz="4" w:space="0" w:color="auto"/>
              <w:left w:val="single" w:sz="4" w:space="0" w:color="auto"/>
              <w:bottom w:val="single" w:sz="4" w:space="0" w:color="auto"/>
              <w:right w:val="single" w:sz="4" w:space="0" w:color="auto"/>
            </w:tcBorders>
          </w:tcPr>
          <w:p w14:paraId="415532B0"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7C866ABE"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4BB9EEF0" w14:textId="77777777" w:rsidR="005B0F06" w:rsidRDefault="005B0F06" w:rsidP="00064AA4"/>
        </w:tc>
      </w:tr>
      <w:tr w:rsidR="005B0F06" w14:paraId="74F793DE" w14:textId="77777777" w:rsidTr="00064AA4">
        <w:trPr>
          <w:trHeight w:val="458"/>
        </w:trPr>
        <w:tc>
          <w:tcPr>
            <w:tcW w:w="2943" w:type="dxa"/>
            <w:tcBorders>
              <w:top w:val="single" w:sz="4" w:space="0" w:color="auto"/>
              <w:left w:val="single" w:sz="4" w:space="0" w:color="auto"/>
              <w:bottom w:val="single" w:sz="4" w:space="0" w:color="auto"/>
              <w:right w:val="single" w:sz="4" w:space="0" w:color="auto"/>
            </w:tcBorders>
          </w:tcPr>
          <w:p w14:paraId="0681A938" w14:textId="77777777" w:rsidR="005B0F06" w:rsidRDefault="005B0F06" w:rsidP="00064AA4">
            <w:r>
              <w:t>Information literacy</w:t>
            </w:r>
          </w:p>
        </w:tc>
        <w:tc>
          <w:tcPr>
            <w:tcW w:w="1190" w:type="dxa"/>
            <w:tcBorders>
              <w:top w:val="single" w:sz="4" w:space="0" w:color="auto"/>
              <w:left w:val="single" w:sz="4" w:space="0" w:color="auto"/>
              <w:bottom w:val="single" w:sz="4" w:space="0" w:color="auto"/>
              <w:right w:val="single" w:sz="4" w:space="0" w:color="auto"/>
            </w:tcBorders>
          </w:tcPr>
          <w:p w14:paraId="37457C5F"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7FC116BC" w14:textId="77777777" w:rsidR="005B0F06" w:rsidRPr="002B5026" w:rsidRDefault="005B0F06" w:rsidP="00064AA4">
            <w:pPr>
              <w:rPr>
                <w:szCs w:val="22"/>
              </w:rPr>
            </w:pPr>
          </w:p>
        </w:tc>
        <w:tc>
          <w:tcPr>
            <w:tcW w:w="1191" w:type="dxa"/>
            <w:tcBorders>
              <w:top w:val="single" w:sz="4" w:space="0" w:color="auto"/>
              <w:left w:val="single" w:sz="4" w:space="0" w:color="auto"/>
              <w:bottom w:val="single" w:sz="4" w:space="0" w:color="auto"/>
              <w:right w:val="single" w:sz="4" w:space="0" w:color="auto"/>
            </w:tcBorders>
          </w:tcPr>
          <w:p w14:paraId="2D921C6A"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5958DA8F"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40C587CD" w14:textId="77777777" w:rsidR="005B0F06" w:rsidRDefault="005B0F06" w:rsidP="00064AA4"/>
        </w:tc>
      </w:tr>
      <w:tr w:rsidR="005B0F06" w14:paraId="6214A8A8" w14:textId="77777777" w:rsidTr="00064AA4">
        <w:trPr>
          <w:trHeight w:val="487"/>
        </w:trPr>
        <w:tc>
          <w:tcPr>
            <w:tcW w:w="2943" w:type="dxa"/>
            <w:tcBorders>
              <w:top w:val="single" w:sz="4" w:space="0" w:color="auto"/>
              <w:left w:val="single" w:sz="4" w:space="0" w:color="auto"/>
              <w:bottom w:val="single" w:sz="4" w:space="0" w:color="auto"/>
              <w:right w:val="single" w:sz="4" w:space="0" w:color="auto"/>
            </w:tcBorders>
          </w:tcPr>
          <w:p w14:paraId="58F0A807" w14:textId="77777777" w:rsidR="005B0F06" w:rsidRDefault="005B0F06" w:rsidP="00064AA4">
            <w:r>
              <w:t>Computer literacy</w:t>
            </w:r>
          </w:p>
        </w:tc>
        <w:tc>
          <w:tcPr>
            <w:tcW w:w="1190" w:type="dxa"/>
            <w:tcBorders>
              <w:top w:val="single" w:sz="4" w:space="0" w:color="auto"/>
              <w:left w:val="single" w:sz="4" w:space="0" w:color="auto"/>
              <w:bottom w:val="single" w:sz="4" w:space="0" w:color="auto"/>
              <w:right w:val="single" w:sz="4" w:space="0" w:color="auto"/>
            </w:tcBorders>
          </w:tcPr>
          <w:p w14:paraId="236B0277"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5B4A549D" w14:textId="77777777" w:rsidR="005B0F06" w:rsidRPr="002B5026" w:rsidRDefault="005B0F06" w:rsidP="00064AA4">
            <w:pPr>
              <w:rPr>
                <w:szCs w:val="22"/>
              </w:rPr>
            </w:pPr>
            <w:r w:rsidRPr="002B5026">
              <w:rPr>
                <w:szCs w:val="22"/>
              </w:rPr>
              <w:t xml:space="preserve">P, TT, CS </w:t>
            </w:r>
          </w:p>
        </w:tc>
        <w:tc>
          <w:tcPr>
            <w:tcW w:w="1191" w:type="dxa"/>
            <w:tcBorders>
              <w:top w:val="single" w:sz="4" w:space="0" w:color="auto"/>
              <w:left w:val="single" w:sz="4" w:space="0" w:color="auto"/>
              <w:bottom w:val="single" w:sz="4" w:space="0" w:color="auto"/>
              <w:right w:val="single" w:sz="4" w:space="0" w:color="auto"/>
            </w:tcBorders>
          </w:tcPr>
          <w:p w14:paraId="4D9CEC84" w14:textId="77777777" w:rsidR="005B0F06" w:rsidRDefault="005B0F06" w:rsidP="00064AA4">
            <w:r>
              <w:t>A, TT</w:t>
            </w:r>
          </w:p>
        </w:tc>
        <w:tc>
          <w:tcPr>
            <w:tcW w:w="1191" w:type="dxa"/>
            <w:tcBorders>
              <w:top w:val="single" w:sz="4" w:space="0" w:color="auto"/>
              <w:left w:val="single" w:sz="4" w:space="0" w:color="auto"/>
              <w:bottom w:val="single" w:sz="4" w:space="0" w:color="auto"/>
              <w:right w:val="single" w:sz="4" w:space="0" w:color="auto"/>
            </w:tcBorders>
          </w:tcPr>
          <w:p w14:paraId="182A69DC"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2E2BD199" w14:textId="77777777" w:rsidR="005B0F06" w:rsidRDefault="005B0F06" w:rsidP="00064AA4"/>
        </w:tc>
      </w:tr>
    </w:tbl>
    <w:p w14:paraId="4D971936" w14:textId="77777777" w:rsidR="005B0F06" w:rsidRDefault="005B0F06" w:rsidP="005B0F06"/>
    <w:p w14:paraId="38AF00D6" w14:textId="77777777" w:rsidR="005B0F06" w:rsidRDefault="005B0F06" w:rsidP="005B0F06">
      <w:pPr>
        <w:suppressAutoHyphens w:val="0"/>
      </w:pPr>
      <w:r>
        <w:br w:type="page"/>
      </w:r>
    </w:p>
    <w:p w14:paraId="2CBFF1E0" w14:textId="77777777" w:rsidR="005B0F06" w:rsidRDefault="005B0F06" w:rsidP="005B0F06"/>
    <w:p w14:paraId="5AAEF9F0" w14:textId="77777777" w:rsidR="005B0F06" w:rsidRPr="00DE3535" w:rsidRDefault="005B0F06" w:rsidP="005B0F06">
      <w:r w:rsidRPr="00DE3535">
        <w:t xml:space="preserve">TT = </w:t>
      </w:r>
      <w:r>
        <w:tab/>
      </w:r>
      <w:r w:rsidRPr="00DE3535">
        <w:t>Taught by module tutor</w:t>
      </w:r>
    </w:p>
    <w:p w14:paraId="05B744AF" w14:textId="77777777" w:rsidR="005B0F06" w:rsidRPr="00DE3535" w:rsidRDefault="005B0F06" w:rsidP="005B0F06">
      <w:r w:rsidRPr="00DE3535">
        <w:t xml:space="preserve">A = </w:t>
      </w:r>
      <w:r>
        <w:tab/>
      </w:r>
      <w:r w:rsidRPr="00DE3535">
        <w:t xml:space="preserve">Assessed </w:t>
      </w:r>
    </w:p>
    <w:p w14:paraId="62D28E8A" w14:textId="77777777" w:rsidR="005B0F06" w:rsidRPr="00DE3535" w:rsidRDefault="005B0F06" w:rsidP="005B0F06">
      <w:r w:rsidRPr="00DE3535">
        <w:t xml:space="preserve">TAS = </w:t>
      </w:r>
      <w:r>
        <w:tab/>
      </w:r>
      <w:r w:rsidRPr="00DE3535">
        <w:t>Taught by Academic Skills Staff</w:t>
      </w:r>
    </w:p>
    <w:p w14:paraId="42B34157" w14:textId="77777777" w:rsidR="005B0F06" w:rsidRPr="00DE3535" w:rsidRDefault="005B0F06" w:rsidP="005B0F06">
      <w:r w:rsidRPr="00DE3535">
        <w:t xml:space="preserve">P = </w:t>
      </w:r>
      <w:r>
        <w:tab/>
      </w:r>
      <w:r w:rsidRPr="00DE3535">
        <w:t>Practised</w:t>
      </w:r>
    </w:p>
    <w:p w14:paraId="71DE6E16" w14:textId="77777777" w:rsidR="005B0F06" w:rsidRPr="00DE3535" w:rsidRDefault="005B0F06" w:rsidP="005B0F06">
      <w:r w:rsidRPr="00DE3535">
        <w:t xml:space="preserve">LS = </w:t>
      </w:r>
      <w:r>
        <w:tab/>
      </w:r>
      <w:r w:rsidRPr="00DE3535">
        <w:t>Input from library staff</w:t>
      </w:r>
    </w:p>
    <w:p w14:paraId="7D3226C4" w14:textId="77777777" w:rsidR="005B0F06" w:rsidRPr="00DE3535" w:rsidRDefault="005B0F06" w:rsidP="005B0F06">
      <w:r w:rsidRPr="00DE3535">
        <w:t>CS =</w:t>
      </w:r>
      <w:r>
        <w:tab/>
      </w:r>
      <w:r w:rsidRPr="00DE3535">
        <w:t>Input from careers staff</w:t>
      </w:r>
    </w:p>
    <w:p w14:paraId="0806393F" w14:textId="77777777" w:rsidR="005B0F06" w:rsidRDefault="005B0F06" w:rsidP="005B0F06"/>
    <w:p w14:paraId="71CEEC18" w14:textId="77777777" w:rsidR="005B0F06" w:rsidRDefault="005B0F06" w:rsidP="005B0F06"/>
    <w:tbl>
      <w:tblPr>
        <w:tblW w:w="9180" w:type="dxa"/>
        <w:tblLayout w:type="fixed"/>
        <w:tblLook w:val="01E0" w:firstRow="1" w:lastRow="1" w:firstColumn="1" w:lastColumn="1" w:noHBand="0" w:noVBand="0"/>
      </w:tblPr>
      <w:tblGrid>
        <w:gridCol w:w="9180"/>
      </w:tblGrid>
      <w:tr w:rsidR="005B0F06" w14:paraId="15DD4890" w14:textId="77777777" w:rsidTr="00064AA4">
        <w:trPr>
          <w:trHeight w:val="487"/>
        </w:trPr>
        <w:tc>
          <w:tcPr>
            <w:tcW w:w="9180" w:type="dxa"/>
            <w:tcBorders>
              <w:top w:val="single" w:sz="4" w:space="0" w:color="auto"/>
              <w:left w:val="single" w:sz="4" w:space="0" w:color="auto"/>
              <w:bottom w:val="single" w:sz="4" w:space="0" w:color="auto"/>
              <w:right w:val="single" w:sz="4" w:space="0" w:color="auto"/>
            </w:tcBorders>
            <w:shd w:val="clear" w:color="auto" w:fill="CCCCCC"/>
          </w:tcPr>
          <w:p w14:paraId="2A443621" w14:textId="77777777" w:rsidR="005B0F06" w:rsidRPr="000B6218" w:rsidRDefault="005B0F06" w:rsidP="00064AA4">
            <w:pPr>
              <w:jc w:val="center"/>
            </w:pPr>
            <w:r>
              <w:t xml:space="preserve">INTERMEDIATE </w:t>
            </w:r>
            <w:r w:rsidRPr="000B6218">
              <w:t>LEVEL</w:t>
            </w:r>
            <w:r>
              <w:t xml:space="preserve"> (contd.)</w:t>
            </w:r>
          </w:p>
        </w:tc>
      </w:tr>
    </w:tbl>
    <w:p w14:paraId="6535751B" w14:textId="77777777" w:rsidR="005B0F06" w:rsidRDefault="005B0F06" w:rsidP="005B0F06"/>
    <w:p w14:paraId="4EDA80DF" w14:textId="77777777" w:rsidR="005B0F06" w:rsidRDefault="005B0F06" w:rsidP="005B0F06"/>
    <w:tbl>
      <w:tblPr>
        <w:tblW w:w="7706" w:type="dxa"/>
        <w:tblLayout w:type="fixed"/>
        <w:tblLook w:val="01E0" w:firstRow="1" w:lastRow="1" w:firstColumn="1" w:lastColumn="1" w:noHBand="0" w:noVBand="0"/>
      </w:tblPr>
      <w:tblGrid>
        <w:gridCol w:w="2943"/>
        <w:gridCol w:w="1190"/>
        <w:gridCol w:w="1191"/>
        <w:gridCol w:w="1191"/>
        <w:gridCol w:w="1191"/>
      </w:tblGrid>
      <w:tr w:rsidR="005B0F06" w14:paraId="352AA484" w14:textId="77777777" w:rsidTr="00064AA4">
        <w:trPr>
          <w:trHeight w:val="919"/>
        </w:trPr>
        <w:tc>
          <w:tcPr>
            <w:tcW w:w="2943" w:type="dxa"/>
            <w:tcBorders>
              <w:top w:val="single" w:sz="4" w:space="0" w:color="auto"/>
              <w:left w:val="single" w:sz="4" w:space="0" w:color="auto"/>
              <w:bottom w:val="single" w:sz="4" w:space="0" w:color="auto"/>
              <w:right w:val="single" w:sz="4" w:space="0" w:color="auto"/>
            </w:tcBorders>
          </w:tcPr>
          <w:p w14:paraId="2F8ED2B7" w14:textId="77777777" w:rsidR="005B0F06" w:rsidRPr="00DD26D0" w:rsidRDefault="005B0F06" w:rsidP="00064AA4">
            <w:pPr>
              <w:rPr>
                <w:b/>
              </w:rPr>
            </w:pPr>
            <w:r w:rsidRPr="00DD26D0">
              <w:rPr>
                <w:b/>
              </w:rPr>
              <w:t>Module Titles</w:t>
            </w:r>
          </w:p>
        </w:tc>
        <w:tc>
          <w:tcPr>
            <w:tcW w:w="1190" w:type="dxa"/>
            <w:tcBorders>
              <w:top w:val="single" w:sz="4" w:space="0" w:color="auto"/>
              <w:left w:val="single" w:sz="4" w:space="0" w:color="auto"/>
              <w:bottom w:val="single" w:sz="4" w:space="0" w:color="auto"/>
              <w:right w:val="single" w:sz="4" w:space="0" w:color="auto"/>
            </w:tcBorders>
          </w:tcPr>
          <w:p w14:paraId="153678F2" w14:textId="77777777" w:rsidR="005B0F06" w:rsidRPr="000B6218" w:rsidRDefault="005B0F06" w:rsidP="00064AA4">
            <w:pPr>
              <w:jc w:val="center"/>
              <w:rPr>
                <w:sz w:val="16"/>
                <w:szCs w:val="16"/>
              </w:rPr>
            </w:pPr>
            <w:r>
              <w:rPr>
                <w:sz w:val="16"/>
                <w:szCs w:val="16"/>
              </w:rPr>
              <w:t>AIL2506 Stylistics</w:t>
            </w:r>
          </w:p>
        </w:tc>
        <w:tc>
          <w:tcPr>
            <w:tcW w:w="1191" w:type="dxa"/>
            <w:tcBorders>
              <w:top w:val="single" w:sz="4" w:space="0" w:color="auto"/>
              <w:left w:val="single" w:sz="4" w:space="0" w:color="auto"/>
              <w:bottom w:val="single" w:sz="4" w:space="0" w:color="auto"/>
              <w:right w:val="single" w:sz="4" w:space="0" w:color="auto"/>
            </w:tcBorders>
          </w:tcPr>
          <w:p w14:paraId="65CA93CF" w14:textId="77777777" w:rsidR="005B0F06" w:rsidRPr="00D83C9C" w:rsidRDefault="005B0F06" w:rsidP="00064AA4">
            <w:pPr>
              <w:rPr>
                <w:b/>
                <w:sz w:val="16"/>
                <w:szCs w:val="16"/>
              </w:rPr>
            </w:pPr>
            <w:r w:rsidRPr="000B6218">
              <w:rPr>
                <w:sz w:val="16"/>
                <w:szCs w:val="16"/>
              </w:rPr>
              <w:t>AIL2507 Corpus Linguistics</w:t>
            </w:r>
          </w:p>
        </w:tc>
        <w:tc>
          <w:tcPr>
            <w:tcW w:w="1191" w:type="dxa"/>
            <w:tcBorders>
              <w:top w:val="single" w:sz="4" w:space="0" w:color="auto"/>
              <w:left w:val="single" w:sz="4" w:space="0" w:color="auto"/>
              <w:bottom w:val="single" w:sz="4" w:space="0" w:color="auto"/>
              <w:right w:val="single" w:sz="4" w:space="0" w:color="auto"/>
            </w:tcBorders>
          </w:tcPr>
          <w:p w14:paraId="2795595F" w14:textId="77777777" w:rsidR="005B0F06" w:rsidRPr="00586520" w:rsidRDefault="005B0F06" w:rsidP="00064AA4">
            <w:pPr>
              <w:jc w:val="center"/>
              <w:rPr>
                <w:sz w:val="16"/>
                <w:szCs w:val="16"/>
              </w:rPr>
            </w:pPr>
            <w:r w:rsidRPr="00586520">
              <w:rPr>
                <w:sz w:val="16"/>
                <w:szCs w:val="16"/>
              </w:rPr>
              <w:t>AIL2508 Pragmatics</w:t>
            </w:r>
          </w:p>
        </w:tc>
        <w:tc>
          <w:tcPr>
            <w:tcW w:w="1191" w:type="dxa"/>
            <w:tcBorders>
              <w:top w:val="single" w:sz="4" w:space="0" w:color="auto"/>
              <w:left w:val="single" w:sz="4" w:space="0" w:color="auto"/>
              <w:bottom w:val="single" w:sz="4" w:space="0" w:color="auto"/>
              <w:right w:val="single" w:sz="4" w:space="0" w:color="auto"/>
            </w:tcBorders>
          </w:tcPr>
          <w:p w14:paraId="27925DF1" w14:textId="77777777" w:rsidR="005B0F06" w:rsidRPr="00446E7A" w:rsidRDefault="005B0F06" w:rsidP="00064AA4">
            <w:pPr>
              <w:rPr>
                <w:sz w:val="16"/>
                <w:szCs w:val="16"/>
              </w:rPr>
            </w:pPr>
            <w:r w:rsidRPr="00446E7A">
              <w:rPr>
                <w:sz w:val="16"/>
                <w:szCs w:val="16"/>
              </w:rPr>
              <w:t>AIL251</w:t>
            </w:r>
            <w:r>
              <w:rPr>
                <w:sz w:val="16"/>
                <w:szCs w:val="16"/>
              </w:rPr>
              <w:t>3</w:t>
            </w:r>
            <w:r w:rsidRPr="00446E7A">
              <w:rPr>
                <w:sz w:val="16"/>
                <w:szCs w:val="16"/>
              </w:rPr>
              <w:t xml:space="preserve"> </w:t>
            </w:r>
            <w:r>
              <w:rPr>
                <w:sz w:val="16"/>
                <w:szCs w:val="16"/>
              </w:rPr>
              <w:t>Language Variation &amp; Change</w:t>
            </w:r>
          </w:p>
        </w:tc>
      </w:tr>
      <w:tr w:rsidR="005B0F06" w14:paraId="631DD88D" w14:textId="77777777" w:rsidTr="00064AA4">
        <w:trPr>
          <w:trHeight w:val="458"/>
        </w:trPr>
        <w:tc>
          <w:tcPr>
            <w:tcW w:w="2943" w:type="dxa"/>
            <w:tcBorders>
              <w:top w:val="single" w:sz="4" w:space="0" w:color="auto"/>
              <w:left w:val="single" w:sz="4" w:space="0" w:color="auto"/>
              <w:bottom w:val="single" w:sz="4" w:space="0" w:color="auto"/>
              <w:right w:val="single" w:sz="4" w:space="0" w:color="auto"/>
            </w:tcBorders>
          </w:tcPr>
          <w:p w14:paraId="3FF63E1C" w14:textId="77777777" w:rsidR="005B0F06" w:rsidRDefault="005B0F06" w:rsidP="00064AA4">
            <w:r>
              <w:t>Critical Thinking</w:t>
            </w:r>
          </w:p>
        </w:tc>
        <w:tc>
          <w:tcPr>
            <w:tcW w:w="1190" w:type="dxa"/>
            <w:tcBorders>
              <w:top w:val="single" w:sz="4" w:space="0" w:color="auto"/>
              <w:left w:val="single" w:sz="4" w:space="0" w:color="auto"/>
              <w:bottom w:val="single" w:sz="4" w:space="0" w:color="auto"/>
              <w:right w:val="single" w:sz="4" w:space="0" w:color="auto"/>
            </w:tcBorders>
          </w:tcPr>
          <w:p w14:paraId="64B99010" w14:textId="77777777" w:rsidR="005B0F06" w:rsidRDefault="005B0F06" w:rsidP="00064AA4">
            <w:r>
              <w:t>TT/A/P</w:t>
            </w:r>
          </w:p>
        </w:tc>
        <w:tc>
          <w:tcPr>
            <w:tcW w:w="1191" w:type="dxa"/>
            <w:tcBorders>
              <w:top w:val="single" w:sz="4" w:space="0" w:color="auto"/>
              <w:left w:val="single" w:sz="4" w:space="0" w:color="auto"/>
              <w:bottom w:val="single" w:sz="4" w:space="0" w:color="auto"/>
              <w:right w:val="single" w:sz="4" w:space="0" w:color="auto"/>
            </w:tcBorders>
          </w:tcPr>
          <w:p w14:paraId="3DD89220" w14:textId="77777777" w:rsidR="005B0F06" w:rsidRDefault="005B0F06" w:rsidP="00064AA4">
            <w:r>
              <w:t>TT, A</w:t>
            </w:r>
          </w:p>
        </w:tc>
        <w:tc>
          <w:tcPr>
            <w:tcW w:w="1191" w:type="dxa"/>
            <w:tcBorders>
              <w:top w:val="single" w:sz="4" w:space="0" w:color="auto"/>
              <w:left w:val="single" w:sz="4" w:space="0" w:color="auto"/>
              <w:bottom w:val="single" w:sz="4" w:space="0" w:color="auto"/>
              <w:right w:val="single" w:sz="4" w:space="0" w:color="auto"/>
            </w:tcBorders>
          </w:tcPr>
          <w:p w14:paraId="386AA713" w14:textId="77777777" w:rsidR="005B0F06" w:rsidRDefault="005B0F06" w:rsidP="00064AA4">
            <w:r>
              <w:t>TT  P  A</w:t>
            </w:r>
          </w:p>
        </w:tc>
        <w:tc>
          <w:tcPr>
            <w:tcW w:w="1191" w:type="dxa"/>
            <w:tcBorders>
              <w:top w:val="single" w:sz="4" w:space="0" w:color="auto"/>
              <w:left w:val="single" w:sz="4" w:space="0" w:color="auto"/>
              <w:bottom w:val="single" w:sz="4" w:space="0" w:color="auto"/>
              <w:right w:val="single" w:sz="4" w:space="0" w:color="auto"/>
            </w:tcBorders>
          </w:tcPr>
          <w:p w14:paraId="6E984862" w14:textId="77777777" w:rsidR="005B0F06" w:rsidRDefault="005B0F06" w:rsidP="00064AA4">
            <w:r>
              <w:t>P</w:t>
            </w:r>
          </w:p>
        </w:tc>
      </w:tr>
      <w:tr w:rsidR="005B0F06" w14:paraId="76503FD0" w14:textId="77777777" w:rsidTr="00064AA4">
        <w:trPr>
          <w:trHeight w:val="458"/>
        </w:trPr>
        <w:tc>
          <w:tcPr>
            <w:tcW w:w="2943" w:type="dxa"/>
            <w:tcBorders>
              <w:top w:val="single" w:sz="4" w:space="0" w:color="auto"/>
              <w:left w:val="single" w:sz="4" w:space="0" w:color="auto"/>
              <w:bottom w:val="single" w:sz="4" w:space="0" w:color="auto"/>
              <w:right w:val="single" w:sz="4" w:space="0" w:color="auto"/>
            </w:tcBorders>
          </w:tcPr>
          <w:p w14:paraId="0B098A4B" w14:textId="77777777" w:rsidR="005B0F06" w:rsidRDefault="005B0F06" w:rsidP="00064AA4">
            <w:r>
              <w:t>Self reflection</w:t>
            </w:r>
          </w:p>
        </w:tc>
        <w:tc>
          <w:tcPr>
            <w:tcW w:w="1190" w:type="dxa"/>
            <w:tcBorders>
              <w:top w:val="single" w:sz="4" w:space="0" w:color="auto"/>
              <w:left w:val="single" w:sz="4" w:space="0" w:color="auto"/>
              <w:bottom w:val="single" w:sz="4" w:space="0" w:color="auto"/>
              <w:right w:val="single" w:sz="4" w:space="0" w:color="auto"/>
            </w:tcBorders>
          </w:tcPr>
          <w:p w14:paraId="080B1666" w14:textId="77777777" w:rsidR="005B0F06" w:rsidRPr="000F18AC" w:rsidRDefault="005B0F06" w:rsidP="00064AA4">
            <w:pPr>
              <w:rPr>
                <w:sz w:val="18"/>
                <w:szCs w:val="18"/>
              </w:rPr>
            </w:pPr>
          </w:p>
        </w:tc>
        <w:tc>
          <w:tcPr>
            <w:tcW w:w="1191" w:type="dxa"/>
            <w:tcBorders>
              <w:top w:val="single" w:sz="4" w:space="0" w:color="auto"/>
              <w:left w:val="single" w:sz="4" w:space="0" w:color="auto"/>
              <w:bottom w:val="single" w:sz="4" w:space="0" w:color="auto"/>
              <w:right w:val="single" w:sz="4" w:space="0" w:color="auto"/>
            </w:tcBorders>
          </w:tcPr>
          <w:p w14:paraId="2C66EE8B" w14:textId="77777777" w:rsidR="005B0F06" w:rsidRPr="000F18AC" w:rsidRDefault="005B0F06" w:rsidP="00064AA4">
            <w:pPr>
              <w:rPr>
                <w:sz w:val="18"/>
                <w:szCs w:val="18"/>
              </w:rPr>
            </w:pPr>
          </w:p>
        </w:tc>
        <w:tc>
          <w:tcPr>
            <w:tcW w:w="1191" w:type="dxa"/>
            <w:tcBorders>
              <w:top w:val="single" w:sz="4" w:space="0" w:color="auto"/>
              <w:left w:val="single" w:sz="4" w:space="0" w:color="auto"/>
              <w:bottom w:val="single" w:sz="4" w:space="0" w:color="auto"/>
              <w:right w:val="single" w:sz="4" w:space="0" w:color="auto"/>
            </w:tcBorders>
          </w:tcPr>
          <w:p w14:paraId="03DA19C6" w14:textId="77777777" w:rsidR="005B0F06" w:rsidRDefault="005B0F06" w:rsidP="00064AA4">
            <w:r>
              <w:t>TT  P</w:t>
            </w:r>
          </w:p>
        </w:tc>
        <w:tc>
          <w:tcPr>
            <w:tcW w:w="1191" w:type="dxa"/>
            <w:tcBorders>
              <w:top w:val="single" w:sz="4" w:space="0" w:color="auto"/>
              <w:left w:val="single" w:sz="4" w:space="0" w:color="auto"/>
              <w:bottom w:val="single" w:sz="4" w:space="0" w:color="auto"/>
              <w:right w:val="single" w:sz="4" w:space="0" w:color="auto"/>
            </w:tcBorders>
          </w:tcPr>
          <w:p w14:paraId="611B7B26" w14:textId="77777777" w:rsidR="005B0F06" w:rsidRDefault="005B0F06" w:rsidP="00064AA4"/>
        </w:tc>
      </w:tr>
      <w:tr w:rsidR="005B0F06" w14:paraId="138CC497" w14:textId="77777777" w:rsidTr="00064AA4">
        <w:trPr>
          <w:trHeight w:val="487"/>
        </w:trPr>
        <w:tc>
          <w:tcPr>
            <w:tcW w:w="2943" w:type="dxa"/>
            <w:tcBorders>
              <w:top w:val="single" w:sz="4" w:space="0" w:color="auto"/>
              <w:left w:val="single" w:sz="4" w:space="0" w:color="auto"/>
              <w:bottom w:val="single" w:sz="4" w:space="0" w:color="auto"/>
              <w:right w:val="single" w:sz="4" w:space="0" w:color="auto"/>
            </w:tcBorders>
          </w:tcPr>
          <w:p w14:paraId="7FACF4B0" w14:textId="77777777" w:rsidR="005B0F06" w:rsidRDefault="005B0F06" w:rsidP="00064AA4">
            <w:r>
              <w:t>Note-making skills</w:t>
            </w:r>
          </w:p>
        </w:tc>
        <w:tc>
          <w:tcPr>
            <w:tcW w:w="1190" w:type="dxa"/>
            <w:tcBorders>
              <w:top w:val="single" w:sz="4" w:space="0" w:color="auto"/>
              <w:left w:val="single" w:sz="4" w:space="0" w:color="auto"/>
              <w:bottom w:val="single" w:sz="4" w:space="0" w:color="auto"/>
              <w:right w:val="single" w:sz="4" w:space="0" w:color="auto"/>
            </w:tcBorders>
          </w:tcPr>
          <w:p w14:paraId="2933F3F5" w14:textId="77777777" w:rsidR="005B0F06" w:rsidRPr="000F18AC" w:rsidRDefault="005B0F06" w:rsidP="00064AA4">
            <w:pPr>
              <w:rPr>
                <w:sz w:val="18"/>
                <w:szCs w:val="18"/>
              </w:rPr>
            </w:pPr>
          </w:p>
        </w:tc>
        <w:tc>
          <w:tcPr>
            <w:tcW w:w="1191" w:type="dxa"/>
            <w:tcBorders>
              <w:top w:val="single" w:sz="4" w:space="0" w:color="auto"/>
              <w:left w:val="single" w:sz="4" w:space="0" w:color="auto"/>
              <w:bottom w:val="single" w:sz="4" w:space="0" w:color="auto"/>
              <w:right w:val="single" w:sz="4" w:space="0" w:color="auto"/>
            </w:tcBorders>
          </w:tcPr>
          <w:p w14:paraId="4922C6C2" w14:textId="77777777" w:rsidR="005B0F06" w:rsidRPr="000F18AC" w:rsidRDefault="005B0F06" w:rsidP="00064AA4">
            <w:pPr>
              <w:rPr>
                <w:sz w:val="18"/>
                <w:szCs w:val="18"/>
              </w:rPr>
            </w:pPr>
          </w:p>
        </w:tc>
        <w:tc>
          <w:tcPr>
            <w:tcW w:w="1191" w:type="dxa"/>
            <w:tcBorders>
              <w:top w:val="single" w:sz="4" w:space="0" w:color="auto"/>
              <w:left w:val="single" w:sz="4" w:space="0" w:color="auto"/>
              <w:bottom w:val="single" w:sz="4" w:space="0" w:color="auto"/>
              <w:right w:val="single" w:sz="4" w:space="0" w:color="auto"/>
            </w:tcBorders>
          </w:tcPr>
          <w:p w14:paraId="562FE8A0" w14:textId="77777777" w:rsidR="005B0F06" w:rsidRDefault="005B0F06" w:rsidP="00064AA4">
            <w:r>
              <w:t>P</w:t>
            </w:r>
          </w:p>
        </w:tc>
        <w:tc>
          <w:tcPr>
            <w:tcW w:w="1191" w:type="dxa"/>
            <w:tcBorders>
              <w:top w:val="single" w:sz="4" w:space="0" w:color="auto"/>
              <w:left w:val="single" w:sz="4" w:space="0" w:color="auto"/>
              <w:bottom w:val="single" w:sz="4" w:space="0" w:color="auto"/>
              <w:right w:val="single" w:sz="4" w:space="0" w:color="auto"/>
            </w:tcBorders>
          </w:tcPr>
          <w:p w14:paraId="06FC2E66" w14:textId="77777777" w:rsidR="005B0F06" w:rsidRDefault="005B0F06" w:rsidP="00064AA4"/>
        </w:tc>
      </w:tr>
      <w:tr w:rsidR="005B0F06" w14:paraId="15549508" w14:textId="77777777" w:rsidTr="00064AA4">
        <w:trPr>
          <w:trHeight w:val="458"/>
        </w:trPr>
        <w:tc>
          <w:tcPr>
            <w:tcW w:w="2943" w:type="dxa"/>
            <w:tcBorders>
              <w:top w:val="single" w:sz="4" w:space="0" w:color="auto"/>
              <w:left w:val="single" w:sz="4" w:space="0" w:color="auto"/>
              <w:bottom w:val="single" w:sz="4" w:space="0" w:color="auto"/>
              <w:right w:val="single" w:sz="4" w:space="0" w:color="auto"/>
            </w:tcBorders>
          </w:tcPr>
          <w:p w14:paraId="1A5E9DEA" w14:textId="77777777" w:rsidR="005B0F06" w:rsidRDefault="005B0F06" w:rsidP="00064AA4">
            <w:r>
              <w:t>Oral communication</w:t>
            </w:r>
          </w:p>
        </w:tc>
        <w:tc>
          <w:tcPr>
            <w:tcW w:w="1190" w:type="dxa"/>
            <w:tcBorders>
              <w:top w:val="single" w:sz="4" w:space="0" w:color="auto"/>
              <w:left w:val="single" w:sz="4" w:space="0" w:color="auto"/>
              <w:bottom w:val="single" w:sz="4" w:space="0" w:color="auto"/>
              <w:right w:val="single" w:sz="4" w:space="0" w:color="auto"/>
            </w:tcBorders>
          </w:tcPr>
          <w:p w14:paraId="3ADCD14E"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44567920" w14:textId="77777777" w:rsidR="005B0F06" w:rsidRDefault="005B0F06" w:rsidP="00064AA4">
            <w:r>
              <w:t>P</w:t>
            </w:r>
          </w:p>
        </w:tc>
        <w:tc>
          <w:tcPr>
            <w:tcW w:w="1191" w:type="dxa"/>
            <w:tcBorders>
              <w:top w:val="single" w:sz="4" w:space="0" w:color="auto"/>
              <w:left w:val="single" w:sz="4" w:space="0" w:color="auto"/>
              <w:bottom w:val="single" w:sz="4" w:space="0" w:color="auto"/>
              <w:right w:val="single" w:sz="4" w:space="0" w:color="auto"/>
            </w:tcBorders>
          </w:tcPr>
          <w:p w14:paraId="447187A8"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526E195D" w14:textId="77777777" w:rsidR="005B0F06" w:rsidRDefault="005B0F06" w:rsidP="00064AA4">
            <w:r>
              <w:t>TT</w:t>
            </w:r>
          </w:p>
          <w:p w14:paraId="64CFDCC0" w14:textId="77777777" w:rsidR="005B0F06" w:rsidRDefault="005B0F06" w:rsidP="00064AA4">
            <w:r>
              <w:t>A</w:t>
            </w:r>
          </w:p>
        </w:tc>
      </w:tr>
      <w:tr w:rsidR="005B0F06" w14:paraId="1D2A561B" w14:textId="77777777" w:rsidTr="00064AA4">
        <w:trPr>
          <w:trHeight w:val="487"/>
        </w:trPr>
        <w:tc>
          <w:tcPr>
            <w:tcW w:w="2943" w:type="dxa"/>
            <w:tcBorders>
              <w:top w:val="single" w:sz="4" w:space="0" w:color="auto"/>
              <w:left w:val="single" w:sz="4" w:space="0" w:color="auto"/>
              <w:bottom w:val="single" w:sz="4" w:space="0" w:color="auto"/>
              <w:right w:val="single" w:sz="4" w:space="0" w:color="auto"/>
            </w:tcBorders>
          </w:tcPr>
          <w:p w14:paraId="68E6213B" w14:textId="77777777" w:rsidR="005B0F06" w:rsidRDefault="005B0F06" w:rsidP="00064AA4">
            <w:r>
              <w:t>Formal writing skills</w:t>
            </w:r>
          </w:p>
        </w:tc>
        <w:tc>
          <w:tcPr>
            <w:tcW w:w="1190" w:type="dxa"/>
            <w:tcBorders>
              <w:top w:val="single" w:sz="4" w:space="0" w:color="auto"/>
              <w:left w:val="single" w:sz="4" w:space="0" w:color="auto"/>
              <w:bottom w:val="single" w:sz="4" w:space="0" w:color="auto"/>
              <w:right w:val="single" w:sz="4" w:space="0" w:color="auto"/>
            </w:tcBorders>
          </w:tcPr>
          <w:p w14:paraId="5F95BFA8" w14:textId="77777777" w:rsidR="005B0F06" w:rsidRDefault="005B0F06" w:rsidP="00064AA4">
            <w:r>
              <w:t>TT/A/P</w:t>
            </w:r>
          </w:p>
        </w:tc>
        <w:tc>
          <w:tcPr>
            <w:tcW w:w="1191" w:type="dxa"/>
            <w:tcBorders>
              <w:top w:val="single" w:sz="4" w:space="0" w:color="auto"/>
              <w:left w:val="single" w:sz="4" w:space="0" w:color="auto"/>
              <w:bottom w:val="single" w:sz="4" w:space="0" w:color="auto"/>
              <w:right w:val="single" w:sz="4" w:space="0" w:color="auto"/>
            </w:tcBorders>
          </w:tcPr>
          <w:p w14:paraId="0EE6671A" w14:textId="77777777" w:rsidR="005B0F06" w:rsidRDefault="005B0F06" w:rsidP="00064AA4">
            <w:r>
              <w:t>A</w:t>
            </w:r>
          </w:p>
        </w:tc>
        <w:tc>
          <w:tcPr>
            <w:tcW w:w="1191" w:type="dxa"/>
            <w:tcBorders>
              <w:top w:val="single" w:sz="4" w:space="0" w:color="auto"/>
              <w:left w:val="single" w:sz="4" w:space="0" w:color="auto"/>
              <w:bottom w:val="single" w:sz="4" w:space="0" w:color="auto"/>
              <w:right w:val="single" w:sz="4" w:space="0" w:color="auto"/>
            </w:tcBorders>
          </w:tcPr>
          <w:p w14:paraId="380E0678" w14:textId="77777777" w:rsidR="005B0F06" w:rsidRDefault="005B0F06" w:rsidP="00064AA4">
            <w:r>
              <w:t>P  A</w:t>
            </w:r>
          </w:p>
        </w:tc>
        <w:tc>
          <w:tcPr>
            <w:tcW w:w="1191" w:type="dxa"/>
            <w:tcBorders>
              <w:top w:val="single" w:sz="4" w:space="0" w:color="auto"/>
              <w:left w:val="single" w:sz="4" w:space="0" w:color="auto"/>
              <w:bottom w:val="single" w:sz="4" w:space="0" w:color="auto"/>
              <w:right w:val="single" w:sz="4" w:space="0" w:color="auto"/>
            </w:tcBorders>
          </w:tcPr>
          <w:p w14:paraId="0D1B0203" w14:textId="77777777" w:rsidR="005B0F06" w:rsidRDefault="005B0F06" w:rsidP="00064AA4">
            <w:r>
              <w:t>TT</w:t>
            </w:r>
          </w:p>
          <w:p w14:paraId="6028ED74" w14:textId="77777777" w:rsidR="005B0F06" w:rsidRDefault="005B0F06" w:rsidP="00064AA4">
            <w:r>
              <w:t>A</w:t>
            </w:r>
          </w:p>
        </w:tc>
      </w:tr>
      <w:tr w:rsidR="005B0F06" w14:paraId="4AA546D1" w14:textId="77777777" w:rsidTr="00064AA4">
        <w:trPr>
          <w:trHeight w:val="458"/>
        </w:trPr>
        <w:tc>
          <w:tcPr>
            <w:tcW w:w="2943" w:type="dxa"/>
            <w:tcBorders>
              <w:top w:val="single" w:sz="4" w:space="0" w:color="auto"/>
              <w:left w:val="single" w:sz="4" w:space="0" w:color="auto"/>
              <w:bottom w:val="single" w:sz="4" w:space="0" w:color="auto"/>
              <w:right w:val="single" w:sz="4" w:space="0" w:color="auto"/>
            </w:tcBorders>
          </w:tcPr>
          <w:p w14:paraId="7C3610EA" w14:textId="77777777" w:rsidR="005B0F06" w:rsidRDefault="005B0F06" w:rsidP="00064AA4">
            <w:r>
              <w:t>Interpersonal skills</w:t>
            </w:r>
          </w:p>
        </w:tc>
        <w:tc>
          <w:tcPr>
            <w:tcW w:w="1190" w:type="dxa"/>
            <w:tcBorders>
              <w:top w:val="single" w:sz="4" w:space="0" w:color="auto"/>
              <w:left w:val="single" w:sz="4" w:space="0" w:color="auto"/>
              <w:bottom w:val="single" w:sz="4" w:space="0" w:color="auto"/>
              <w:right w:val="single" w:sz="4" w:space="0" w:color="auto"/>
            </w:tcBorders>
          </w:tcPr>
          <w:p w14:paraId="4133C94F"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7ABEAF8A"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00614B28"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2F8CE120" w14:textId="77777777" w:rsidR="005B0F06" w:rsidRDefault="005B0F06" w:rsidP="00064AA4">
            <w:r>
              <w:t>P</w:t>
            </w:r>
          </w:p>
        </w:tc>
      </w:tr>
      <w:tr w:rsidR="005B0F06" w14:paraId="35968AE9" w14:textId="77777777" w:rsidTr="00064AA4">
        <w:trPr>
          <w:trHeight w:val="945"/>
        </w:trPr>
        <w:tc>
          <w:tcPr>
            <w:tcW w:w="2943" w:type="dxa"/>
            <w:tcBorders>
              <w:top w:val="single" w:sz="4" w:space="0" w:color="auto"/>
              <w:left w:val="single" w:sz="4" w:space="0" w:color="auto"/>
              <w:bottom w:val="single" w:sz="4" w:space="0" w:color="auto"/>
              <w:right w:val="single" w:sz="4" w:space="0" w:color="auto"/>
            </w:tcBorders>
          </w:tcPr>
          <w:p w14:paraId="419A9F03" w14:textId="77777777" w:rsidR="005B0F06" w:rsidRDefault="005B0F06" w:rsidP="00064AA4">
            <w:r>
              <w:t>Identifying and solving problems</w:t>
            </w:r>
          </w:p>
        </w:tc>
        <w:tc>
          <w:tcPr>
            <w:tcW w:w="1190" w:type="dxa"/>
            <w:tcBorders>
              <w:top w:val="single" w:sz="4" w:space="0" w:color="auto"/>
              <w:left w:val="single" w:sz="4" w:space="0" w:color="auto"/>
              <w:bottom w:val="single" w:sz="4" w:space="0" w:color="auto"/>
              <w:right w:val="single" w:sz="4" w:space="0" w:color="auto"/>
            </w:tcBorders>
          </w:tcPr>
          <w:p w14:paraId="63D2FCD2"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3039F01D" w14:textId="77777777" w:rsidR="005B0F06" w:rsidRDefault="005B0F06" w:rsidP="00064AA4">
            <w:r>
              <w:t>P</w:t>
            </w:r>
          </w:p>
        </w:tc>
        <w:tc>
          <w:tcPr>
            <w:tcW w:w="1191" w:type="dxa"/>
            <w:tcBorders>
              <w:top w:val="single" w:sz="4" w:space="0" w:color="auto"/>
              <w:left w:val="single" w:sz="4" w:space="0" w:color="auto"/>
              <w:bottom w:val="single" w:sz="4" w:space="0" w:color="auto"/>
              <w:right w:val="single" w:sz="4" w:space="0" w:color="auto"/>
            </w:tcBorders>
          </w:tcPr>
          <w:p w14:paraId="39BD4A9F" w14:textId="77777777" w:rsidR="005B0F06" w:rsidRDefault="005B0F06" w:rsidP="00064AA4">
            <w:r>
              <w:t>TT  P  A</w:t>
            </w:r>
          </w:p>
        </w:tc>
        <w:tc>
          <w:tcPr>
            <w:tcW w:w="1191" w:type="dxa"/>
            <w:tcBorders>
              <w:top w:val="single" w:sz="4" w:space="0" w:color="auto"/>
              <w:left w:val="single" w:sz="4" w:space="0" w:color="auto"/>
              <w:bottom w:val="single" w:sz="4" w:space="0" w:color="auto"/>
              <w:right w:val="single" w:sz="4" w:space="0" w:color="auto"/>
            </w:tcBorders>
          </w:tcPr>
          <w:p w14:paraId="2DE4978B" w14:textId="77777777" w:rsidR="005B0F06" w:rsidRDefault="005B0F06" w:rsidP="00064AA4">
            <w:r>
              <w:t>TT, P, A</w:t>
            </w:r>
          </w:p>
        </w:tc>
      </w:tr>
      <w:tr w:rsidR="005B0F06" w14:paraId="381C7509" w14:textId="77777777" w:rsidTr="00064AA4">
        <w:trPr>
          <w:trHeight w:val="487"/>
        </w:trPr>
        <w:tc>
          <w:tcPr>
            <w:tcW w:w="2943" w:type="dxa"/>
            <w:tcBorders>
              <w:top w:val="single" w:sz="4" w:space="0" w:color="auto"/>
              <w:left w:val="single" w:sz="4" w:space="0" w:color="auto"/>
              <w:bottom w:val="single" w:sz="4" w:space="0" w:color="auto"/>
              <w:right w:val="single" w:sz="4" w:space="0" w:color="auto"/>
            </w:tcBorders>
          </w:tcPr>
          <w:p w14:paraId="6B5BD732" w14:textId="77777777" w:rsidR="005B0F06" w:rsidRDefault="005B0F06" w:rsidP="00064AA4">
            <w:r>
              <w:t>Leadership</w:t>
            </w:r>
          </w:p>
        </w:tc>
        <w:tc>
          <w:tcPr>
            <w:tcW w:w="1190" w:type="dxa"/>
            <w:tcBorders>
              <w:top w:val="single" w:sz="4" w:space="0" w:color="auto"/>
              <w:left w:val="single" w:sz="4" w:space="0" w:color="auto"/>
              <w:bottom w:val="single" w:sz="4" w:space="0" w:color="auto"/>
              <w:right w:val="single" w:sz="4" w:space="0" w:color="auto"/>
            </w:tcBorders>
          </w:tcPr>
          <w:p w14:paraId="3D5B8F1A"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7C8DAEAF"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62737266"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01F89298" w14:textId="77777777" w:rsidR="005B0F06" w:rsidRDefault="005B0F06" w:rsidP="00064AA4"/>
        </w:tc>
      </w:tr>
      <w:tr w:rsidR="005B0F06" w14:paraId="11D803A2" w14:textId="77777777" w:rsidTr="00064AA4">
        <w:trPr>
          <w:trHeight w:val="458"/>
        </w:trPr>
        <w:tc>
          <w:tcPr>
            <w:tcW w:w="2943" w:type="dxa"/>
            <w:tcBorders>
              <w:top w:val="single" w:sz="4" w:space="0" w:color="auto"/>
              <w:left w:val="single" w:sz="4" w:space="0" w:color="auto"/>
              <w:bottom w:val="single" w:sz="4" w:space="0" w:color="auto"/>
              <w:right w:val="single" w:sz="4" w:space="0" w:color="auto"/>
            </w:tcBorders>
          </w:tcPr>
          <w:p w14:paraId="36C2AD5E" w14:textId="77777777" w:rsidR="005B0F06" w:rsidRDefault="005B0F06" w:rsidP="00064AA4">
            <w:r>
              <w:t>Teamwork</w:t>
            </w:r>
          </w:p>
        </w:tc>
        <w:tc>
          <w:tcPr>
            <w:tcW w:w="1190" w:type="dxa"/>
            <w:tcBorders>
              <w:top w:val="single" w:sz="4" w:space="0" w:color="auto"/>
              <w:left w:val="single" w:sz="4" w:space="0" w:color="auto"/>
              <w:bottom w:val="single" w:sz="4" w:space="0" w:color="auto"/>
              <w:right w:val="single" w:sz="4" w:space="0" w:color="auto"/>
            </w:tcBorders>
          </w:tcPr>
          <w:p w14:paraId="6581CA7C"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3F41E0FF"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5D616A55"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7D391498" w14:textId="77777777" w:rsidR="005B0F06" w:rsidRDefault="005B0F06" w:rsidP="00064AA4">
            <w:r>
              <w:t>P</w:t>
            </w:r>
          </w:p>
        </w:tc>
      </w:tr>
      <w:tr w:rsidR="005B0F06" w14:paraId="3A4818A3" w14:textId="77777777" w:rsidTr="00064AA4">
        <w:trPr>
          <w:trHeight w:val="487"/>
        </w:trPr>
        <w:tc>
          <w:tcPr>
            <w:tcW w:w="2943" w:type="dxa"/>
            <w:tcBorders>
              <w:top w:val="single" w:sz="4" w:space="0" w:color="auto"/>
              <w:left w:val="single" w:sz="4" w:space="0" w:color="auto"/>
              <w:bottom w:val="single" w:sz="4" w:space="0" w:color="auto"/>
              <w:right w:val="single" w:sz="4" w:space="0" w:color="auto"/>
            </w:tcBorders>
          </w:tcPr>
          <w:p w14:paraId="27100D6F" w14:textId="77777777" w:rsidR="005B0F06" w:rsidRDefault="005B0F06" w:rsidP="00064AA4">
            <w:r>
              <w:t>Organisation</w:t>
            </w:r>
          </w:p>
        </w:tc>
        <w:tc>
          <w:tcPr>
            <w:tcW w:w="1190" w:type="dxa"/>
            <w:tcBorders>
              <w:top w:val="single" w:sz="4" w:space="0" w:color="auto"/>
              <w:left w:val="single" w:sz="4" w:space="0" w:color="auto"/>
              <w:bottom w:val="single" w:sz="4" w:space="0" w:color="auto"/>
              <w:right w:val="single" w:sz="4" w:space="0" w:color="auto"/>
            </w:tcBorders>
          </w:tcPr>
          <w:p w14:paraId="2DE01BEA"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099BA984" w14:textId="77777777" w:rsidR="005B0F06" w:rsidRDefault="005B0F06" w:rsidP="00064AA4">
            <w:r>
              <w:t>TT, A</w:t>
            </w:r>
          </w:p>
        </w:tc>
        <w:tc>
          <w:tcPr>
            <w:tcW w:w="1191" w:type="dxa"/>
            <w:tcBorders>
              <w:top w:val="single" w:sz="4" w:space="0" w:color="auto"/>
              <w:left w:val="single" w:sz="4" w:space="0" w:color="auto"/>
              <w:bottom w:val="single" w:sz="4" w:space="0" w:color="auto"/>
              <w:right w:val="single" w:sz="4" w:space="0" w:color="auto"/>
            </w:tcBorders>
          </w:tcPr>
          <w:p w14:paraId="33C2E7B3"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573F8116" w14:textId="77777777" w:rsidR="005B0F06" w:rsidRDefault="005B0F06" w:rsidP="00064AA4">
            <w:r>
              <w:t>P, A</w:t>
            </w:r>
          </w:p>
        </w:tc>
      </w:tr>
      <w:tr w:rsidR="005B0F06" w14:paraId="7C67CC11" w14:textId="77777777" w:rsidTr="00064AA4">
        <w:trPr>
          <w:trHeight w:val="458"/>
        </w:trPr>
        <w:tc>
          <w:tcPr>
            <w:tcW w:w="2943" w:type="dxa"/>
            <w:tcBorders>
              <w:top w:val="single" w:sz="4" w:space="0" w:color="auto"/>
              <w:left w:val="single" w:sz="4" w:space="0" w:color="auto"/>
              <w:bottom w:val="single" w:sz="4" w:space="0" w:color="auto"/>
              <w:right w:val="single" w:sz="4" w:space="0" w:color="auto"/>
            </w:tcBorders>
          </w:tcPr>
          <w:p w14:paraId="7AE5F16A" w14:textId="77777777" w:rsidR="005B0F06" w:rsidRDefault="005B0F06" w:rsidP="00064AA4">
            <w:r>
              <w:t>Producing an argument</w:t>
            </w:r>
          </w:p>
        </w:tc>
        <w:tc>
          <w:tcPr>
            <w:tcW w:w="1190" w:type="dxa"/>
            <w:tcBorders>
              <w:top w:val="single" w:sz="4" w:space="0" w:color="auto"/>
              <w:left w:val="single" w:sz="4" w:space="0" w:color="auto"/>
              <w:bottom w:val="single" w:sz="4" w:space="0" w:color="auto"/>
              <w:right w:val="single" w:sz="4" w:space="0" w:color="auto"/>
            </w:tcBorders>
          </w:tcPr>
          <w:p w14:paraId="626B654B" w14:textId="77777777" w:rsidR="005B0F06" w:rsidRDefault="005B0F06" w:rsidP="00064AA4">
            <w:r>
              <w:t>TT/A/P</w:t>
            </w:r>
          </w:p>
        </w:tc>
        <w:tc>
          <w:tcPr>
            <w:tcW w:w="1191" w:type="dxa"/>
            <w:tcBorders>
              <w:top w:val="single" w:sz="4" w:space="0" w:color="auto"/>
              <w:left w:val="single" w:sz="4" w:space="0" w:color="auto"/>
              <w:bottom w:val="single" w:sz="4" w:space="0" w:color="auto"/>
              <w:right w:val="single" w:sz="4" w:space="0" w:color="auto"/>
            </w:tcBorders>
          </w:tcPr>
          <w:p w14:paraId="4D19DCC4" w14:textId="77777777" w:rsidR="005B0F06" w:rsidRDefault="005B0F06" w:rsidP="00064AA4">
            <w:r>
              <w:t>A</w:t>
            </w:r>
          </w:p>
        </w:tc>
        <w:tc>
          <w:tcPr>
            <w:tcW w:w="1191" w:type="dxa"/>
            <w:tcBorders>
              <w:top w:val="single" w:sz="4" w:space="0" w:color="auto"/>
              <w:left w:val="single" w:sz="4" w:space="0" w:color="auto"/>
              <w:bottom w:val="single" w:sz="4" w:space="0" w:color="auto"/>
              <w:right w:val="single" w:sz="4" w:space="0" w:color="auto"/>
            </w:tcBorders>
          </w:tcPr>
          <w:p w14:paraId="743721F8"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021F0DF9" w14:textId="77777777" w:rsidR="005B0F06" w:rsidRDefault="005B0F06" w:rsidP="00064AA4">
            <w:r>
              <w:t>P, A</w:t>
            </w:r>
          </w:p>
        </w:tc>
      </w:tr>
      <w:tr w:rsidR="005B0F06" w14:paraId="4F846870" w14:textId="77777777" w:rsidTr="00064AA4">
        <w:trPr>
          <w:trHeight w:val="487"/>
        </w:trPr>
        <w:tc>
          <w:tcPr>
            <w:tcW w:w="2943" w:type="dxa"/>
            <w:tcBorders>
              <w:top w:val="single" w:sz="4" w:space="0" w:color="auto"/>
              <w:left w:val="single" w:sz="4" w:space="0" w:color="auto"/>
              <w:bottom w:val="single" w:sz="4" w:space="0" w:color="auto"/>
              <w:right w:val="single" w:sz="4" w:space="0" w:color="auto"/>
            </w:tcBorders>
          </w:tcPr>
          <w:p w14:paraId="350C9460" w14:textId="77777777" w:rsidR="005B0F06" w:rsidRDefault="005B0F06" w:rsidP="00064AA4">
            <w:r>
              <w:t>Referencing</w:t>
            </w:r>
          </w:p>
        </w:tc>
        <w:tc>
          <w:tcPr>
            <w:tcW w:w="1190" w:type="dxa"/>
            <w:tcBorders>
              <w:top w:val="single" w:sz="4" w:space="0" w:color="auto"/>
              <w:left w:val="single" w:sz="4" w:space="0" w:color="auto"/>
              <w:bottom w:val="single" w:sz="4" w:space="0" w:color="auto"/>
              <w:right w:val="single" w:sz="4" w:space="0" w:color="auto"/>
            </w:tcBorders>
          </w:tcPr>
          <w:p w14:paraId="3EA4FC85" w14:textId="77777777" w:rsidR="005B0F06" w:rsidRDefault="005B0F06" w:rsidP="00064AA4">
            <w:r>
              <w:t>TT/A/P</w:t>
            </w:r>
          </w:p>
        </w:tc>
        <w:tc>
          <w:tcPr>
            <w:tcW w:w="1191" w:type="dxa"/>
            <w:tcBorders>
              <w:top w:val="single" w:sz="4" w:space="0" w:color="auto"/>
              <w:left w:val="single" w:sz="4" w:space="0" w:color="auto"/>
              <w:bottom w:val="single" w:sz="4" w:space="0" w:color="auto"/>
              <w:right w:val="single" w:sz="4" w:space="0" w:color="auto"/>
            </w:tcBorders>
          </w:tcPr>
          <w:p w14:paraId="5A784565" w14:textId="77777777" w:rsidR="005B0F06" w:rsidRDefault="005B0F06" w:rsidP="00064AA4">
            <w:r>
              <w:t>A</w:t>
            </w:r>
          </w:p>
        </w:tc>
        <w:tc>
          <w:tcPr>
            <w:tcW w:w="1191" w:type="dxa"/>
            <w:tcBorders>
              <w:top w:val="single" w:sz="4" w:space="0" w:color="auto"/>
              <w:left w:val="single" w:sz="4" w:space="0" w:color="auto"/>
              <w:bottom w:val="single" w:sz="4" w:space="0" w:color="auto"/>
              <w:right w:val="single" w:sz="4" w:space="0" w:color="auto"/>
            </w:tcBorders>
          </w:tcPr>
          <w:p w14:paraId="530B0DAE" w14:textId="77777777" w:rsidR="005B0F06" w:rsidRDefault="005B0F06" w:rsidP="00064AA4">
            <w:r>
              <w:t>P  A</w:t>
            </w:r>
          </w:p>
        </w:tc>
        <w:tc>
          <w:tcPr>
            <w:tcW w:w="1191" w:type="dxa"/>
            <w:tcBorders>
              <w:top w:val="single" w:sz="4" w:space="0" w:color="auto"/>
              <w:left w:val="single" w:sz="4" w:space="0" w:color="auto"/>
              <w:bottom w:val="single" w:sz="4" w:space="0" w:color="auto"/>
              <w:right w:val="single" w:sz="4" w:space="0" w:color="auto"/>
            </w:tcBorders>
          </w:tcPr>
          <w:p w14:paraId="6A18ABD1" w14:textId="77777777" w:rsidR="005B0F06" w:rsidRDefault="005B0F06" w:rsidP="00064AA4"/>
        </w:tc>
      </w:tr>
      <w:tr w:rsidR="005B0F06" w14:paraId="586AD28D" w14:textId="77777777" w:rsidTr="00064AA4">
        <w:trPr>
          <w:trHeight w:val="458"/>
        </w:trPr>
        <w:tc>
          <w:tcPr>
            <w:tcW w:w="2943" w:type="dxa"/>
            <w:tcBorders>
              <w:top w:val="single" w:sz="4" w:space="0" w:color="auto"/>
              <w:left w:val="single" w:sz="4" w:space="0" w:color="auto"/>
              <w:bottom w:val="single" w:sz="4" w:space="0" w:color="auto"/>
              <w:right w:val="single" w:sz="4" w:space="0" w:color="auto"/>
            </w:tcBorders>
          </w:tcPr>
          <w:p w14:paraId="25A75FAA" w14:textId="77777777" w:rsidR="005B0F06" w:rsidRDefault="005B0F06" w:rsidP="00064AA4">
            <w:r>
              <w:t>Information literacy</w:t>
            </w:r>
          </w:p>
        </w:tc>
        <w:tc>
          <w:tcPr>
            <w:tcW w:w="1190" w:type="dxa"/>
            <w:tcBorders>
              <w:top w:val="single" w:sz="4" w:space="0" w:color="auto"/>
              <w:left w:val="single" w:sz="4" w:space="0" w:color="auto"/>
              <w:bottom w:val="single" w:sz="4" w:space="0" w:color="auto"/>
              <w:right w:val="single" w:sz="4" w:space="0" w:color="auto"/>
            </w:tcBorders>
          </w:tcPr>
          <w:p w14:paraId="210DC178"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27C3E1BA" w14:textId="77777777" w:rsidR="005B0F06" w:rsidRDefault="005B0F06" w:rsidP="00064AA4">
            <w:r>
              <w:t>TT, P, A</w:t>
            </w:r>
          </w:p>
        </w:tc>
        <w:tc>
          <w:tcPr>
            <w:tcW w:w="1191" w:type="dxa"/>
            <w:tcBorders>
              <w:top w:val="single" w:sz="4" w:space="0" w:color="auto"/>
              <w:left w:val="single" w:sz="4" w:space="0" w:color="auto"/>
              <w:bottom w:val="single" w:sz="4" w:space="0" w:color="auto"/>
              <w:right w:val="single" w:sz="4" w:space="0" w:color="auto"/>
            </w:tcBorders>
          </w:tcPr>
          <w:p w14:paraId="20B75AD7"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35249B69" w14:textId="77777777" w:rsidR="005B0F06" w:rsidRDefault="005B0F06" w:rsidP="00064AA4"/>
        </w:tc>
      </w:tr>
      <w:tr w:rsidR="005B0F06" w14:paraId="05DB3284" w14:textId="77777777" w:rsidTr="00064AA4">
        <w:trPr>
          <w:trHeight w:val="487"/>
        </w:trPr>
        <w:tc>
          <w:tcPr>
            <w:tcW w:w="2943" w:type="dxa"/>
            <w:tcBorders>
              <w:top w:val="single" w:sz="4" w:space="0" w:color="auto"/>
              <w:left w:val="single" w:sz="4" w:space="0" w:color="auto"/>
              <w:bottom w:val="single" w:sz="4" w:space="0" w:color="auto"/>
              <w:right w:val="single" w:sz="4" w:space="0" w:color="auto"/>
            </w:tcBorders>
          </w:tcPr>
          <w:p w14:paraId="151C4909" w14:textId="77777777" w:rsidR="005B0F06" w:rsidRDefault="005B0F06" w:rsidP="00064AA4">
            <w:r>
              <w:t>Computer literacy</w:t>
            </w:r>
          </w:p>
        </w:tc>
        <w:tc>
          <w:tcPr>
            <w:tcW w:w="1190" w:type="dxa"/>
            <w:tcBorders>
              <w:top w:val="single" w:sz="4" w:space="0" w:color="auto"/>
              <w:left w:val="single" w:sz="4" w:space="0" w:color="auto"/>
              <w:bottom w:val="single" w:sz="4" w:space="0" w:color="auto"/>
              <w:right w:val="single" w:sz="4" w:space="0" w:color="auto"/>
            </w:tcBorders>
          </w:tcPr>
          <w:p w14:paraId="792AA1A0" w14:textId="77777777" w:rsidR="005B0F06" w:rsidRPr="000F18AC" w:rsidRDefault="005B0F06" w:rsidP="00064AA4">
            <w:pPr>
              <w:rPr>
                <w:sz w:val="18"/>
                <w:szCs w:val="18"/>
              </w:rPr>
            </w:pPr>
          </w:p>
        </w:tc>
        <w:tc>
          <w:tcPr>
            <w:tcW w:w="1191" w:type="dxa"/>
            <w:tcBorders>
              <w:top w:val="single" w:sz="4" w:space="0" w:color="auto"/>
              <w:left w:val="single" w:sz="4" w:space="0" w:color="auto"/>
              <w:bottom w:val="single" w:sz="4" w:space="0" w:color="auto"/>
              <w:right w:val="single" w:sz="4" w:space="0" w:color="auto"/>
            </w:tcBorders>
          </w:tcPr>
          <w:p w14:paraId="738782A3" w14:textId="77777777" w:rsidR="005B0F06" w:rsidRPr="009847BF" w:rsidRDefault="005B0F06" w:rsidP="00064AA4">
            <w:pPr>
              <w:rPr>
                <w:szCs w:val="22"/>
              </w:rPr>
            </w:pPr>
            <w:r w:rsidRPr="009847BF">
              <w:rPr>
                <w:szCs w:val="22"/>
              </w:rPr>
              <w:t>TT, P, A</w:t>
            </w:r>
          </w:p>
        </w:tc>
        <w:tc>
          <w:tcPr>
            <w:tcW w:w="1191" w:type="dxa"/>
            <w:tcBorders>
              <w:top w:val="single" w:sz="4" w:space="0" w:color="auto"/>
              <w:left w:val="single" w:sz="4" w:space="0" w:color="auto"/>
              <w:bottom w:val="single" w:sz="4" w:space="0" w:color="auto"/>
              <w:right w:val="single" w:sz="4" w:space="0" w:color="auto"/>
            </w:tcBorders>
          </w:tcPr>
          <w:p w14:paraId="30ABAFCF" w14:textId="77777777" w:rsidR="005B0F06" w:rsidRDefault="005B0F06" w:rsidP="00064AA4"/>
        </w:tc>
        <w:tc>
          <w:tcPr>
            <w:tcW w:w="1191" w:type="dxa"/>
            <w:tcBorders>
              <w:top w:val="single" w:sz="4" w:space="0" w:color="auto"/>
              <w:left w:val="single" w:sz="4" w:space="0" w:color="auto"/>
              <w:bottom w:val="single" w:sz="4" w:space="0" w:color="auto"/>
              <w:right w:val="single" w:sz="4" w:space="0" w:color="auto"/>
            </w:tcBorders>
          </w:tcPr>
          <w:p w14:paraId="45847722" w14:textId="77777777" w:rsidR="005B0F06" w:rsidRDefault="005B0F06" w:rsidP="00064AA4"/>
        </w:tc>
      </w:tr>
    </w:tbl>
    <w:p w14:paraId="452D994A" w14:textId="77777777" w:rsidR="005B0F06" w:rsidRDefault="005B0F06" w:rsidP="005B0F06"/>
    <w:p w14:paraId="015E9396" w14:textId="77777777" w:rsidR="005B0F06" w:rsidRDefault="005B0F06" w:rsidP="005B0F06"/>
    <w:p w14:paraId="2450A3F5" w14:textId="77777777" w:rsidR="005B0F06" w:rsidRDefault="005B0F06" w:rsidP="005B0F06"/>
    <w:p w14:paraId="44AEA5E7" w14:textId="77777777" w:rsidR="005B0F06" w:rsidRDefault="005B0F06" w:rsidP="005B0F06"/>
    <w:p w14:paraId="7B1F6139" w14:textId="77777777" w:rsidR="005B0F06" w:rsidRDefault="005B0F06" w:rsidP="005B0F06"/>
    <w:p w14:paraId="7DE1C92E" w14:textId="77777777" w:rsidR="005B0F06" w:rsidRDefault="005B0F06" w:rsidP="005B0F06"/>
    <w:p w14:paraId="59EFE51E" w14:textId="77777777" w:rsidR="005B0F06" w:rsidRDefault="005B0F06" w:rsidP="005B0F06"/>
    <w:p w14:paraId="63359008" w14:textId="77777777" w:rsidR="005B0F06" w:rsidRDefault="005B0F06" w:rsidP="005B0F06"/>
    <w:p w14:paraId="18E35E79" w14:textId="77777777" w:rsidR="005B0F06" w:rsidRDefault="005B0F06" w:rsidP="005B0F06"/>
    <w:p w14:paraId="65ABFA15" w14:textId="77777777" w:rsidR="005B0F06" w:rsidRDefault="005B0F06" w:rsidP="005B0F06"/>
    <w:p w14:paraId="11A5E554" w14:textId="77777777" w:rsidR="005B0F06" w:rsidRDefault="005B0F06" w:rsidP="005B0F06"/>
    <w:p w14:paraId="245B77FF" w14:textId="77777777" w:rsidR="005B0F06" w:rsidRDefault="005B0F06" w:rsidP="005B0F06"/>
    <w:p w14:paraId="6417391E" w14:textId="77777777" w:rsidR="005B0F06" w:rsidRDefault="005B0F06" w:rsidP="005B0F06"/>
    <w:p w14:paraId="69F718AD" w14:textId="77777777" w:rsidR="005B0F06" w:rsidRDefault="005B0F06" w:rsidP="005B0F06"/>
    <w:p w14:paraId="477A8A73" w14:textId="77777777" w:rsidR="005B0F06" w:rsidRDefault="005B0F06" w:rsidP="005B0F06"/>
    <w:p w14:paraId="431E434E" w14:textId="77777777" w:rsidR="005B0F06" w:rsidRPr="00DE3535" w:rsidRDefault="005B0F06" w:rsidP="005B0F06">
      <w:r w:rsidRPr="00DE3535">
        <w:t xml:space="preserve">TT = </w:t>
      </w:r>
      <w:r>
        <w:tab/>
      </w:r>
      <w:r w:rsidRPr="00DE3535">
        <w:t>Taught by module tutor</w:t>
      </w:r>
    </w:p>
    <w:p w14:paraId="7B08E5E4" w14:textId="77777777" w:rsidR="005B0F06" w:rsidRPr="00DE3535" w:rsidRDefault="005B0F06" w:rsidP="005B0F06">
      <w:r w:rsidRPr="00DE3535">
        <w:t xml:space="preserve">A = </w:t>
      </w:r>
      <w:r>
        <w:tab/>
      </w:r>
      <w:r w:rsidRPr="00DE3535">
        <w:t xml:space="preserve">Assessed </w:t>
      </w:r>
    </w:p>
    <w:p w14:paraId="1F6864E0" w14:textId="77777777" w:rsidR="005B0F06" w:rsidRPr="00DE3535" w:rsidRDefault="005B0F06" w:rsidP="005B0F06">
      <w:r w:rsidRPr="00DE3535">
        <w:t xml:space="preserve">TAS = </w:t>
      </w:r>
      <w:r>
        <w:tab/>
      </w:r>
      <w:r w:rsidRPr="00DE3535">
        <w:t>Taught by Academic Skills Staff</w:t>
      </w:r>
    </w:p>
    <w:p w14:paraId="02F2A166" w14:textId="77777777" w:rsidR="005B0F06" w:rsidRPr="00DE3535" w:rsidRDefault="005B0F06" w:rsidP="005B0F06">
      <w:r w:rsidRPr="00DE3535">
        <w:t xml:space="preserve">P = </w:t>
      </w:r>
      <w:r>
        <w:tab/>
      </w:r>
      <w:r w:rsidRPr="00DE3535">
        <w:t>Practised</w:t>
      </w:r>
    </w:p>
    <w:p w14:paraId="31266620" w14:textId="77777777" w:rsidR="005B0F06" w:rsidRDefault="005B0F06" w:rsidP="005B0F06">
      <w:r w:rsidRPr="00DE3535">
        <w:t xml:space="preserve">LS = </w:t>
      </w:r>
      <w:r>
        <w:tab/>
      </w:r>
      <w:r w:rsidRPr="00DE3535">
        <w:t>Input from library staff</w:t>
      </w:r>
    </w:p>
    <w:p w14:paraId="2928A994" w14:textId="77777777" w:rsidR="005B0F06" w:rsidRDefault="005B0F06" w:rsidP="005B0F06"/>
    <w:tbl>
      <w:tblPr>
        <w:tblW w:w="9180" w:type="dxa"/>
        <w:tblLayout w:type="fixed"/>
        <w:tblLook w:val="01E0" w:firstRow="1" w:lastRow="1" w:firstColumn="1" w:lastColumn="1" w:noHBand="0" w:noVBand="0"/>
      </w:tblPr>
      <w:tblGrid>
        <w:gridCol w:w="9180"/>
      </w:tblGrid>
      <w:tr w:rsidR="005B0F06" w14:paraId="13352F0A" w14:textId="77777777" w:rsidTr="00064AA4">
        <w:trPr>
          <w:trHeight w:val="487"/>
        </w:trPr>
        <w:tc>
          <w:tcPr>
            <w:tcW w:w="9180" w:type="dxa"/>
            <w:tcBorders>
              <w:top w:val="single" w:sz="4" w:space="0" w:color="auto"/>
              <w:left w:val="single" w:sz="4" w:space="0" w:color="auto"/>
              <w:bottom w:val="single" w:sz="4" w:space="0" w:color="auto"/>
              <w:right w:val="single" w:sz="4" w:space="0" w:color="auto"/>
            </w:tcBorders>
            <w:shd w:val="clear" w:color="auto" w:fill="CCCCCC"/>
          </w:tcPr>
          <w:p w14:paraId="17FE55FB" w14:textId="77777777" w:rsidR="005B0F06" w:rsidRPr="000B6218" w:rsidRDefault="005B0F06" w:rsidP="00064AA4">
            <w:pPr>
              <w:jc w:val="center"/>
            </w:pPr>
            <w:r>
              <w:t xml:space="preserve">HONOURS </w:t>
            </w:r>
            <w:r w:rsidRPr="000B6218">
              <w:t>LEVEL</w:t>
            </w:r>
            <w:r>
              <w:t xml:space="preserve"> </w:t>
            </w:r>
          </w:p>
        </w:tc>
      </w:tr>
    </w:tbl>
    <w:p w14:paraId="7A5A5697" w14:textId="77777777" w:rsidR="005B0F06" w:rsidRDefault="005B0F06" w:rsidP="005B0F06"/>
    <w:p w14:paraId="76B8D564" w14:textId="77777777" w:rsidR="005B0F06" w:rsidRPr="00DE3535" w:rsidRDefault="005B0F06" w:rsidP="005B0F06"/>
    <w:p w14:paraId="2BDF44F5" w14:textId="77777777" w:rsidR="005B0F06" w:rsidRDefault="005B0F06" w:rsidP="005B0F06"/>
    <w:tbl>
      <w:tblPr>
        <w:tblW w:w="7787" w:type="dxa"/>
        <w:tblLayout w:type="fixed"/>
        <w:tblLook w:val="01E0" w:firstRow="1" w:lastRow="1" w:firstColumn="1" w:lastColumn="1" w:noHBand="0" w:noVBand="0"/>
      </w:tblPr>
      <w:tblGrid>
        <w:gridCol w:w="2235"/>
        <w:gridCol w:w="1110"/>
        <w:gridCol w:w="1110"/>
        <w:gridCol w:w="1111"/>
        <w:gridCol w:w="1110"/>
        <w:gridCol w:w="1111"/>
      </w:tblGrid>
      <w:tr w:rsidR="005B0F06" w14:paraId="24EEB708" w14:textId="77777777" w:rsidTr="00064AA4">
        <w:trPr>
          <w:trHeight w:val="1655"/>
        </w:trPr>
        <w:tc>
          <w:tcPr>
            <w:tcW w:w="2235" w:type="dxa"/>
            <w:tcBorders>
              <w:top w:val="single" w:sz="4" w:space="0" w:color="auto"/>
              <w:left w:val="single" w:sz="4" w:space="0" w:color="auto"/>
              <w:bottom w:val="single" w:sz="4" w:space="0" w:color="auto"/>
              <w:right w:val="single" w:sz="4" w:space="0" w:color="auto"/>
            </w:tcBorders>
          </w:tcPr>
          <w:p w14:paraId="2F652693" w14:textId="77777777" w:rsidR="005B0F06" w:rsidRPr="00DD26D0" w:rsidRDefault="005B0F06" w:rsidP="00064AA4">
            <w:pPr>
              <w:rPr>
                <w:b/>
              </w:rPr>
            </w:pPr>
            <w:r w:rsidRPr="00DD26D0">
              <w:rPr>
                <w:b/>
              </w:rPr>
              <w:t>Module Titles</w:t>
            </w:r>
          </w:p>
        </w:tc>
        <w:tc>
          <w:tcPr>
            <w:tcW w:w="1110" w:type="dxa"/>
            <w:tcBorders>
              <w:top w:val="single" w:sz="4" w:space="0" w:color="auto"/>
              <w:left w:val="single" w:sz="4" w:space="0" w:color="auto"/>
              <w:bottom w:val="single" w:sz="4" w:space="0" w:color="auto"/>
              <w:right w:val="single" w:sz="4" w:space="0" w:color="auto"/>
            </w:tcBorders>
          </w:tcPr>
          <w:p w14:paraId="56859863" w14:textId="77777777" w:rsidR="005B0F06" w:rsidRPr="00586520" w:rsidRDefault="005B0F06" w:rsidP="00064AA4">
            <w:pPr>
              <w:rPr>
                <w:sz w:val="16"/>
                <w:szCs w:val="16"/>
              </w:rPr>
            </w:pPr>
            <w:r w:rsidRPr="00586520">
              <w:rPr>
                <w:sz w:val="16"/>
                <w:szCs w:val="16"/>
              </w:rPr>
              <w:t>AHL3501 Dissertation</w:t>
            </w:r>
          </w:p>
          <w:p w14:paraId="5E33F6A3" w14:textId="77777777" w:rsidR="005B0F06" w:rsidRDefault="005B0F06" w:rsidP="00064AA4">
            <w:pPr>
              <w:jc w:val="center"/>
              <w:rPr>
                <w:b/>
              </w:rPr>
            </w:pPr>
          </w:p>
          <w:p w14:paraId="0A89C1E8" w14:textId="77777777" w:rsidR="005B0F06" w:rsidRPr="00D83C9C" w:rsidRDefault="005B0F06" w:rsidP="00064AA4">
            <w:pPr>
              <w:rPr>
                <w:b/>
                <w:sz w:val="16"/>
                <w:szCs w:val="16"/>
              </w:rPr>
            </w:pPr>
            <w:r>
              <w:rPr>
                <w:b/>
              </w:rPr>
              <w:t xml:space="preserve"> </w:t>
            </w:r>
          </w:p>
        </w:tc>
        <w:tc>
          <w:tcPr>
            <w:tcW w:w="1110" w:type="dxa"/>
            <w:tcBorders>
              <w:top w:val="single" w:sz="4" w:space="0" w:color="auto"/>
              <w:left w:val="single" w:sz="4" w:space="0" w:color="auto"/>
              <w:bottom w:val="single" w:sz="4" w:space="0" w:color="auto"/>
              <w:right w:val="single" w:sz="4" w:space="0" w:color="auto"/>
            </w:tcBorders>
          </w:tcPr>
          <w:p w14:paraId="61E089F7" w14:textId="77777777" w:rsidR="005B0F06" w:rsidRPr="00DA3339" w:rsidRDefault="005B0F06" w:rsidP="00064AA4">
            <w:pPr>
              <w:rPr>
                <w:sz w:val="16"/>
                <w:szCs w:val="16"/>
              </w:rPr>
            </w:pPr>
            <w:r w:rsidRPr="00DA3339">
              <w:rPr>
                <w:sz w:val="16"/>
                <w:szCs w:val="16"/>
              </w:rPr>
              <w:t>AHL3504 Audio</w:t>
            </w:r>
            <w:r>
              <w:rPr>
                <w:sz w:val="16"/>
                <w:szCs w:val="16"/>
              </w:rPr>
              <w:t>-</w:t>
            </w:r>
            <w:r w:rsidRPr="00DA3339">
              <w:rPr>
                <w:sz w:val="16"/>
                <w:szCs w:val="16"/>
              </w:rPr>
              <w:t>visual Translation</w:t>
            </w:r>
          </w:p>
          <w:p w14:paraId="7E19BAC5" w14:textId="77777777" w:rsidR="005B0F06" w:rsidRPr="00D83C9C" w:rsidRDefault="005B0F06" w:rsidP="00064AA4">
            <w:pPr>
              <w:rPr>
                <w:b/>
                <w:sz w:val="16"/>
                <w:szCs w:val="16"/>
              </w:rPr>
            </w:pPr>
          </w:p>
        </w:tc>
        <w:tc>
          <w:tcPr>
            <w:tcW w:w="1111" w:type="dxa"/>
            <w:tcBorders>
              <w:top w:val="single" w:sz="4" w:space="0" w:color="auto"/>
              <w:left w:val="single" w:sz="4" w:space="0" w:color="auto"/>
              <w:bottom w:val="single" w:sz="4" w:space="0" w:color="auto"/>
              <w:right w:val="single" w:sz="4" w:space="0" w:color="auto"/>
            </w:tcBorders>
          </w:tcPr>
          <w:p w14:paraId="3C1F02F0" w14:textId="77777777" w:rsidR="005B0F06" w:rsidRPr="00586520" w:rsidRDefault="005B0F06" w:rsidP="00064AA4">
            <w:pPr>
              <w:rPr>
                <w:sz w:val="16"/>
                <w:szCs w:val="16"/>
              </w:rPr>
            </w:pPr>
            <w:r>
              <w:rPr>
                <w:sz w:val="16"/>
                <w:szCs w:val="16"/>
              </w:rPr>
              <w:t>AHL3514</w:t>
            </w:r>
            <w:r w:rsidRPr="00586520">
              <w:rPr>
                <w:sz w:val="16"/>
                <w:szCs w:val="16"/>
              </w:rPr>
              <w:t xml:space="preserve"> </w:t>
            </w:r>
            <w:r>
              <w:rPr>
                <w:sz w:val="16"/>
                <w:szCs w:val="16"/>
              </w:rPr>
              <w:t>Language and Identity</w:t>
            </w:r>
          </w:p>
          <w:p w14:paraId="0CC09645" w14:textId="77777777" w:rsidR="005B0F06" w:rsidRDefault="005B0F06" w:rsidP="00064AA4">
            <w:pPr>
              <w:rPr>
                <w:b/>
              </w:rPr>
            </w:pPr>
          </w:p>
          <w:p w14:paraId="535189D1" w14:textId="77777777" w:rsidR="005B0F06" w:rsidRPr="00D83C9C" w:rsidRDefault="005B0F06" w:rsidP="00064AA4">
            <w:pPr>
              <w:rPr>
                <w:b/>
                <w:sz w:val="16"/>
                <w:szCs w:val="16"/>
              </w:rPr>
            </w:pPr>
          </w:p>
        </w:tc>
        <w:tc>
          <w:tcPr>
            <w:tcW w:w="1110" w:type="dxa"/>
            <w:tcBorders>
              <w:top w:val="single" w:sz="4" w:space="0" w:color="auto"/>
              <w:left w:val="single" w:sz="4" w:space="0" w:color="auto"/>
              <w:bottom w:val="single" w:sz="4" w:space="0" w:color="auto"/>
              <w:right w:val="single" w:sz="4" w:space="0" w:color="auto"/>
            </w:tcBorders>
          </w:tcPr>
          <w:p w14:paraId="7A20EBF7" w14:textId="77777777" w:rsidR="005B0F06" w:rsidRPr="00C51888" w:rsidRDefault="005B0F06" w:rsidP="00064AA4">
            <w:pPr>
              <w:jc w:val="center"/>
              <w:rPr>
                <w:sz w:val="16"/>
                <w:szCs w:val="16"/>
              </w:rPr>
            </w:pPr>
            <w:r w:rsidRPr="00C51888">
              <w:rPr>
                <w:sz w:val="16"/>
                <w:szCs w:val="16"/>
              </w:rPr>
              <w:t>AHL3509 Face and Politeness</w:t>
            </w:r>
          </w:p>
          <w:p w14:paraId="5C096927" w14:textId="77777777" w:rsidR="005B0F06" w:rsidRPr="00D83C9C" w:rsidRDefault="005B0F06" w:rsidP="00064AA4">
            <w:pPr>
              <w:jc w:val="center"/>
              <w:rPr>
                <w:b/>
                <w:sz w:val="16"/>
                <w:szCs w:val="16"/>
              </w:rPr>
            </w:pPr>
          </w:p>
        </w:tc>
        <w:tc>
          <w:tcPr>
            <w:tcW w:w="1111" w:type="dxa"/>
            <w:tcBorders>
              <w:top w:val="single" w:sz="4" w:space="0" w:color="auto"/>
              <w:left w:val="single" w:sz="4" w:space="0" w:color="auto"/>
              <w:bottom w:val="single" w:sz="4" w:space="0" w:color="auto"/>
              <w:right w:val="single" w:sz="4" w:space="0" w:color="auto"/>
            </w:tcBorders>
          </w:tcPr>
          <w:p w14:paraId="7013D1E9" w14:textId="77777777" w:rsidR="005B0F06" w:rsidRPr="00F1296E" w:rsidRDefault="005B0F06" w:rsidP="00064AA4">
            <w:pPr>
              <w:jc w:val="center"/>
              <w:rPr>
                <w:sz w:val="16"/>
                <w:szCs w:val="16"/>
              </w:rPr>
            </w:pPr>
            <w:r w:rsidRPr="00F1296E">
              <w:rPr>
                <w:sz w:val="16"/>
                <w:szCs w:val="16"/>
              </w:rPr>
              <w:t>AHL3512</w:t>
            </w:r>
          </w:p>
          <w:p w14:paraId="4368C231" w14:textId="77777777" w:rsidR="005B0F06" w:rsidRPr="00C51888" w:rsidRDefault="005B0F06" w:rsidP="00064AA4">
            <w:pPr>
              <w:jc w:val="center"/>
              <w:rPr>
                <w:sz w:val="16"/>
                <w:szCs w:val="16"/>
              </w:rPr>
            </w:pPr>
            <w:r w:rsidRPr="00F1296E">
              <w:rPr>
                <w:sz w:val="16"/>
                <w:szCs w:val="16"/>
              </w:rPr>
              <w:t>Forensic Phon &amp; Linguistics</w:t>
            </w:r>
          </w:p>
        </w:tc>
      </w:tr>
      <w:tr w:rsidR="005B0F06" w14:paraId="366B618A" w14:textId="77777777" w:rsidTr="00064AA4">
        <w:trPr>
          <w:trHeight w:val="458"/>
        </w:trPr>
        <w:tc>
          <w:tcPr>
            <w:tcW w:w="2235" w:type="dxa"/>
            <w:tcBorders>
              <w:top w:val="single" w:sz="4" w:space="0" w:color="auto"/>
              <w:left w:val="single" w:sz="4" w:space="0" w:color="auto"/>
              <w:bottom w:val="single" w:sz="4" w:space="0" w:color="auto"/>
              <w:right w:val="single" w:sz="4" w:space="0" w:color="auto"/>
            </w:tcBorders>
          </w:tcPr>
          <w:p w14:paraId="74F07097" w14:textId="77777777" w:rsidR="005B0F06" w:rsidRDefault="005B0F06" w:rsidP="00064AA4">
            <w:r>
              <w:t>Critical Thinking</w:t>
            </w:r>
          </w:p>
        </w:tc>
        <w:tc>
          <w:tcPr>
            <w:tcW w:w="1110" w:type="dxa"/>
            <w:tcBorders>
              <w:top w:val="single" w:sz="4" w:space="0" w:color="auto"/>
              <w:left w:val="single" w:sz="4" w:space="0" w:color="auto"/>
              <w:bottom w:val="single" w:sz="4" w:space="0" w:color="auto"/>
              <w:right w:val="single" w:sz="4" w:space="0" w:color="auto"/>
            </w:tcBorders>
          </w:tcPr>
          <w:p w14:paraId="471C4405" w14:textId="77777777" w:rsidR="005B0F06" w:rsidRDefault="005B0F06" w:rsidP="00064AA4">
            <w:r>
              <w:t>TT,A,P</w:t>
            </w:r>
          </w:p>
        </w:tc>
        <w:tc>
          <w:tcPr>
            <w:tcW w:w="1110" w:type="dxa"/>
            <w:tcBorders>
              <w:top w:val="single" w:sz="4" w:space="0" w:color="auto"/>
              <w:left w:val="single" w:sz="4" w:space="0" w:color="auto"/>
              <w:bottom w:val="single" w:sz="4" w:space="0" w:color="auto"/>
              <w:right w:val="single" w:sz="4" w:space="0" w:color="auto"/>
            </w:tcBorders>
          </w:tcPr>
          <w:p w14:paraId="226A54B3" w14:textId="77777777" w:rsidR="005B0F06" w:rsidRDefault="005B0F06" w:rsidP="00064AA4">
            <w:r>
              <w:t>A</w:t>
            </w:r>
          </w:p>
        </w:tc>
        <w:tc>
          <w:tcPr>
            <w:tcW w:w="1111" w:type="dxa"/>
            <w:tcBorders>
              <w:top w:val="single" w:sz="4" w:space="0" w:color="auto"/>
              <w:left w:val="single" w:sz="4" w:space="0" w:color="auto"/>
              <w:bottom w:val="single" w:sz="4" w:space="0" w:color="auto"/>
              <w:right w:val="single" w:sz="4" w:space="0" w:color="auto"/>
            </w:tcBorders>
          </w:tcPr>
          <w:p w14:paraId="64402B8B" w14:textId="77777777" w:rsidR="005B0F06" w:rsidRDefault="005B0F06" w:rsidP="00064AA4">
            <w:r>
              <w:t>TT  P  A</w:t>
            </w:r>
          </w:p>
        </w:tc>
        <w:tc>
          <w:tcPr>
            <w:tcW w:w="1110" w:type="dxa"/>
            <w:tcBorders>
              <w:top w:val="single" w:sz="4" w:space="0" w:color="auto"/>
              <w:left w:val="single" w:sz="4" w:space="0" w:color="auto"/>
              <w:bottom w:val="single" w:sz="4" w:space="0" w:color="auto"/>
              <w:right w:val="single" w:sz="4" w:space="0" w:color="auto"/>
            </w:tcBorders>
          </w:tcPr>
          <w:p w14:paraId="0CD36F82" w14:textId="77777777" w:rsidR="005B0F06" w:rsidRDefault="005B0F06" w:rsidP="00064AA4">
            <w:r>
              <w:t>TT  P  A</w:t>
            </w:r>
          </w:p>
        </w:tc>
        <w:tc>
          <w:tcPr>
            <w:tcW w:w="1111" w:type="dxa"/>
            <w:tcBorders>
              <w:top w:val="single" w:sz="4" w:space="0" w:color="auto"/>
              <w:left w:val="single" w:sz="4" w:space="0" w:color="auto"/>
              <w:bottom w:val="single" w:sz="4" w:space="0" w:color="auto"/>
              <w:right w:val="single" w:sz="4" w:space="0" w:color="auto"/>
            </w:tcBorders>
          </w:tcPr>
          <w:p w14:paraId="266972F1" w14:textId="77777777" w:rsidR="005B0F06" w:rsidRDefault="005B0F06" w:rsidP="00064AA4">
            <w:r>
              <w:t>TT, A, P</w:t>
            </w:r>
          </w:p>
        </w:tc>
      </w:tr>
      <w:tr w:rsidR="005B0F06" w14:paraId="3FEC6075" w14:textId="77777777" w:rsidTr="00064AA4">
        <w:trPr>
          <w:trHeight w:val="458"/>
        </w:trPr>
        <w:tc>
          <w:tcPr>
            <w:tcW w:w="2235" w:type="dxa"/>
            <w:tcBorders>
              <w:top w:val="single" w:sz="4" w:space="0" w:color="auto"/>
              <w:left w:val="single" w:sz="4" w:space="0" w:color="auto"/>
              <w:bottom w:val="single" w:sz="4" w:space="0" w:color="auto"/>
              <w:right w:val="single" w:sz="4" w:space="0" w:color="auto"/>
            </w:tcBorders>
          </w:tcPr>
          <w:p w14:paraId="5089CABE" w14:textId="77777777" w:rsidR="005B0F06" w:rsidRDefault="005B0F06" w:rsidP="00064AA4">
            <w:r>
              <w:t>Self reflection</w:t>
            </w:r>
          </w:p>
        </w:tc>
        <w:tc>
          <w:tcPr>
            <w:tcW w:w="1110" w:type="dxa"/>
            <w:tcBorders>
              <w:top w:val="single" w:sz="4" w:space="0" w:color="auto"/>
              <w:left w:val="single" w:sz="4" w:space="0" w:color="auto"/>
              <w:bottom w:val="single" w:sz="4" w:space="0" w:color="auto"/>
              <w:right w:val="single" w:sz="4" w:space="0" w:color="auto"/>
            </w:tcBorders>
          </w:tcPr>
          <w:p w14:paraId="5133AC2C" w14:textId="77777777" w:rsidR="005B0F06" w:rsidRPr="005F5367" w:rsidRDefault="005B0F06" w:rsidP="00064AA4">
            <w:pPr>
              <w:rPr>
                <w:szCs w:val="22"/>
              </w:rPr>
            </w:pPr>
            <w:r w:rsidRPr="005F5367">
              <w:rPr>
                <w:szCs w:val="22"/>
              </w:rPr>
              <w:t>TT,/ A,/ P</w:t>
            </w:r>
          </w:p>
        </w:tc>
        <w:tc>
          <w:tcPr>
            <w:tcW w:w="1110" w:type="dxa"/>
            <w:tcBorders>
              <w:top w:val="single" w:sz="4" w:space="0" w:color="auto"/>
              <w:left w:val="single" w:sz="4" w:space="0" w:color="auto"/>
              <w:bottom w:val="single" w:sz="4" w:space="0" w:color="auto"/>
              <w:right w:val="single" w:sz="4" w:space="0" w:color="auto"/>
            </w:tcBorders>
          </w:tcPr>
          <w:p w14:paraId="4660E2F5" w14:textId="77777777" w:rsidR="005B0F06" w:rsidRPr="005F5367" w:rsidRDefault="005B0F06" w:rsidP="00064AA4">
            <w:pPr>
              <w:rPr>
                <w:szCs w:val="22"/>
              </w:rPr>
            </w:pPr>
            <w:r w:rsidRPr="005F5367">
              <w:rPr>
                <w:szCs w:val="22"/>
              </w:rPr>
              <w:t>TT, A</w:t>
            </w:r>
          </w:p>
        </w:tc>
        <w:tc>
          <w:tcPr>
            <w:tcW w:w="1111" w:type="dxa"/>
            <w:tcBorders>
              <w:top w:val="single" w:sz="4" w:space="0" w:color="auto"/>
              <w:left w:val="single" w:sz="4" w:space="0" w:color="auto"/>
              <w:bottom w:val="single" w:sz="4" w:space="0" w:color="auto"/>
              <w:right w:val="single" w:sz="4" w:space="0" w:color="auto"/>
            </w:tcBorders>
          </w:tcPr>
          <w:p w14:paraId="0DEFBC14" w14:textId="77777777" w:rsidR="005B0F06" w:rsidRDefault="005B0F06" w:rsidP="00064AA4">
            <w:r>
              <w:t>P</w:t>
            </w:r>
          </w:p>
        </w:tc>
        <w:tc>
          <w:tcPr>
            <w:tcW w:w="1110" w:type="dxa"/>
            <w:tcBorders>
              <w:top w:val="single" w:sz="4" w:space="0" w:color="auto"/>
              <w:left w:val="single" w:sz="4" w:space="0" w:color="auto"/>
              <w:bottom w:val="single" w:sz="4" w:space="0" w:color="auto"/>
              <w:right w:val="single" w:sz="4" w:space="0" w:color="auto"/>
            </w:tcBorders>
          </w:tcPr>
          <w:p w14:paraId="410F1465" w14:textId="77777777" w:rsidR="005B0F06" w:rsidRPr="00B55074" w:rsidRDefault="005B0F06" w:rsidP="00064AA4">
            <w:pPr>
              <w:rPr>
                <w:szCs w:val="22"/>
              </w:rPr>
            </w:pPr>
            <w:r w:rsidRPr="00B55074">
              <w:rPr>
                <w:szCs w:val="22"/>
              </w:rPr>
              <w:t xml:space="preserve">TT  P  </w:t>
            </w:r>
          </w:p>
        </w:tc>
        <w:tc>
          <w:tcPr>
            <w:tcW w:w="1111" w:type="dxa"/>
            <w:tcBorders>
              <w:top w:val="single" w:sz="4" w:space="0" w:color="auto"/>
              <w:left w:val="single" w:sz="4" w:space="0" w:color="auto"/>
              <w:bottom w:val="single" w:sz="4" w:space="0" w:color="auto"/>
              <w:right w:val="single" w:sz="4" w:space="0" w:color="auto"/>
            </w:tcBorders>
          </w:tcPr>
          <w:p w14:paraId="7A8E4B51" w14:textId="77777777" w:rsidR="005B0F06" w:rsidRPr="00B55074" w:rsidRDefault="005B0F06" w:rsidP="00064AA4">
            <w:pPr>
              <w:rPr>
                <w:szCs w:val="22"/>
              </w:rPr>
            </w:pPr>
          </w:p>
        </w:tc>
      </w:tr>
      <w:tr w:rsidR="005B0F06" w14:paraId="19A9BD06" w14:textId="77777777" w:rsidTr="00064AA4">
        <w:trPr>
          <w:trHeight w:val="487"/>
        </w:trPr>
        <w:tc>
          <w:tcPr>
            <w:tcW w:w="2235" w:type="dxa"/>
            <w:tcBorders>
              <w:top w:val="single" w:sz="4" w:space="0" w:color="auto"/>
              <w:left w:val="single" w:sz="4" w:space="0" w:color="auto"/>
              <w:bottom w:val="single" w:sz="4" w:space="0" w:color="auto"/>
              <w:right w:val="single" w:sz="4" w:space="0" w:color="auto"/>
            </w:tcBorders>
          </w:tcPr>
          <w:p w14:paraId="6A3D300F" w14:textId="77777777" w:rsidR="005B0F06" w:rsidRDefault="005B0F06" w:rsidP="00064AA4">
            <w:r>
              <w:t>Note-making skills</w:t>
            </w:r>
          </w:p>
        </w:tc>
        <w:tc>
          <w:tcPr>
            <w:tcW w:w="1110" w:type="dxa"/>
            <w:tcBorders>
              <w:top w:val="single" w:sz="4" w:space="0" w:color="auto"/>
              <w:left w:val="single" w:sz="4" w:space="0" w:color="auto"/>
              <w:bottom w:val="single" w:sz="4" w:space="0" w:color="auto"/>
              <w:right w:val="single" w:sz="4" w:space="0" w:color="auto"/>
            </w:tcBorders>
          </w:tcPr>
          <w:p w14:paraId="48699B32" w14:textId="77777777" w:rsidR="005B0F06" w:rsidRPr="000F18AC" w:rsidRDefault="005B0F06" w:rsidP="00064AA4">
            <w:pPr>
              <w:rPr>
                <w:sz w:val="18"/>
                <w:szCs w:val="18"/>
              </w:rPr>
            </w:pPr>
          </w:p>
        </w:tc>
        <w:tc>
          <w:tcPr>
            <w:tcW w:w="1110" w:type="dxa"/>
            <w:tcBorders>
              <w:top w:val="single" w:sz="4" w:space="0" w:color="auto"/>
              <w:left w:val="single" w:sz="4" w:space="0" w:color="auto"/>
              <w:bottom w:val="single" w:sz="4" w:space="0" w:color="auto"/>
              <w:right w:val="single" w:sz="4" w:space="0" w:color="auto"/>
            </w:tcBorders>
          </w:tcPr>
          <w:p w14:paraId="1673AEA6" w14:textId="77777777" w:rsidR="005B0F06" w:rsidRPr="000F18AC" w:rsidRDefault="005B0F06" w:rsidP="00064AA4">
            <w:pPr>
              <w:rPr>
                <w:sz w:val="18"/>
                <w:szCs w:val="18"/>
              </w:rPr>
            </w:pPr>
          </w:p>
        </w:tc>
        <w:tc>
          <w:tcPr>
            <w:tcW w:w="1111" w:type="dxa"/>
            <w:tcBorders>
              <w:top w:val="single" w:sz="4" w:space="0" w:color="auto"/>
              <w:left w:val="single" w:sz="4" w:space="0" w:color="auto"/>
              <w:bottom w:val="single" w:sz="4" w:space="0" w:color="auto"/>
              <w:right w:val="single" w:sz="4" w:space="0" w:color="auto"/>
            </w:tcBorders>
          </w:tcPr>
          <w:p w14:paraId="6EFFD5D7" w14:textId="77777777" w:rsidR="005B0F06" w:rsidRDefault="005B0F06" w:rsidP="00064AA4">
            <w:r>
              <w:t>P</w:t>
            </w:r>
          </w:p>
        </w:tc>
        <w:tc>
          <w:tcPr>
            <w:tcW w:w="1110" w:type="dxa"/>
            <w:tcBorders>
              <w:top w:val="single" w:sz="4" w:space="0" w:color="auto"/>
              <w:left w:val="single" w:sz="4" w:space="0" w:color="auto"/>
              <w:bottom w:val="single" w:sz="4" w:space="0" w:color="auto"/>
              <w:right w:val="single" w:sz="4" w:space="0" w:color="auto"/>
            </w:tcBorders>
          </w:tcPr>
          <w:p w14:paraId="67BB9A81" w14:textId="77777777" w:rsidR="005B0F06" w:rsidRPr="000F18AC" w:rsidRDefault="005B0F06" w:rsidP="00064AA4">
            <w:pPr>
              <w:rPr>
                <w:sz w:val="18"/>
                <w:szCs w:val="18"/>
              </w:rPr>
            </w:pPr>
          </w:p>
        </w:tc>
        <w:tc>
          <w:tcPr>
            <w:tcW w:w="1111" w:type="dxa"/>
            <w:tcBorders>
              <w:top w:val="single" w:sz="4" w:space="0" w:color="auto"/>
              <w:left w:val="single" w:sz="4" w:space="0" w:color="auto"/>
              <w:bottom w:val="single" w:sz="4" w:space="0" w:color="auto"/>
              <w:right w:val="single" w:sz="4" w:space="0" w:color="auto"/>
            </w:tcBorders>
          </w:tcPr>
          <w:p w14:paraId="23233B61" w14:textId="77777777" w:rsidR="005B0F06" w:rsidRPr="000F18AC" w:rsidRDefault="005B0F06" w:rsidP="00064AA4">
            <w:pPr>
              <w:rPr>
                <w:sz w:val="18"/>
                <w:szCs w:val="18"/>
              </w:rPr>
            </w:pPr>
          </w:p>
        </w:tc>
      </w:tr>
      <w:tr w:rsidR="005B0F06" w14:paraId="28107FC0" w14:textId="77777777" w:rsidTr="00064AA4">
        <w:trPr>
          <w:trHeight w:val="458"/>
        </w:trPr>
        <w:tc>
          <w:tcPr>
            <w:tcW w:w="2235" w:type="dxa"/>
            <w:tcBorders>
              <w:top w:val="single" w:sz="4" w:space="0" w:color="auto"/>
              <w:left w:val="single" w:sz="4" w:space="0" w:color="auto"/>
              <w:bottom w:val="single" w:sz="4" w:space="0" w:color="auto"/>
              <w:right w:val="single" w:sz="4" w:space="0" w:color="auto"/>
            </w:tcBorders>
          </w:tcPr>
          <w:p w14:paraId="1FC55F48" w14:textId="77777777" w:rsidR="005B0F06" w:rsidRDefault="005B0F06" w:rsidP="00064AA4">
            <w:r>
              <w:t>Oral communication</w:t>
            </w:r>
          </w:p>
        </w:tc>
        <w:tc>
          <w:tcPr>
            <w:tcW w:w="1110" w:type="dxa"/>
            <w:tcBorders>
              <w:top w:val="single" w:sz="4" w:space="0" w:color="auto"/>
              <w:left w:val="single" w:sz="4" w:space="0" w:color="auto"/>
              <w:bottom w:val="single" w:sz="4" w:space="0" w:color="auto"/>
              <w:right w:val="single" w:sz="4" w:space="0" w:color="auto"/>
            </w:tcBorders>
          </w:tcPr>
          <w:p w14:paraId="71E5074C" w14:textId="77777777" w:rsidR="005B0F06" w:rsidRDefault="005B0F06" w:rsidP="00064AA4">
            <w:r>
              <w:t>TT , A , P</w:t>
            </w:r>
          </w:p>
        </w:tc>
        <w:tc>
          <w:tcPr>
            <w:tcW w:w="1110" w:type="dxa"/>
            <w:tcBorders>
              <w:top w:val="single" w:sz="4" w:space="0" w:color="auto"/>
              <w:left w:val="single" w:sz="4" w:space="0" w:color="auto"/>
              <w:bottom w:val="single" w:sz="4" w:space="0" w:color="auto"/>
              <w:right w:val="single" w:sz="4" w:space="0" w:color="auto"/>
            </w:tcBorders>
          </w:tcPr>
          <w:p w14:paraId="7A55ED03" w14:textId="77777777" w:rsidR="005B0F06" w:rsidRDefault="005B0F06" w:rsidP="00064AA4"/>
        </w:tc>
        <w:tc>
          <w:tcPr>
            <w:tcW w:w="1111" w:type="dxa"/>
            <w:tcBorders>
              <w:top w:val="single" w:sz="4" w:space="0" w:color="auto"/>
              <w:left w:val="single" w:sz="4" w:space="0" w:color="auto"/>
              <w:bottom w:val="single" w:sz="4" w:space="0" w:color="auto"/>
              <w:right w:val="single" w:sz="4" w:space="0" w:color="auto"/>
            </w:tcBorders>
          </w:tcPr>
          <w:p w14:paraId="4D72766A" w14:textId="77777777" w:rsidR="005B0F06" w:rsidRDefault="005B0F06" w:rsidP="00064AA4">
            <w:r>
              <w:t>P, A</w:t>
            </w:r>
          </w:p>
        </w:tc>
        <w:tc>
          <w:tcPr>
            <w:tcW w:w="1110" w:type="dxa"/>
            <w:tcBorders>
              <w:top w:val="single" w:sz="4" w:space="0" w:color="auto"/>
              <w:left w:val="single" w:sz="4" w:space="0" w:color="auto"/>
              <w:bottom w:val="single" w:sz="4" w:space="0" w:color="auto"/>
              <w:right w:val="single" w:sz="4" w:space="0" w:color="auto"/>
            </w:tcBorders>
          </w:tcPr>
          <w:p w14:paraId="3B3590C2" w14:textId="77777777" w:rsidR="005B0F06" w:rsidRDefault="005B0F06" w:rsidP="00064AA4"/>
        </w:tc>
        <w:tc>
          <w:tcPr>
            <w:tcW w:w="1111" w:type="dxa"/>
            <w:tcBorders>
              <w:top w:val="single" w:sz="4" w:space="0" w:color="auto"/>
              <w:left w:val="single" w:sz="4" w:space="0" w:color="auto"/>
              <w:bottom w:val="single" w:sz="4" w:space="0" w:color="auto"/>
              <w:right w:val="single" w:sz="4" w:space="0" w:color="auto"/>
            </w:tcBorders>
          </w:tcPr>
          <w:p w14:paraId="10FF2A90" w14:textId="77777777" w:rsidR="005B0F06" w:rsidRDefault="005B0F06" w:rsidP="00064AA4"/>
        </w:tc>
      </w:tr>
      <w:tr w:rsidR="005B0F06" w14:paraId="329C4D48" w14:textId="77777777" w:rsidTr="00064AA4">
        <w:trPr>
          <w:trHeight w:val="487"/>
        </w:trPr>
        <w:tc>
          <w:tcPr>
            <w:tcW w:w="2235" w:type="dxa"/>
            <w:tcBorders>
              <w:top w:val="single" w:sz="4" w:space="0" w:color="auto"/>
              <w:left w:val="single" w:sz="4" w:space="0" w:color="auto"/>
              <w:bottom w:val="single" w:sz="4" w:space="0" w:color="auto"/>
              <w:right w:val="single" w:sz="4" w:space="0" w:color="auto"/>
            </w:tcBorders>
          </w:tcPr>
          <w:p w14:paraId="1C01AD63" w14:textId="77777777" w:rsidR="005B0F06" w:rsidRDefault="005B0F06" w:rsidP="00064AA4">
            <w:r>
              <w:t>Formal writing skills</w:t>
            </w:r>
          </w:p>
        </w:tc>
        <w:tc>
          <w:tcPr>
            <w:tcW w:w="1110" w:type="dxa"/>
            <w:tcBorders>
              <w:top w:val="single" w:sz="4" w:space="0" w:color="auto"/>
              <w:left w:val="single" w:sz="4" w:space="0" w:color="auto"/>
              <w:bottom w:val="single" w:sz="4" w:space="0" w:color="auto"/>
              <w:right w:val="single" w:sz="4" w:space="0" w:color="auto"/>
            </w:tcBorders>
          </w:tcPr>
          <w:p w14:paraId="07657121" w14:textId="77777777" w:rsidR="005B0F06" w:rsidRDefault="005B0F06" w:rsidP="00064AA4">
            <w:r>
              <w:t>TT, A , P</w:t>
            </w:r>
          </w:p>
        </w:tc>
        <w:tc>
          <w:tcPr>
            <w:tcW w:w="1110" w:type="dxa"/>
            <w:tcBorders>
              <w:top w:val="single" w:sz="4" w:space="0" w:color="auto"/>
              <w:left w:val="single" w:sz="4" w:space="0" w:color="auto"/>
              <w:bottom w:val="single" w:sz="4" w:space="0" w:color="auto"/>
              <w:right w:val="single" w:sz="4" w:space="0" w:color="auto"/>
            </w:tcBorders>
          </w:tcPr>
          <w:p w14:paraId="59B1C160" w14:textId="77777777" w:rsidR="005B0F06" w:rsidRDefault="005B0F06" w:rsidP="00064AA4">
            <w:r>
              <w:t>P, A</w:t>
            </w:r>
          </w:p>
        </w:tc>
        <w:tc>
          <w:tcPr>
            <w:tcW w:w="1111" w:type="dxa"/>
            <w:tcBorders>
              <w:top w:val="single" w:sz="4" w:space="0" w:color="auto"/>
              <w:left w:val="single" w:sz="4" w:space="0" w:color="auto"/>
              <w:bottom w:val="single" w:sz="4" w:space="0" w:color="auto"/>
              <w:right w:val="single" w:sz="4" w:space="0" w:color="auto"/>
            </w:tcBorders>
          </w:tcPr>
          <w:p w14:paraId="1354572B" w14:textId="77777777" w:rsidR="005B0F06" w:rsidRDefault="005B0F06" w:rsidP="00064AA4">
            <w:r>
              <w:t>TT  P  A</w:t>
            </w:r>
          </w:p>
        </w:tc>
        <w:tc>
          <w:tcPr>
            <w:tcW w:w="1110" w:type="dxa"/>
            <w:tcBorders>
              <w:top w:val="single" w:sz="4" w:space="0" w:color="auto"/>
              <w:left w:val="single" w:sz="4" w:space="0" w:color="auto"/>
              <w:bottom w:val="single" w:sz="4" w:space="0" w:color="auto"/>
              <w:right w:val="single" w:sz="4" w:space="0" w:color="auto"/>
            </w:tcBorders>
          </w:tcPr>
          <w:p w14:paraId="25A0D78D" w14:textId="77777777" w:rsidR="005B0F06" w:rsidRDefault="005B0F06" w:rsidP="00064AA4">
            <w:r>
              <w:t>P  A</w:t>
            </w:r>
          </w:p>
        </w:tc>
        <w:tc>
          <w:tcPr>
            <w:tcW w:w="1111" w:type="dxa"/>
            <w:tcBorders>
              <w:top w:val="single" w:sz="4" w:space="0" w:color="auto"/>
              <w:left w:val="single" w:sz="4" w:space="0" w:color="auto"/>
              <w:bottom w:val="single" w:sz="4" w:space="0" w:color="auto"/>
              <w:right w:val="single" w:sz="4" w:space="0" w:color="auto"/>
            </w:tcBorders>
          </w:tcPr>
          <w:p w14:paraId="267A0847" w14:textId="77777777" w:rsidR="005B0F06" w:rsidRDefault="005B0F06" w:rsidP="00064AA4">
            <w:r>
              <w:t>A, P</w:t>
            </w:r>
          </w:p>
        </w:tc>
      </w:tr>
      <w:tr w:rsidR="005B0F06" w14:paraId="3C3AF9B0" w14:textId="77777777" w:rsidTr="00064AA4">
        <w:trPr>
          <w:trHeight w:val="458"/>
        </w:trPr>
        <w:tc>
          <w:tcPr>
            <w:tcW w:w="2235" w:type="dxa"/>
            <w:tcBorders>
              <w:top w:val="single" w:sz="4" w:space="0" w:color="auto"/>
              <w:left w:val="single" w:sz="4" w:space="0" w:color="auto"/>
              <w:bottom w:val="single" w:sz="4" w:space="0" w:color="auto"/>
              <w:right w:val="single" w:sz="4" w:space="0" w:color="auto"/>
            </w:tcBorders>
          </w:tcPr>
          <w:p w14:paraId="314D938E" w14:textId="77777777" w:rsidR="005B0F06" w:rsidRDefault="005B0F06" w:rsidP="00064AA4">
            <w:r>
              <w:t>Interpersonal skills</w:t>
            </w:r>
          </w:p>
        </w:tc>
        <w:tc>
          <w:tcPr>
            <w:tcW w:w="1110" w:type="dxa"/>
            <w:tcBorders>
              <w:top w:val="single" w:sz="4" w:space="0" w:color="auto"/>
              <w:left w:val="single" w:sz="4" w:space="0" w:color="auto"/>
              <w:bottom w:val="single" w:sz="4" w:space="0" w:color="auto"/>
              <w:right w:val="single" w:sz="4" w:space="0" w:color="auto"/>
            </w:tcBorders>
          </w:tcPr>
          <w:p w14:paraId="0822849B" w14:textId="77777777" w:rsidR="005B0F06" w:rsidRDefault="005B0F06" w:rsidP="00064AA4"/>
        </w:tc>
        <w:tc>
          <w:tcPr>
            <w:tcW w:w="1110" w:type="dxa"/>
            <w:tcBorders>
              <w:top w:val="single" w:sz="4" w:space="0" w:color="auto"/>
              <w:left w:val="single" w:sz="4" w:space="0" w:color="auto"/>
              <w:bottom w:val="single" w:sz="4" w:space="0" w:color="auto"/>
              <w:right w:val="single" w:sz="4" w:space="0" w:color="auto"/>
            </w:tcBorders>
          </w:tcPr>
          <w:p w14:paraId="2F45F5DE" w14:textId="77777777" w:rsidR="005B0F06" w:rsidRDefault="005B0F06" w:rsidP="00064AA4"/>
        </w:tc>
        <w:tc>
          <w:tcPr>
            <w:tcW w:w="1111" w:type="dxa"/>
            <w:tcBorders>
              <w:top w:val="single" w:sz="4" w:space="0" w:color="auto"/>
              <w:left w:val="single" w:sz="4" w:space="0" w:color="auto"/>
              <w:bottom w:val="single" w:sz="4" w:space="0" w:color="auto"/>
              <w:right w:val="single" w:sz="4" w:space="0" w:color="auto"/>
            </w:tcBorders>
          </w:tcPr>
          <w:p w14:paraId="29F60B09" w14:textId="77777777" w:rsidR="005B0F06" w:rsidRDefault="005B0F06" w:rsidP="00064AA4"/>
        </w:tc>
        <w:tc>
          <w:tcPr>
            <w:tcW w:w="1110" w:type="dxa"/>
            <w:tcBorders>
              <w:top w:val="single" w:sz="4" w:space="0" w:color="auto"/>
              <w:left w:val="single" w:sz="4" w:space="0" w:color="auto"/>
              <w:bottom w:val="single" w:sz="4" w:space="0" w:color="auto"/>
              <w:right w:val="single" w:sz="4" w:space="0" w:color="auto"/>
            </w:tcBorders>
          </w:tcPr>
          <w:p w14:paraId="5F121363" w14:textId="77777777" w:rsidR="005B0F06" w:rsidRDefault="005B0F06" w:rsidP="00064AA4"/>
        </w:tc>
        <w:tc>
          <w:tcPr>
            <w:tcW w:w="1111" w:type="dxa"/>
            <w:tcBorders>
              <w:top w:val="single" w:sz="4" w:space="0" w:color="auto"/>
              <w:left w:val="single" w:sz="4" w:space="0" w:color="auto"/>
              <w:bottom w:val="single" w:sz="4" w:space="0" w:color="auto"/>
              <w:right w:val="single" w:sz="4" w:space="0" w:color="auto"/>
            </w:tcBorders>
          </w:tcPr>
          <w:p w14:paraId="537EA2DE" w14:textId="77777777" w:rsidR="005B0F06" w:rsidRDefault="005B0F06" w:rsidP="00064AA4"/>
        </w:tc>
      </w:tr>
      <w:tr w:rsidR="005B0F06" w14:paraId="0EA099E6" w14:textId="77777777" w:rsidTr="00064AA4">
        <w:trPr>
          <w:trHeight w:val="945"/>
        </w:trPr>
        <w:tc>
          <w:tcPr>
            <w:tcW w:w="2235" w:type="dxa"/>
            <w:tcBorders>
              <w:top w:val="single" w:sz="4" w:space="0" w:color="auto"/>
              <w:left w:val="single" w:sz="4" w:space="0" w:color="auto"/>
              <w:bottom w:val="single" w:sz="4" w:space="0" w:color="auto"/>
              <w:right w:val="single" w:sz="4" w:space="0" w:color="auto"/>
            </w:tcBorders>
          </w:tcPr>
          <w:p w14:paraId="3D89A303" w14:textId="77777777" w:rsidR="005B0F06" w:rsidRDefault="005B0F06" w:rsidP="00064AA4">
            <w:r>
              <w:t xml:space="preserve">Identifying and </w:t>
            </w:r>
          </w:p>
          <w:p w14:paraId="643F8E44" w14:textId="77777777" w:rsidR="005B0F06" w:rsidRDefault="005B0F06" w:rsidP="00064AA4">
            <w:r>
              <w:t>solving problems</w:t>
            </w:r>
          </w:p>
        </w:tc>
        <w:tc>
          <w:tcPr>
            <w:tcW w:w="1110" w:type="dxa"/>
            <w:tcBorders>
              <w:top w:val="single" w:sz="4" w:space="0" w:color="auto"/>
              <w:left w:val="single" w:sz="4" w:space="0" w:color="auto"/>
              <w:bottom w:val="single" w:sz="4" w:space="0" w:color="auto"/>
              <w:right w:val="single" w:sz="4" w:space="0" w:color="auto"/>
            </w:tcBorders>
          </w:tcPr>
          <w:p w14:paraId="7541C148" w14:textId="77777777" w:rsidR="005B0F06" w:rsidRDefault="005B0F06" w:rsidP="00064AA4"/>
        </w:tc>
        <w:tc>
          <w:tcPr>
            <w:tcW w:w="1110" w:type="dxa"/>
            <w:tcBorders>
              <w:top w:val="single" w:sz="4" w:space="0" w:color="auto"/>
              <w:left w:val="single" w:sz="4" w:space="0" w:color="auto"/>
              <w:bottom w:val="single" w:sz="4" w:space="0" w:color="auto"/>
              <w:right w:val="single" w:sz="4" w:space="0" w:color="auto"/>
            </w:tcBorders>
          </w:tcPr>
          <w:p w14:paraId="76A0EDA6" w14:textId="77777777" w:rsidR="005B0F06" w:rsidRDefault="005B0F06" w:rsidP="00064AA4">
            <w:r>
              <w:t>TT, P</w:t>
            </w:r>
          </w:p>
        </w:tc>
        <w:tc>
          <w:tcPr>
            <w:tcW w:w="1111" w:type="dxa"/>
            <w:tcBorders>
              <w:top w:val="single" w:sz="4" w:space="0" w:color="auto"/>
              <w:left w:val="single" w:sz="4" w:space="0" w:color="auto"/>
              <w:bottom w:val="single" w:sz="4" w:space="0" w:color="auto"/>
              <w:right w:val="single" w:sz="4" w:space="0" w:color="auto"/>
            </w:tcBorders>
          </w:tcPr>
          <w:p w14:paraId="16C9FB4F" w14:textId="77777777" w:rsidR="005B0F06" w:rsidRDefault="005B0F06" w:rsidP="00064AA4"/>
        </w:tc>
        <w:tc>
          <w:tcPr>
            <w:tcW w:w="1110" w:type="dxa"/>
            <w:tcBorders>
              <w:top w:val="single" w:sz="4" w:space="0" w:color="auto"/>
              <w:left w:val="single" w:sz="4" w:space="0" w:color="auto"/>
              <w:bottom w:val="single" w:sz="4" w:space="0" w:color="auto"/>
              <w:right w:val="single" w:sz="4" w:space="0" w:color="auto"/>
            </w:tcBorders>
          </w:tcPr>
          <w:p w14:paraId="5DBABEDE" w14:textId="77777777" w:rsidR="005B0F06" w:rsidRDefault="005B0F06" w:rsidP="00064AA4">
            <w:r>
              <w:t>P  A</w:t>
            </w:r>
          </w:p>
        </w:tc>
        <w:tc>
          <w:tcPr>
            <w:tcW w:w="1111" w:type="dxa"/>
            <w:tcBorders>
              <w:top w:val="single" w:sz="4" w:space="0" w:color="auto"/>
              <w:left w:val="single" w:sz="4" w:space="0" w:color="auto"/>
              <w:bottom w:val="single" w:sz="4" w:space="0" w:color="auto"/>
              <w:right w:val="single" w:sz="4" w:space="0" w:color="auto"/>
            </w:tcBorders>
          </w:tcPr>
          <w:p w14:paraId="60393B30" w14:textId="77777777" w:rsidR="005B0F06" w:rsidRDefault="005B0F06" w:rsidP="00064AA4">
            <w:r>
              <w:t>TT, A, P</w:t>
            </w:r>
          </w:p>
        </w:tc>
      </w:tr>
      <w:tr w:rsidR="005B0F06" w14:paraId="512D2BC7" w14:textId="77777777" w:rsidTr="00064AA4">
        <w:trPr>
          <w:trHeight w:val="487"/>
        </w:trPr>
        <w:tc>
          <w:tcPr>
            <w:tcW w:w="2235" w:type="dxa"/>
            <w:tcBorders>
              <w:top w:val="single" w:sz="4" w:space="0" w:color="auto"/>
              <w:left w:val="single" w:sz="4" w:space="0" w:color="auto"/>
              <w:bottom w:val="single" w:sz="4" w:space="0" w:color="auto"/>
              <w:right w:val="single" w:sz="4" w:space="0" w:color="auto"/>
            </w:tcBorders>
          </w:tcPr>
          <w:p w14:paraId="423CD0E4" w14:textId="77777777" w:rsidR="005B0F06" w:rsidRDefault="005B0F06" w:rsidP="00064AA4">
            <w:r>
              <w:t>Leadership</w:t>
            </w:r>
          </w:p>
        </w:tc>
        <w:tc>
          <w:tcPr>
            <w:tcW w:w="1110" w:type="dxa"/>
            <w:tcBorders>
              <w:top w:val="single" w:sz="4" w:space="0" w:color="auto"/>
              <w:left w:val="single" w:sz="4" w:space="0" w:color="auto"/>
              <w:bottom w:val="single" w:sz="4" w:space="0" w:color="auto"/>
              <w:right w:val="single" w:sz="4" w:space="0" w:color="auto"/>
            </w:tcBorders>
          </w:tcPr>
          <w:p w14:paraId="3226877B" w14:textId="77777777" w:rsidR="005B0F06" w:rsidRDefault="005B0F06" w:rsidP="00064AA4"/>
        </w:tc>
        <w:tc>
          <w:tcPr>
            <w:tcW w:w="1110" w:type="dxa"/>
            <w:tcBorders>
              <w:top w:val="single" w:sz="4" w:space="0" w:color="auto"/>
              <w:left w:val="single" w:sz="4" w:space="0" w:color="auto"/>
              <w:bottom w:val="single" w:sz="4" w:space="0" w:color="auto"/>
              <w:right w:val="single" w:sz="4" w:space="0" w:color="auto"/>
            </w:tcBorders>
          </w:tcPr>
          <w:p w14:paraId="0B284C8F" w14:textId="77777777" w:rsidR="005B0F06" w:rsidRDefault="005B0F06" w:rsidP="00064AA4"/>
        </w:tc>
        <w:tc>
          <w:tcPr>
            <w:tcW w:w="1111" w:type="dxa"/>
            <w:tcBorders>
              <w:top w:val="single" w:sz="4" w:space="0" w:color="auto"/>
              <w:left w:val="single" w:sz="4" w:space="0" w:color="auto"/>
              <w:bottom w:val="single" w:sz="4" w:space="0" w:color="auto"/>
              <w:right w:val="single" w:sz="4" w:space="0" w:color="auto"/>
            </w:tcBorders>
          </w:tcPr>
          <w:p w14:paraId="240DB962" w14:textId="77777777" w:rsidR="005B0F06" w:rsidRDefault="005B0F06" w:rsidP="00064AA4"/>
        </w:tc>
        <w:tc>
          <w:tcPr>
            <w:tcW w:w="1110" w:type="dxa"/>
            <w:tcBorders>
              <w:top w:val="single" w:sz="4" w:space="0" w:color="auto"/>
              <w:left w:val="single" w:sz="4" w:space="0" w:color="auto"/>
              <w:bottom w:val="single" w:sz="4" w:space="0" w:color="auto"/>
              <w:right w:val="single" w:sz="4" w:space="0" w:color="auto"/>
            </w:tcBorders>
          </w:tcPr>
          <w:p w14:paraId="3D8D9741" w14:textId="77777777" w:rsidR="005B0F06" w:rsidRDefault="005B0F06" w:rsidP="00064AA4"/>
        </w:tc>
        <w:tc>
          <w:tcPr>
            <w:tcW w:w="1111" w:type="dxa"/>
            <w:tcBorders>
              <w:top w:val="single" w:sz="4" w:space="0" w:color="auto"/>
              <w:left w:val="single" w:sz="4" w:space="0" w:color="auto"/>
              <w:bottom w:val="single" w:sz="4" w:space="0" w:color="auto"/>
              <w:right w:val="single" w:sz="4" w:space="0" w:color="auto"/>
            </w:tcBorders>
          </w:tcPr>
          <w:p w14:paraId="7BF06A5B" w14:textId="77777777" w:rsidR="005B0F06" w:rsidRDefault="005B0F06" w:rsidP="00064AA4"/>
        </w:tc>
      </w:tr>
      <w:tr w:rsidR="005B0F06" w14:paraId="496D7DB9" w14:textId="77777777" w:rsidTr="00064AA4">
        <w:trPr>
          <w:trHeight w:val="458"/>
        </w:trPr>
        <w:tc>
          <w:tcPr>
            <w:tcW w:w="2235" w:type="dxa"/>
            <w:tcBorders>
              <w:top w:val="single" w:sz="4" w:space="0" w:color="auto"/>
              <w:left w:val="single" w:sz="4" w:space="0" w:color="auto"/>
              <w:bottom w:val="single" w:sz="4" w:space="0" w:color="auto"/>
              <w:right w:val="single" w:sz="4" w:space="0" w:color="auto"/>
            </w:tcBorders>
          </w:tcPr>
          <w:p w14:paraId="4CF561E9" w14:textId="77777777" w:rsidR="005B0F06" w:rsidRDefault="005B0F06" w:rsidP="00064AA4">
            <w:r>
              <w:t>Teamwork</w:t>
            </w:r>
          </w:p>
        </w:tc>
        <w:tc>
          <w:tcPr>
            <w:tcW w:w="1110" w:type="dxa"/>
            <w:tcBorders>
              <w:top w:val="single" w:sz="4" w:space="0" w:color="auto"/>
              <w:left w:val="single" w:sz="4" w:space="0" w:color="auto"/>
              <w:bottom w:val="single" w:sz="4" w:space="0" w:color="auto"/>
              <w:right w:val="single" w:sz="4" w:space="0" w:color="auto"/>
            </w:tcBorders>
          </w:tcPr>
          <w:p w14:paraId="7CBA01B4" w14:textId="77777777" w:rsidR="005B0F06" w:rsidRDefault="005B0F06" w:rsidP="00064AA4"/>
        </w:tc>
        <w:tc>
          <w:tcPr>
            <w:tcW w:w="1110" w:type="dxa"/>
            <w:tcBorders>
              <w:top w:val="single" w:sz="4" w:space="0" w:color="auto"/>
              <w:left w:val="single" w:sz="4" w:space="0" w:color="auto"/>
              <w:bottom w:val="single" w:sz="4" w:space="0" w:color="auto"/>
              <w:right w:val="single" w:sz="4" w:space="0" w:color="auto"/>
            </w:tcBorders>
          </w:tcPr>
          <w:p w14:paraId="06E06356" w14:textId="77777777" w:rsidR="005B0F06" w:rsidRDefault="005B0F06" w:rsidP="00064AA4"/>
        </w:tc>
        <w:tc>
          <w:tcPr>
            <w:tcW w:w="1111" w:type="dxa"/>
            <w:tcBorders>
              <w:top w:val="single" w:sz="4" w:space="0" w:color="auto"/>
              <w:left w:val="single" w:sz="4" w:space="0" w:color="auto"/>
              <w:bottom w:val="single" w:sz="4" w:space="0" w:color="auto"/>
              <w:right w:val="single" w:sz="4" w:space="0" w:color="auto"/>
            </w:tcBorders>
          </w:tcPr>
          <w:p w14:paraId="694F80FA" w14:textId="77777777" w:rsidR="005B0F06" w:rsidRDefault="005B0F06" w:rsidP="00064AA4">
            <w:r>
              <w:t>P</w:t>
            </w:r>
          </w:p>
        </w:tc>
        <w:tc>
          <w:tcPr>
            <w:tcW w:w="1110" w:type="dxa"/>
            <w:tcBorders>
              <w:top w:val="single" w:sz="4" w:space="0" w:color="auto"/>
              <w:left w:val="single" w:sz="4" w:space="0" w:color="auto"/>
              <w:bottom w:val="single" w:sz="4" w:space="0" w:color="auto"/>
              <w:right w:val="single" w:sz="4" w:space="0" w:color="auto"/>
            </w:tcBorders>
          </w:tcPr>
          <w:p w14:paraId="2A13F381" w14:textId="77777777" w:rsidR="005B0F06" w:rsidRDefault="005B0F06" w:rsidP="00064AA4"/>
        </w:tc>
        <w:tc>
          <w:tcPr>
            <w:tcW w:w="1111" w:type="dxa"/>
            <w:tcBorders>
              <w:top w:val="single" w:sz="4" w:space="0" w:color="auto"/>
              <w:left w:val="single" w:sz="4" w:space="0" w:color="auto"/>
              <w:bottom w:val="single" w:sz="4" w:space="0" w:color="auto"/>
              <w:right w:val="single" w:sz="4" w:space="0" w:color="auto"/>
            </w:tcBorders>
          </w:tcPr>
          <w:p w14:paraId="5A7158EE" w14:textId="77777777" w:rsidR="005B0F06" w:rsidRDefault="005B0F06" w:rsidP="00064AA4">
            <w:r>
              <w:t>P</w:t>
            </w:r>
          </w:p>
        </w:tc>
      </w:tr>
      <w:tr w:rsidR="005B0F06" w14:paraId="36F0F843" w14:textId="77777777" w:rsidTr="00064AA4">
        <w:trPr>
          <w:trHeight w:val="487"/>
        </w:trPr>
        <w:tc>
          <w:tcPr>
            <w:tcW w:w="2235" w:type="dxa"/>
            <w:tcBorders>
              <w:top w:val="single" w:sz="4" w:space="0" w:color="auto"/>
              <w:left w:val="single" w:sz="4" w:space="0" w:color="auto"/>
              <w:bottom w:val="single" w:sz="4" w:space="0" w:color="auto"/>
              <w:right w:val="single" w:sz="4" w:space="0" w:color="auto"/>
            </w:tcBorders>
          </w:tcPr>
          <w:p w14:paraId="087D0531" w14:textId="77777777" w:rsidR="005B0F06" w:rsidRDefault="005B0F06" w:rsidP="00064AA4">
            <w:r>
              <w:t>Organisation</w:t>
            </w:r>
          </w:p>
        </w:tc>
        <w:tc>
          <w:tcPr>
            <w:tcW w:w="1110" w:type="dxa"/>
            <w:tcBorders>
              <w:top w:val="single" w:sz="4" w:space="0" w:color="auto"/>
              <w:left w:val="single" w:sz="4" w:space="0" w:color="auto"/>
              <w:bottom w:val="single" w:sz="4" w:space="0" w:color="auto"/>
              <w:right w:val="single" w:sz="4" w:space="0" w:color="auto"/>
            </w:tcBorders>
          </w:tcPr>
          <w:p w14:paraId="3F3CDA41" w14:textId="77777777" w:rsidR="005B0F06" w:rsidRDefault="005B0F06" w:rsidP="00064AA4">
            <w:r>
              <w:t>TT, P</w:t>
            </w:r>
          </w:p>
        </w:tc>
        <w:tc>
          <w:tcPr>
            <w:tcW w:w="1110" w:type="dxa"/>
            <w:tcBorders>
              <w:top w:val="single" w:sz="4" w:space="0" w:color="auto"/>
              <w:left w:val="single" w:sz="4" w:space="0" w:color="auto"/>
              <w:bottom w:val="single" w:sz="4" w:space="0" w:color="auto"/>
              <w:right w:val="single" w:sz="4" w:space="0" w:color="auto"/>
            </w:tcBorders>
          </w:tcPr>
          <w:p w14:paraId="1C8DC4F6" w14:textId="77777777" w:rsidR="005B0F06" w:rsidRDefault="005B0F06" w:rsidP="00064AA4">
            <w:r>
              <w:t>P, A</w:t>
            </w:r>
          </w:p>
        </w:tc>
        <w:tc>
          <w:tcPr>
            <w:tcW w:w="1111" w:type="dxa"/>
            <w:tcBorders>
              <w:top w:val="single" w:sz="4" w:space="0" w:color="auto"/>
              <w:left w:val="single" w:sz="4" w:space="0" w:color="auto"/>
              <w:bottom w:val="single" w:sz="4" w:space="0" w:color="auto"/>
              <w:right w:val="single" w:sz="4" w:space="0" w:color="auto"/>
            </w:tcBorders>
          </w:tcPr>
          <w:p w14:paraId="05C9C093" w14:textId="77777777" w:rsidR="005B0F06" w:rsidRDefault="005B0F06" w:rsidP="00064AA4"/>
        </w:tc>
        <w:tc>
          <w:tcPr>
            <w:tcW w:w="1110" w:type="dxa"/>
            <w:tcBorders>
              <w:top w:val="single" w:sz="4" w:space="0" w:color="auto"/>
              <w:left w:val="single" w:sz="4" w:space="0" w:color="auto"/>
              <w:bottom w:val="single" w:sz="4" w:space="0" w:color="auto"/>
              <w:right w:val="single" w:sz="4" w:space="0" w:color="auto"/>
            </w:tcBorders>
          </w:tcPr>
          <w:p w14:paraId="27ED8B84" w14:textId="77777777" w:rsidR="005B0F06" w:rsidRDefault="005B0F06" w:rsidP="00064AA4"/>
        </w:tc>
        <w:tc>
          <w:tcPr>
            <w:tcW w:w="1111" w:type="dxa"/>
            <w:tcBorders>
              <w:top w:val="single" w:sz="4" w:space="0" w:color="auto"/>
              <w:left w:val="single" w:sz="4" w:space="0" w:color="auto"/>
              <w:bottom w:val="single" w:sz="4" w:space="0" w:color="auto"/>
              <w:right w:val="single" w:sz="4" w:space="0" w:color="auto"/>
            </w:tcBorders>
          </w:tcPr>
          <w:p w14:paraId="5F0DFEB3" w14:textId="77777777" w:rsidR="005B0F06" w:rsidRDefault="005B0F06" w:rsidP="00064AA4"/>
        </w:tc>
      </w:tr>
      <w:tr w:rsidR="005B0F06" w14:paraId="73D0535B" w14:textId="77777777" w:rsidTr="00064AA4">
        <w:trPr>
          <w:trHeight w:val="458"/>
        </w:trPr>
        <w:tc>
          <w:tcPr>
            <w:tcW w:w="2235" w:type="dxa"/>
            <w:tcBorders>
              <w:top w:val="single" w:sz="4" w:space="0" w:color="auto"/>
              <w:left w:val="single" w:sz="4" w:space="0" w:color="auto"/>
              <w:bottom w:val="single" w:sz="4" w:space="0" w:color="auto"/>
              <w:right w:val="single" w:sz="4" w:space="0" w:color="auto"/>
            </w:tcBorders>
          </w:tcPr>
          <w:p w14:paraId="5570F702" w14:textId="77777777" w:rsidR="005B0F06" w:rsidRDefault="005B0F06" w:rsidP="00064AA4">
            <w:r>
              <w:t xml:space="preserve">Producing an </w:t>
            </w:r>
          </w:p>
          <w:p w14:paraId="69C0EB4E" w14:textId="77777777" w:rsidR="005B0F06" w:rsidRDefault="005B0F06" w:rsidP="00064AA4">
            <w:r>
              <w:t>argument</w:t>
            </w:r>
          </w:p>
        </w:tc>
        <w:tc>
          <w:tcPr>
            <w:tcW w:w="1110" w:type="dxa"/>
            <w:tcBorders>
              <w:top w:val="single" w:sz="4" w:space="0" w:color="auto"/>
              <w:left w:val="single" w:sz="4" w:space="0" w:color="auto"/>
              <w:bottom w:val="single" w:sz="4" w:space="0" w:color="auto"/>
              <w:right w:val="single" w:sz="4" w:space="0" w:color="auto"/>
            </w:tcBorders>
          </w:tcPr>
          <w:p w14:paraId="290FF889" w14:textId="77777777" w:rsidR="005B0F06" w:rsidRDefault="005B0F06" w:rsidP="00064AA4">
            <w:r>
              <w:t>TT , A , P</w:t>
            </w:r>
          </w:p>
        </w:tc>
        <w:tc>
          <w:tcPr>
            <w:tcW w:w="1110" w:type="dxa"/>
            <w:tcBorders>
              <w:top w:val="single" w:sz="4" w:space="0" w:color="auto"/>
              <w:left w:val="single" w:sz="4" w:space="0" w:color="auto"/>
              <w:bottom w:val="single" w:sz="4" w:space="0" w:color="auto"/>
              <w:right w:val="single" w:sz="4" w:space="0" w:color="auto"/>
            </w:tcBorders>
          </w:tcPr>
          <w:p w14:paraId="64BE7A81" w14:textId="77777777" w:rsidR="005B0F06" w:rsidRDefault="005B0F06" w:rsidP="00064AA4">
            <w:r>
              <w:t>TT, P, A</w:t>
            </w:r>
          </w:p>
        </w:tc>
        <w:tc>
          <w:tcPr>
            <w:tcW w:w="1111" w:type="dxa"/>
            <w:tcBorders>
              <w:top w:val="single" w:sz="4" w:space="0" w:color="auto"/>
              <w:left w:val="single" w:sz="4" w:space="0" w:color="auto"/>
              <w:bottom w:val="single" w:sz="4" w:space="0" w:color="auto"/>
              <w:right w:val="single" w:sz="4" w:space="0" w:color="auto"/>
            </w:tcBorders>
          </w:tcPr>
          <w:p w14:paraId="7A6EA5CA" w14:textId="77777777" w:rsidR="005B0F06" w:rsidRDefault="005B0F06" w:rsidP="00064AA4">
            <w:r>
              <w:t>A</w:t>
            </w:r>
          </w:p>
        </w:tc>
        <w:tc>
          <w:tcPr>
            <w:tcW w:w="1110" w:type="dxa"/>
            <w:tcBorders>
              <w:top w:val="single" w:sz="4" w:space="0" w:color="auto"/>
              <w:left w:val="single" w:sz="4" w:space="0" w:color="auto"/>
              <w:bottom w:val="single" w:sz="4" w:space="0" w:color="auto"/>
              <w:right w:val="single" w:sz="4" w:space="0" w:color="auto"/>
            </w:tcBorders>
          </w:tcPr>
          <w:p w14:paraId="01DB2B0D" w14:textId="77777777" w:rsidR="005B0F06" w:rsidRDefault="005B0F06" w:rsidP="00064AA4">
            <w:r>
              <w:t>TT  P  A</w:t>
            </w:r>
          </w:p>
        </w:tc>
        <w:tc>
          <w:tcPr>
            <w:tcW w:w="1111" w:type="dxa"/>
            <w:tcBorders>
              <w:top w:val="single" w:sz="4" w:space="0" w:color="auto"/>
              <w:left w:val="single" w:sz="4" w:space="0" w:color="auto"/>
              <w:bottom w:val="single" w:sz="4" w:space="0" w:color="auto"/>
              <w:right w:val="single" w:sz="4" w:space="0" w:color="auto"/>
            </w:tcBorders>
          </w:tcPr>
          <w:p w14:paraId="500F3E28" w14:textId="77777777" w:rsidR="005B0F06" w:rsidRDefault="005B0F06" w:rsidP="00064AA4">
            <w:r>
              <w:t>A, P</w:t>
            </w:r>
          </w:p>
        </w:tc>
      </w:tr>
      <w:tr w:rsidR="005B0F06" w14:paraId="0C9C4FA1" w14:textId="77777777" w:rsidTr="00064AA4">
        <w:trPr>
          <w:trHeight w:val="487"/>
        </w:trPr>
        <w:tc>
          <w:tcPr>
            <w:tcW w:w="2235" w:type="dxa"/>
            <w:tcBorders>
              <w:top w:val="single" w:sz="4" w:space="0" w:color="auto"/>
              <w:left w:val="single" w:sz="4" w:space="0" w:color="auto"/>
              <w:bottom w:val="single" w:sz="4" w:space="0" w:color="auto"/>
              <w:right w:val="single" w:sz="4" w:space="0" w:color="auto"/>
            </w:tcBorders>
          </w:tcPr>
          <w:p w14:paraId="1A1ABE33" w14:textId="77777777" w:rsidR="005B0F06" w:rsidRDefault="005B0F06" w:rsidP="00064AA4">
            <w:r>
              <w:t>Referencing</w:t>
            </w:r>
          </w:p>
        </w:tc>
        <w:tc>
          <w:tcPr>
            <w:tcW w:w="1110" w:type="dxa"/>
            <w:tcBorders>
              <w:top w:val="single" w:sz="4" w:space="0" w:color="auto"/>
              <w:left w:val="single" w:sz="4" w:space="0" w:color="auto"/>
              <w:bottom w:val="single" w:sz="4" w:space="0" w:color="auto"/>
              <w:right w:val="single" w:sz="4" w:space="0" w:color="auto"/>
            </w:tcBorders>
          </w:tcPr>
          <w:p w14:paraId="0EFF72FC" w14:textId="77777777" w:rsidR="005B0F06" w:rsidRDefault="005B0F06" w:rsidP="00064AA4">
            <w:r>
              <w:t>TT, A , P</w:t>
            </w:r>
          </w:p>
        </w:tc>
        <w:tc>
          <w:tcPr>
            <w:tcW w:w="1110" w:type="dxa"/>
            <w:tcBorders>
              <w:top w:val="single" w:sz="4" w:space="0" w:color="auto"/>
              <w:left w:val="single" w:sz="4" w:space="0" w:color="auto"/>
              <w:bottom w:val="single" w:sz="4" w:space="0" w:color="auto"/>
              <w:right w:val="single" w:sz="4" w:space="0" w:color="auto"/>
            </w:tcBorders>
          </w:tcPr>
          <w:p w14:paraId="78EAF9D2" w14:textId="77777777" w:rsidR="005B0F06" w:rsidRDefault="005B0F06" w:rsidP="00064AA4">
            <w:r>
              <w:t>A</w:t>
            </w:r>
          </w:p>
        </w:tc>
        <w:tc>
          <w:tcPr>
            <w:tcW w:w="1111" w:type="dxa"/>
            <w:tcBorders>
              <w:top w:val="single" w:sz="4" w:space="0" w:color="auto"/>
              <w:left w:val="single" w:sz="4" w:space="0" w:color="auto"/>
              <w:bottom w:val="single" w:sz="4" w:space="0" w:color="auto"/>
              <w:right w:val="single" w:sz="4" w:space="0" w:color="auto"/>
            </w:tcBorders>
          </w:tcPr>
          <w:p w14:paraId="697EEA0B" w14:textId="77777777" w:rsidR="005B0F06" w:rsidRDefault="005B0F06" w:rsidP="00064AA4"/>
        </w:tc>
        <w:tc>
          <w:tcPr>
            <w:tcW w:w="1110" w:type="dxa"/>
            <w:tcBorders>
              <w:top w:val="single" w:sz="4" w:space="0" w:color="auto"/>
              <w:left w:val="single" w:sz="4" w:space="0" w:color="auto"/>
              <w:bottom w:val="single" w:sz="4" w:space="0" w:color="auto"/>
              <w:right w:val="single" w:sz="4" w:space="0" w:color="auto"/>
            </w:tcBorders>
          </w:tcPr>
          <w:p w14:paraId="44E59278" w14:textId="77777777" w:rsidR="005B0F06" w:rsidRDefault="005B0F06" w:rsidP="00064AA4">
            <w:r>
              <w:t>TT, P  A</w:t>
            </w:r>
          </w:p>
        </w:tc>
        <w:tc>
          <w:tcPr>
            <w:tcW w:w="1111" w:type="dxa"/>
            <w:tcBorders>
              <w:top w:val="single" w:sz="4" w:space="0" w:color="auto"/>
              <w:left w:val="single" w:sz="4" w:space="0" w:color="auto"/>
              <w:bottom w:val="single" w:sz="4" w:space="0" w:color="auto"/>
              <w:right w:val="single" w:sz="4" w:space="0" w:color="auto"/>
            </w:tcBorders>
          </w:tcPr>
          <w:p w14:paraId="3630E3B4" w14:textId="77777777" w:rsidR="005B0F06" w:rsidRDefault="005B0F06" w:rsidP="00064AA4"/>
        </w:tc>
      </w:tr>
      <w:tr w:rsidR="005B0F06" w14:paraId="4A931BB5" w14:textId="77777777" w:rsidTr="00064AA4">
        <w:trPr>
          <w:trHeight w:val="458"/>
        </w:trPr>
        <w:tc>
          <w:tcPr>
            <w:tcW w:w="2235" w:type="dxa"/>
            <w:tcBorders>
              <w:top w:val="single" w:sz="4" w:space="0" w:color="auto"/>
              <w:left w:val="single" w:sz="4" w:space="0" w:color="auto"/>
              <w:bottom w:val="single" w:sz="4" w:space="0" w:color="auto"/>
              <w:right w:val="single" w:sz="4" w:space="0" w:color="auto"/>
            </w:tcBorders>
          </w:tcPr>
          <w:p w14:paraId="63A781CB" w14:textId="77777777" w:rsidR="005B0F06" w:rsidRDefault="005B0F06" w:rsidP="00064AA4">
            <w:r>
              <w:t>Information literacy</w:t>
            </w:r>
          </w:p>
        </w:tc>
        <w:tc>
          <w:tcPr>
            <w:tcW w:w="1110" w:type="dxa"/>
            <w:tcBorders>
              <w:top w:val="single" w:sz="4" w:space="0" w:color="auto"/>
              <w:left w:val="single" w:sz="4" w:space="0" w:color="auto"/>
              <w:bottom w:val="single" w:sz="4" w:space="0" w:color="auto"/>
              <w:right w:val="single" w:sz="4" w:space="0" w:color="auto"/>
            </w:tcBorders>
          </w:tcPr>
          <w:p w14:paraId="2C2B2C54" w14:textId="77777777" w:rsidR="005B0F06" w:rsidRDefault="005B0F06" w:rsidP="00064AA4">
            <w:r>
              <w:t>TT,A,P</w:t>
            </w:r>
          </w:p>
        </w:tc>
        <w:tc>
          <w:tcPr>
            <w:tcW w:w="1110" w:type="dxa"/>
            <w:tcBorders>
              <w:top w:val="single" w:sz="4" w:space="0" w:color="auto"/>
              <w:left w:val="single" w:sz="4" w:space="0" w:color="auto"/>
              <w:bottom w:val="single" w:sz="4" w:space="0" w:color="auto"/>
              <w:right w:val="single" w:sz="4" w:space="0" w:color="auto"/>
            </w:tcBorders>
          </w:tcPr>
          <w:p w14:paraId="0F50555B" w14:textId="77777777" w:rsidR="005B0F06" w:rsidRDefault="005B0F06" w:rsidP="00064AA4">
            <w:r>
              <w:t>TT, P, A</w:t>
            </w:r>
          </w:p>
        </w:tc>
        <w:tc>
          <w:tcPr>
            <w:tcW w:w="1111" w:type="dxa"/>
            <w:tcBorders>
              <w:top w:val="single" w:sz="4" w:space="0" w:color="auto"/>
              <w:left w:val="single" w:sz="4" w:space="0" w:color="auto"/>
              <w:bottom w:val="single" w:sz="4" w:space="0" w:color="auto"/>
              <w:right w:val="single" w:sz="4" w:space="0" w:color="auto"/>
            </w:tcBorders>
          </w:tcPr>
          <w:p w14:paraId="17E73870" w14:textId="77777777" w:rsidR="005B0F06" w:rsidRDefault="005B0F06" w:rsidP="00064AA4"/>
        </w:tc>
        <w:tc>
          <w:tcPr>
            <w:tcW w:w="1110" w:type="dxa"/>
            <w:tcBorders>
              <w:top w:val="single" w:sz="4" w:space="0" w:color="auto"/>
              <w:left w:val="single" w:sz="4" w:space="0" w:color="auto"/>
              <w:bottom w:val="single" w:sz="4" w:space="0" w:color="auto"/>
              <w:right w:val="single" w:sz="4" w:space="0" w:color="auto"/>
            </w:tcBorders>
          </w:tcPr>
          <w:p w14:paraId="1C6CD2E4" w14:textId="77777777" w:rsidR="005B0F06" w:rsidRDefault="005B0F06" w:rsidP="00064AA4"/>
        </w:tc>
        <w:tc>
          <w:tcPr>
            <w:tcW w:w="1111" w:type="dxa"/>
            <w:tcBorders>
              <w:top w:val="single" w:sz="4" w:space="0" w:color="auto"/>
              <w:left w:val="single" w:sz="4" w:space="0" w:color="auto"/>
              <w:bottom w:val="single" w:sz="4" w:space="0" w:color="auto"/>
              <w:right w:val="single" w:sz="4" w:space="0" w:color="auto"/>
            </w:tcBorders>
          </w:tcPr>
          <w:p w14:paraId="15E34322" w14:textId="77777777" w:rsidR="005B0F06" w:rsidRDefault="005B0F06" w:rsidP="00064AA4">
            <w:r>
              <w:t>A, P</w:t>
            </w:r>
          </w:p>
        </w:tc>
      </w:tr>
      <w:tr w:rsidR="005B0F06" w14:paraId="62F0491A" w14:textId="77777777" w:rsidTr="00064AA4">
        <w:trPr>
          <w:trHeight w:val="487"/>
        </w:trPr>
        <w:tc>
          <w:tcPr>
            <w:tcW w:w="2235" w:type="dxa"/>
            <w:tcBorders>
              <w:top w:val="single" w:sz="4" w:space="0" w:color="auto"/>
              <w:left w:val="single" w:sz="4" w:space="0" w:color="auto"/>
              <w:bottom w:val="single" w:sz="4" w:space="0" w:color="auto"/>
              <w:right w:val="single" w:sz="4" w:space="0" w:color="auto"/>
            </w:tcBorders>
          </w:tcPr>
          <w:p w14:paraId="089ADCFA" w14:textId="77777777" w:rsidR="005B0F06" w:rsidRDefault="005B0F06" w:rsidP="00064AA4">
            <w:r>
              <w:t>Computer literacy</w:t>
            </w:r>
          </w:p>
        </w:tc>
        <w:tc>
          <w:tcPr>
            <w:tcW w:w="1110" w:type="dxa"/>
            <w:tcBorders>
              <w:top w:val="single" w:sz="4" w:space="0" w:color="auto"/>
              <w:left w:val="single" w:sz="4" w:space="0" w:color="auto"/>
              <w:bottom w:val="single" w:sz="4" w:space="0" w:color="auto"/>
              <w:right w:val="single" w:sz="4" w:space="0" w:color="auto"/>
            </w:tcBorders>
          </w:tcPr>
          <w:p w14:paraId="381C1DB7" w14:textId="77777777" w:rsidR="005B0F06" w:rsidRPr="000F18AC" w:rsidRDefault="005B0F06" w:rsidP="00064AA4">
            <w:pPr>
              <w:rPr>
                <w:sz w:val="18"/>
                <w:szCs w:val="18"/>
              </w:rPr>
            </w:pPr>
          </w:p>
        </w:tc>
        <w:tc>
          <w:tcPr>
            <w:tcW w:w="1110" w:type="dxa"/>
            <w:tcBorders>
              <w:top w:val="single" w:sz="4" w:space="0" w:color="auto"/>
              <w:left w:val="single" w:sz="4" w:space="0" w:color="auto"/>
              <w:bottom w:val="single" w:sz="4" w:space="0" w:color="auto"/>
              <w:right w:val="single" w:sz="4" w:space="0" w:color="auto"/>
            </w:tcBorders>
          </w:tcPr>
          <w:p w14:paraId="29ACC67B" w14:textId="77777777" w:rsidR="005B0F06" w:rsidRPr="000F18AC" w:rsidRDefault="005B0F06" w:rsidP="00064AA4">
            <w:pPr>
              <w:rPr>
                <w:sz w:val="18"/>
                <w:szCs w:val="18"/>
              </w:rPr>
            </w:pPr>
            <w:r>
              <w:rPr>
                <w:sz w:val="18"/>
                <w:szCs w:val="18"/>
              </w:rPr>
              <w:t>TT, P, A</w:t>
            </w:r>
          </w:p>
        </w:tc>
        <w:tc>
          <w:tcPr>
            <w:tcW w:w="1111" w:type="dxa"/>
            <w:tcBorders>
              <w:top w:val="single" w:sz="4" w:space="0" w:color="auto"/>
              <w:left w:val="single" w:sz="4" w:space="0" w:color="auto"/>
              <w:bottom w:val="single" w:sz="4" w:space="0" w:color="auto"/>
              <w:right w:val="single" w:sz="4" w:space="0" w:color="auto"/>
            </w:tcBorders>
          </w:tcPr>
          <w:p w14:paraId="64471DB8" w14:textId="77777777" w:rsidR="005B0F06" w:rsidRDefault="005B0F06" w:rsidP="00064AA4"/>
        </w:tc>
        <w:tc>
          <w:tcPr>
            <w:tcW w:w="1110" w:type="dxa"/>
            <w:tcBorders>
              <w:top w:val="single" w:sz="4" w:space="0" w:color="auto"/>
              <w:left w:val="single" w:sz="4" w:space="0" w:color="auto"/>
              <w:bottom w:val="single" w:sz="4" w:space="0" w:color="auto"/>
              <w:right w:val="single" w:sz="4" w:space="0" w:color="auto"/>
            </w:tcBorders>
          </w:tcPr>
          <w:p w14:paraId="174C0F29" w14:textId="77777777" w:rsidR="005B0F06" w:rsidRPr="000F18AC" w:rsidRDefault="005B0F06" w:rsidP="00064AA4">
            <w:pPr>
              <w:rPr>
                <w:sz w:val="18"/>
                <w:szCs w:val="18"/>
              </w:rPr>
            </w:pPr>
          </w:p>
        </w:tc>
        <w:tc>
          <w:tcPr>
            <w:tcW w:w="1111" w:type="dxa"/>
            <w:tcBorders>
              <w:top w:val="single" w:sz="4" w:space="0" w:color="auto"/>
              <w:left w:val="single" w:sz="4" w:space="0" w:color="auto"/>
              <w:bottom w:val="single" w:sz="4" w:space="0" w:color="auto"/>
              <w:right w:val="single" w:sz="4" w:space="0" w:color="auto"/>
            </w:tcBorders>
          </w:tcPr>
          <w:p w14:paraId="5BEE6046" w14:textId="77777777" w:rsidR="005B0F06" w:rsidRPr="000F18AC" w:rsidRDefault="005B0F06" w:rsidP="00064AA4">
            <w:pPr>
              <w:rPr>
                <w:sz w:val="18"/>
                <w:szCs w:val="18"/>
              </w:rPr>
            </w:pPr>
            <w:r>
              <w:rPr>
                <w:sz w:val="18"/>
                <w:szCs w:val="18"/>
              </w:rPr>
              <w:t>P</w:t>
            </w:r>
          </w:p>
        </w:tc>
      </w:tr>
    </w:tbl>
    <w:p w14:paraId="373144F6" w14:textId="77777777" w:rsidR="005B0F06" w:rsidRDefault="005B0F06" w:rsidP="005B0F06"/>
    <w:p w14:paraId="782F5506" w14:textId="77777777" w:rsidR="005B0F06" w:rsidRDefault="005B0F06" w:rsidP="005B0F06"/>
    <w:p w14:paraId="4ADDC835" w14:textId="77777777" w:rsidR="005B0F06" w:rsidRDefault="005B0F06" w:rsidP="005B0F06"/>
    <w:p w14:paraId="39566B00" w14:textId="77777777" w:rsidR="005B0F06" w:rsidRDefault="005B0F06" w:rsidP="005B0F06"/>
    <w:p w14:paraId="4353BF5C" w14:textId="77777777" w:rsidR="005B0F06" w:rsidRDefault="005B0F06" w:rsidP="005B0F06">
      <w:pPr>
        <w:suppressAutoHyphens w:val="0"/>
      </w:pPr>
      <w:r>
        <w:br w:type="page"/>
      </w:r>
    </w:p>
    <w:p w14:paraId="7EE0F686" w14:textId="77777777" w:rsidR="005B0F06" w:rsidRDefault="005B0F06" w:rsidP="00851181">
      <w:pPr>
        <w:rPr>
          <w:color w:val="000000" w:themeColor="text1"/>
        </w:rPr>
      </w:pPr>
    </w:p>
    <w:p w14:paraId="175E652C" w14:textId="77777777" w:rsidR="00851181" w:rsidRDefault="00851181" w:rsidP="00851181">
      <w:pPr>
        <w:rPr>
          <w:color w:val="000000" w:themeColor="text1"/>
        </w:rPr>
      </w:pPr>
    </w:p>
    <w:tbl>
      <w:tblPr>
        <w:tblW w:w="8188" w:type="dxa"/>
        <w:tblLayout w:type="fixed"/>
        <w:tblLook w:val="01E0" w:firstRow="1" w:lastRow="1" w:firstColumn="1" w:lastColumn="1" w:noHBand="0" w:noVBand="0"/>
      </w:tblPr>
      <w:tblGrid>
        <w:gridCol w:w="8188"/>
      </w:tblGrid>
      <w:tr w:rsidR="00851181" w:rsidRPr="00F701D3" w14:paraId="3615E854" w14:textId="77777777" w:rsidTr="003A7E1C">
        <w:trPr>
          <w:trHeight w:val="487"/>
        </w:trPr>
        <w:tc>
          <w:tcPr>
            <w:tcW w:w="8188" w:type="dxa"/>
            <w:tcBorders>
              <w:top w:val="single" w:sz="4" w:space="0" w:color="auto"/>
              <w:left w:val="single" w:sz="4" w:space="0" w:color="auto"/>
              <w:bottom w:val="single" w:sz="4" w:space="0" w:color="auto"/>
              <w:right w:val="single" w:sz="4" w:space="0" w:color="auto"/>
            </w:tcBorders>
            <w:shd w:val="clear" w:color="auto" w:fill="CCCCCC"/>
          </w:tcPr>
          <w:p w14:paraId="1B5C1171" w14:textId="77777777" w:rsidR="00851181" w:rsidRPr="00F701D3" w:rsidRDefault="00851181" w:rsidP="003A7E1C">
            <w:pPr>
              <w:jc w:val="center"/>
              <w:rPr>
                <w:color w:val="000000" w:themeColor="text1"/>
              </w:rPr>
            </w:pPr>
            <w:r w:rsidRPr="003832F6">
              <w:rPr>
                <w:color w:val="000000" w:themeColor="text1"/>
              </w:rPr>
              <w:t>INTERMEDIATE LEVEL</w:t>
            </w:r>
          </w:p>
        </w:tc>
      </w:tr>
    </w:tbl>
    <w:p w14:paraId="017EB4E9" w14:textId="77777777" w:rsidR="00851181" w:rsidRPr="00AC1F5B" w:rsidRDefault="00851181" w:rsidP="00851181">
      <w:pPr>
        <w:rPr>
          <w:color w:val="FF0000"/>
        </w:rPr>
      </w:pPr>
    </w:p>
    <w:tbl>
      <w:tblPr>
        <w:tblW w:w="8188" w:type="dxa"/>
        <w:tblLayout w:type="fixed"/>
        <w:tblLook w:val="01E0" w:firstRow="1" w:lastRow="1" w:firstColumn="1" w:lastColumn="1" w:noHBand="0" w:noVBand="0"/>
      </w:tblPr>
      <w:tblGrid>
        <w:gridCol w:w="1668"/>
        <w:gridCol w:w="1275"/>
        <w:gridCol w:w="1134"/>
        <w:gridCol w:w="1134"/>
        <w:gridCol w:w="993"/>
        <w:gridCol w:w="850"/>
        <w:gridCol w:w="1134"/>
      </w:tblGrid>
      <w:tr w:rsidR="00851181" w:rsidRPr="00AC1F5B" w14:paraId="21C60842" w14:textId="77777777" w:rsidTr="003A7E1C">
        <w:trPr>
          <w:trHeight w:val="984"/>
        </w:trPr>
        <w:tc>
          <w:tcPr>
            <w:tcW w:w="1668" w:type="dxa"/>
            <w:tcBorders>
              <w:top w:val="single" w:sz="4" w:space="0" w:color="auto"/>
              <w:left w:val="single" w:sz="4" w:space="0" w:color="auto"/>
              <w:bottom w:val="single" w:sz="4" w:space="0" w:color="auto"/>
              <w:right w:val="single" w:sz="4" w:space="0" w:color="auto"/>
            </w:tcBorders>
          </w:tcPr>
          <w:p w14:paraId="74EF12AD" w14:textId="77777777" w:rsidR="00851181" w:rsidRPr="00F701D3" w:rsidRDefault="00851181" w:rsidP="003A7E1C">
            <w:pPr>
              <w:rPr>
                <w:b/>
                <w:color w:val="000000" w:themeColor="text1"/>
              </w:rPr>
            </w:pPr>
            <w:r w:rsidRPr="003832F6">
              <w:rPr>
                <w:b/>
                <w:color w:val="000000" w:themeColor="text1"/>
              </w:rPr>
              <w:t>Module Titles</w:t>
            </w:r>
          </w:p>
        </w:tc>
        <w:tc>
          <w:tcPr>
            <w:tcW w:w="1275" w:type="dxa"/>
            <w:tcBorders>
              <w:top w:val="single" w:sz="4" w:space="0" w:color="auto"/>
              <w:left w:val="single" w:sz="4" w:space="0" w:color="auto"/>
              <w:bottom w:val="single" w:sz="4" w:space="0" w:color="auto"/>
              <w:right w:val="single" w:sz="4" w:space="0" w:color="auto"/>
            </w:tcBorders>
          </w:tcPr>
          <w:p w14:paraId="12AC745B" w14:textId="77777777" w:rsidR="00851181" w:rsidRPr="00CD79EB" w:rsidRDefault="00851181" w:rsidP="003A7E1C">
            <w:pPr>
              <w:jc w:val="center"/>
              <w:rPr>
                <w:b/>
                <w:color w:val="000000" w:themeColor="text1"/>
                <w:sz w:val="16"/>
                <w:szCs w:val="16"/>
              </w:rPr>
            </w:pPr>
            <w:r>
              <w:rPr>
                <w:sz w:val="16"/>
                <w:szCs w:val="16"/>
              </w:rPr>
              <w:t xml:space="preserve">DIE1220 </w:t>
            </w:r>
            <w:r w:rsidRPr="00CD79EB">
              <w:rPr>
                <w:sz w:val="16"/>
                <w:szCs w:val="16"/>
              </w:rPr>
              <w:t>Introduction to TESOL- Lesson Planning and Teaching Approaches</w:t>
            </w:r>
          </w:p>
        </w:tc>
        <w:tc>
          <w:tcPr>
            <w:tcW w:w="1134" w:type="dxa"/>
            <w:tcBorders>
              <w:top w:val="single" w:sz="4" w:space="0" w:color="auto"/>
              <w:left w:val="single" w:sz="4" w:space="0" w:color="auto"/>
              <w:bottom w:val="single" w:sz="4" w:space="0" w:color="auto"/>
              <w:right w:val="single" w:sz="4" w:space="0" w:color="auto"/>
            </w:tcBorders>
          </w:tcPr>
          <w:p w14:paraId="7CF88FA9" w14:textId="77777777" w:rsidR="00851181" w:rsidRPr="00AC7248" w:rsidRDefault="00851181" w:rsidP="003A7E1C">
            <w:pPr>
              <w:jc w:val="center"/>
              <w:rPr>
                <w:b/>
                <w:color w:val="000000" w:themeColor="text1"/>
              </w:rPr>
            </w:pPr>
            <w:r>
              <w:rPr>
                <w:color w:val="000000" w:themeColor="text1"/>
                <w:sz w:val="16"/>
                <w:szCs w:val="16"/>
              </w:rPr>
              <w:t xml:space="preserve">AIL2503 </w:t>
            </w:r>
            <w:r w:rsidRPr="003832F6">
              <w:rPr>
                <w:color w:val="000000" w:themeColor="text1"/>
                <w:sz w:val="16"/>
                <w:szCs w:val="16"/>
              </w:rPr>
              <w:t>Lang</w:t>
            </w:r>
            <w:r>
              <w:rPr>
                <w:color w:val="000000" w:themeColor="text1"/>
                <w:sz w:val="16"/>
                <w:szCs w:val="16"/>
              </w:rPr>
              <w:t>uage</w:t>
            </w:r>
            <w:r w:rsidRPr="003832F6">
              <w:rPr>
                <w:color w:val="000000" w:themeColor="text1"/>
                <w:sz w:val="16"/>
                <w:szCs w:val="16"/>
              </w:rPr>
              <w:t xml:space="preserve"> </w:t>
            </w:r>
            <w:r>
              <w:rPr>
                <w:color w:val="000000" w:themeColor="text1"/>
                <w:sz w:val="16"/>
                <w:szCs w:val="16"/>
              </w:rPr>
              <w:t>and Enterprise</w:t>
            </w:r>
          </w:p>
        </w:tc>
        <w:tc>
          <w:tcPr>
            <w:tcW w:w="1134" w:type="dxa"/>
            <w:tcBorders>
              <w:top w:val="single" w:sz="4" w:space="0" w:color="auto"/>
              <w:left w:val="single" w:sz="4" w:space="0" w:color="auto"/>
              <w:bottom w:val="single" w:sz="4" w:space="0" w:color="auto"/>
              <w:right w:val="single" w:sz="4" w:space="0" w:color="auto"/>
            </w:tcBorders>
          </w:tcPr>
          <w:p w14:paraId="66AC46F8" w14:textId="77777777" w:rsidR="00851181" w:rsidRPr="00586520" w:rsidRDefault="00851181" w:rsidP="003A7E1C">
            <w:pPr>
              <w:rPr>
                <w:sz w:val="16"/>
                <w:szCs w:val="16"/>
              </w:rPr>
            </w:pPr>
            <w:r w:rsidRPr="00586520">
              <w:rPr>
                <w:sz w:val="16"/>
                <w:szCs w:val="16"/>
              </w:rPr>
              <w:t>AIL2504 Communication Across Culture</w:t>
            </w:r>
          </w:p>
        </w:tc>
        <w:tc>
          <w:tcPr>
            <w:tcW w:w="993" w:type="dxa"/>
            <w:tcBorders>
              <w:top w:val="single" w:sz="4" w:space="0" w:color="auto"/>
              <w:left w:val="single" w:sz="4" w:space="0" w:color="auto"/>
              <w:bottom w:val="single" w:sz="4" w:space="0" w:color="auto"/>
              <w:right w:val="single" w:sz="4" w:space="0" w:color="auto"/>
            </w:tcBorders>
          </w:tcPr>
          <w:p w14:paraId="7A2B8C9B" w14:textId="77777777" w:rsidR="00851181" w:rsidRPr="00576461" w:rsidRDefault="00851181" w:rsidP="003A7E1C">
            <w:pPr>
              <w:jc w:val="center"/>
              <w:rPr>
                <w:color w:val="000000" w:themeColor="text1"/>
                <w:sz w:val="16"/>
                <w:szCs w:val="16"/>
              </w:rPr>
            </w:pPr>
            <w:r w:rsidRPr="00576461">
              <w:rPr>
                <w:color w:val="000000" w:themeColor="text1"/>
                <w:sz w:val="16"/>
                <w:szCs w:val="16"/>
              </w:rPr>
              <w:t>AIP2325</w:t>
            </w:r>
          </w:p>
          <w:p w14:paraId="73BE0174" w14:textId="77777777" w:rsidR="00851181" w:rsidRPr="00CB53F2" w:rsidRDefault="00851181" w:rsidP="003A7E1C">
            <w:pPr>
              <w:jc w:val="center"/>
              <w:rPr>
                <w:color w:val="000000" w:themeColor="text1"/>
                <w:sz w:val="16"/>
                <w:szCs w:val="16"/>
                <w:highlight w:val="yellow"/>
              </w:rPr>
            </w:pPr>
            <w:r w:rsidRPr="00576461">
              <w:rPr>
                <w:color w:val="000000" w:themeColor="text1"/>
                <w:sz w:val="16"/>
                <w:szCs w:val="16"/>
              </w:rPr>
              <w:t>Professional English</w:t>
            </w:r>
          </w:p>
        </w:tc>
        <w:tc>
          <w:tcPr>
            <w:tcW w:w="850" w:type="dxa"/>
            <w:tcBorders>
              <w:top w:val="single" w:sz="4" w:space="0" w:color="auto"/>
              <w:left w:val="single" w:sz="4" w:space="0" w:color="auto"/>
              <w:bottom w:val="single" w:sz="4" w:space="0" w:color="auto"/>
              <w:right w:val="single" w:sz="4" w:space="0" w:color="auto"/>
            </w:tcBorders>
          </w:tcPr>
          <w:p w14:paraId="5B4AB5C0" w14:textId="77777777" w:rsidR="00851181" w:rsidRPr="00AC7248" w:rsidRDefault="00851181" w:rsidP="003A7E1C">
            <w:pPr>
              <w:jc w:val="center"/>
              <w:rPr>
                <w:color w:val="000000" w:themeColor="text1"/>
                <w:sz w:val="16"/>
                <w:szCs w:val="16"/>
              </w:rPr>
            </w:pPr>
            <w:r>
              <w:rPr>
                <w:color w:val="000000" w:themeColor="text1"/>
                <w:sz w:val="16"/>
                <w:szCs w:val="16"/>
              </w:rPr>
              <w:t xml:space="preserve">AIL2505 </w:t>
            </w:r>
            <w:r w:rsidRPr="003832F6">
              <w:rPr>
                <w:color w:val="000000" w:themeColor="text1"/>
                <w:sz w:val="16"/>
                <w:szCs w:val="16"/>
              </w:rPr>
              <w:t>Conversation Analysis</w:t>
            </w:r>
          </w:p>
        </w:tc>
        <w:tc>
          <w:tcPr>
            <w:tcW w:w="1134" w:type="dxa"/>
            <w:tcBorders>
              <w:top w:val="single" w:sz="4" w:space="0" w:color="auto"/>
              <w:bottom w:val="single" w:sz="4" w:space="0" w:color="auto"/>
              <w:right w:val="single" w:sz="4" w:space="0" w:color="auto"/>
            </w:tcBorders>
          </w:tcPr>
          <w:p w14:paraId="5C2B7545" w14:textId="77777777" w:rsidR="00851181" w:rsidRDefault="00851181" w:rsidP="003A7E1C">
            <w:pPr>
              <w:jc w:val="center"/>
              <w:rPr>
                <w:color w:val="000000" w:themeColor="text1"/>
                <w:sz w:val="16"/>
                <w:szCs w:val="16"/>
              </w:rPr>
            </w:pPr>
            <w:r>
              <w:rPr>
                <w:color w:val="000000" w:themeColor="text1"/>
                <w:sz w:val="16"/>
                <w:szCs w:val="16"/>
              </w:rPr>
              <w:t>AIL2512</w:t>
            </w:r>
          </w:p>
          <w:p w14:paraId="0A3EAED6" w14:textId="77777777" w:rsidR="00851181" w:rsidRPr="00AC1F5B" w:rsidRDefault="00851181" w:rsidP="003A7E1C">
            <w:pPr>
              <w:suppressAutoHyphens w:val="0"/>
            </w:pPr>
            <w:r>
              <w:rPr>
                <w:color w:val="000000" w:themeColor="text1"/>
                <w:sz w:val="16"/>
                <w:szCs w:val="16"/>
              </w:rPr>
              <w:t>Descriptive Linguistics</w:t>
            </w:r>
          </w:p>
        </w:tc>
      </w:tr>
      <w:tr w:rsidR="00851181" w:rsidRPr="00A40590" w14:paraId="7262E233" w14:textId="77777777" w:rsidTr="003A7E1C">
        <w:trPr>
          <w:trHeight w:val="458"/>
        </w:trPr>
        <w:tc>
          <w:tcPr>
            <w:tcW w:w="1668" w:type="dxa"/>
            <w:tcBorders>
              <w:top w:val="single" w:sz="4" w:space="0" w:color="auto"/>
              <w:left w:val="single" w:sz="4" w:space="0" w:color="auto"/>
              <w:bottom w:val="single" w:sz="4" w:space="0" w:color="auto"/>
              <w:right w:val="single" w:sz="4" w:space="0" w:color="auto"/>
            </w:tcBorders>
          </w:tcPr>
          <w:p w14:paraId="45378E83" w14:textId="77777777" w:rsidR="00851181" w:rsidRPr="00A40590" w:rsidRDefault="00851181" w:rsidP="003A7E1C">
            <w:pPr>
              <w:rPr>
                <w:color w:val="000000" w:themeColor="text1"/>
              </w:rPr>
            </w:pPr>
            <w:r w:rsidRPr="00A40590">
              <w:rPr>
                <w:color w:val="000000" w:themeColor="text1"/>
              </w:rPr>
              <w:t>Critical Thinking</w:t>
            </w:r>
          </w:p>
        </w:tc>
        <w:tc>
          <w:tcPr>
            <w:tcW w:w="1275" w:type="dxa"/>
            <w:tcBorders>
              <w:top w:val="single" w:sz="4" w:space="0" w:color="auto"/>
              <w:left w:val="single" w:sz="4" w:space="0" w:color="auto"/>
              <w:bottom w:val="single" w:sz="4" w:space="0" w:color="auto"/>
              <w:right w:val="single" w:sz="4" w:space="0" w:color="auto"/>
            </w:tcBorders>
          </w:tcPr>
          <w:p w14:paraId="7F631CD0" w14:textId="77777777" w:rsidR="00851181" w:rsidRPr="00A40590" w:rsidRDefault="00851181" w:rsidP="003A7E1C">
            <w:pPr>
              <w:rPr>
                <w:color w:val="000000" w:themeColor="text1"/>
              </w:rPr>
            </w:pPr>
            <w:r>
              <w:rPr>
                <w:color w:val="000000" w:themeColor="text1"/>
              </w:rPr>
              <w:t>P, TT, A</w:t>
            </w:r>
          </w:p>
        </w:tc>
        <w:tc>
          <w:tcPr>
            <w:tcW w:w="1134" w:type="dxa"/>
            <w:tcBorders>
              <w:top w:val="single" w:sz="4" w:space="0" w:color="auto"/>
              <w:left w:val="single" w:sz="4" w:space="0" w:color="auto"/>
              <w:bottom w:val="single" w:sz="4" w:space="0" w:color="auto"/>
              <w:right w:val="single" w:sz="4" w:space="0" w:color="auto"/>
            </w:tcBorders>
          </w:tcPr>
          <w:p w14:paraId="185566FA" w14:textId="77777777" w:rsidR="00851181" w:rsidRPr="00A40590" w:rsidRDefault="00851181" w:rsidP="003A7E1C">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F5C51C6" w14:textId="77777777" w:rsidR="00851181" w:rsidRDefault="00851181" w:rsidP="003A7E1C">
            <w:r>
              <w:t>P  A</w:t>
            </w:r>
          </w:p>
        </w:tc>
        <w:tc>
          <w:tcPr>
            <w:tcW w:w="993" w:type="dxa"/>
            <w:tcBorders>
              <w:top w:val="single" w:sz="4" w:space="0" w:color="auto"/>
              <w:left w:val="single" w:sz="4" w:space="0" w:color="auto"/>
              <w:bottom w:val="single" w:sz="4" w:space="0" w:color="auto"/>
              <w:right w:val="single" w:sz="4" w:space="0" w:color="auto"/>
            </w:tcBorders>
          </w:tcPr>
          <w:p w14:paraId="33B9E150" w14:textId="77777777" w:rsidR="00851181" w:rsidRPr="00A40590" w:rsidRDefault="00851181" w:rsidP="003A7E1C">
            <w:pPr>
              <w:rPr>
                <w:color w:val="000000" w:themeColor="text1"/>
              </w:rPr>
            </w:pPr>
            <w:r w:rsidRPr="00A40590">
              <w:rPr>
                <w:color w:val="000000" w:themeColor="text1"/>
              </w:rPr>
              <w:t>TT, P</w:t>
            </w:r>
          </w:p>
        </w:tc>
        <w:tc>
          <w:tcPr>
            <w:tcW w:w="850" w:type="dxa"/>
            <w:tcBorders>
              <w:top w:val="single" w:sz="4" w:space="0" w:color="auto"/>
              <w:left w:val="single" w:sz="4" w:space="0" w:color="auto"/>
              <w:bottom w:val="single" w:sz="4" w:space="0" w:color="auto"/>
              <w:right w:val="single" w:sz="4" w:space="0" w:color="auto"/>
            </w:tcBorders>
          </w:tcPr>
          <w:p w14:paraId="7D057F5E" w14:textId="77777777" w:rsidR="00851181" w:rsidRPr="00A40590" w:rsidRDefault="00851181" w:rsidP="003A7E1C">
            <w:pPr>
              <w:rPr>
                <w:color w:val="FF0000"/>
              </w:rPr>
            </w:pPr>
          </w:p>
        </w:tc>
        <w:tc>
          <w:tcPr>
            <w:tcW w:w="1134" w:type="dxa"/>
            <w:tcBorders>
              <w:top w:val="single" w:sz="4" w:space="0" w:color="auto"/>
              <w:bottom w:val="single" w:sz="4" w:space="0" w:color="auto"/>
              <w:right w:val="single" w:sz="4" w:space="0" w:color="auto"/>
            </w:tcBorders>
          </w:tcPr>
          <w:p w14:paraId="56F43A06" w14:textId="77777777" w:rsidR="00851181" w:rsidRPr="00A40590" w:rsidRDefault="00851181" w:rsidP="003A7E1C">
            <w:pPr>
              <w:suppressAutoHyphens w:val="0"/>
            </w:pPr>
          </w:p>
        </w:tc>
      </w:tr>
      <w:tr w:rsidR="00851181" w:rsidRPr="00A40590" w14:paraId="394B29B5" w14:textId="77777777" w:rsidTr="003A7E1C">
        <w:trPr>
          <w:trHeight w:val="458"/>
        </w:trPr>
        <w:tc>
          <w:tcPr>
            <w:tcW w:w="1668" w:type="dxa"/>
            <w:tcBorders>
              <w:top w:val="single" w:sz="4" w:space="0" w:color="auto"/>
              <w:left w:val="single" w:sz="4" w:space="0" w:color="auto"/>
              <w:bottom w:val="single" w:sz="4" w:space="0" w:color="auto"/>
              <w:right w:val="single" w:sz="4" w:space="0" w:color="auto"/>
            </w:tcBorders>
          </w:tcPr>
          <w:p w14:paraId="568CBF8E" w14:textId="77777777" w:rsidR="00851181" w:rsidRPr="00A40590" w:rsidRDefault="00851181" w:rsidP="003A7E1C">
            <w:pPr>
              <w:rPr>
                <w:color w:val="000000" w:themeColor="text1"/>
              </w:rPr>
            </w:pPr>
            <w:r w:rsidRPr="00A40590">
              <w:rPr>
                <w:color w:val="000000" w:themeColor="text1"/>
              </w:rPr>
              <w:t>Self reflection</w:t>
            </w:r>
          </w:p>
        </w:tc>
        <w:tc>
          <w:tcPr>
            <w:tcW w:w="1275" w:type="dxa"/>
            <w:tcBorders>
              <w:top w:val="single" w:sz="4" w:space="0" w:color="auto"/>
              <w:left w:val="single" w:sz="4" w:space="0" w:color="auto"/>
              <w:bottom w:val="single" w:sz="4" w:space="0" w:color="auto"/>
              <w:right w:val="single" w:sz="4" w:space="0" w:color="auto"/>
            </w:tcBorders>
          </w:tcPr>
          <w:p w14:paraId="709D7C54" w14:textId="77777777" w:rsidR="00851181" w:rsidRPr="00A40590" w:rsidRDefault="00851181" w:rsidP="003A7E1C">
            <w:pPr>
              <w:rPr>
                <w:color w:val="000000" w:themeColor="text1"/>
              </w:rPr>
            </w:pPr>
            <w:r>
              <w:rPr>
                <w:color w:val="000000" w:themeColor="text1"/>
              </w:rPr>
              <w:t>P, TT, A</w:t>
            </w:r>
          </w:p>
        </w:tc>
        <w:tc>
          <w:tcPr>
            <w:tcW w:w="1134" w:type="dxa"/>
            <w:tcBorders>
              <w:top w:val="single" w:sz="4" w:space="0" w:color="auto"/>
              <w:left w:val="single" w:sz="4" w:space="0" w:color="auto"/>
              <w:bottom w:val="single" w:sz="4" w:space="0" w:color="auto"/>
              <w:right w:val="single" w:sz="4" w:space="0" w:color="auto"/>
            </w:tcBorders>
          </w:tcPr>
          <w:p w14:paraId="64B7A93C" w14:textId="77777777" w:rsidR="00851181" w:rsidRPr="00A40590" w:rsidRDefault="00851181" w:rsidP="003A7E1C">
            <w:pPr>
              <w:rPr>
                <w:color w:val="000000" w:themeColor="text1"/>
                <w:szCs w:val="22"/>
              </w:rPr>
            </w:pPr>
            <w:r w:rsidRPr="00A40590">
              <w:rPr>
                <w:color w:val="000000" w:themeColor="text1"/>
                <w:szCs w:val="22"/>
              </w:rPr>
              <w:t>TT, P, A, CS</w:t>
            </w:r>
          </w:p>
          <w:p w14:paraId="74E45369" w14:textId="77777777" w:rsidR="00851181" w:rsidRPr="00A40590" w:rsidRDefault="00851181" w:rsidP="003A7E1C">
            <w:pPr>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7660E392" w14:textId="77777777" w:rsidR="00851181" w:rsidRDefault="00851181" w:rsidP="003A7E1C">
            <w:r>
              <w:t xml:space="preserve">TT  P  </w:t>
            </w:r>
          </w:p>
        </w:tc>
        <w:tc>
          <w:tcPr>
            <w:tcW w:w="993" w:type="dxa"/>
            <w:tcBorders>
              <w:top w:val="single" w:sz="4" w:space="0" w:color="auto"/>
              <w:left w:val="single" w:sz="4" w:space="0" w:color="auto"/>
              <w:bottom w:val="single" w:sz="4" w:space="0" w:color="auto"/>
              <w:right w:val="single" w:sz="4" w:space="0" w:color="auto"/>
            </w:tcBorders>
          </w:tcPr>
          <w:p w14:paraId="7E073EC3" w14:textId="77777777" w:rsidR="00851181" w:rsidRPr="00A40590" w:rsidRDefault="00851181" w:rsidP="003A7E1C">
            <w:pPr>
              <w:rPr>
                <w:color w:val="000000" w:themeColor="text1"/>
              </w:rPr>
            </w:pPr>
            <w:r>
              <w:rPr>
                <w:color w:val="000000" w:themeColor="text1"/>
              </w:rPr>
              <w:t>TT, P</w:t>
            </w:r>
          </w:p>
        </w:tc>
        <w:tc>
          <w:tcPr>
            <w:tcW w:w="850" w:type="dxa"/>
            <w:tcBorders>
              <w:top w:val="single" w:sz="4" w:space="0" w:color="auto"/>
              <w:left w:val="single" w:sz="4" w:space="0" w:color="auto"/>
              <w:bottom w:val="single" w:sz="4" w:space="0" w:color="auto"/>
              <w:right w:val="single" w:sz="4" w:space="0" w:color="auto"/>
            </w:tcBorders>
          </w:tcPr>
          <w:p w14:paraId="76FFC03D" w14:textId="77777777" w:rsidR="00851181" w:rsidRPr="00A40590" w:rsidRDefault="00851181" w:rsidP="003A7E1C">
            <w:pPr>
              <w:rPr>
                <w:color w:val="FF0000"/>
              </w:rPr>
            </w:pPr>
          </w:p>
        </w:tc>
        <w:tc>
          <w:tcPr>
            <w:tcW w:w="1134" w:type="dxa"/>
            <w:tcBorders>
              <w:top w:val="single" w:sz="4" w:space="0" w:color="auto"/>
              <w:bottom w:val="single" w:sz="4" w:space="0" w:color="auto"/>
              <w:right w:val="single" w:sz="4" w:space="0" w:color="auto"/>
            </w:tcBorders>
          </w:tcPr>
          <w:p w14:paraId="4C7ED8AC" w14:textId="77777777" w:rsidR="00851181" w:rsidRPr="00A40590" w:rsidRDefault="00851181" w:rsidP="003A7E1C">
            <w:pPr>
              <w:suppressAutoHyphens w:val="0"/>
            </w:pPr>
          </w:p>
        </w:tc>
      </w:tr>
      <w:tr w:rsidR="00851181" w:rsidRPr="00A40590" w14:paraId="68D659B8" w14:textId="77777777" w:rsidTr="003A7E1C">
        <w:trPr>
          <w:trHeight w:val="487"/>
        </w:trPr>
        <w:tc>
          <w:tcPr>
            <w:tcW w:w="1668" w:type="dxa"/>
            <w:tcBorders>
              <w:top w:val="single" w:sz="4" w:space="0" w:color="auto"/>
              <w:left w:val="single" w:sz="4" w:space="0" w:color="auto"/>
              <w:bottom w:val="single" w:sz="4" w:space="0" w:color="auto"/>
              <w:right w:val="single" w:sz="4" w:space="0" w:color="auto"/>
            </w:tcBorders>
          </w:tcPr>
          <w:p w14:paraId="138BDBD3" w14:textId="77777777" w:rsidR="00851181" w:rsidRPr="00A40590" w:rsidRDefault="00851181" w:rsidP="003A7E1C">
            <w:pPr>
              <w:rPr>
                <w:color w:val="000000" w:themeColor="text1"/>
              </w:rPr>
            </w:pPr>
            <w:r w:rsidRPr="00A40590">
              <w:rPr>
                <w:color w:val="000000" w:themeColor="text1"/>
              </w:rPr>
              <w:t>Note-making skills</w:t>
            </w:r>
          </w:p>
        </w:tc>
        <w:tc>
          <w:tcPr>
            <w:tcW w:w="1275" w:type="dxa"/>
            <w:tcBorders>
              <w:top w:val="single" w:sz="4" w:space="0" w:color="auto"/>
              <w:left w:val="single" w:sz="4" w:space="0" w:color="auto"/>
              <w:bottom w:val="single" w:sz="4" w:space="0" w:color="auto"/>
              <w:right w:val="single" w:sz="4" w:space="0" w:color="auto"/>
            </w:tcBorders>
          </w:tcPr>
          <w:p w14:paraId="777CE3AC" w14:textId="77777777" w:rsidR="00851181" w:rsidRPr="00A40590" w:rsidRDefault="00851181" w:rsidP="003A7E1C">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D373C44" w14:textId="77777777" w:rsidR="00851181" w:rsidRPr="00A40590" w:rsidRDefault="00851181" w:rsidP="003A7E1C">
            <w:pPr>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1B0FBD12" w14:textId="77777777" w:rsidR="00851181" w:rsidRDefault="00851181" w:rsidP="003A7E1C"/>
        </w:tc>
        <w:tc>
          <w:tcPr>
            <w:tcW w:w="993" w:type="dxa"/>
            <w:tcBorders>
              <w:top w:val="single" w:sz="4" w:space="0" w:color="auto"/>
              <w:left w:val="single" w:sz="4" w:space="0" w:color="auto"/>
              <w:bottom w:val="single" w:sz="4" w:space="0" w:color="auto"/>
              <w:right w:val="single" w:sz="4" w:space="0" w:color="auto"/>
            </w:tcBorders>
          </w:tcPr>
          <w:p w14:paraId="45D51024" w14:textId="77777777" w:rsidR="00851181" w:rsidRPr="00A40590" w:rsidRDefault="00851181" w:rsidP="003A7E1C">
            <w:pPr>
              <w:rPr>
                <w:color w:val="000000" w:themeColor="text1"/>
              </w:rPr>
            </w:pPr>
            <w:r w:rsidRPr="00A40590">
              <w:rPr>
                <w:color w:val="000000" w:themeColor="text1"/>
              </w:rPr>
              <w:t>P</w:t>
            </w:r>
          </w:p>
        </w:tc>
        <w:tc>
          <w:tcPr>
            <w:tcW w:w="850" w:type="dxa"/>
            <w:tcBorders>
              <w:top w:val="single" w:sz="4" w:space="0" w:color="auto"/>
              <w:left w:val="single" w:sz="4" w:space="0" w:color="auto"/>
              <w:bottom w:val="single" w:sz="4" w:space="0" w:color="auto"/>
              <w:right w:val="single" w:sz="4" w:space="0" w:color="auto"/>
            </w:tcBorders>
          </w:tcPr>
          <w:p w14:paraId="19D8FC30" w14:textId="77777777" w:rsidR="00851181" w:rsidRPr="00A40590" w:rsidRDefault="00851181" w:rsidP="003A7E1C">
            <w:pPr>
              <w:rPr>
                <w:color w:val="FF0000"/>
              </w:rPr>
            </w:pPr>
          </w:p>
        </w:tc>
        <w:tc>
          <w:tcPr>
            <w:tcW w:w="1134" w:type="dxa"/>
            <w:tcBorders>
              <w:top w:val="single" w:sz="4" w:space="0" w:color="auto"/>
              <w:bottom w:val="single" w:sz="4" w:space="0" w:color="auto"/>
              <w:right w:val="single" w:sz="4" w:space="0" w:color="auto"/>
            </w:tcBorders>
          </w:tcPr>
          <w:p w14:paraId="344F7F60" w14:textId="77777777" w:rsidR="00851181" w:rsidRPr="00A40590" w:rsidRDefault="00851181" w:rsidP="003A7E1C">
            <w:pPr>
              <w:suppressAutoHyphens w:val="0"/>
            </w:pPr>
            <w:r>
              <w:rPr>
                <w:color w:val="000000" w:themeColor="text1"/>
                <w:sz w:val="18"/>
                <w:szCs w:val="18"/>
              </w:rPr>
              <w:t>P.A</w:t>
            </w:r>
          </w:p>
        </w:tc>
      </w:tr>
      <w:tr w:rsidR="00851181" w:rsidRPr="00A40590" w14:paraId="09B9AC58" w14:textId="77777777" w:rsidTr="003A7E1C">
        <w:trPr>
          <w:trHeight w:val="458"/>
        </w:trPr>
        <w:tc>
          <w:tcPr>
            <w:tcW w:w="1668" w:type="dxa"/>
            <w:tcBorders>
              <w:top w:val="single" w:sz="4" w:space="0" w:color="auto"/>
              <w:left w:val="single" w:sz="4" w:space="0" w:color="auto"/>
              <w:bottom w:val="single" w:sz="4" w:space="0" w:color="auto"/>
              <w:right w:val="single" w:sz="4" w:space="0" w:color="auto"/>
            </w:tcBorders>
          </w:tcPr>
          <w:p w14:paraId="023CCB81" w14:textId="77777777" w:rsidR="00851181" w:rsidRPr="00A40590" w:rsidRDefault="00851181" w:rsidP="003A7E1C">
            <w:pPr>
              <w:rPr>
                <w:color w:val="000000" w:themeColor="text1"/>
              </w:rPr>
            </w:pPr>
            <w:r w:rsidRPr="00A40590">
              <w:rPr>
                <w:color w:val="000000" w:themeColor="text1"/>
              </w:rPr>
              <w:t>Oral communication</w:t>
            </w:r>
          </w:p>
        </w:tc>
        <w:tc>
          <w:tcPr>
            <w:tcW w:w="1275" w:type="dxa"/>
            <w:tcBorders>
              <w:top w:val="single" w:sz="4" w:space="0" w:color="auto"/>
              <w:left w:val="single" w:sz="4" w:space="0" w:color="auto"/>
              <w:bottom w:val="single" w:sz="4" w:space="0" w:color="auto"/>
              <w:right w:val="single" w:sz="4" w:space="0" w:color="auto"/>
            </w:tcBorders>
          </w:tcPr>
          <w:p w14:paraId="7157B74D" w14:textId="77777777" w:rsidR="00851181" w:rsidRPr="00A40590" w:rsidRDefault="00851181" w:rsidP="003A7E1C">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D2001F4" w14:textId="77777777" w:rsidR="00851181" w:rsidRPr="00A40590" w:rsidRDefault="00851181" w:rsidP="003A7E1C">
            <w:pPr>
              <w:rPr>
                <w:color w:val="000000" w:themeColor="text1"/>
                <w:szCs w:val="22"/>
              </w:rPr>
            </w:pPr>
            <w:r w:rsidRPr="00A40590">
              <w:rPr>
                <w:color w:val="000000" w:themeColor="text1"/>
                <w:szCs w:val="22"/>
              </w:rPr>
              <w:t xml:space="preserve">A </w:t>
            </w:r>
          </w:p>
        </w:tc>
        <w:tc>
          <w:tcPr>
            <w:tcW w:w="1134" w:type="dxa"/>
            <w:tcBorders>
              <w:top w:val="single" w:sz="4" w:space="0" w:color="auto"/>
              <w:left w:val="single" w:sz="4" w:space="0" w:color="auto"/>
              <w:bottom w:val="single" w:sz="4" w:space="0" w:color="auto"/>
              <w:right w:val="single" w:sz="4" w:space="0" w:color="auto"/>
            </w:tcBorders>
          </w:tcPr>
          <w:p w14:paraId="5FF7DDA8" w14:textId="77777777" w:rsidR="00851181" w:rsidRDefault="00851181" w:rsidP="003A7E1C">
            <w:r>
              <w:t>P</w:t>
            </w:r>
          </w:p>
        </w:tc>
        <w:tc>
          <w:tcPr>
            <w:tcW w:w="993" w:type="dxa"/>
            <w:tcBorders>
              <w:top w:val="single" w:sz="4" w:space="0" w:color="auto"/>
              <w:left w:val="single" w:sz="4" w:space="0" w:color="auto"/>
              <w:bottom w:val="single" w:sz="4" w:space="0" w:color="auto"/>
              <w:right w:val="single" w:sz="4" w:space="0" w:color="auto"/>
            </w:tcBorders>
          </w:tcPr>
          <w:p w14:paraId="42FF6513" w14:textId="77777777" w:rsidR="00851181" w:rsidRPr="00A40590" w:rsidRDefault="00851181" w:rsidP="003A7E1C">
            <w:pPr>
              <w:rPr>
                <w:color w:val="000000" w:themeColor="text1"/>
              </w:rPr>
            </w:pPr>
            <w:r>
              <w:rPr>
                <w:color w:val="000000" w:themeColor="text1"/>
              </w:rPr>
              <w:t xml:space="preserve">TT, </w:t>
            </w:r>
            <w:r w:rsidRPr="00A40590">
              <w:rPr>
                <w:color w:val="000000" w:themeColor="text1"/>
              </w:rPr>
              <w:t>P</w:t>
            </w:r>
            <w:r>
              <w:rPr>
                <w:color w:val="000000" w:themeColor="text1"/>
              </w:rPr>
              <w:t>, A</w:t>
            </w:r>
          </w:p>
        </w:tc>
        <w:tc>
          <w:tcPr>
            <w:tcW w:w="850" w:type="dxa"/>
            <w:tcBorders>
              <w:top w:val="single" w:sz="4" w:space="0" w:color="auto"/>
              <w:left w:val="single" w:sz="4" w:space="0" w:color="auto"/>
              <w:bottom w:val="single" w:sz="4" w:space="0" w:color="auto"/>
              <w:right w:val="single" w:sz="4" w:space="0" w:color="auto"/>
            </w:tcBorders>
          </w:tcPr>
          <w:p w14:paraId="5AD56B15" w14:textId="77777777" w:rsidR="00851181" w:rsidRPr="00A40590" w:rsidRDefault="00851181" w:rsidP="003A7E1C">
            <w:pPr>
              <w:rPr>
                <w:color w:val="FF0000"/>
              </w:rPr>
            </w:pPr>
          </w:p>
        </w:tc>
        <w:tc>
          <w:tcPr>
            <w:tcW w:w="1134" w:type="dxa"/>
            <w:tcBorders>
              <w:top w:val="single" w:sz="4" w:space="0" w:color="auto"/>
              <w:bottom w:val="single" w:sz="4" w:space="0" w:color="auto"/>
              <w:right w:val="single" w:sz="4" w:space="0" w:color="auto"/>
            </w:tcBorders>
          </w:tcPr>
          <w:p w14:paraId="4879F505" w14:textId="77777777" w:rsidR="00851181" w:rsidRPr="00A40590" w:rsidRDefault="00851181" w:rsidP="003A7E1C">
            <w:pPr>
              <w:suppressAutoHyphens w:val="0"/>
            </w:pPr>
          </w:p>
        </w:tc>
      </w:tr>
      <w:tr w:rsidR="00851181" w:rsidRPr="00A40590" w14:paraId="384EA05E" w14:textId="77777777" w:rsidTr="003A7E1C">
        <w:trPr>
          <w:trHeight w:val="487"/>
        </w:trPr>
        <w:tc>
          <w:tcPr>
            <w:tcW w:w="1668" w:type="dxa"/>
            <w:tcBorders>
              <w:top w:val="single" w:sz="4" w:space="0" w:color="auto"/>
              <w:left w:val="single" w:sz="4" w:space="0" w:color="auto"/>
              <w:bottom w:val="single" w:sz="4" w:space="0" w:color="auto"/>
              <w:right w:val="single" w:sz="4" w:space="0" w:color="auto"/>
            </w:tcBorders>
          </w:tcPr>
          <w:p w14:paraId="3315522F" w14:textId="77777777" w:rsidR="00851181" w:rsidRPr="00A40590" w:rsidRDefault="00851181" w:rsidP="003A7E1C">
            <w:pPr>
              <w:rPr>
                <w:color w:val="000000" w:themeColor="text1"/>
              </w:rPr>
            </w:pPr>
            <w:r w:rsidRPr="00A40590">
              <w:rPr>
                <w:color w:val="000000" w:themeColor="text1"/>
              </w:rPr>
              <w:t>Formal writing skills</w:t>
            </w:r>
          </w:p>
        </w:tc>
        <w:tc>
          <w:tcPr>
            <w:tcW w:w="1275" w:type="dxa"/>
            <w:tcBorders>
              <w:top w:val="single" w:sz="4" w:space="0" w:color="auto"/>
              <w:left w:val="single" w:sz="4" w:space="0" w:color="auto"/>
              <w:bottom w:val="single" w:sz="4" w:space="0" w:color="auto"/>
              <w:right w:val="single" w:sz="4" w:space="0" w:color="auto"/>
            </w:tcBorders>
          </w:tcPr>
          <w:p w14:paraId="53FEA0FA" w14:textId="77777777" w:rsidR="00851181" w:rsidRPr="00A40590" w:rsidRDefault="00851181" w:rsidP="003A7E1C">
            <w:pPr>
              <w:rPr>
                <w:color w:val="000000" w:themeColor="text1"/>
              </w:rPr>
            </w:pPr>
            <w:r w:rsidRPr="00A40590">
              <w:rPr>
                <w:color w:val="000000" w:themeColor="text1"/>
              </w:rPr>
              <w:t>A</w:t>
            </w:r>
          </w:p>
        </w:tc>
        <w:tc>
          <w:tcPr>
            <w:tcW w:w="1134" w:type="dxa"/>
            <w:tcBorders>
              <w:top w:val="single" w:sz="4" w:space="0" w:color="auto"/>
              <w:left w:val="single" w:sz="4" w:space="0" w:color="auto"/>
              <w:bottom w:val="single" w:sz="4" w:space="0" w:color="auto"/>
              <w:right w:val="single" w:sz="4" w:space="0" w:color="auto"/>
            </w:tcBorders>
          </w:tcPr>
          <w:p w14:paraId="6A7270BB" w14:textId="77777777" w:rsidR="00851181" w:rsidRPr="00A40590" w:rsidRDefault="00851181" w:rsidP="003A7E1C">
            <w:pPr>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435BB4F0" w14:textId="77777777" w:rsidR="00851181" w:rsidRDefault="00851181" w:rsidP="003A7E1C">
            <w:r>
              <w:t>P A</w:t>
            </w:r>
          </w:p>
        </w:tc>
        <w:tc>
          <w:tcPr>
            <w:tcW w:w="993" w:type="dxa"/>
            <w:tcBorders>
              <w:top w:val="single" w:sz="4" w:space="0" w:color="auto"/>
              <w:left w:val="single" w:sz="4" w:space="0" w:color="auto"/>
              <w:bottom w:val="single" w:sz="4" w:space="0" w:color="auto"/>
              <w:right w:val="single" w:sz="4" w:space="0" w:color="auto"/>
            </w:tcBorders>
          </w:tcPr>
          <w:p w14:paraId="30393075" w14:textId="77777777" w:rsidR="00851181" w:rsidRPr="00A40590" w:rsidRDefault="00851181" w:rsidP="003A7E1C">
            <w:pPr>
              <w:rPr>
                <w:color w:val="000000" w:themeColor="text1"/>
              </w:rPr>
            </w:pPr>
            <w:r>
              <w:rPr>
                <w:color w:val="000000" w:themeColor="text1"/>
              </w:rPr>
              <w:t xml:space="preserve">TT, </w:t>
            </w:r>
            <w:r w:rsidRPr="00A40590">
              <w:rPr>
                <w:color w:val="000000" w:themeColor="text1"/>
              </w:rPr>
              <w:t>P, A</w:t>
            </w:r>
          </w:p>
        </w:tc>
        <w:tc>
          <w:tcPr>
            <w:tcW w:w="850" w:type="dxa"/>
            <w:tcBorders>
              <w:top w:val="single" w:sz="4" w:space="0" w:color="auto"/>
              <w:left w:val="single" w:sz="4" w:space="0" w:color="auto"/>
              <w:bottom w:val="single" w:sz="4" w:space="0" w:color="auto"/>
              <w:right w:val="single" w:sz="4" w:space="0" w:color="auto"/>
            </w:tcBorders>
          </w:tcPr>
          <w:p w14:paraId="1D04C71B" w14:textId="77777777" w:rsidR="00851181" w:rsidRPr="00A40590" w:rsidRDefault="00851181" w:rsidP="003A7E1C">
            <w:pPr>
              <w:rPr>
                <w:color w:val="FF0000"/>
              </w:rPr>
            </w:pPr>
          </w:p>
        </w:tc>
        <w:tc>
          <w:tcPr>
            <w:tcW w:w="1134" w:type="dxa"/>
            <w:tcBorders>
              <w:top w:val="single" w:sz="4" w:space="0" w:color="auto"/>
              <w:bottom w:val="single" w:sz="4" w:space="0" w:color="auto"/>
              <w:right w:val="single" w:sz="4" w:space="0" w:color="auto"/>
            </w:tcBorders>
          </w:tcPr>
          <w:p w14:paraId="5B571F0A" w14:textId="77777777" w:rsidR="00851181" w:rsidRPr="00A40590" w:rsidRDefault="00851181" w:rsidP="003A7E1C">
            <w:pPr>
              <w:suppressAutoHyphens w:val="0"/>
            </w:pPr>
            <w:r w:rsidRPr="00A40590">
              <w:rPr>
                <w:color w:val="000000" w:themeColor="text1"/>
              </w:rPr>
              <w:t>A</w:t>
            </w:r>
          </w:p>
        </w:tc>
      </w:tr>
      <w:tr w:rsidR="00851181" w:rsidRPr="00A40590" w14:paraId="2B70FD7A" w14:textId="77777777" w:rsidTr="003A7E1C">
        <w:trPr>
          <w:trHeight w:val="458"/>
        </w:trPr>
        <w:tc>
          <w:tcPr>
            <w:tcW w:w="1668" w:type="dxa"/>
            <w:tcBorders>
              <w:top w:val="single" w:sz="4" w:space="0" w:color="auto"/>
              <w:left w:val="single" w:sz="4" w:space="0" w:color="auto"/>
              <w:bottom w:val="single" w:sz="4" w:space="0" w:color="auto"/>
              <w:right w:val="single" w:sz="4" w:space="0" w:color="auto"/>
            </w:tcBorders>
          </w:tcPr>
          <w:p w14:paraId="3B6B18E8" w14:textId="77777777" w:rsidR="00851181" w:rsidRPr="00A40590" w:rsidRDefault="00851181" w:rsidP="003A7E1C">
            <w:pPr>
              <w:rPr>
                <w:color w:val="000000" w:themeColor="text1"/>
              </w:rPr>
            </w:pPr>
            <w:r w:rsidRPr="00A40590">
              <w:rPr>
                <w:color w:val="000000" w:themeColor="text1"/>
              </w:rPr>
              <w:t>Interpersonal skills</w:t>
            </w:r>
          </w:p>
        </w:tc>
        <w:tc>
          <w:tcPr>
            <w:tcW w:w="1275" w:type="dxa"/>
            <w:tcBorders>
              <w:top w:val="single" w:sz="4" w:space="0" w:color="auto"/>
              <w:left w:val="single" w:sz="4" w:space="0" w:color="auto"/>
              <w:bottom w:val="single" w:sz="4" w:space="0" w:color="auto"/>
              <w:right w:val="single" w:sz="4" w:space="0" w:color="auto"/>
            </w:tcBorders>
          </w:tcPr>
          <w:p w14:paraId="16A73F32" w14:textId="77777777" w:rsidR="00851181" w:rsidRPr="00A40590" w:rsidRDefault="00851181" w:rsidP="003A7E1C">
            <w:pPr>
              <w:rPr>
                <w:color w:val="000000" w:themeColor="text1"/>
              </w:rPr>
            </w:pPr>
            <w:r w:rsidRPr="00A40590">
              <w:rPr>
                <w:color w:val="000000" w:themeColor="text1"/>
              </w:rPr>
              <w:t>P</w:t>
            </w:r>
          </w:p>
        </w:tc>
        <w:tc>
          <w:tcPr>
            <w:tcW w:w="1134" w:type="dxa"/>
            <w:tcBorders>
              <w:top w:val="single" w:sz="4" w:space="0" w:color="auto"/>
              <w:left w:val="single" w:sz="4" w:space="0" w:color="auto"/>
              <w:bottom w:val="single" w:sz="4" w:space="0" w:color="auto"/>
              <w:right w:val="single" w:sz="4" w:space="0" w:color="auto"/>
            </w:tcBorders>
          </w:tcPr>
          <w:p w14:paraId="29301C82" w14:textId="77777777" w:rsidR="00851181" w:rsidRPr="00A40590" w:rsidRDefault="00851181" w:rsidP="003A7E1C">
            <w:pPr>
              <w:rPr>
                <w:color w:val="000000" w:themeColor="text1"/>
                <w:szCs w:val="22"/>
              </w:rPr>
            </w:pPr>
            <w:r w:rsidRPr="00A40590">
              <w:rPr>
                <w:color w:val="000000" w:themeColor="text1"/>
                <w:szCs w:val="22"/>
              </w:rPr>
              <w:t xml:space="preserve">P, TT </w:t>
            </w:r>
          </w:p>
        </w:tc>
        <w:tc>
          <w:tcPr>
            <w:tcW w:w="1134" w:type="dxa"/>
            <w:tcBorders>
              <w:top w:val="single" w:sz="4" w:space="0" w:color="auto"/>
              <w:left w:val="single" w:sz="4" w:space="0" w:color="auto"/>
              <w:bottom w:val="single" w:sz="4" w:space="0" w:color="auto"/>
              <w:right w:val="single" w:sz="4" w:space="0" w:color="auto"/>
            </w:tcBorders>
          </w:tcPr>
          <w:p w14:paraId="35C27BAC" w14:textId="77777777" w:rsidR="00851181" w:rsidRDefault="00851181" w:rsidP="003A7E1C">
            <w:r>
              <w:t>P</w:t>
            </w:r>
          </w:p>
        </w:tc>
        <w:tc>
          <w:tcPr>
            <w:tcW w:w="993" w:type="dxa"/>
            <w:tcBorders>
              <w:top w:val="single" w:sz="4" w:space="0" w:color="auto"/>
              <w:left w:val="single" w:sz="4" w:space="0" w:color="auto"/>
              <w:bottom w:val="single" w:sz="4" w:space="0" w:color="auto"/>
              <w:right w:val="single" w:sz="4" w:space="0" w:color="auto"/>
            </w:tcBorders>
          </w:tcPr>
          <w:p w14:paraId="010F442A" w14:textId="77777777" w:rsidR="00851181" w:rsidRPr="00A40590" w:rsidRDefault="00851181" w:rsidP="003A7E1C">
            <w:pPr>
              <w:rPr>
                <w:color w:val="000000" w:themeColor="text1"/>
              </w:rPr>
            </w:pPr>
            <w:r w:rsidRPr="00A40590">
              <w:rPr>
                <w:color w:val="000000" w:themeColor="text1"/>
              </w:rPr>
              <w:t>P</w:t>
            </w:r>
          </w:p>
        </w:tc>
        <w:tc>
          <w:tcPr>
            <w:tcW w:w="850" w:type="dxa"/>
            <w:tcBorders>
              <w:top w:val="single" w:sz="4" w:space="0" w:color="auto"/>
              <w:left w:val="single" w:sz="4" w:space="0" w:color="auto"/>
              <w:bottom w:val="single" w:sz="4" w:space="0" w:color="auto"/>
              <w:right w:val="single" w:sz="4" w:space="0" w:color="auto"/>
            </w:tcBorders>
          </w:tcPr>
          <w:p w14:paraId="41B6A818" w14:textId="77777777" w:rsidR="00851181" w:rsidRPr="00A40590" w:rsidRDefault="00851181" w:rsidP="003A7E1C">
            <w:pPr>
              <w:rPr>
                <w:color w:val="000000" w:themeColor="text1"/>
              </w:rPr>
            </w:pPr>
          </w:p>
        </w:tc>
        <w:tc>
          <w:tcPr>
            <w:tcW w:w="1134" w:type="dxa"/>
            <w:tcBorders>
              <w:top w:val="single" w:sz="4" w:space="0" w:color="auto"/>
              <w:bottom w:val="single" w:sz="4" w:space="0" w:color="auto"/>
              <w:right w:val="single" w:sz="4" w:space="0" w:color="auto"/>
            </w:tcBorders>
          </w:tcPr>
          <w:p w14:paraId="175B7A56" w14:textId="77777777" w:rsidR="00851181" w:rsidRPr="00A40590" w:rsidRDefault="00851181" w:rsidP="003A7E1C">
            <w:pPr>
              <w:suppressAutoHyphens w:val="0"/>
            </w:pPr>
            <w:r w:rsidRPr="00A40590">
              <w:rPr>
                <w:color w:val="000000" w:themeColor="text1"/>
              </w:rPr>
              <w:t xml:space="preserve"> P</w:t>
            </w:r>
          </w:p>
        </w:tc>
      </w:tr>
      <w:tr w:rsidR="00851181" w:rsidRPr="00A40590" w14:paraId="10E50625" w14:textId="77777777" w:rsidTr="003A7E1C">
        <w:trPr>
          <w:trHeight w:val="945"/>
        </w:trPr>
        <w:tc>
          <w:tcPr>
            <w:tcW w:w="1668" w:type="dxa"/>
            <w:tcBorders>
              <w:top w:val="single" w:sz="4" w:space="0" w:color="auto"/>
              <w:left w:val="single" w:sz="4" w:space="0" w:color="auto"/>
              <w:bottom w:val="single" w:sz="4" w:space="0" w:color="auto"/>
              <w:right w:val="single" w:sz="4" w:space="0" w:color="auto"/>
            </w:tcBorders>
          </w:tcPr>
          <w:p w14:paraId="28B8E8B2" w14:textId="77777777" w:rsidR="00851181" w:rsidRPr="00A40590" w:rsidRDefault="00851181" w:rsidP="003A7E1C">
            <w:pPr>
              <w:rPr>
                <w:color w:val="000000" w:themeColor="text1"/>
              </w:rPr>
            </w:pPr>
            <w:r w:rsidRPr="00A40590">
              <w:rPr>
                <w:color w:val="000000" w:themeColor="text1"/>
              </w:rPr>
              <w:t>Identifying and solving problems</w:t>
            </w:r>
          </w:p>
        </w:tc>
        <w:tc>
          <w:tcPr>
            <w:tcW w:w="1275" w:type="dxa"/>
            <w:tcBorders>
              <w:top w:val="single" w:sz="4" w:space="0" w:color="auto"/>
              <w:left w:val="single" w:sz="4" w:space="0" w:color="auto"/>
              <w:bottom w:val="single" w:sz="4" w:space="0" w:color="auto"/>
              <w:right w:val="single" w:sz="4" w:space="0" w:color="auto"/>
            </w:tcBorders>
          </w:tcPr>
          <w:p w14:paraId="58C3B10E" w14:textId="77777777" w:rsidR="00851181" w:rsidRPr="00A40590" w:rsidRDefault="00851181" w:rsidP="003A7E1C">
            <w:pPr>
              <w:rPr>
                <w:color w:val="000000" w:themeColor="text1"/>
              </w:rPr>
            </w:pPr>
            <w:r w:rsidRPr="00A40590">
              <w:rPr>
                <w:color w:val="000000" w:themeColor="text1"/>
              </w:rPr>
              <w:t>A, TT</w:t>
            </w:r>
          </w:p>
        </w:tc>
        <w:tc>
          <w:tcPr>
            <w:tcW w:w="1134" w:type="dxa"/>
            <w:tcBorders>
              <w:top w:val="single" w:sz="4" w:space="0" w:color="auto"/>
              <w:left w:val="single" w:sz="4" w:space="0" w:color="auto"/>
              <w:bottom w:val="single" w:sz="4" w:space="0" w:color="auto"/>
              <w:right w:val="single" w:sz="4" w:space="0" w:color="auto"/>
            </w:tcBorders>
          </w:tcPr>
          <w:p w14:paraId="666C4F5C" w14:textId="77777777" w:rsidR="00851181" w:rsidRPr="00A40590" w:rsidRDefault="00851181" w:rsidP="003A7E1C">
            <w:pPr>
              <w:rPr>
                <w:color w:val="000000" w:themeColor="text1"/>
                <w:szCs w:val="22"/>
              </w:rPr>
            </w:pPr>
            <w:r w:rsidRPr="00A40590">
              <w:rPr>
                <w:color w:val="000000" w:themeColor="text1"/>
                <w:szCs w:val="22"/>
              </w:rPr>
              <w:t>P, TT, CS</w:t>
            </w:r>
          </w:p>
        </w:tc>
        <w:tc>
          <w:tcPr>
            <w:tcW w:w="1134" w:type="dxa"/>
            <w:tcBorders>
              <w:top w:val="single" w:sz="4" w:space="0" w:color="auto"/>
              <w:left w:val="single" w:sz="4" w:space="0" w:color="auto"/>
              <w:bottom w:val="single" w:sz="4" w:space="0" w:color="auto"/>
              <w:right w:val="single" w:sz="4" w:space="0" w:color="auto"/>
            </w:tcBorders>
          </w:tcPr>
          <w:p w14:paraId="642D5E20" w14:textId="77777777" w:rsidR="00851181" w:rsidRDefault="00851181" w:rsidP="003A7E1C"/>
        </w:tc>
        <w:tc>
          <w:tcPr>
            <w:tcW w:w="993" w:type="dxa"/>
            <w:tcBorders>
              <w:top w:val="single" w:sz="4" w:space="0" w:color="auto"/>
              <w:left w:val="single" w:sz="4" w:space="0" w:color="auto"/>
              <w:bottom w:val="single" w:sz="4" w:space="0" w:color="auto"/>
              <w:right w:val="single" w:sz="4" w:space="0" w:color="auto"/>
            </w:tcBorders>
          </w:tcPr>
          <w:p w14:paraId="3B80EC6F" w14:textId="77777777" w:rsidR="00851181" w:rsidRPr="00A40590" w:rsidRDefault="00851181" w:rsidP="003A7E1C">
            <w:pPr>
              <w:rPr>
                <w:color w:val="000000" w:themeColor="text1"/>
              </w:rPr>
            </w:pPr>
            <w:r w:rsidRPr="00A40590">
              <w:rPr>
                <w:color w:val="000000" w:themeColor="text1"/>
              </w:rPr>
              <w:t>TT, P, A</w:t>
            </w:r>
          </w:p>
        </w:tc>
        <w:tc>
          <w:tcPr>
            <w:tcW w:w="850" w:type="dxa"/>
            <w:tcBorders>
              <w:top w:val="single" w:sz="4" w:space="0" w:color="auto"/>
              <w:left w:val="single" w:sz="4" w:space="0" w:color="auto"/>
              <w:bottom w:val="single" w:sz="4" w:space="0" w:color="auto"/>
              <w:right w:val="single" w:sz="4" w:space="0" w:color="auto"/>
            </w:tcBorders>
          </w:tcPr>
          <w:p w14:paraId="5BFB2CFF" w14:textId="77777777" w:rsidR="00851181" w:rsidRPr="00A40590" w:rsidRDefault="00851181" w:rsidP="003A7E1C">
            <w:pPr>
              <w:rPr>
                <w:color w:val="000000" w:themeColor="text1"/>
              </w:rPr>
            </w:pPr>
            <w:r w:rsidRPr="00A40590">
              <w:rPr>
                <w:color w:val="000000" w:themeColor="text1"/>
              </w:rPr>
              <w:t>TT, P, A</w:t>
            </w:r>
          </w:p>
        </w:tc>
        <w:tc>
          <w:tcPr>
            <w:tcW w:w="1134" w:type="dxa"/>
            <w:tcBorders>
              <w:top w:val="single" w:sz="4" w:space="0" w:color="auto"/>
              <w:bottom w:val="single" w:sz="4" w:space="0" w:color="auto"/>
              <w:right w:val="single" w:sz="4" w:space="0" w:color="auto"/>
            </w:tcBorders>
          </w:tcPr>
          <w:p w14:paraId="4DFA2833" w14:textId="77777777" w:rsidR="00851181" w:rsidRPr="00A40590" w:rsidRDefault="00851181" w:rsidP="003A7E1C">
            <w:pPr>
              <w:suppressAutoHyphens w:val="0"/>
            </w:pPr>
            <w:r>
              <w:rPr>
                <w:color w:val="000000" w:themeColor="text1"/>
              </w:rPr>
              <w:t>P, A</w:t>
            </w:r>
          </w:p>
        </w:tc>
      </w:tr>
      <w:tr w:rsidR="00851181" w:rsidRPr="00A40590" w14:paraId="21AB3B85" w14:textId="77777777" w:rsidTr="003A7E1C">
        <w:trPr>
          <w:trHeight w:val="487"/>
        </w:trPr>
        <w:tc>
          <w:tcPr>
            <w:tcW w:w="1668" w:type="dxa"/>
            <w:tcBorders>
              <w:top w:val="single" w:sz="4" w:space="0" w:color="auto"/>
              <w:left w:val="single" w:sz="4" w:space="0" w:color="auto"/>
              <w:bottom w:val="single" w:sz="4" w:space="0" w:color="auto"/>
              <w:right w:val="single" w:sz="4" w:space="0" w:color="auto"/>
            </w:tcBorders>
          </w:tcPr>
          <w:p w14:paraId="3D297635" w14:textId="77777777" w:rsidR="00851181" w:rsidRPr="00A40590" w:rsidRDefault="00851181" w:rsidP="003A7E1C">
            <w:pPr>
              <w:rPr>
                <w:color w:val="000000" w:themeColor="text1"/>
              </w:rPr>
            </w:pPr>
            <w:r w:rsidRPr="00A40590">
              <w:rPr>
                <w:color w:val="000000" w:themeColor="text1"/>
              </w:rPr>
              <w:t>Leadership</w:t>
            </w:r>
          </w:p>
        </w:tc>
        <w:tc>
          <w:tcPr>
            <w:tcW w:w="1275" w:type="dxa"/>
            <w:tcBorders>
              <w:top w:val="single" w:sz="4" w:space="0" w:color="auto"/>
              <w:left w:val="single" w:sz="4" w:space="0" w:color="auto"/>
              <w:bottom w:val="single" w:sz="4" w:space="0" w:color="auto"/>
              <w:right w:val="single" w:sz="4" w:space="0" w:color="auto"/>
            </w:tcBorders>
          </w:tcPr>
          <w:p w14:paraId="7AA8B501" w14:textId="77777777" w:rsidR="00851181" w:rsidRPr="00A40590" w:rsidRDefault="00851181" w:rsidP="003A7E1C">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534DAD4" w14:textId="77777777" w:rsidR="00851181" w:rsidRPr="00A40590" w:rsidRDefault="00851181" w:rsidP="003A7E1C">
            <w:pPr>
              <w:rPr>
                <w:color w:val="000000" w:themeColor="text1"/>
                <w:szCs w:val="22"/>
              </w:rPr>
            </w:pPr>
            <w:r w:rsidRPr="00A40590">
              <w:rPr>
                <w:color w:val="000000" w:themeColor="text1"/>
                <w:szCs w:val="22"/>
              </w:rPr>
              <w:t>P, TT</w:t>
            </w:r>
          </w:p>
        </w:tc>
        <w:tc>
          <w:tcPr>
            <w:tcW w:w="1134" w:type="dxa"/>
            <w:tcBorders>
              <w:top w:val="single" w:sz="4" w:space="0" w:color="auto"/>
              <w:left w:val="single" w:sz="4" w:space="0" w:color="auto"/>
              <w:bottom w:val="single" w:sz="4" w:space="0" w:color="auto"/>
              <w:right w:val="single" w:sz="4" w:space="0" w:color="auto"/>
            </w:tcBorders>
          </w:tcPr>
          <w:p w14:paraId="47BBCD68" w14:textId="77777777" w:rsidR="00851181" w:rsidRDefault="00851181" w:rsidP="003A7E1C"/>
        </w:tc>
        <w:tc>
          <w:tcPr>
            <w:tcW w:w="993" w:type="dxa"/>
            <w:tcBorders>
              <w:top w:val="single" w:sz="4" w:space="0" w:color="auto"/>
              <w:left w:val="single" w:sz="4" w:space="0" w:color="auto"/>
              <w:bottom w:val="single" w:sz="4" w:space="0" w:color="auto"/>
              <w:right w:val="single" w:sz="4" w:space="0" w:color="auto"/>
            </w:tcBorders>
          </w:tcPr>
          <w:p w14:paraId="0AC3F92F" w14:textId="77777777" w:rsidR="00851181" w:rsidRPr="00A40590" w:rsidRDefault="00851181" w:rsidP="003A7E1C">
            <w:pPr>
              <w:rPr>
                <w:color w:val="000000" w:themeColor="text1"/>
              </w:rPr>
            </w:pPr>
            <w:r w:rsidRPr="00A40590">
              <w:rPr>
                <w:color w:val="000000" w:themeColor="text1"/>
              </w:rPr>
              <w:t>TT, P</w:t>
            </w:r>
          </w:p>
        </w:tc>
        <w:tc>
          <w:tcPr>
            <w:tcW w:w="850" w:type="dxa"/>
            <w:tcBorders>
              <w:top w:val="single" w:sz="4" w:space="0" w:color="auto"/>
              <w:left w:val="single" w:sz="4" w:space="0" w:color="auto"/>
              <w:bottom w:val="single" w:sz="4" w:space="0" w:color="auto"/>
              <w:right w:val="single" w:sz="4" w:space="0" w:color="auto"/>
            </w:tcBorders>
          </w:tcPr>
          <w:p w14:paraId="1B3B30DB" w14:textId="77777777" w:rsidR="00851181" w:rsidRPr="00A40590" w:rsidRDefault="00851181" w:rsidP="003A7E1C">
            <w:pPr>
              <w:rPr>
                <w:color w:val="000000" w:themeColor="text1"/>
              </w:rPr>
            </w:pPr>
          </w:p>
        </w:tc>
        <w:tc>
          <w:tcPr>
            <w:tcW w:w="1134" w:type="dxa"/>
            <w:tcBorders>
              <w:top w:val="single" w:sz="4" w:space="0" w:color="auto"/>
              <w:bottom w:val="single" w:sz="4" w:space="0" w:color="auto"/>
              <w:right w:val="single" w:sz="4" w:space="0" w:color="auto"/>
            </w:tcBorders>
          </w:tcPr>
          <w:p w14:paraId="48CDFE8D" w14:textId="77777777" w:rsidR="00851181" w:rsidRPr="00A40590" w:rsidRDefault="00851181" w:rsidP="003A7E1C">
            <w:pPr>
              <w:suppressAutoHyphens w:val="0"/>
            </w:pPr>
          </w:p>
        </w:tc>
      </w:tr>
      <w:tr w:rsidR="00851181" w:rsidRPr="00A40590" w14:paraId="1D59C273" w14:textId="77777777" w:rsidTr="003A7E1C">
        <w:trPr>
          <w:trHeight w:val="458"/>
        </w:trPr>
        <w:tc>
          <w:tcPr>
            <w:tcW w:w="1668" w:type="dxa"/>
            <w:tcBorders>
              <w:top w:val="single" w:sz="4" w:space="0" w:color="auto"/>
              <w:left w:val="single" w:sz="4" w:space="0" w:color="auto"/>
              <w:bottom w:val="single" w:sz="4" w:space="0" w:color="auto"/>
              <w:right w:val="single" w:sz="4" w:space="0" w:color="auto"/>
            </w:tcBorders>
          </w:tcPr>
          <w:p w14:paraId="41171E0E" w14:textId="77777777" w:rsidR="00851181" w:rsidRPr="00A40590" w:rsidRDefault="00851181" w:rsidP="003A7E1C">
            <w:pPr>
              <w:rPr>
                <w:color w:val="000000" w:themeColor="text1"/>
              </w:rPr>
            </w:pPr>
            <w:r w:rsidRPr="00A40590">
              <w:rPr>
                <w:color w:val="000000" w:themeColor="text1"/>
              </w:rPr>
              <w:t>Teamwork</w:t>
            </w:r>
          </w:p>
        </w:tc>
        <w:tc>
          <w:tcPr>
            <w:tcW w:w="1275" w:type="dxa"/>
            <w:tcBorders>
              <w:top w:val="single" w:sz="4" w:space="0" w:color="auto"/>
              <w:left w:val="single" w:sz="4" w:space="0" w:color="auto"/>
              <w:bottom w:val="single" w:sz="4" w:space="0" w:color="auto"/>
              <w:right w:val="single" w:sz="4" w:space="0" w:color="auto"/>
            </w:tcBorders>
          </w:tcPr>
          <w:p w14:paraId="2EE8D687" w14:textId="77777777" w:rsidR="00851181" w:rsidRPr="00A40590" w:rsidRDefault="00851181" w:rsidP="003A7E1C">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57AD1E9" w14:textId="77777777" w:rsidR="00851181" w:rsidRPr="00A40590" w:rsidRDefault="00851181" w:rsidP="003A7E1C">
            <w:pPr>
              <w:rPr>
                <w:color w:val="000000" w:themeColor="text1"/>
                <w:szCs w:val="22"/>
              </w:rPr>
            </w:pPr>
            <w:r w:rsidRPr="00A40590">
              <w:rPr>
                <w:color w:val="000000" w:themeColor="text1"/>
                <w:szCs w:val="22"/>
              </w:rPr>
              <w:t>P, TT</w:t>
            </w:r>
          </w:p>
        </w:tc>
        <w:tc>
          <w:tcPr>
            <w:tcW w:w="1134" w:type="dxa"/>
            <w:tcBorders>
              <w:top w:val="single" w:sz="4" w:space="0" w:color="auto"/>
              <w:left w:val="single" w:sz="4" w:space="0" w:color="auto"/>
              <w:bottom w:val="single" w:sz="4" w:space="0" w:color="auto"/>
              <w:right w:val="single" w:sz="4" w:space="0" w:color="auto"/>
            </w:tcBorders>
          </w:tcPr>
          <w:p w14:paraId="43D39B74" w14:textId="77777777" w:rsidR="00851181" w:rsidRDefault="00851181" w:rsidP="003A7E1C"/>
        </w:tc>
        <w:tc>
          <w:tcPr>
            <w:tcW w:w="993" w:type="dxa"/>
            <w:tcBorders>
              <w:top w:val="single" w:sz="4" w:space="0" w:color="auto"/>
              <w:left w:val="single" w:sz="4" w:space="0" w:color="auto"/>
              <w:bottom w:val="single" w:sz="4" w:space="0" w:color="auto"/>
              <w:right w:val="single" w:sz="4" w:space="0" w:color="auto"/>
            </w:tcBorders>
          </w:tcPr>
          <w:p w14:paraId="27FF99BE" w14:textId="77777777" w:rsidR="00851181" w:rsidRPr="00A40590" w:rsidRDefault="00851181" w:rsidP="003A7E1C">
            <w:pPr>
              <w:rPr>
                <w:color w:val="000000" w:themeColor="text1"/>
              </w:rPr>
            </w:pPr>
            <w:r w:rsidRPr="00A40590">
              <w:rPr>
                <w:color w:val="000000" w:themeColor="text1"/>
              </w:rPr>
              <w:t>P</w:t>
            </w:r>
          </w:p>
        </w:tc>
        <w:tc>
          <w:tcPr>
            <w:tcW w:w="850" w:type="dxa"/>
            <w:tcBorders>
              <w:top w:val="single" w:sz="4" w:space="0" w:color="auto"/>
              <w:left w:val="single" w:sz="4" w:space="0" w:color="auto"/>
              <w:bottom w:val="single" w:sz="4" w:space="0" w:color="auto"/>
              <w:right w:val="single" w:sz="4" w:space="0" w:color="auto"/>
            </w:tcBorders>
          </w:tcPr>
          <w:p w14:paraId="13B9D762" w14:textId="77777777" w:rsidR="00851181" w:rsidRPr="00A40590" w:rsidRDefault="00851181" w:rsidP="003A7E1C">
            <w:pPr>
              <w:rPr>
                <w:color w:val="000000" w:themeColor="text1"/>
              </w:rPr>
            </w:pPr>
          </w:p>
        </w:tc>
        <w:tc>
          <w:tcPr>
            <w:tcW w:w="1134" w:type="dxa"/>
            <w:tcBorders>
              <w:top w:val="single" w:sz="4" w:space="0" w:color="auto"/>
              <w:bottom w:val="single" w:sz="4" w:space="0" w:color="auto"/>
              <w:right w:val="single" w:sz="4" w:space="0" w:color="auto"/>
            </w:tcBorders>
          </w:tcPr>
          <w:p w14:paraId="5B887768" w14:textId="77777777" w:rsidR="00851181" w:rsidRPr="00A40590" w:rsidRDefault="00851181" w:rsidP="003A7E1C">
            <w:pPr>
              <w:suppressAutoHyphens w:val="0"/>
            </w:pPr>
          </w:p>
        </w:tc>
      </w:tr>
      <w:tr w:rsidR="00851181" w:rsidRPr="00A40590" w14:paraId="4AE030CC" w14:textId="77777777" w:rsidTr="003A7E1C">
        <w:trPr>
          <w:trHeight w:val="487"/>
        </w:trPr>
        <w:tc>
          <w:tcPr>
            <w:tcW w:w="1668" w:type="dxa"/>
            <w:tcBorders>
              <w:top w:val="single" w:sz="4" w:space="0" w:color="auto"/>
              <w:left w:val="single" w:sz="4" w:space="0" w:color="auto"/>
              <w:bottom w:val="single" w:sz="4" w:space="0" w:color="auto"/>
              <w:right w:val="single" w:sz="4" w:space="0" w:color="auto"/>
            </w:tcBorders>
          </w:tcPr>
          <w:p w14:paraId="17857E50" w14:textId="77777777" w:rsidR="00851181" w:rsidRPr="00A40590" w:rsidRDefault="00851181" w:rsidP="003A7E1C">
            <w:pPr>
              <w:rPr>
                <w:color w:val="000000" w:themeColor="text1"/>
              </w:rPr>
            </w:pPr>
            <w:r w:rsidRPr="00A40590">
              <w:rPr>
                <w:color w:val="000000" w:themeColor="text1"/>
              </w:rPr>
              <w:t>Organisation</w:t>
            </w:r>
          </w:p>
        </w:tc>
        <w:tc>
          <w:tcPr>
            <w:tcW w:w="1275" w:type="dxa"/>
            <w:tcBorders>
              <w:top w:val="single" w:sz="4" w:space="0" w:color="auto"/>
              <w:left w:val="single" w:sz="4" w:space="0" w:color="auto"/>
              <w:bottom w:val="single" w:sz="4" w:space="0" w:color="auto"/>
              <w:right w:val="single" w:sz="4" w:space="0" w:color="auto"/>
            </w:tcBorders>
          </w:tcPr>
          <w:p w14:paraId="774B6FF1" w14:textId="77777777" w:rsidR="00851181" w:rsidRPr="00A40590" w:rsidRDefault="00851181" w:rsidP="003A7E1C">
            <w:pPr>
              <w:rPr>
                <w:color w:val="000000" w:themeColor="text1"/>
              </w:rPr>
            </w:pPr>
            <w:r w:rsidRPr="00A40590">
              <w:rPr>
                <w:color w:val="000000" w:themeColor="text1"/>
              </w:rPr>
              <w:t>P</w:t>
            </w:r>
            <w:r>
              <w:rPr>
                <w:color w:val="000000" w:themeColor="text1"/>
              </w:rPr>
              <w:t>, A, TT</w:t>
            </w:r>
          </w:p>
        </w:tc>
        <w:tc>
          <w:tcPr>
            <w:tcW w:w="1134" w:type="dxa"/>
            <w:tcBorders>
              <w:top w:val="single" w:sz="4" w:space="0" w:color="auto"/>
              <w:left w:val="single" w:sz="4" w:space="0" w:color="auto"/>
              <w:bottom w:val="single" w:sz="4" w:space="0" w:color="auto"/>
              <w:right w:val="single" w:sz="4" w:space="0" w:color="auto"/>
            </w:tcBorders>
          </w:tcPr>
          <w:p w14:paraId="24126930" w14:textId="77777777" w:rsidR="00851181" w:rsidRPr="00A40590" w:rsidRDefault="00851181" w:rsidP="003A7E1C">
            <w:pPr>
              <w:rPr>
                <w:color w:val="000000" w:themeColor="text1"/>
                <w:szCs w:val="22"/>
              </w:rPr>
            </w:pPr>
            <w:r w:rsidRPr="00A40590">
              <w:rPr>
                <w:color w:val="000000" w:themeColor="text1"/>
                <w:szCs w:val="22"/>
              </w:rPr>
              <w:t xml:space="preserve">P, </w:t>
            </w:r>
          </w:p>
        </w:tc>
        <w:tc>
          <w:tcPr>
            <w:tcW w:w="1134" w:type="dxa"/>
            <w:tcBorders>
              <w:top w:val="single" w:sz="4" w:space="0" w:color="auto"/>
              <w:left w:val="single" w:sz="4" w:space="0" w:color="auto"/>
              <w:bottom w:val="single" w:sz="4" w:space="0" w:color="auto"/>
              <w:right w:val="single" w:sz="4" w:space="0" w:color="auto"/>
            </w:tcBorders>
          </w:tcPr>
          <w:p w14:paraId="715A1AFF" w14:textId="77777777" w:rsidR="00851181" w:rsidRDefault="00851181" w:rsidP="003A7E1C"/>
        </w:tc>
        <w:tc>
          <w:tcPr>
            <w:tcW w:w="993" w:type="dxa"/>
            <w:tcBorders>
              <w:top w:val="single" w:sz="4" w:space="0" w:color="auto"/>
              <w:left w:val="single" w:sz="4" w:space="0" w:color="auto"/>
              <w:bottom w:val="single" w:sz="4" w:space="0" w:color="auto"/>
              <w:right w:val="single" w:sz="4" w:space="0" w:color="auto"/>
            </w:tcBorders>
          </w:tcPr>
          <w:p w14:paraId="28CA8A32" w14:textId="77777777" w:rsidR="00851181" w:rsidRPr="00A40590" w:rsidRDefault="00851181" w:rsidP="003A7E1C">
            <w:pPr>
              <w:rPr>
                <w:color w:val="000000" w:themeColor="text1"/>
              </w:rPr>
            </w:pPr>
            <w:r w:rsidRPr="00A40590">
              <w:rPr>
                <w:color w:val="000000" w:themeColor="text1"/>
              </w:rPr>
              <w:t>P</w:t>
            </w:r>
          </w:p>
        </w:tc>
        <w:tc>
          <w:tcPr>
            <w:tcW w:w="850" w:type="dxa"/>
            <w:tcBorders>
              <w:top w:val="single" w:sz="4" w:space="0" w:color="auto"/>
              <w:left w:val="single" w:sz="4" w:space="0" w:color="auto"/>
              <w:bottom w:val="single" w:sz="4" w:space="0" w:color="auto"/>
              <w:right w:val="single" w:sz="4" w:space="0" w:color="auto"/>
            </w:tcBorders>
          </w:tcPr>
          <w:p w14:paraId="7D2466D1" w14:textId="77777777" w:rsidR="00851181" w:rsidRPr="00A40590" w:rsidRDefault="00851181" w:rsidP="003A7E1C">
            <w:pPr>
              <w:rPr>
                <w:color w:val="000000" w:themeColor="text1"/>
              </w:rPr>
            </w:pPr>
            <w:r w:rsidRPr="00A40590">
              <w:rPr>
                <w:color w:val="000000" w:themeColor="text1"/>
              </w:rPr>
              <w:t>TT, A</w:t>
            </w:r>
          </w:p>
        </w:tc>
        <w:tc>
          <w:tcPr>
            <w:tcW w:w="1134" w:type="dxa"/>
            <w:tcBorders>
              <w:top w:val="single" w:sz="4" w:space="0" w:color="auto"/>
              <w:bottom w:val="single" w:sz="4" w:space="0" w:color="auto"/>
              <w:right w:val="single" w:sz="4" w:space="0" w:color="auto"/>
            </w:tcBorders>
          </w:tcPr>
          <w:p w14:paraId="78896B24" w14:textId="77777777" w:rsidR="00851181" w:rsidRPr="00A40590" w:rsidRDefault="00851181" w:rsidP="003A7E1C">
            <w:pPr>
              <w:suppressAutoHyphens w:val="0"/>
            </w:pPr>
          </w:p>
        </w:tc>
      </w:tr>
      <w:tr w:rsidR="00851181" w:rsidRPr="00A40590" w14:paraId="4070BF32" w14:textId="77777777" w:rsidTr="003A7E1C">
        <w:trPr>
          <w:trHeight w:val="458"/>
        </w:trPr>
        <w:tc>
          <w:tcPr>
            <w:tcW w:w="1668" w:type="dxa"/>
            <w:tcBorders>
              <w:top w:val="single" w:sz="4" w:space="0" w:color="auto"/>
              <w:left w:val="single" w:sz="4" w:space="0" w:color="auto"/>
              <w:bottom w:val="single" w:sz="4" w:space="0" w:color="auto"/>
              <w:right w:val="single" w:sz="4" w:space="0" w:color="auto"/>
            </w:tcBorders>
          </w:tcPr>
          <w:p w14:paraId="15BCF188" w14:textId="77777777" w:rsidR="00851181" w:rsidRPr="00A40590" w:rsidRDefault="00851181" w:rsidP="003A7E1C">
            <w:pPr>
              <w:rPr>
                <w:color w:val="000000" w:themeColor="text1"/>
              </w:rPr>
            </w:pPr>
            <w:r w:rsidRPr="00A40590">
              <w:rPr>
                <w:color w:val="000000" w:themeColor="text1"/>
              </w:rPr>
              <w:t>Producing an argument</w:t>
            </w:r>
          </w:p>
        </w:tc>
        <w:tc>
          <w:tcPr>
            <w:tcW w:w="1275" w:type="dxa"/>
            <w:tcBorders>
              <w:top w:val="single" w:sz="4" w:space="0" w:color="auto"/>
              <w:left w:val="single" w:sz="4" w:space="0" w:color="auto"/>
              <w:bottom w:val="single" w:sz="4" w:space="0" w:color="auto"/>
              <w:right w:val="single" w:sz="4" w:space="0" w:color="auto"/>
            </w:tcBorders>
          </w:tcPr>
          <w:p w14:paraId="0C8AA5B5" w14:textId="77777777" w:rsidR="00851181" w:rsidRPr="00A40590" w:rsidRDefault="00851181" w:rsidP="003A7E1C">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E03C62E" w14:textId="77777777" w:rsidR="00851181" w:rsidRPr="00A40590" w:rsidRDefault="00851181" w:rsidP="003A7E1C">
            <w:pPr>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31D699BF" w14:textId="77777777" w:rsidR="00851181" w:rsidRDefault="00851181" w:rsidP="003A7E1C">
            <w:r>
              <w:t>TT  P  A</w:t>
            </w:r>
          </w:p>
        </w:tc>
        <w:tc>
          <w:tcPr>
            <w:tcW w:w="993" w:type="dxa"/>
            <w:tcBorders>
              <w:top w:val="single" w:sz="4" w:space="0" w:color="auto"/>
              <w:left w:val="single" w:sz="4" w:space="0" w:color="auto"/>
              <w:bottom w:val="single" w:sz="4" w:space="0" w:color="auto"/>
              <w:right w:val="single" w:sz="4" w:space="0" w:color="auto"/>
            </w:tcBorders>
          </w:tcPr>
          <w:p w14:paraId="10D4EF5C" w14:textId="77777777" w:rsidR="00851181" w:rsidRPr="00A40590" w:rsidRDefault="00851181" w:rsidP="003A7E1C">
            <w:pPr>
              <w:rPr>
                <w:color w:val="000000" w:themeColor="text1"/>
              </w:rPr>
            </w:pPr>
            <w:r>
              <w:rPr>
                <w:color w:val="000000" w:themeColor="text1"/>
              </w:rPr>
              <w:t>TT, P</w:t>
            </w:r>
          </w:p>
        </w:tc>
        <w:tc>
          <w:tcPr>
            <w:tcW w:w="850" w:type="dxa"/>
            <w:tcBorders>
              <w:top w:val="single" w:sz="4" w:space="0" w:color="auto"/>
              <w:left w:val="single" w:sz="4" w:space="0" w:color="auto"/>
              <w:bottom w:val="single" w:sz="4" w:space="0" w:color="auto"/>
              <w:right w:val="single" w:sz="4" w:space="0" w:color="auto"/>
            </w:tcBorders>
          </w:tcPr>
          <w:p w14:paraId="53EF4E06" w14:textId="77777777" w:rsidR="00851181" w:rsidRPr="00A40590" w:rsidRDefault="00851181" w:rsidP="003A7E1C">
            <w:pPr>
              <w:rPr>
                <w:color w:val="FF0000"/>
              </w:rPr>
            </w:pPr>
          </w:p>
        </w:tc>
        <w:tc>
          <w:tcPr>
            <w:tcW w:w="1134" w:type="dxa"/>
            <w:tcBorders>
              <w:top w:val="single" w:sz="4" w:space="0" w:color="auto"/>
              <w:bottom w:val="single" w:sz="4" w:space="0" w:color="auto"/>
              <w:right w:val="single" w:sz="4" w:space="0" w:color="auto"/>
            </w:tcBorders>
          </w:tcPr>
          <w:p w14:paraId="1E911F76" w14:textId="77777777" w:rsidR="00851181" w:rsidRPr="00A40590" w:rsidRDefault="00851181" w:rsidP="003A7E1C">
            <w:pPr>
              <w:suppressAutoHyphens w:val="0"/>
            </w:pPr>
          </w:p>
        </w:tc>
      </w:tr>
      <w:tr w:rsidR="00851181" w:rsidRPr="00A40590" w14:paraId="792EB104" w14:textId="77777777" w:rsidTr="003A7E1C">
        <w:trPr>
          <w:trHeight w:val="487"/>
        </w:trPr>
        <w:tc>
          <w:tcPr>
            <w:tcW w:w="1668" w:type="dxa"/>
            <w:tcBorders>
              <w:top w:val="single" w:sz="4" w:space="0" w:color="auto"/>
              <w:left w:val="single" w:sz="4" w:space="0" w:color="auto"/>
              <w:bottom w:val="single" w:sz="4" w:space="0" w:color="auto"/>
              <w:right w:val="single" w:sz="4" w:space="0" w:color="auto"/>
            </w:tcBorders>
          </w:tcPr>
          <w:p w14:paraId="4063A606" w14:textId="77777777" w:rsidR="00851181" w:rsidRPr="00A40590" w:rsidRDefault="00851181" w:rsidP="003A7E1C">
            <w:pPr>
              <w:rPr>
                <w:color w:val="000000" w:themeColor="text1"/>
              </w:rPr>
            </w:pPr>
            <w:r w:rsidRPr="00A40590">
              <w:rPr>
                <w:color w:val="000000" w:themeColor="text1"/>
              </w:rPr>
              <w:t>Referencing</w:t>
            </w:r>
          </w:p>
        </w:tc>
        <w:tc>
          <w:tcPr>
            <w:tcW w:w="1275" w:type="dxa"/>
            <w:tcBorders>
              <w:top w:val="single" w:sz="4" w:space="0" w:color="auto"/>
              <w:left w:val="single" w:sz="4" w:space="0" w:color="auto"/>
              <w:bottom w:val="single" w:sz="4" w:space="0" w:color="auto"/>
              <w:right w:val="single" w:sz="4" w:space="0" w:color="auto"/>
            </w:tcBorders>
          </w:tcPr>
          <w:p w14:paraId="49E50B3F" w14:textId="77777777" w:rsidR="00851181" w:rsidRPr="00A40590" w:rsidRDefault="00851181" w:rsidP="003A7E1C">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2ED4C45" w14:textId="77777777" w:rsidR="00851181" w:rsidRPr="00A40590" w:rsidRDefault="00851181" w:rsidP="003A7E1C">
            <w:pPr>
              <w:rPr>
                <w:color w:val="000000" w:themeColor="text1"/>
                <w:szCs w:val="22"/>
              </w:rPr>
            </w:pPr>
            <w:r w:rsidRPr="00A40590">
              <w:rPr>
                <w:color w:val="000000" w:themeColor="text1"/>
                <w:szCs w:val="22"/>
              </w:rPr>
              <w:t>A</w:t>
            </w:r>
          </w:p>
        </w:tc>
        <w:tc>
          <w:tcPr>
            <w:tcW w:w="1134" w:type="dxa"/>
            <w:tcBorders>
              <w:top w:val="single" w:sz="4" w:space="0" w:color="auto"/>
              <w:left w:val="single" w:sz="4" w:space="0" w:color="auto"/>
              <w:bottom w:val="single" w:sz="4" w:space="0" w:color="auto"/>
              <w:right w:val="single" w:sz="4" w:space="0" w:color="auto"/>
            </w:tcBorders>
          </w:tcPr>
          <w:p w14:paraId="1493F1D9" w14:textId="77777777" w:rsidR="00851181" w:rsidRDefault="00851181" w:rsidP="003A7E1C">
            <w:r>
              <w:t>P  A</w:t>
            </w:r>
          </w:p>
        </w:tc>
        <w:tc>
          <w:tcPr>
            <w:tcW w:w="993" w:type="dxa"/>
            <w:tcBorders>
              <w:top w:val="single" w:sz="4" w:space="0" w:color="auto"/>
              <w:left w:val="single" w:sz="4" w:space="0" w:color="auto"/>
              <w:bottom w:val="single" w:sz="4" w:space="0" w:color="auto"/>
              <w:right w:val="single" w:sz="4" w:space="0" w:color="auto"/>
            </w:tcBorders>
          </w:tcPr>
          <w:p w14:paraId="0AB1D233" w14:textId="77777777" w:rsidR="00851181" w:rsidRPr="00A40590" w:rsidRDefault="00851181" w:rsidP="003A7E1C">
            <w:pPr>
              <w:rPr>
                <w:color w:val="000000" w:themeColor="text1"/>
              </w:rPr>
            </w:pPr>
            <w:r w:rsidRPr="00A40590">
              <w:rPr>
                <w:color w:val="000000" w:themeColor="text1"/>
              </w:rPr>
              <w:t>P, A</w:t>
            </w:r>
          </w:p>
        </w:tc>
        <w:tc>
          <w:tcPr>
            <w:tcW w:w="850" w:type="dxa"/>
            <w:tcBorders>
              <w:top w:val="single" w:sz="4" w:space="0" w:color="auto"/>
              <w:left w:val="single" w:sz="4" w:space="0" w:color="auto"/>
              <w:bottom w:val="single" w:sz="4" w:space="0" w:color="auto"/>
              <w:right w:val="single" w:sz="4" w:space="0" w:color="auto"/>
            </w:tcBorders>
          </w:tcPr>
          <w:p w14:paraId="62D9A320" w14:textId="77777777" w:rsidR="00851181" w:rsidRPr="00A40590" w:rsidRDefault="00851181" w:rsidP="003A7E1C">
            <w:pPr>
              <w:rPr>
                <w:color w:val="FF0000"/>
              </w:rPr>
            </w:pPr>
          </w:p>
        </w:tc>
        <w:tc>
          <w:tcPr>
            <w:tcW w:w="1134" w:type="dxa"/>
            <w:tcBorders>
              <w:top w:val="single" w:sz="4" w:space="0" w:color="auto"/>
              <w:bottom w:val="single" w:sz="4" w:space="0" w:color="auto"/>
              <w:right w:val="single" w:sz="4" w:space="0" w:color="auto"/>
            </w:tcBorders>
          </w:tcPr>
          <w:p w14:paraId="5253F018" w14:textId="77777777" w:rsidR="00851181" w:rsidRPr="00A40590" w:rsidRDefault="00851181" w:rsidP="003A7E1C">
            <w:pPr>
              <w:suppressAutoHyphens w:val="0"/>
            </w:pPr>
          </w:p>
        </w:tc>
      </w:tr>
      <w:tr w:rsidR="00851181" w:rsidRPr="00A40590" w14:paraId="2B5CA77F" w14:textId="77777777" w:rsidTr="003A7E1C">
        <w:trPr>
          <w:trHeight w:val="458"/>
        </w:trPr>
        <w:tc>
          <w:tcPr>
            <w:tcW w:w="1668" w:type="dxa"/>
            <w:tcBorders>
              <w:top w:val="single" w:sz="4" w:space="0" w:color="auto"/>
              <w:left w:val="single" w:sz="4" w:space="0" w:color="auto"/>
              <w:bottom w:val="single" w:sz="4" w:space="0" w:color="auto"/>
              <w:right w:val="single" w:sz="4" w:space="0" w:color="auto"/>
            </w:tcBorders>
          </w:tcPr>
          <w:p w14:paraId="0F49E0AA" w14:textId="77777777" w:rsidR="00851181" w:rsidRPr="00A40590" w:rsidRDefault="00851181" w:rsidP="003A7E1C">
            <w:pPr>
              <w:rPr>
                <w:color w:val="000000" w:themeColor="text1"/>
              </w:rPr>
            </w:pPr>
            <w:r w:rsidRPr="00A40590">
              <w:rPr>
                <w:color w:val="000000" w:themeColor="text1"/>
              </w:rPr>
              <w:t>Information literacy</w:t>
            </w:r>
          </w:p>
        </w:tc>
        <w:tc>
          <w:tcPr>
            <w:tcW w:w="1275" w:type="dxa"/>
            <w:tcBorders>
              <w:top w:val="single" w:sz="4" w:space="0" w:color="auto"/>
              <w:left w:val="single" w:sz="4" w:space="0" w:color="auto"/>
              <w:bottom w:val="single" w:sz="4" w:space="0" w:color="auto"/>
              <w:right w:val="single" w:sz="4" w:space="0" w:color="auto"/>
            </w:tcBorders>
          </w:tcPr>
          <w:p w14:paraId="203C9720" w14:textId="77777777" w:rsidR="00851181" w:rsidRPr="00A40590" w:rsidRDefault="00851181" w:rsidP="003A7E1C">
            <w:pPr>
              <w:rPr>
                <w:color w:val="000000" w:themeColor="text1"/>
              </w:rPr>
            </w:pPr>
            <w:r>
              <w:rPr>
                <w:color w:val="000000" w:themeColor="text1"/>
              </w:rPr>
              <w:t>A</w:t>
            </w:r>
          </w:p>
        </w:tc>
        <w:tc>
          <w:tcPr>
            <w:tcW w:w="1134" w:type="dxa"/>
            <w:tcBorders>
              <w:top w:val="single" w:sz="4" w:space="0" w:color="auto"/>
              <w:left w:val="single" w:sz="4" w:space="0" w:color="auto"/>
              <w:bottom w:val="single" w:sz="4" w:space="0" w:color="auto"/>
              <w:right w:val="single" w:sz="4" w:space="0" w:color="auto"/>
            </w:tcBorders>
          </w:tcPr>
          <w:p w14:paraId="4F7E7766" w14:textId="77777777" w:rsidR="00851181" w:rsidRPr="00A40590" w:rsidRDefault="00851181" w:rsidP="003A7E1C">
            <w:pPr>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41B7568D" w14:textId="77777777" w:rsidR="00851181" w:rsidRDefault="00851181" w:rsidP="003A7E1C"/>
        </w:tc>
        <w:tc>
          <w:tcPr>
            <w:tcW w:w="993" w:type="dxa"/>
            <w:tcBorders>
              <w:top w:val="single" w:sz="4" w:space="0" w:color="auto"/>
              <w:left w:val="single" w:sz="4" w:space="0" w:color="auto"/>
              <w:bottom w:val="single" w:sz="4" w:space="0" w:color="auto"/>
              <w:right w:val="single" w:sz="4" w:space="0" w:color="auto"/>
            </w:tcBorders>
          </w:tcPr>
          <w:p w14:paraId="3180388A" w14:textId="77777777" w:rsidR="00851181" w:rsidRPr="00A40590" w:rsidRDefault="00851181" w:rsidP="003A7E1C">
            <w:pPr>
              <w:rPr>
                <w:color w:val="000000" w:themeColor="text1"/>
              </w:rPr>
            </w:pPr>
            <w:r w:rsidRPr="00A40590">
              <w:rPr>
                <w:color w:val="000000" w:themeColor="text1"/>
              </w:rPr>
              <w:t>P</w:t>
            </w:r>
          </w:p>
        </w:tc>
        <w:tc>
          <w:tcPr>
            <w:tcW w:w="850" w:type="dxa"/>
            <w:tcBorders>
              <w:top w:val="single" w:sz="4" w:space="0" w:color="auto"/>
              <w:left w:val="single" w:sz="4" w:space="0" w:color="auto"/>
              <w:bottom w:val="single" w:sz="4" w:space="0" w:color="auto"/>
              <w:right w:val="single" w:sz="4" w:space="0" w:color="auto"/>
            </w:tcBorders>
          </w:tcPr>
          <w:p w14:paraId="1F05CD64" w14:textId="77777777" w:rsidR="00851181" w:rsidRPr="00A40590" w:rsidRDefault="00851181" w:rsidP="003A7E1C">
            <w:pPr>
              <w:rPr>
                <w:color w:val="FF0000"/>
              </w:rPr>
            </w:pPr>
          </w:p>
        </w:tc>
        <w:tc>
          <w:tcPr>
            <w:tcW w:w="1134" w:type="dxa"/>
            <w:tcBorders>
              <w:top w:val="single" w:sz="4" w:space="0" w:color="auto"/>
              <w:bottom w:val="single" w:sz="4" w:space="0" w:color="auto"/>
              <w:right w:val="single" w:sz="4" w:space="0" w:color="auto"/>
            </w:tcBorders>
          </w:tcPr>
          <w:p w14:paraId="3CA54534" w14:textId="77777777" w:rsidR="00851181" w:rsidRPr="00A40590" w:rsidRDefault="00851181" w:rsidP="003A7E1C">
            <w:pPr>
              <w:suppressAutoHyphens w:val="0"/>
            </w:pPr>
            <w:r>
              <w:rPr>
                <w:color w:val="000000" w:themeColor="text1"/>
              </w:rPr>
              <w:t>P</w:t>
            </w:r>
          </w:p>
        </w:tc>
      </w:tr>
      <w:tr w:rsidR="00851181" w:rsidRPr="00AC1F5B" w14:paraId="2ABF4972" w14:textId="77777777" w:rsidTr="003A7E1C">
        <w:trPr>
          <w:trHeight w:val="487"/>
        </w:trPr>
        <w:tc>
          <w:tcPr>
            <w:tcW w:w="1668" w:type="dxa"/>
            <w:tcBorders>
              <w:top w:val="single" w:sz="4" w:space="0" w:color="auto"/>
              <w:left w:val="single" w:sz="4" w:space="0" w:color="auto"/>
              <w:bottom w:val="single" w:sz="4" w:space="0" w:color="auto"/>
              <w:right w:val="single" w:sz="4" w:space="0" w:color="auto"/>
            </w:tcBorders>
          </w:tcPr>
          <w:p w14:paraId="1C92712E" w14:textId="77777777" w:rsidR="00851181" w:rsidRPr="00A40590" w:rsidRDefault="00851181" w:rsidP="003A7E1C">
            <w:pPr>
              <w:rPr>
                <w:color w:val="000000" w:themeColor="text1"/>
              </w:rPr>
            </w:pPr>
            <w:r w:rsidRPr="00A40590">
              <w:rPr>
                <w:color w:val="000000" w:themeColor="text1"/>
              </w:rPr>
              <w:t>Computer literacy</w:t>
            </w:r>
          </w:p>
        </w:tc>
        <w:tc>
          <w:tcPr>
            <w:tcW w:w="1275" w:type="dxa"/>
            <w:tcBorders>
              <w:top w:val="single" w:sz="4" w:space="0" w:color="auto"/>
              <w:left w:val="single" w:sz="4" w:space="0" w:color="auto"/>
              <w:bottom w:val="single" w:sz="4" w:space="0" w:color="auto"/>
              <w:right w:val="single" w:sz="4" w:space="0" w:color="auto"/>
            </w:tcBorders>
          </w:tcPr>
          <w:p w14:paraId="390CB479" w14:textId="77777777" w:rsidR="00851181" w:rsidRPr="00A40590" w:rsidRDefault="00851181" w:rsidP="003A7E1C">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77459BA" w14:textId="77777777" w:rsidR="00851181" w:rsidRPr="00A40590" w:rsidRDefault="00851181" w:rsidP="003A7E1C">
            <w:pPr>
              <w:rPr>
                <w:color w:val="000000" w:themeColor="text1"/>
                <w:szCs w:val="22"/>
              </w:rPr>
            </w:pPr>
            <w:r w:rsidRPr="00A40590">
              <w:rPr>
                <w:color w:val="000000" w:themeColor="text1"/>
                <w:szCs w:val="22"/>
              </w:rPr>
              <w:t xml:space="preserve">P, TT, CS </w:t>
            </w:r>
          </w:p>
        </w:tc>
        <w:tc>
          <w:tcPr>
            <w:tcW w:w="1134" w:type="dxa"/>
            <w:tcBorders>
              <w:top w:val="single" w:sz="4" w:space="0" w:color="auto"/>
              <w:left w:val="single" w:sz="4" w:space="0" w:color="auto"/>
              <w:bottom w:val="single" w:sz="4" w:space="0" w:color="auto"/>
              <w:right w:val="single" w:sz="4" w:space="0" w:color="auto"/>
            </w:tcBorders>
          </w:tcPr>
          <w:p w14:paraId="05A31143" w14:textId="77777777" w:rsidR="00851181" w:rsidRDefault="00851181" w:rsidP="003A7E1C"/>
        </w:tc>
        <w:tc>
          <w:tcPr>
            <w:tcW w:w="993" w:type="dxa"/>
            <w:tcBorders>
              <w:top w:val="single" w:sz="4" w:space="0" w:color="auto"/>
              <w:left w:val="single" w:sz="4" w:space="0" w:color="auto"/>
              <w:bottom w:val="single" w:sz="4" w:space="0" w:color="auto"/>
              <w:right w:val="single" w:sz="4" w:space="0" w:color="auto"/>
            </w:tcBorders>
          </w:tcPr>
          <w:p w14:paraId="5BD9DEE7" w14:textId="77777777" w:rsidR="00851181" w:rsidRPr="00AC1F5B" w:rsidRDefault="00851181" w:rsidP="003A7E1C">
            <w:pPr>
              <w:rPr>
                <w:color w:val="FF0000"/>
              </w:rPr>
            </w:pPr>
          </w:p>
        </w:tc>
        <w:tc>
          <w:tcPr>
            <w:tcW w:w="850" w:type="dxa"/>
            <w:tcBorders>
              <w:top w:val="single" w:sz="4" w:space="0" w:color="auto"/>
              <w:left w:val="single" w:sz="4" w:space="0" w:color="auto"/>
              <w:bottom w:val="single" w:sz="4" w:space="0" w:color="auto"/>
              <w:right w:val="single" w:sz="4" w:space="0" w:color="auto"/>
            </w:tcBorders>
          </w:tcPr>
          <w:p w14:paraId="50491A29" w14:textId="77777777" w:rsidR="00851181" w:rsidRPr="00AC1F5B" w:rsidRDefault="00851181" w:rsidP="003A7E1C">
            <w:pPr>
              <w:rPr>
                <w:color w:val="FF0000"/>
              </w:rPr>
            </w:pPr>
          </w:p>
        </w:tc>
        <w:tc>
          <w:tcPr>
            <w:tcW w:w="1134" w:type="dxa"/>
            <w:tcBorders>
              <w:top w:val="single" w:sz="4" w:space="0" w:color="auto"/>
              <w:bottom w:val="single" w:sz="4" w:space="0" w:color="auto"/>
              <w:right w:val="single" w:sz="4" w:space="0" w:color="auto"/>
            </w:tcBorders>
          </w:tcPr>
          <w:p w14:paraId="1F7D735C" w14:textId="77777777" w:rsidR="00851181" w:rsidRPr="00AC1F5B" w:rsidRDefault="00851181" w:rsidP="003A7E1C">
            <w:pPr>
              <w:suppressAutoHyphens w:val="0"/>
            </w:pPr>
          </w:p>
        </w:tc>
      </w:tr>
    </w:tbl>
    <w:p w14:paraId="077156A9" w14:textId="77777777" w:rsidR="00851181" w:rsidRDefault="00851181" w:rsidP="00851181">
      <w:pPr>
        <w:suppressAutoHyphens w:val="0"/>
        <w:rPr>
          <w:color w:val="FF0000"/>
        </w:rPr>
      </w:pPr>
    </w:p>
    <w:p w14:paraId="2216465F" w14:textId="77777777" w:rsidR="00851181" w:rsidRPr="00F701D3" w:rsidRDefault="00851181" w:rsidP="00851181">
      <w:pPr>
        <w:rPr>
          <w:color w:val="000000" w:themeColor="text1"/>
        </w:rPr>
      </w:pPr>
      <w:r w:rsidRPr="003832F6">
        <w:rPr>
          <w:color w:val="000000" w:themeColor="text1"/>
        </w:rPr>
        <w:t xml:space="preserve">TT = </w:t>
      </w:r>
      <w:r w:rsidRPr="003832F6">
        <w:rPr>
          <w:color w:val="000000" w:themeColor="text1"/>
        </w:rPr>
        <w:tab/>
        <w:t>Taught by module tutor</w:t>
      </w:r>
    </w:p>
    <w:p w14:paraId="4B966E19" w14:textId="77777777" w:rsidR="00851181" w:rsidRPr="00F701D3" w:rsidRDefault="00851181" w:rsidP="00851181">
      <w:pPr>
        <w:rPr>
          <w:color w:val="000000" w:themeColor="text1"/>
        </w:rPr>
      </w:pPr>
      <w:r w:rsidRPr="003832F6">
        <w:rPr>
          <w:color w:val="000000" w:themeColor="text1"/>
        </w:rPr>
        <w:t xml:space="preserve">A = </w:t>
      </w:r>
      <w:r w:rsidRPr="003832F6">
        <w:rPr>
          <w:color w:val="000000" w:themeColor="text1"/>
        </w:rPr>
        <w:tab/>
        <w:t xml:space="preserve">Assessed </w:t>
      </w:r>
    </w:p>
    <w:p w14:paraId="650A88C6" w14:textId="77777777" w:rsidR="00851181" w:rsidRPr="00F701D3" w:rsidRDefault="00851181" w:rsidP="00851181">
      <w:pPr>
        <w:rPr>
          <w:color w:val="000000" w:themeColor="text1"/>
        </w:rPr>
      </w:pPr>
      <w:r w:rsidRPr="003832F6">
        <w:rPr>
          <w:color w:val="000000" w:themeColor="text1"/>
        </w:rPr>
        <w:t xml:space="preserve">TAS = </w:t>
      </w:r>
      <w:r w:rsidRPr="003832F6">
        <w:rPr>
          <w:color w:val="000000" w:themeColor="text1"/>
        </w:rPr>
        <w:tab/>
        <w:t>Taught by Academic Skills Staff</w:t>
      </w:r>
    </w:p>
    <w:p w14:paraId="602E1002" w14:textId="77777777" w:rsidR="00851181" w:rsidRPr="00F701D3" w:rsidRDefault="00851181" w:rsidP="00851181">
      <w:pPr>
        <w:rPr>
          <w:color w:val="000000" w:themeColor="text1"/>
        </w:rPr>
      </w:pPr>
      <w:r w:rsidRPr="003832F6">
        <w:rPr>
          <w:color w:val="000000" w:themeColor="text1"/>
        </w:rPr>
        <w:t xml:space="preserve">P = </w:t>
      </w:r>
      <w:r w:rsidRPr="003832F6">
        <w:rPr>
          <w:color w:val="000000" w:themeColor="text1"/>
        </w:rPr>
        <w:tab/>
        <w:t>Practi</w:t>
      </w:r>
      <w:r>
        <w:rPr>
          <w:color w:val="000000" w:themeColor="text1"/>
        </w:rPr>
        <w:t>c</w:t>
      </w:r>
      <w:r w:rsidRPr="003832F6">
        <w:rPr>
          <w:color w:val="000000" w:themeColor="text1"/>
        </w:rPr>
        <w:t>ed</w:t>
      </w:r>
      <w:r>
        <w:rPr>
          <w:color w:val="000000" w:themeColor="text1"/>
        </w:rPr>
        <w:t xml:space="preserve"> in class</w:t>
      </w:r>
    </w:p>
    <w:p w14:paraId="62291522" w14:textId="77777777" w:rsidR="00851181" w:rsidRPr="00F701D3" w:rsidRDefault="00851181" w:rsidP="00851181">
      <w:pPr>
        <w:rPr>
          <w:color w:val="000000" w:themeColor="text1"/>
        </w:rPr>
      </w:pPr>
      <w:r w:rsidRPr="003832F6">
        <w:rPr>
          <w:color w:val="000000" w:themeColor="text1"/>
        </w:rPr>
        <w:t xml:space="preserve">LS = </w:t>
      </w:r>
      <w:r w:rsidRPr="003832F6">
        <w:rPr>
          <w:color w:val="000000" w:themeColor="text1"/>
        </w:rPr>
        <w:tab/>
        <w:t>Input from library staff</w:t>
      </w:r>
    </w:p>
    <w:p w14:paraId="5D1CB595" w14:textId="77777777" w:rsidR="00851181" w:rsidRPr="00F701D3" w:rsidRDefault="00851181" w:rsidP="00851181">
      <w:pPr>
        <w:rPr>
          <w:color w:val="000000" w:themeColor="text1"/>
        </w:rPr>
      </w:pPr>
      <w:r w:rsidRPr="003832F6">
        <w:rPr>
          <w:color w:val="000000" w:themeColor="text1"/>
        </w:rPr>
        <w:t>CS =</w:t>
      </w:r>
      <w:r w:rsidRPr="003832F6">
        <w:rPr>
          <w:color w:val="000000" w:themeColor="text1"/>
        </w:rPr>
        <w:tab/>
        <w:t>Input from careers staff</w:t>
      </w:r>
    </w:p>
    <w:p w14:paraId="316EF51D" w14:textId="77777777" w:rsidR="00851181" w:rsidRDefault="00851181" w:rsidP="00851181">
      <w:pPr>
        <w:rPr>
          <w:color w:val="FF0000"/>
        </w:rPr>
      </w:pPr>
    </w:p>
    <w:p w14:paraId="08BE272A" w14:textId="77777777" w:rsidR="00851181" w:rsidRDefault="00851181" w:rsidP="00851181">
      <w:pPr>
        <w:rPr>
          <w:color w:val="FF0000"/>
        </w:rPr>
      </w:pPr>
    </w:p>
    <w:p w14:paraId="01F130A2" w14:textId="77777777" w:rsidR="00851181" w:rsidRDefault="00851181" w:rsidP="00851181">
      <w:pPr>
        <w:rPr>
          <w:color w:val="FF0000"/>
        </w:rPr>
      </w:pPr>
    </w:p>
    <w:p w14:paraId="1CE35713" w14:textId="77777777" w:rsidR="00851181" w:rsidRDefault="00851181" w:rsidP="00851181">
      <w:pPr>
        <w:suppressAutoHyphens w:val="0"/>
        <w:rPr>
          <w:color w:val="FF0000"/>
        </w:rPr>
      </w:pPr>
      <w:r>
        <w:rPr>
          <w:color w:val="FF0000"/>
        </w:rPr>
        <w:br w:type="page"/>
      </w:r>
    </w:p>
    <w:p w14:paraId="58902B6D" w14:textId="77777777" w:rsidR="00851181" w:rsidRDefault="00851181" w:rsidP="00851181">
      <w:pPr>
        <w:rPr>
          <w:color w:val="FF0000"/>
        </w:rPr>
      </w:pPr>
    </w:p>
    <w:tbl>
      <w:tblPr>
        <w:tblW w:w="5637" w:type="dxa"/>
        <w:tblLayout w:type="fixed"/>
        <w:tblLook w:val="01E0" w:firstRow="1" w:lastRow="1" w:firstColumn="1" w:lastColumn="1" w:noHBand="0" w:noVBand="0"/>
      </w:tblPr>
      <w:tblGrid>
        <w:gridCol w:w="5637"/>
      </w:tblGrid>
      <w:tr w:rsidR="00851181" w:rsidRPr="00F701D3" w14:paraId="58C1E36D" w14:textId="77777777" w:rsidTr="003A7E1C">
        <w:trPr>
          <w:trHeight w:val="487"/>
        </w:trPr>
        <w:tc>
          <w:tcPr>
            <w:tcW w:w="5637" w:type="dxa"/>
            <w:tcBorders>
              <w:top w:val="single" w:sz="4" w:space="0" w:color="auto"/>
              <w:left w:val="single" w:sz="4" w:space="0" w:color="auto"/>
              <w:bottom w:val="single" w:sz="4" w:space="0" w:color="auto"/>
              <w:right w:val="single" w:sz="4" w:space="0" w:color="auto"/>
            </w:tcBorders>
            <w:shd w:val="clear" w:color="auto" w:fill="CCCCCC"/>
          </w:tcPr>
          <w:p w14:paraId="2DDED5EE" w14:textId="77777777" w:rsidR="00851181" w:rsidRPr="00F701D3" w:rsidRDefault="00851181" w:rsidP="003A7E1C">
            <w:pPr>
              <w:jc w:val="center"/>
              <w:rPr>
                <w:color w:val="000000" w:themeColor="text1"/>
              </w:rPr>
            </w:pPr>
            <w:r w:rsidRPr="003832F6">
              <w:rPr>
                <w:color w:val="000000" w:themeColor="text1"/>
              </w:rPr>
              <w:t>INTERMEDIATE LEVEL</w:t>
            </w:r>
            <w:r>
              <w:rPr>
                <w:color w:val="000000" w:themeColor="text1"/>
              </w:rPr>
              <w:t xml:space="preserve"> (continued)</w:t>
            </w:r>
          </w:p>
        </w:tc>
      </w:tr>
    </w:tbl>
    <w:p w14:paraId="213EAFE1" w14:textId="77777777" w:rsidR="00851181" w:rsidRPr="00AC1F5B" w:rsidRDefault="00851181" w:rsidP="00851181">
      <w:pPr>
        <w:rPr>
          <w:color w:val="FF0000"/>
        </w:rPr>
      </w:pPr>
    </w:p>
    <w:tbl>
      <w:tblPr>
        <w:tblW w:w="6799" w:type="dxa"/>
        <w:tblLayout w:type="fixed"/>
        <w:tblLook w:val="01E0" w:firstRow="1" w:lastRow="1" w:firstColumn="1" w:lastColumn="1" w:noHBand="0" w:noVBand="0"/>
      </w:tblPr>
      <w:tblGrid>
        <w:gridCol w:w="2093"/>
        <w:gridCol w:w="1446"/>
        <w:gridCol w:w="992"/>
        <w:gridCol w:w="1134"/>
        <w:gridCol w:w="1134"/>
      </w:tblGrid>
      <w:tr w:rsidR="00CC76BD" w14:paraId="21E4EC97" w14:textId="77777777" w:rsidTr="00CC76BD">
        <w:trPr>
          <w:trHeight w:val="919"/>
        </w:trPr>
        <w:tc>
          <w:tcPr>
            <w:tcW w:w="2093" w:type="dxa"/>
            <w:tcBorders>
              <w:top w:val="single" w:sz="4" w:space="0" w:color="auto"/>
              <w:left w:val="single" w:sz="4" w:space="0" w:color="auto"/>
              <w:bottom w:val="single" w:sz="4" w:space="0" w:color="auto"/>
              <w:right w:val="single" w:sz="4" w:space="0" w:color="auto"/>
            </w:tcBorders>
          </w:tcPr>
          <w:p w14:paraId="7CEE1810" w14:textId="77777777" w:rsidR="00CC76BD" w:rsidRPr="00DD26D0" w:rsidRDefault="00CC76BD" w:rsidP="00CC76BD">
            <w:pPr>
              <w:rPr>
                <w:b/>
              </w:rPr>
            </w:pPr>
            <w:r w:rsidRPr="00DD26D0">
              <w:rPr>
                <w:b/>
              </w:rPr>
              <w:t>Module Titles</w:t>
            </w:r>
          </w:p>
        </w:tc>
        <w:tc>
          <w:tcPr>
            <w:tcW w:w="1446" w:type="dxa"/>
            <w:tcBorders>
              <w:top w:val="single" w:sz="4" w:space="0" w:color="auto"/>
              <w:left w:val="single" w:sz="4" w:space="0" w:color="auto"/>
              <w:bottom w:val="single" w:sz="4" w:space="0" w:color="auto"/>
              <w:right w:val="single" w:sz="4" w:space="0" w:color="auto"/>
            </w:tcBorders>
          </w:tcPr>
          <w:p w14:paraId="551E0909" w14:textId="77777777" w:rsidR="00CC76BD" w:rsidRPr="000B6218" w:rsidRDefault="00CC76BD" w:rsidP="00CC76BD">
            <w:pPr>
              <w:jc w:val="center"/>
              <w:rPr>
                <w:sz w:val="16"/>
                <w:szCs w:val="16"/>
              </w:rPr>
            </w:pPr>
            <w:r>
              <w:rPr>
                <w:sz w:val="16"/>
                <w:szCs w:val="16"/>
              </w:rPr>
              <w:t>AIL2506 Stylistics</w:t>
            </w:r>
          </w:p>
        </w:tc>
        <w:tc>
          <w:tcPr>
            <w:tcW w:w="992" w:type="dxa"/>
            <w:tcBorders>
              <w:top w:val="single" w:sz="4" w:space="0" w:color="auto"/>
              <w:left w:val="single" w:sz="4" w:space="0" w:color="auto"/>
              <w:bottom w:val="single" w:sz="4" w:space="0" w:color="auto"/>
              <w:right w:val="single" w:sz="4" w:space="0" w:color="auto"/>
            </w:tcBorders>
          </w:tcPr>
          <w:p w14:paraId="7C4D7568" w14:textId="77777777" w:rsidR="00CC76BD" w:rsidRPr="00D83C9C" w:rsidRDefault="00CC76BD" w:rsidP="00CC76BD">
            <w:pPr>
              <w:rPr>
                <w:b/>
                <w:sz w:val="16"/>
                <w:szCs w:val="16"/>
              </w:rPr>
            </w:pPr>
            <w:r w:rsidRPr="000B6218">
              <w:rPr>
                <w:sz w:val="16"/>
                <w:szCs w:val="16"/>
              </w:rPr>
              <w:t>AIL2507 Corpus Linguistics</w:t>
            </w:r>
          </w:p>
        </w:tc>
        <w:tc>
          <w:tcPr>
            <w:tcW w:w="1134" w:type="dxa"/>
            <w:tcBorders>
              <w:top w:val="single" w:sz="4" w:space="0" w:color="auto"/>
              <w:left w:val="single" w:sz="4" w:space="0" w:color="auto"/>
              <w:bottom w:val="single" w:sz="4" w:space="0" w:color="auto"/>
              <w:right w:val="single" w:sz="4" w:space="0" w:color="auto"/>
            </w:tcBorders>
          </w:tcPr>
          <w:p w14:paraId="429E2080" w14:textId="77777777" w:rsidR="00CC76BD" w:rsidRPr="00586520" w:rsidRDefault="00CC76BD" w:rsidP="00CC76BD">
            <w:pPr>
              <w:jc w:val="center"/>
              <w:rPr>
                <w:sz w:val="16"/>
                <w:szCs w:val="16"/>
              </w:rPr>
            </w:pPr>
            <w:r w:rsidRPr="00586520">
              <w:rPr>
                <w:sz w:val="16"/>
                <w:szCs w:val="16"/>
              </w:rPr>
              <w:t>AIL2508 Pragmatics</w:t>
            </w:r>
          </w:p>
        </w:tc>
        <w:tc>
          <w:tcPr>
            <w:tcW w:w="1134" w:type="dxa"/>
            <w:tcBorders>
              <w:top w:val="single" w:sz="4" w:space="0" w:color="auto"/>
              <w:left w:val="single" w:sz="4" w:space="0" w:color="auto"/>
              <w:bottom w:val="single" w:sz="4" w:space="0" w:color="auto"/>
              <w:right w:val="single" w:sz="4" w:space="0" w:color="auto"/>
            </w:tcBorders>
          </w:tcPr>
          <w:p w14:paraId="4751A2F2" w14:textId="77777777" w:rsidR="00CC76BD" w:rsidRPr="00586520" w:rsidRDefault="00CC76BD" w:rsidP="00CC76BD">
            <w:pPr>
              <w:jc w:val="center"/>
              <w:rPr>
                <w:sz w:val="16"/>
                <w:szCs w:val="16"/>
              </w:rPr>
            </w:pPr>
            <w:r w:rsidRPr="00446E7A">
              <w:rPr>
                <w:sz w:val="16"/>
                <w:szCs w:val="16"/>
              </w:rPr>
              <w:t>AIL251</w:t>
            </w:r>
            <w:r>
              <w:rPr>
                <w:sz w:val="16"/>
                <w:szCs w:val="16"/>
              </w:rPr>
              <w:t>3</w:t>
            </w:r>
            <w:r w:rsidRPr="00446E7A">
              <w:rPr>
                <w:sz w:val="16"/>
                <w:szCs w:val="16"/>
              </w:rPr>
              <w:t xml:space="preserve"> </w:t>
            </w:r>
            <w:r>
              <w:rPr>
                <w:sz w:val="16"/>
                <w:szCs w:val="16"/>
              </w:rPr>
              <w:t>Language Variation &amp; Change</w:t>
            </w:r>
          </w:p>
        </w:tc>
      </w:tr>
      <w:tr w:rsidR="00CC76BD" w14:paraId="52F39CF8" w14:textId="77777777" w:rsidTr="00CC76BD">
        <w:trPr>
          <w:trHeight w:val="458"/>
        </w:trPr>
        <w:tc>
          <w:tcPr>
            <w:tcW w:w="2093" w:type="dxa"/>
            <w:tcBorders>
              <w:top w:val="single" w:sz="4" w:space="0" w:color="auto"/>
              <w:left w:val="single" w:sz="4" w:space="0" w:color="auto"/>
              <w:bottom w:val="single" w:sz="4" w:space="0" w:color="auto"/>
              <w:right w:val="single" w:sz="4" w:space="0" w:color="auto"/>
            </w:tcBorders>
          </w:tcPr>
          <w:p w14:paraId="66552C0D" w14:textId="77777777" w:rsidR="00CC76BD" w:rsidRDefault="00CC76BD" w:rsidP="00CC76BD">
            <w:r>
              <w:t>Critical Thinking</w:t>
            </w:r>
          </w:p>
        </w:tc>
        <w:tc>
          <w:tcPr>
            <w:tcW w:w="1446" w:type="dxa"/>
            <w:tcBorders>
              <w:top w:val="single" w:sz="4" w:space="0" w:color="auto"/>
              <w:left w:val="single" w:sz="4" w:space="0" w:color="auto"/>
              <w:bottom w:val="single" w:sz="4" w:space="0" w:color="auto"/>
              <w:right w:val="single" w:sz="4" w:space="0" w:color="auto"/>
            </w:tcBorders>
          </w:tcPr>
          <w:p w14:paraId="6C87EEB3" w14:textId="77777777" w:rsidR="00CC76BD" w:rsidRDefault="00CC76BD" w:rsidP="00CC76BD">
            <w:r>
              <w:t>TT/A/P</w:t>
            </w:r>
          </w:p>
        </w:tc>
        <w:tc>
          <w:tcPr>
            <w:tcW w:w="992" w:type="dxa"/>
            <w:tcBorders>
              <w:top w:val="single" w:sz="4" w:space="0" w:color="auto"/>
              <w:left w:val="single" w:sz="4" w:space="0" w:color="auto"/>
              <w:bottom w:val="single" w:sz="4" w:space="0" w:color="auto"/>
              <w:right w:val="single" w:sz="4" w:space="0" w:color="auto"/>
            </w:tcBorders>
          </w:tcPr>
          <w:p w14:paraId="35DD2C29" w14:textId="77777777" w:rsidR="00CC76BD" w:rsidRDefault="00CC76BD" w:rsidP="00CC76BD">
            <w:r>
              <w:t>TT, A</w:t>
            </w:r>
          </w:p>
        </w:tc>
        <w:tc>
          <w:tcPr>
            <w:tcW w:w="1134" w:type="dxa"/>
            <w:tcBorders>
              <w:top w:val="single" w:sz="4" w:space="0" w:color="auto"/>
              <w:left w:val="single" w:sz="4" w:space="0" w:color="auto"/>
              <w:bottom w:val="single" w:sz="4" w:space="0" w:color="auto"/>
              <w:right w:val="single" w:sz="4" w:space="0" w:color="auto"/>
            </w:tcBorders>
          </w:tcPr>
          <w:p w14:paraId="00F3E05D" w14:textId="77777777" w:rsidR="00CC76BD" w:rsidRDefault="00CC76BD" w:rsidP="00CC76BD">
            <w:r>
              <w:t>TT  P  A</w:t>
            </w:r>
          </w:p>
        </w:tc>
        <w:tc>
          <w:tcPr>
            <w:tcW w:w="1134" w:type="dxa"/>
            <w:tcBorders>
              <w:top w:val="single" w:sz="4" w:space="0" w:color="auto"/>
              <w:left w:val="single" w:sz="4" w:space="0" w:color="auto"/>
              <w:bottom w:val="single" w:sz="4" w:space="0" w:color="auto"/>
              <w:right w:val="single" w:sz="4" w:space="0" w:color="auto"/>
            </w:tcBorders>
          </w:tcPr>
          <w:p w14:paraId="26F2FD7E" w14:textId="77777777" w:rsidR="00CC76BD" w:rsidRDefault="00CC76BD" w:rsidP="00CC76BD">
            <w:r>
              <w:t>P</w:t>
            </w:r>
          </w:p>
        </w:tc>
      </w:tr>
      <w:tr w:rsidR="00CC76BD" w14:paraId="38AACE47" w14:textId="77777777" w:rsidTr="00CC76BD">
        <w:trPr>
          <w:trHeight w:val="458"/>
        </w:trPr>
        <w:tc>
          <w:tcPr>
            <w:tcW w:w="2093" w:type="dxa"/>
            <w:tcBorders>
              <w:top w:val="single" w:sz="4" w:space="0" w:color="auto"/>
              <w:left w:val="single" w:sz="4" w:space="0" w:color="auto"/>
              <w:bottom w:val="single" w:sz="4" w:space="0" w:color="auto"/>
              <w:right w:val="single" w:sz="4" w:space="0" w:color="auto"/>
            </w:tcBorders>
          </w:tcPr>
          <w:p w14:paraId="66D9C566" w14:textId="77777777" w:rsidR="00CC76BD" w:rsidRDefault="00CC76BD" w:rsidP="00CC76BD">
            <w:r>
              <w:t>Self reflection</w:t>
            </w:r>
          </w:p>
        </w:tc>
        <w:tc>
          <w:tcPr>
            <w:tcW w:w="1446" w:type="dxa"/>
            <w:tcBorders>
              <w:top w:val="single" w:sz="4" w:space="0" w:color="auto"/>
              <w:left w:val="single" w:sz="4" w:space="0" w:color="auto"/>
              <w:bottom w:val="single" w:sz="4" w:space="0" w:color="auto"/>
              <w:right w:val="single" w:sz="4" w:space="0" w:color="auto"/>
            </w:tcBorders>
          </w:tcPr>
          <w:p w14:paraId="4B76C068" w14:textId="77777777" w:rsidR="00CC76BD" w:rsidRPr="000F18AC" w:rsidRDefault="00CC76BD" w:rsidP="00CC76BD">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5C03445" w14:textId="77777777" w:rsidR="00CC76BD" w:rsidRPr="000F18AC" w:rsidRDefault="00CC76BD" w:rsidP="00CC76BD">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9A1F06A" w14:textId="77777777" w:rsidR="00CC76BD" w:rsidRDefault="00CC76BD" w:rsidP="00CC76BD">
            <w:r>
              <w:t>TT  P</w:t>
            </w:r>
          </w:p>
        </w:tc>
        <w:tc>
          <w:tcPr>
            <w:tcW w:w="1134" w:type="dxa"/>
            <w:tcBorders>
              <w:top w:val="single" w:sz="4" w:space="0" w:color="auto"/>
              <w:left w:val="single" w:sz="4" w:space="0" w:color="auto"/>
              <w:bottom w:val="single" w:sz="4" w:space="0" w:color="auto"/>
              <w:right w:val="single" w:sz="4" w:space="0" w:color="auto"/>
            </w:tcBorders>
          </w:tcPr>
          <w:p w14:paraId="3490F8F0" w14:textId="77777777" w:rsidR="00CC76BD" w:rsidRDefault="00CC76BD" w:rsidP="00CC76BD"/>
        </w:tc>
      </w:tr>
      <w:tr w:rsidR="00CC76BD" w14:paraId="128C82CB" w14:textId="77777777" w:rsidTr="00CC76BD">
        <w:trPr>
          <w:trHeight w:val="487"/>
        </w:trPr>
        <w:tc>
          <w:tcPr>
            <w:tcW w:w="2093" w:type="dxa"/>
            <w:tcBorders>
              <w:top w:val="single" w:sz="4" w:space="0" w:color="auto"/>
              <w:left w:val="single" w:sz="4" w:space="0" w:color="auto"/>
              <w:bottom w:val="single" w:sz="4" w:space="0" w:color="auto"/>
              <w:right w:val="single" w:sz="4" w:space="0" w:color="auto"/>
            </w:tcBorders>
          </w:tcPr>
          <w:p w14:paraId="0BB85163" w14:textId="77777777" w:rsidR="00CC76BD" w:rsidRDefault="00CC76BD" w:rsidP="00CC76BD">
            <w:r>
              <w:t>Note-making skills</w:t>
            </w:r>
          </w:p>
        </w:tc>
        <w:tc>
          <w:tcPr>
            <w:tcW w:w="1446" w:type="dxa"/>
            <w:tcBorders>
              <w:top w:val="single" w:sz="4" w:space="0" w:color="auto"/>
              <w:left w:val="single" w:sz="4" w:space="0" w:color="auto"/>
              <w:bottom w:val="single" w:sz="4" w:space="0" w:color="auto"/>
              <w:right w:val="single" w:sz="4" w:space="0" w:color="auto"/>
            </w:tcBorders>
          </w:tcPr>
          <w:p w14:paraId="39170367" w14:textId="77777777" w:rsidR="00CC76BD" w:rsidRPr="000F18AC" w:rsidRDefault="00CC76BD" w:rsidP="00CC76BD">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2EA6859" w14:textId="77777777" w:rsidR="00CC76BD" w:rsidRPr="000F18AC" w:rsidRDefault="00CC76BD" w:rsidP="00CC76BD">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5B207AF" w14:textId="77777777" w:rsidR="00CC76BD" w:rsidRDefault="00CC76BD" w:rsidP="00CC76BD">
            <w:r>
              <w:t>P</w:t>
            </w:r>
          </w:p>
        </w:tc>
        <w:tc>
          <w:tcPr>
            <w:tcW w:w="1134" w:type="dxa"/>
            <w:tcBorders>
              <w:top w:val="single" w:sz="4" w:space="0" w:color="auto"/>
              <w:left w:val="single" w:sz="4" w:space="0" w:color="auto"/>
              <w:bottom w:val="single" w:sz="4" w:space="0" w:color="auto"/>
              <w:right w:val="single" w:sz="4" w:space="0" w:color="auto"/>
            </w:tcBorders>
          </w:tcPr>
          <w:p w14:paraId="09DD86E4" w14:textId="77777777" w:rsidR="00CC76BD" w:rsidRDefault="00CC76BD" w:rsidP="00CC76BD"/>
        </w:tc>
      </w:tr>
      <w:tr w:rsidR="00CC76BD" w14:paraId="26FCF893" w14:textId="77777777" w:rsidTr="00CC76BD">
        <w:trPr>
          <w:trHeight w:val="458"/>
        </w:trPr>
        <w:tc>
          <w:tcPr>
            <w:tcW w:w="2093" w:type="dxa"/>
            <w:tcBorders>
              <w:top w:val="single" w:sz="4" w:space="0" w:color="auto"/>
              <w:left w:val="single" w:sz="4" w:space="0" w:color="auto"/>
              <w:bottom w:val="single" w:sz="4" w:space="0" w:color="auto"/>
              <w:right w:val="single" w:sz="4" w:space="0" w:color="auto"/>
            </w:tcBorders>
          </w:tcPr>
          <w:p w14:paraId="33824E6F" w14:textId="77777777" w:rsidR="00CC76BD" w:rsidRDefault="00CC76BD" w:rsidP="00CC76BD">
            <w:r>
              <w:t>Oral communication</w:t>
            </w:r>
          </w:p>
        </w:tc>
        <w:tc>
          <w:tcPr>
            <w:tcW w:w="1446" w:type="dxa"/>
            <w:tcBorders>
              <w:top w:val="single" w:sz="4" w:space="0" w:color="auto"/>
              <w:left w:val="single" w:sz="4" w:space="0" w:color="auto"/>
              <w:bottom w:val="single" w:sz="4" w:space="0" w:color="auto"/>
              <w:right w:val="single" w:sz="4" w:space="0" w:color="auto"/>
            </w:tcBorders>
          </w:tcPr>
          <w:p w14:paraId="2907C401" w14:textId="77777777" w:rsidR="00CC76BD" w:rsidRDefault="00CC76BD" w:rsidP="00CC76BD"/>
        </w:tc>
        <w:tc>
          <w:tcPr>
            <w:tcW w:w="992" w:type="dxa"/>
            <w:tcBorders>
              <w:top w:val="single" w:sz="4" w:space="0" w:color="auto"/>
              <w:left w:val="single" w:sz="4" w:space="0" w:color="auto"/>
              <w:bottom w:val="single" w:sz="4" w:space="0" w:color="auto"/>
              <w:right w:val="single" w:sz="4" w:space="0" w:color="auto"/>
            </w:tcBorders>
          </w:tcPr>
          <w:p w14:paraId="29F71F60" w14:textId="77777777" w:rsidR="00CC76BD" w:rsidRDefault="00CC76BD" w:rsidP="00CC76BD">
            <w:r>
              <w:t>P</w:t>
            </w:r>
          </w:p>
        </w:tc>
        <w:tc>
          <w:tcPr>
            <w:tcW w:w="1134" w:type="dxa"/>
            <w:tcBorders>
              <w:top w:val="single" w:sz="4" w:space="0" w:color="auto"/>
              <w:left w:val="single" w:sz="4" w:space="0" w:color="auto"/>
              <w:bottom w:val="single" w:sz="4" w:space="0" w:color="auto"/>
              <w:right w:val="single" w:sz="4" w:space="0" w:color="auto"/>
            </w:tcBorders>
          </w:tcPr>
          <w:p w14:paraId="087B6485" w14:textId="77777777" w:rsidR="00CC76BD" w:rsidRDefault="00CC76BD" w:rsidP="00CC76BD"/>
        </w:tc>
        <w:tc>
          <w:tcPr>
            <w:tcW w:w="1134" w:type="dxa"/>
            <w:tcBorders>
              <w:top w:val="single" w:sz="4" w:space="0" w:color="auto"/>
              <w:left w:val="single" w:sz="4" w:space="0" w:color="auto"/>
              <w:bottom w:val="single" w:sz="4" w:space="0" w:color="auto"/>
              <w:right w:val="single" w:sz="4" w:space="0" w:color="auto"/>
            </w:tcBorders>
          </w:tcPr>
          <w:p w14:paraId="00CBF01A" w14:textId="77777777" w:rsidR="00CC76BD" w:rsidRDefault="00CC76BD" w:rsidP="00CC76BD">
            <w:r>
              <w:t>TT</w:t>
            </w:r>
          </w:p>
          <w:p w14:paraId="2AC6C840" w14:textId="77777777" w:rsidR="00CC76BD" w:rsidRDefault="00CC76BD" w:rsidP="00CC76BD">
            <w:r>
              <w:t>A</w:t>
            </w:r>
          </w:p>
        </w:tc>
      </w:tr>
      <w:tr w:rsidR="00CC76BD" w14:paraId="719FD00F" w14:textId="77777777" w:rsidTr="00CC76BD">
        <w:trPr>
          <w:trHeight w:val="487"/>
        </w:trPr>
        <w:tc>
          <w:tcPr>
            <w:tcW w:w="2093" w:type="dxa"/>
            <w:tcBorders>
              <w:top w:val="single" w:sz="4" w:space="0" w:color="auto"/>
              <w:left w:val="single" w:sz="4" w:space="0" w:color="auto"/>
              <w:bottom w:val="single" w:sz="4" w:space="0" w:color="auto"/>
              <w:right w:val="single" w:sz="4" w:space="0" w:color="auto"/>
            </w:tcBorders>
          </w:tcPr>
          <w:p w14:paraId="51D8DCA8" w14:textId="77777777" w:rsidR="00CC76BD" w:rsidRDefault="00CC76BD" w:rsidP="00CC76BD">
            <w:r>
              <w:t>Formal writing skills</w:t>
            </w:r>
          </w:p>
        </w:tc>
        <w:tc>
          <w:tcPr>
            <w:tcW w:w="1446" w:type="dxa"/>
            <w:tcBorders>
              <w:top w:val="single" w:sz="4" w:space="0" w:color="auto"/>
              <w:left w:val="single" w:sz="4" w:space="0" w:color="auto"/>
              <w:bottom w:val="single" w:sz="4" w:space="0" w:color="auto"/>
              <w:right w:val="single" w:sz="4" w:space="0" w:color="auto"/>
            </w:tcBorders>
          </w:tcPr>
          <w:p w14:paraId="0795F289" w14:textId="77777777" w:rsidR="00CC76BD" w:rsidRDefault="00CC76BD" w:rsidP="00CC76BD">
            <w:r>
              <w:t>TT/A/P</w:t>
            </w:r>
          </w:p>
        </w:tc>
        <w:tc>
          <w:tcPr>
            <w:tcW w:w="992" w:type="dxa"/>
            <w:tcBorders>
              <w:top w:val="single" w:sz="4" w:space="0" w:color="auto"/>
              <w:left w:val="single" w:sz="4" w:space="0" w:color="auto"/>
              <w:bottom w:val="single" w:sz="4" w:space="0" w:color="auto"/>
              <w:right w:val="single" w:sz="4" w:space="0" w:color="auto"/>
            </w:tcBorders>
          </w:tcPr>
          <w:p w14:paraId="1E86374E" w14:textId="77777777" w:rsidR="00CC76BD" w:rsidRDefault="00CC76BD" w:rsidP="00CC76BD">
            <w:r>
              <w:t>A</w:t>
            </w:r>
          </w:p>
        </w:tc>
        <w:tc>
          <w:tcPr>
            <w:tcW w:w="1134" w:type="dxa"/>
            <w:tcBorders>
              <w:top w:val="single" w:sz="4" w:space="0" w:color="auto"/>
              <w:left w:val="single" w:sz="4" w:space="0" w:color="auto"/>
              <w:bottom w:val="single" w:sz="4" w:space="0" w:color="auto"/>
              <w:right w:val="single" w:sz="4" w:space="0" w:color="auto"/>
            </w:tcBorders>
          </w:tcPr>
          <w:p w14:paraId="1E047465" w14:textId="77777777" w:rsidR="00CC76BD" w:rsidRDefault="00CC76BD" w:rsidP="00CC76BD">
            <w:r>
              <w:t>P  A</w:t>
            </w:r>
          </w:p>
        </w:tc>
        <w:tc>
          <w:tcPr>
            <w:tcW w:w="1134" w:type="dxa"/>
            <w:tcBorders>
              <w:top w:val="single" w:sz="4" w:space="0" w:color="auto"/>
              <w:left w:val="single" w:sz="4" w:space="0" w:color="auto"/>
              <w:bottom w:val="single" w:sz="4" w:space="0" w:color="auto"/>
              <w:right w:val="single" w:sz="4" w:space="0" w:color="auto"/>
            </w:tcBorders>
          </w:tcPr>
          <w:p w14:paraId="2BF1FDFD" w14:textId="77777777" w:rsidR="00CC76BD" w:rsidRDefault="00CC76BD" w:rsidP="00CC76BD">
            <w:r>
              <w:t>TT</w:t>
            </w:r>
          </w:p>
          <w:p w14:paraId="7DA9AEB2" w14:textId="77777777" w:rsidR="00CC76BD" w:rsidRDefault="00CC76BD" w:rsidP="00CC76BD">
            <w:r>
              <w:t>A</w:t>
            </w:r>
          </w:p>
        </w:tc>
      </w:tr>
      <w:tr w:rsidR="00CC76BD" w14:paraId="4B630086" w14:textId="77777777" w:rsidTr="00CC76BD">
        <w:trPr>
          <w:trHeight w:val="458"/>
        </w:trPr>
        <w:tc>
          <w:tcPr>
            <w:tcW w:w="2093" w:type="dxa"/>
            <w:tcBorders>
              <w:top w:val="single" w:sz="4" w:space="0" w:color="auto"/>
              <w:left w:val="single" w:sz="4" w:space="0" w:color="auto"/>
              <w:bottom w:val="single" w:sz="4" w:space="0" w:color="auto"/>
              <w:right w:val="single" w:sz="4" w:space="0" w:color="auto"/>
            </w:tcBorders>
          </w:tcPr>
          <w:p w14:paraId="1AFDB0C9" w14:textId="77777777" w:rsidR="00CC76BD" w:rsidRDefault="00CC76BD" w:rsidP="00CC76BD">
            <w:r>
              <w:t>Interpersonal skills</w:t>
            </w:r>
          </w:p>
        </w:tc>
        <w:tc>
          <w:tcPr>
            <w:tcW w:w="1446" w:type="dxa"/>
            <w:tcBorders>
              <w:top w:val="single" w:sz="4" w:space="0" w:color="auto"/>
              <w:left w:val="single" w:sz="4" w:space="0" w:color="auto"/>
              <w:bottom w:val="single" w:sz="4" w:space="0" w:color="auto"/>
              <w:right w:val="single" w:sz="4" w:space="0" w:color="auto"/>
            </w:tcBorders>
          </w:tcPr>
          <w:p w14:paraId="1173C0B3" w14:textId="77777777" w:rsidR="00CC76BD" w:rsidRDefault="00CC76BD" w:rsidP="00CC76BD"/>
        </w:tc>
        <w:tc>
          <w:tcPr>
            <w:tcW w:w="992" w:type="dxa"/>
            <w:tcBorders>
              <w:top w:val="single" w:sz="4" w:space="0" w:color="auto"/>
              <w:left w:val="single" w:sz="4" w:space="0" w:color="auto"/>
              <w:bottom w:val="single" w:sz="4" w:space="0" w:color="auto"/>
              <w:right w:val="single" w:sz="4" w:space="0" w:color="auto"/>
            </w:tcBorders>
          </w:tcPr>
          <w:p w14:paraId="20B456EA" w14:textId="77777777" w:rsidR="00CC76BD" w:rsidRDefault="00CC76BD" w:rsidP="00CC76BD"/>
        </w:tc>
        <w:tc>
          <w:tcPr>
            <w:tcW w:w="1134" w:type="dxa"/>
            <w:tcBorders>
              <w:top w:val="single" w:sz="4" w:space="0" w:color="auto"/>
              <w:left w:val="single" w:sz="4" w:space="0" w:color="auto"/>
              <w:bottom w:val="single" w:sz="4" w:space="0" w:color="auto"/>
              <w:right w:val="single" w:sz="4" w:space="0" w:color="auto"/>
            </w:tcBorders>
          </w:tcPr>
          <w:p w14:paraId="41771837" w14:textId="77777777" w:rsidR="00CC76BD" w:rsidRDefault="00CC76BD" w:rsidP="00CC76BD"/>
        </w:tc>
        <w:tc>
          <w:tcPr>
            <w:tcW w:w="1134" w:type="dxa"/>
            <w:tcBorders>
              <w:top w:val="single" w:sz="4" w:space="0" w:color="auto"/>
              <w:left w:val="single" w:sz="4" w:space="0" w:color="auto"/>
              <w:bottom w:val="single" w:sz="4" w:space="0" w:color="auto"/>
              <w:right w:val="single" w:sz="4" w:space="0" w:color="auto"/>
            </w:tcBorders>
          </w:tcPr>
          <w:p w14:paraId="10E8BB38" w14:textId="77777777" w:rsidR="00CC76BD" w:rsidRDefault="00CC76BD" w:rsidP="00CC76BD">
            <w:r>
              <w:t>P</w:t>
            </w:r>
          </w:p>
        </w:tc>
      </w:tr>
      <w:tr w:rsidR="00CC76BD" w14:paraId="7E5445C7" w14:textId="77777777" w:rsidTr="00CC76BD">
        <w:trPr>
          <w:trHeight w:val="945"/>
        </w:trPr>
        <w:tc>
          <w:tcPr>
            <w:tcW w:w="2093" w:type="dxa"/>
            <w:tcBorders>
              <w:top w:val="single" w:sz="4" w:space="0" w:color="auto"/>
              <w:left w:val="single" w:sz="4" w:space="0" w:color="auto"/>
              <w:bottom w:val="single" w:sz="4" w:space="0" w:color="auto"/>
              <w:right w:val="single" w:sz="4" w:space="0" w:color="auto"/>
            </w:tcBorders>
          </w:tcPr>
          <w:p w14:paraId="301802D3" w14:textId="77777777" w:rsidR="00CC76BD" w:rsidRDefault="00CC76BD" w:rsidP="00CC76BD">
            <w:r>
              <w:t>Identifying and solving problems</w:t>
            </w:r>
          </w:p>
        </w:tc>
        <w:tc>
          <w:tcPr>
            <w:tcW w:w="1446" w:type="dxa"/>
            <w:tcBorders>
              <w:top w:val="single" w:sz="4" w:space="0" w:color="auto"/>
              <w:left w:val="single" w:sz="4" w:space="0" w:color="auto"/>
              <w:bottom w:val="single" w:sz="4" w:space="0" w:color="auto"/>
              <w:right w:val="single" w:sz="4" w:space="0" w:color="auto"/>
            </w:tcBorders>
          </w:tcPr>
          <w:p w14:paraId="243132F1" w14:textId="77777777" w:rsidR="00CC76BD" w:rsidRDefault="00CC76BD" w:rsidP="00CC76BD"/>
        </w:tc>
        <w:tc>
          <w:tcPr>
            <w:tcW w:w="992" w:type="dxa"/>
            <w:tcBorders>
              <w:top w:val="single" w:sz="4" w:space="0" w:color="auto"/>
              <w:left w:val="single" w:sz="4" w:space="0" w:color="auto"/>
              <w:bottom w:val="single" w:sz="4" w:space="0" w:color="auto"/>
              <w:right w:val="single" w:sz="4" w:space="0" w:color="auto"/>
            </w:tcBorders>
          </w:tcPr>
          <w:p w14:paraId="0E7C1CAC" w14:textId="77777777" w:rsidR="00CC76BD" w:rsidRDefault="00CC76BD" w:rsidP="00CC76BD">
            <w:r>
              <w:t>P</w:t>
            </w:r>
          </w:p>
        </w:tc>
        <w:tc>
          <w:tcPr>
            <w:tcW w:w="1134" w:type="dxa"/>
            <w:tcBorders>
              <w:top w:val="single" w:sz="4" w:space="0" w:color="auto"/>
              <w:left w:val="single" w:sz="4" w:space="0" w:color="auto"/>
              <w:bottom w:val="single" w:sz="4" w:space="0" w:color="auto"/>
              <w:right w:val="single" w:sz="4" w:space="0" w:color="auto"/>
            </w:tcBorders>
          </w:tcPr>
          <w:p w14:paraId="4A64B326" w14:textId="77777777" w:rsidR="00CC76BD" w:rsidRDefault="00CC76BD" w:rsidP="00CC76BD">
            <w:r>
              <w:t>TT  P  A</w:t>
            </w:r>
          </w:p>
        </w:tc>
        <w:tc>
          <w:tcPr>
            <w:tcW w:w="1134" w:type="dxa"/>
            <w:tcBorders>
              <w:top w:val="single" w:sz="4" w:space="0" w:color="auto"/>
              <w:left w:val="single" w:sz="4" w:space="0" w:color="auto"/>
              <w:bottom w:val="single" w:sz="4" w:space="0" w:color="auto"/>
              <w:right w:val="single" w:sz="4" w:space="0" w:color="auto"/>
            </w:tcBorders>
          </w:tcPr>
          <w:p w14:paraId="14398948" w14:textId="77777777" w:rsidR="00CC76BD" w:rsidRDefault="00CC76BD" w:rsidP="00CC76BD">
            <w:r>
              <w:t>TT, P, A</w:t>
            </w:r>
          </w:p>
        </w:tc>
      </w:tr>
      <w:tr w:rsidR="00CC76BD" w14:paraId="1E33ACFD" w14:textId="77777777" w:rsidTr="00CC76BD">
        <w:trPr>
          <w:trHeight w:val="487"/>
        </w:trPr>
        <w:tc>
          <w:tcPr>
            <w:tcW w:w="2093" w:type="dxa"/>
            <w:tcBorders>
              <w:top w:val="single" w:sz="4" w:space="0" w:color="auto"/>
              <w:left w:val="single" w:sz="4" w:space="0" w:color="auto"/>
              <w:bottom w:val="single" w:sz="4" w:space="0" w:color="auto"/>
              <w:right w:val="single" w:sz="4" w:space="0" w:color="auto"/>
            </w:tcBorders>
          </w:tcPr>
          <w:p w14:paraId="0205CD19" w14:textId="77777777" w:rsidR="00CC76BD" w:rsidRDefault="00CC76BD" w:rsidP="00CC76BD">
            <w:r>
              <w:t>Leadership</w:t>
            </w:r>
          </w:p>
        </w:tc>
        <w:tc>
          <w:tcPr>
            <w:tcW w:w="1446" w:type="dxa"/>
            <w:tcBorders>
              <w:top w:val="single" w:sz="4" w:space="0" w:color="auto"/>
              <w:left w:val="single" w:sz="4" w:space="0" w:color="auto"/>
              <w:bottom w:val="single" w:sz="4" w:space="0" w:color="auto"/>
              <w:right w:val="single" w:sz="4" w:space="0" w:color="auto"/>
            </w:tcBorders>
          </w:tcPr>
          <w:p w14:paraId="3399D77A" w14:textId="77777777" w:rsidR="00CC76BD" w:rsidRDefault="00CC76BD" w:rsidP="00CC76BD"/>
        </w:tc>
        <w:tc>
          <w:tcPr>
            <w:tcW w:w="992" w:type="dxa"/>
            <w:tcBorders>
              <w:top w:val="single" w:sz="4" w:space="0" w:color="auto"/>
              <w:left w:val="single" w:sz="4" w:space="0" w:color="auto"/>
              <w:bottom w:val="single" w:sz="4" w:space="0" w:color="auto"/>
              <w:right w:val="single" w:sz="4" w:space="0" w:color="auto"/>
            </w:tcBorders>
          </w:tcPr>
          <w:p w14:paraId="2FEC4149" w14:textId="77777777" w:rsidR="00CC76BD" w:rsidRDefault="00CC76BD" w:rsidP="00CC76BD"/>
        </w:tc>
        <w:tc>
          <w:tcPr>
            <w:tcW w:w="1134" w:type="dxa"/>
            <w:tcBorders>
              <w:top w:val="single" w:sz="4" w:space="0" w:color="auto"/>
              <w:left w:val="single" w:sz="4" w:space="0" w:color="auto"/>
              <w:bottom w:val="single" w:sz="4" w:space="0" w:color="auto"/>
              <w:right w:val="single" w:sz="4" w:space="0" w:color="auto"/>
            </w:tcBorders>
          </w:tcPr>
          <w:p w14:paraId="15914F76" w14:textId="77777777" w:rsidR="00CC76BD" w:rsidRDefault="00CC76BD" w:rsidP="00CC76BD"/>
        </w:tc>
        <w:tc>
          <w:tcPr>
            <w:tcW w:w="1134" w:type="dxa"/>
            <w:tcBorders>
              <w:top w:val="single" w:sz="4" w:space="0" w:color="auto"/>
              <w:left w:val="single" w:sz="4" w:space="0" w:color="auto"/>
              <w:bottom w:val="single" w:sz="4" w:space="0" w:color="auto"/>
              <w:right w:val="single" w:sz="4" w:space="0" w:color="auto"/>
            </w:tcBorders>
          </w:tcPr>
          <w:p w14:paraId="02A20F5A" w14:textId="77777777" w:rsidR="00CC76BD" w:rsidRDefault="00CC76BD" w:rsidP="00CC76BD"/>
        </w:tc>
      </w:tr>
      <w:tr w:rsidR="00CC76BD" w14:paraId="57CE520F" w14:textId="77777777" w:rsidTr="00CC76BD">
        <w:trPr>
          <w:trHeight w:val="458"/>
        </w:trPr>
        <w:tc>
          <w:tcPr>
            <w:tcW w:w="2093" w:type="dxa"/>
            <w:tcBorders>
              <w:top w:val="single" w:sz="4" w:space="0" w:color="auto"/>
              <w:left w:val="single" w:sz="4" w:space="0" w:color="auto"/>
              <w:bottom w:val="single" w:sz="4" w:space="0" w:color="auto"/>
              <w:right w:val="single" w:sz="4" w:space="0" w:color="auto"/>
            </w:tcBorders>
          </w:tcPr>
          <w:p w14:paraId="3F802FB8" w14:textId="77777777" w:rsidR="00CC76BD" w:rsidRDefault="00CC76BD" w:rsidP="00CC76BD">
            <w:r>
              <w:t>Teamwork</w:t>
            </w:r>
          </w:p>
        </w:tc>
        <w:tc>
          <w:tcPr>
            <w:tcW w:w="1446" w:type="dxa"/>
            <w:tcBorders>
              <w:top w:val="single" w:sz="4" w:space="0" w:color="auto"/>
              <w:left w:val="single" w:sz="4" w:space="0" w:color="auto"/>
              <w:bottom w:val="single" w:sz="4" w:space="0" w:color="auto"/>
              <w:right w:val="single" w:sz="4" w:space="0" w:color="auto"/>
            </w:tcBorders>
          </w:tcPr>
          <w:p w14:paraId="33B36D1A" w14:textId="77777777" w:rsidR="00CC76BD" w:rsidRDefault="00CC76BD" w:rsidP="00CC76BD"/>
        </w:tc>
        <w:tc>
          <w:tcPr>
            <w:tcW w:w="992" w:type="dxa"/>
            <w:tcBorders>
              <w:top w:val="single" w:sz="4" w:space="0" w:color="auto"/>
              <w:left w:val="single" w:sz="4" w:space="0" w:color="auto"/>
              <w:bottom w:val="single" w:sz="4" w:space="0" w:color="auto"/>
              <w:right w:val="single" w:sz="4" w:space="0" w:color="auto"/>
            </w:tcBorders>
          </w:tcPr>
          <w:p w14:paraId="056D4E53" w14:textId="77777777" w:rsidR="00CC76BD" w:rsidRDefault="00CC76BD" w:rsidP="00CC76BD"/>
        </w:tc>
        <w:tc>
          <w:tcPr>
            <w:tcW w:w="1134" w:type="dxa"/>
            <w:tcBorders>
              <w:top w:val="single" w:sz="4" w:space="0" w:color="auto"/>
              <w:left w:val="single" w:sz="4" w:space="0" w:color="auto"/>
              <w:bottom w:val="single" w:sz="4" w:space="0" w:color="auto"/>
              <w:right w:val="single" w:sz="4" w:space="0" w:color="auto"/>
            </w:tcBorders>
          </w:tcPr>
          <w:p w14:paraId="4D626B64" w14:textId="77777777" w:rsidR="00CC76BD" w:rsidRDefault="00CC76BD" w:rsidP="00CC76BD"/>
        </w:tc>
        <w:tc>
          <w:tcPr>
            <w:tcW w:w="1134" w:type="dxa"/>
            <w:tcBorders>
              <w:top w:val="single" w:sz="4" w:space="0" w:color="auto"/>
              <w:left w:val="single" w:sz="4" w:space="0" w:color="auto"/>
              <w:bottom w:val="single" w:sz="4" w:space="0" w:color="auto"/>
              <w:right w:val="single" w:sz="4" w:space="0" w:color="auto"/>
            </w:tcBorders>
          </w:tcPr>
          <w:p w14:paraId="53BEBFBB" w14:textId="77777777" w:rsidR="00CC76BD" w:rsidRDefault="00CC76BD" w:rsidP="00CC76BD">
            <w:r>
              <w:t>P</w:t>
            </w:r>
          </w:p>
        </w:tc>
      </w:tr>
      <w:tr w:rsidR="00CC76BD" w14:paraId="629F8D17" w14:textId="77777777" w:rsidTr="00CC76BD">
        <w:trPr>
          <w:trHeight w:val="487"/>
        </w:trPr>
        <w:tc>
          <w:tcPr>
            <w:tcW w:w="2093" w:type="dxa"/>
            <w:tcBorders>
              <w:top w:val="single" w:sz="4" w:space="0" w:color="auto"/>
              <w:left w:val="single" w:sz="4" w:space="0" w:color="auto"/>
              <w:bottom w:val="single" w:sz="4" w:space="0" w:color="auto"/>
              <w:right w:val="single" w:sz="4" w:space="0" w:color="auto"/>
            </w:tcBorders>
          </w:tcPr>
          <w:p w14:paraId="212EDD39" w14:textId="77777777" w:rsidR="00CC76BD" w:rsidRDefault="00CC76BD" w:rsidP="00CC76BD">
            <w:r>
              <w:t>Organisation</w:t>
            </w:r>
          </w:p>
        </w:tc>
        <w:tc>
          <w:tcPr>
            <w:tcW w:w="1446" w:type="dxa"/>
            <w:tcBorders>
              <w:top w:val="single" w:sz="4" w:space="0" w:color="auto"/>
              <w:left w:val="single" w:sz="4" w:space="0" w:color="auto"/>
              <w:bottom w:val="single" w:sz="4" w:space="0" w:color="auto"/>
              <w:right w:val="single" w:sz="4" w:space="0" w:color="auto"/>
            </w:tcBorders>
          </w:tcPr>
          <w:p w14:paraId="1DE98A08" w14:textId="77777777" w:rsidR="00CC76BD" w:rsidRDefault="00CC76BD" w:rsidP="00CC76BD"/>
        </w:tc>
        <w:tc>
          <w:tcPr>
            <w:tcW w:w="992" w:type="dxa"/>
            <w:tcBorders>
              <w:top w:val="single" w:sz="4" w:space="0" w:color="auto"/>
              <w:left w:val="single" w:sz="4" w:space="0" w:color="auto"/>
              <w:bottom w:val="single" w:sz="4" w:space="0" w:color="auto"/>
              <w:right w:val="single" w:sz="4" w:space="0" w:color="auto"/>
            </w:tcBorders>
          </w:tcPr>
          <w:p w14:paraId="236122D5" w14:textId="77777777" w:rsidR="00CC76BD" w:rsidRDefault="00CC76BD" w:rsidP="00CC76BD">
            <w:r>
              <w:t>TT, A</w:t>
            </w:r>
          </w:p>
        </w:tc>
        <w:tc>
          <w:tcPr>
            <w:tcW w:w="1134" w:type="dxa"/>
            <w:tcBorders>
              <w:top w:val="single" w:sz="4" w:space="0" w:color="auto"/>
              <w:left w:val="single" w:sz="4" w:space="0" w:color="auto"/>
              <w:bottom w:val="single" w:sz="4" w:space="0" w:color="auto"/>
              <w:right w:val="single" w:sz="4" w:space="0" w:color="auto"/>
            </w:tcBorders>
          </w:tcPr>
          <w:p w14:paraId="60821B9F" w14:textId="77777777" w:rsidR="00CC76BD" w:rsidRDefault="00CC76BD" w:rsidP="00CC76BD"/>
        </w:tc>
        <w:tc>
          <w:tcPr>
            <w:tcW w:w="1134" w:type="dxa"/>
            <w:tcBorders>
              <w:top w:val="single" w:sz="4" w:space="0" w:color="auto"/>
              <w:left w:val="single" w:sz="4" w:space="0" w:color="auto"/>
              <w:bottom w:val="single" w:sz="4" w:space="0" w:color="auto"/>
              <w:right w:val="single" w:sz="4" w:space="0" w:color="auto"/>
            </w:tcBorders>
          </w:tcPr>
          <w:p w14:paraId="7A6A7F38" w14:textId="77777777" w:rsidR="00CC76BD" w:rsidRDefault="00CC76BD" w:rsidP="00CC76BD">
            <w:r>
              <w:t>P, A</w:t>
            </w:r>
          </w:p>
        </w:tc>
      </w:tr>
      <w:tr w:rsidR="00CC76BD" w14:paraId="43AAD341" w14:textId="77777777" w:rsidTr="00CC76BD">
        <w:trPr>
          <w:trHeight w:val="458"/>
        </w:trPr>
        <w:tc>
          <w:tcPr>
            <w:tcW w:w="2093" w:type="dxa"/>
            <w:tcBorders>
              <w:top w:val="single" w:sz="4" w:space="0" w:color="auto"/>
              <w:left w:val="single" w:sz="4" w:space="0" w:color="auto"/>
              <w:bottom w:val="single" w:sz="4" w:space="0" w:color="auto"/>
              <w:right w:val="single" w:sz="4" w:space="0" w:color="auto"/>
            </w:tcBorders>
          </w:tcPr>
          <w:p w14:paraId="1DF48E0A" w14:textId="77777777" w:rsidR="00CC76BD" w:rsidRDefault="00CC76BD" w:rsidP="00CC76BD">
            <w:r>
              <w:t>Producing an argument</w:t>
            </w:r>
          </w:p>
        </w:tc>
        <w:tc>
          <w:tcPr>
            <w:tcW w:w="1446" w:type="dxa"/>
            <w:tcBorders>
              <w:top w:val="single" w:sz="4" w:space="0" w:color="auto"/>
              <w:left w:val="single" w:sz="4" w:space="0" w:color="auto"/>
              <w:bottom w:val="single" w:sz="4" w:space="0" w:color="auto"/>
              <w:right w:val="single" w:sz="4" w:space="0" w:color="auto"/>
            </w:tcBorders>
          </w:tcPr>
          <w:p w14:paraId="49F9D193" w14:textId="77777777" w:rsidR="00CC76BD" w:rsidRDefault="00CC76BD" w:rsidP="00CC76BD">
            <w:r>
              <w:t>TT/A/P</w:t>
            </w:r>
          </w:p>
        </w:tc>
        <w:tc>
          <w:tcPr>
            <w:tcW w:w="992" w:type="dxa"/>
            <w:tcBorders>
              <w:top w:val="single" w:sz="4" w:space="0" w:color="auto"/>
              <w:left w:val="single" w:sz="4" w:space="0" w:color="auto"/>
              <w:bottom w:val="single" w:sz="4" w:space="0" w:color="auto"/>
              <w:right w:val="single" w:sz="4" w:space="0" w:color="auto"/>
            </w:tcBorders>
          </w:tcPr>
          <w:p w14:paraId="0FE9DA3C" w14:textId="77777777" w:rsidR="00CC76BD" w:rsidRDefault="00CC76BD" w:rsidP="00CC76BD">
            <w:r>
              <w:t>A</w:t>
            </w:r>
          </w:p>
        </w:tc>
        <w:tc>
          <w:tcPr>
            <w:tcW w:w="1134" w:type="dxa"/>
            <w:tcBorders>
              <w:top w:val="single" w:sz="4" w:space="0" w:color="auto"/>
              <w:left w:val="single" w:sz="4" w:space="0" w:color="auto"/>
              <w:bottom w:val="single" w:sz="4" w:space="0" w:color="auto"/>
              <w:right w:val="single" w:sz="4" w:space="0" w:color="auto"/>
            </w:tcBorders>
          </w:tcPr>
          <w:p w14:paraId="1965DD81" w14:textId="77777777" w:rsidR="00CC76BD" w:rsidRDefault="00CC76BD" w:rsidP="00CC76BD"/>
        </w:tc>
        <w:tc>
          <w:tcPr>
            <w:tcW w:w="1134" w:type="dxa"/>
            <w:tcBorders>
              <w:top w:val="single" w:sz="4" w:space="0" w:color="auto"/>
              <w:left w:val="single" w:sz="4" w:space="0" w:color="auto"/>
              <w:bottom w:val="single" w:sz="4" w:space="0" w:color="auto"/>
              <w:right w:val="single" w:sz="4" w:space="0" w:color="auto"/>
            </w:tcBorders>
          </w:tcPr>
          <w:p w14:paraId="73EF700F" w14:textId="77777777" w:rsidR="00CC76BD" w:rsidRDefault="00CC76BD" w:rsidP="00CC76BD">
            <w:r>
              <w:t>P, A</w:t>
            </w:r>
          </w:p>
        </w:tc>
      </w:tr>
      <w:tr w:rsidR="00CC76BD" w14:paraId="768D0EE7" w14:textId="77777777" w:rsidTr="00CC76BD">
        <w:trPr>
          <w:trHeight w:val="487"/>
        </w:trPr>
        <w:tc>
          <w:tcPr>
            <w:tcW w:w="2093" w:type="dxa"/>
            <w:tcBorders>
              <w:top w:val="single" w:sz="4" w:space="0" w:color="auto"/>
              <w:left w:val="single" w:sz="4" w:space="0" w:color="auto"/>
              <w:bottom w:val="single" w:sz="4" w:space="0" w:color="auto"/>
              <w:right w:val="single" w:sz="4" w:space="0" w:color="auto"/>
            </w:tcBorders>
          </w:tcPr>
          <w:p w14:paraId="0B773C5C" w14:textId="77777777" w:rsidR="00CC76BD" w:rsidRDefault="00CC76BD" w:rsidP="00CC76BD">
            <w:r>
              <w:t>Referencing</w:t>
            </w:r>
          </w:p>
        </w:tc>
        <w:tc>
          <w:tcPr>
            <w:tcW w:w="1446" w:type="dxa"/>
            <w:tcBorders>
              <w:top w:val="single" w:sz="4" w:space="0" w:color="auto"/>
              <w:left w:val="single" w:sz="4" w:space="0" w:color="auto"/>
              <w:bottom w:val="single" w:sz="4" w:space="0" w:color="auto"/>
              <w:right w:val="single" w:sz="4" w:space="0" w:color="auto"/>
            </w:tcBorders>
          </w:tcPr>
          <w:p w14:paraId="78533D6E" w14:textId="77777777" w:rsidR="00CC76BD" w:rsidRDefault="00CC76BD" w:rsidP="00CC76BD">
            <w:r>
              <w:t>TT/A/P</w:t>
            </w:r>
          </w:p>
        </w:tc>
        <w:tc>
          <w:tcPr>
            <w:tcW w:w="992" w:type="dxa"/>
            <w:tcBorders>
              <w:top w:val="single" w:sz="4" w:space="0" w:color="auto"/>
              <w:left w:val="single" w:sz="4" w:space="0" w:color="auto"/>
              <w:bottom w:val="single" w:sz="4" w:space="0" w:color="auto"/>
              <w:right w:val="single" w:sz="4" w:space="0" w:color="auto"/>
            </w:tcBorders>
          </w:tcPr>
          <w:p w14:paraId="2C68A504" w14:textId="77777777" w:rsidR="00CC76BD" w:rsidRDefault="00CC76BD" w:rsidP="00CC76BD">
            <w:r>
              <w:t>A</w:t>
            </w:r>
          </w:p>
        </w:tc>
        <w:tc>
          <w:tcPr>
            <w:tcW w:w="1134" w:type="dxa"/>
            <w:tcBorders>
              <w:top w:val="single" w:sz="4" w:space="0" w:color="auto"/>
              <w:left w:val="single" w:sz="4" w:space="0" w:color="auto"/>
              <w:bottom w:val="single" w:sz="4" w:space="0" w:color="auto"/>
              <w:right w:val="single" w:sz="4" w:space="0" w:color="auto"/>
            </w:tcBorders>
          </w:tcPr>
          <w:p w14:paraId="458F4E43" w14:textId="77777777" w:rsidR="00CC76BD" w:rsidRDefault="00CC76BD" w:rsidP="00CC76BD">
            <w:r>
              <w:t>P  A</w:t>
            </w:r>
          </w:p>
        </w:tc>
        <w:tc>
          <w:tcPr>
            <w:tcW w:w="1134" w:type="dxa"/>
            <w:tcBorders>
              <w:top w:val="single" w:sz="4" w:space="0" w:color="auto"/>
              <w:left w:val="single" w:sz="4" w:space="0" w:color="auto"/>
              <w:bottom w:val="single" w:sz="4" w:space="0" w:color="auto"/>
              <w:right w:val="single" w:sz="4" w:space="0" w:color="auto"/>
            </w:tcBorders>
          </w:tcPr>
          <w:p w14:paraId="25BA48F1" w14:textId="77777777" w:rsidR="00CC76BD" w:rsidRDefault="00CC76BD" w:rsidP="00CC76BD"/>
        </w:tc>
      </w:tr>
      <w:tr w:rsidR="00CC76BD" w14:paraId="2F7CE5C5" w14:textId="77777777" w:rsidTr="00CC76BD">
        <w:trPr>
          <w:trHeight w:val="458"/>
        </w:trPr>
        <w:tc>
          <w:tcPr>
            <w:tcW w:w="2093" w:type="dxa"/>
            <w:tcBorders>
              <w:top w:val="single" w:sz="4" w:space="0" w:color="auto"/>
              <w:left w:val="single" w:sz="4" w:space="0" w:color="auto"/>
              <w:bottom w:val="single" w:sz="4" w:space="0" w:color="auto"/>
              <w:right w:val="single" w:sz="4" w:space="0" w:color="auto"/>
            </w:tcBorders>
          </w:tcPr>
          <w:p w14:paraId="1C81AD74" w14:textId="77777777" w:rsidR="00CC76BD" w:rsidRDefault="00CC76BD" w:rsidP="00CC76BD">
            <w:r>
              <w:t>Information literacy</w:t>
            </w:r>
          </w:p>
        </w:tc>
        <w:tc>
          <w:tcPr>
            <w:tcW w:w="1446" w:type="dxa"/>
            <w:tcBorders>
              <w:top w:val="single" w:sz="4" w:space="0" w:color="auto"/>
              <w:left w:val="single" w:sz="4" w:space="0" w:color="auto"/>
              <w:bottom w:val="single" w:sz="4" w:space="0" w:color="auto"/>
              <w:right w:val="single" w:sz="4" w:space="0" w:color="auto"/>
            </w:tcBorders>
          </w:tcPr>
          <w:p w14:paraId="35E80698" w14:textId="77777777" w:rsidR="00CC76BD" w:rsidRDefault="00CC76BD" w:rsidP="00CC76BD"/>
        </w:tc>
        <w:tc>
          <w:tcPr>
            <w:tcW w:w="992" w:type="dxa"/>
            <w:tcBorders>
              <w:top w:val="single" w:sz="4" w:space="0" w:color="auto"/>
              <w:left w:val="single" w:sz="4" w:space="0" w:color="auto"/>
              <w:bottom w:val="single" w:sz="4" w:space="0" w:color="auto"/>
              <w:right w:val="single" w:sz="4" w:space="0" w:color="auto"/>
            </w:tcBorders>
          </w:tcPr>
          <w:p w14:paraId="2151CBB0" w14:textId="77777777" w:rsidR="00CC76BD" w:rsidRDefault="00CC76BD" w:rsidP="00CC76BD">
            <w:r>
              <w:t>TT, P, A</w:t>
            </w:r>
          </w:p>
        </w:tc>
        <w:tc>
          <w:tcPr>
            <w:tcW w:w="1134" w:type="dxa"/>
            <w:tcBorders>
              <w:top w:val="single" w:sz="4" w:space="0" w:color="auto"/>
              <w:left w:val="single" w:sz="4" w:space="0" w:color="auto"/>
              <w:bottom w:val="single" w:sz="4" w:space="0" w:color="auto"/>
              <w:right w:val="single" w:sz="4" w:space="0" w:color="auto"/>
            </w:tcBorders>
          </w:tcPr>
          <w:p w14:paraId="59FFE9F1" w14:textId="77777777" w:rsidR="00CC76BD" w:rsidRDefault="00CC76BD" w:rsidP="00CC76BD"/>
        </w:tc>
        <w:tc>
          <w:tcPr>
            <w:tcW w:w="1134" w:type="dxa"/>
            <w:tcBorders>
              <w:top w:val="single" w:sz="4" w:space="0" w:color="auto"/>
              <w:left w:val="single" w:sz="4" w:space="0" w:color="auto"/>
              <w:bottom w:val="single" w:sz="4" w:space="0" w:color="auto"/>
              <w:right w:val="single" w:sz="4" w:space="0" w:color="auto"/>
            </w:tcBorders>
          </w:tcPr>
          <w:p w14:paraId="49BE9592" w14:textId="77777777" w:rsidR="00CC76BD" w:rsidRDefault="00CC76BD" w:rsidP="00CC76BD"/>
        </w:tc>
      </w:tr>
      <w:tr w:rsidR="00CC76BD" w14:paraId="4043659B" w14:textId="77777777" w:rsidTr="00CC76BD">
        <w:trPr>
          <w:trHeight w:val="487"/>
        </w:trPr>
        <w:tc>
          <w:tcPr>
            <w:tcW w:w="2093" w:type="dxa"/>
            <w:tcBorders>
              <w:top w:val="single" w:sz="4" w:space="0" w:color="auto"/>
              <w:left w:val="single" w:sz="4" w:space="0" w:color="auto"/>
              <w:bottom w:val="single" w:sz="4" w:space="0" w:color="auto"/>
              <w:right w:val="single" w:sz="4" w:space="0" w:color="auto"/>
            </w:tcBorders>
          </w:tcPr>
          <w:p w14:paraId="65878756" w14:textId="77777777" w:rsidR="00CC76BD" w:rsidRDefault="00CC76BD" w:rsidP="00CC76BD">
            <w:r>
              <w:t>Computer literacy</w:t>
            </w:r>
          </w:p>
        </w:tc>
        <w:tc>
          <w:tcPr>
            <w:tcW w:w="1446" w:type="dxa"/>
            <w:tcBorders>
              <w:top w:val="single" w:sz="4" w:space="0" w:color="auto"/>
              <w:left w:val="single" w:sz="4" w:space="0" w:color="auto"/>
              <w:bottom w:val="single" w:sz="4" w:space="0" w:color="auto"/>
              <w:right w:val="single" w:sz="4" w:space="0" w:color="auto"/>
            </w:tcBorders>
          </w:tcPr>
          <w:p w14:paraId="1B5FE71B" w14:textId="77777777" w:rsidR="00CC76BD" w:rsidRPr="000F18AC" w:rsidRDefault="00CC76BD" w:rsidP="00CC76BD">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931A9C2" w14:textId="77777777" w:rsidR="00CC76BD" w:rsidRPr="009847BF" w:rsidRDefault="00CC76BD" w:rsidP="00CC76BD">
            <w:pPr>
              <w:rPr>
                <w:szCs w:val="22"/>
              </w:rPr>
            </w:pPr>
            <w:r w:rsidRPr="009847BF">
              <w:rPr>
                <w:szCs w:val="22"/>
              </w:rPr>
              <w:t>TT, P, A</w:t>
            </w:r>
          </w:p>
        </w:tc>
        <w:tc>
          <w:tcPr>
            <w:tcW w:w="1134" w:type="dxa"/>
            <w:tcBorders>
              <w:top w:val="single" w:sz="4" w:space="0" w:color="auto"/>
              <w:left w:val="single" w:sz="4" w:space="0" w:color="auto"/>
              <w:bottom w:val="single" w:sz="4" w:space="0" w:color="auto"/>
              <w:right w:val="single" w:sz="4" w:space="0" w:color="auto"/>
            </w:tcBorders>
          </w:tcPr>
          <w:p w14:paraId="114A651A" w14:textId="77777777" w:rsidR="00CC76BD" w:rsidRDefault="00CC76BD" w:rsidP="00CC76BD"/>
        </w:tc>
        <w:tc>
          <w:tcPr>
            <w:tcW w:w="1134" w:type="dxa"/>
            <w:tcBorders>
              <w:top w:val="single" w:sz="4" w:space="0" w:color="auto"/>
              <w:left w:val="single" w:sz="4" w:space="0" w:color="auto"/>
              <w:bottom w:val="single" w:sz="4" w:space="0" w:color="auto"/>
              <w:right w:val="single" w:sz="4" w:space="0" w:color="auto"/>
            </w:tcBorders>
          </w:tcPr>
          <w:p w14:paraId="6E153FF4" w14:textId="77777777" w:rsidR="00CC76BD" w:rsidRDefault="00CC76BD" w:rsidP="00CC76BD"/>
        </w:tc>
      </w:tr>
    </w:tbl>
    <w:p w14:paraId="749DCFC9" w14:textId="77777777" w:rsidR="00851181" w:rsidRDefault="00851181" w:rsidP="00851181">
      <w:pPr>
        <w:rPr>
          <w:color w:val="FF0000"/>
        </w:rPr>
      </w:pPr>
    </w:p>
    <w:p w14:paraId="6539421C" w14:textId="77777777" w:rsidR="00851181" w:rsidRDefault="00851181" w:rsidP="00851181">
      <w:pPr>
        <w:rPr>
          <w:color w:val="FF0000"/>
        </w:rPr>
      </w:pPr>
    </w:p>
    <w:p w14:paraId="60AA222F" w14:textId="77777777" w:rsidR="00851181" w:rsidRDefault="00851181" w:rsidP="00851181">
      <w:pPr>
        <w:rPr>
          <w:color w:val="FF0000"/>
        </w:rPr>
      </w:pPr>
    </w:p>
    <w:p w14:paraId="79EE4222" w14:textId="77777777" w:rsidR="00851181" w:rsidRPr="00F701D3" w:rsidRDefault="00851181" w:rsidP="00851181">
      <w:pPr>
        <w:rPr>
          <w:color w:val="000000" w:themeColor="text1"/>
        </w:rPr>
      </w:pPr>
      <w:r w:rsidRPr="003832F6">
        <w:rPr>
          <w:color w:val="000000" w:themeColor="text1"/>
        </w:rPr>
        <w:t xml:space="preserve">TT = </w:t>
      </w:r>
      <w:r w:rsidRPr="003832F6">
        <w:rPr>
          <w:color w:val="000000" w:themeColor="text1"/>
        </w:rPr>
        <w:tab/>
        <w:t>Taught by module tutor</w:t>
      </w:r>
    </w:p>
    <w:p w14:paraId="446C031E" w14:textId="77777777" w:rsidR="00851181" w:rsidRPr="00F701D3" w:rsidRDefault="00851181" w:rsidP="00851181">
      <w:pPr>
        <w:rPr>
          <w:color w:val="000000" w:themeColor="text1"/>
        </w:rPr>
      </w:pPr>
      <w:r w:rsidRPr="003832F6">
        <w:rPr>
          <w:color w:val="000000" w:themeColor="text1"/>
        </w:rPr>
        <w:t xml:space="preserve">A = </w:t>
      </w:r>
      <w:r w:rsidRPr="003832F6">
        <w:rPr>
          <w:color w:val="000000" w:themeColor="text1"/>
        </w:rPr>
        <w:tab/>
        <w:t xml:space="preserve">Assessed </w:t>
      </w:r>
    </w:p>
    <w:p w14:paraId="7EC07DF8" w14:textId="77777777" w:rsidR="00851181" w:rsidRPr="00F701D3" w:rsidRDefault="00851181" w:rsidP="00851181">
      <w:pPr>
        <w:rPr>
          <w:color w:val="000000" w:themeColor="text1"/>
        </w:rPr>
      </w:pPr>
      <w:r w:rsidRPr="003832F6">
        <w:rPr>
          <w:color w:val="000000" w:themeColor="text1"/>
        </w:rPr>
        <w:t xml:space="preserve">TAS = </w:t>
      </w:r>
      <w:r w:rsidRPr="003832F6">
        <w:rPr>
          <w:color w:val="000000" w:themeColor="text1"/>
        </w:rPr>
        <w:tab/>
        <w:t>Taught by Academic Skills Staff</w:t>
      </w:r>
    </w:p>
    <w:p w14:paraId="39AD9EC3" w14:textId="77777777" w:rsidR="00851181" w:rsidRPr="00F701D3" w:rsidRDefault="00851181" w:rsidP="00851181">
      <w:pPr>
        <w:rPr>
          <w:color w:val="000000" w:themeColor="text1"/>
        </w:rPr>
      </w:pPr>
      <w:r w:rsidRPr="003832F6">
        <w:rPr>
          <w:color w:val="000000" w:themeColor="text1"/>
        </w:rPr>
        <w:t xml:space="preserve">P = </w:t>
      </w:r>
      <w:r w:rsidRPr="003832F6">
        <w:rPr>
          <w:color w:val="000000" w:themeColor="text1"/>
        </w:rPr>
        <w:tab/>
        <w:t>Practi</w:t>
      </w:r>
      <w:r>
        <w:rPr>
          <w:color w:val="000000" w:themeColor="text1"/>
        </w:rPr>
        <w:t>c</w:t>
      </w:r>
      <w:r w:rsidRPr="003832F6">
        <w:rPr>
          <w:color w:val="000000" w:themeColor="text1"/>
        </w:rPr>
        <w:t>ed</w:t>
      </w:r>
      <w:r>
        <w:rPr>
          <w:color w:val="000000" w:themeColor="text1"/>
        </w:rPr>
        <w:t xml:space="preserve"> in class</w:t>
      </w:r>
    </w:p>
    <w:p w14:paraId="54B0687E" w14:textId="77777777" w:rsidR="00851181" w:rsidRPr="00F701D3" w:rsidRDefault="00851181" w:rsidP="00851181">
      <w:pPr>
        <w:rPr>
          <w:color w:val="000000" w:themeColor="text1"/>
        </w:rPr>
      </w:pPr>
      <w:r w:rsidRPr="003832F6">
        <w:rPr>
          <w:color w:val="000000" w:themeColor="text1"/>
        </w:rPr>
        <w:t xml:space="preserve">LS = </w:t>
      </w:r>
      <w:r w:rsidRPr="003832F6">
        <w:rPr>
          <w:color w:val="000000" w:themeColor="text1"/>
        </w:rPr>
        <w:tab/>
        <w:t>Input from library staff</w:t>
      </w:r>
    </w:p>
    <w:p w14:paraId="0EA598D2" w14:textId="77777777" w:rsidR="00851181" w:rsidRPr="00F701D3" w:rsidRDefault="00851181" w:rsidP="00851181">
      <w:pPr>
        <w:rPr>
          <w:color w:val="000000" w:themeColor="text1"/>
        </w:rPr>
      </w:pPr>
      <w:r w:rsidRPr="003832F6">
        <w:rPr>
          <w:color w:val="000000" w:themeColor="text1"/>
        </w:rPr>
        <w:t>CS =</w:t>
      </w:r>
      <w:r w:rsidRPr="003832F6">
        <w:rPr>
          <w:color w:val="000000" w:themeColor="text1"/>
        </w:rPr>
        <w:tab/>
        <w:t>Input from careers staff</w:t>
      </w:r>
    </w:p>
    <w:p w14:paraId="01E46B1D" w14:textId="77777777" w:rsidR="00851181" w:rsidRDefault="00851181" w:rsidP="00851181">
      <w:pPr>
        <w:rPr>
          <w:color w:val="FF0000"/>
        </w:rPr>
      </w:pPr>
    </w:p>
    <w:p w14:paraId="32EDDB34" w14:textId="77777777" w:rsidR="00851181" w:rsidRDefault="00851181" w:rsidP="00851181">
      <w:pPr>
        <w:rPr>
          <w:color w:val="FF0000"/>
        </w:rPr>
      </w:pPr>
    </w:p>
    <w:p w14:paraId="69FF1F0D" w14:textId="77777777" w:rsidR="00851181" w:rsidRDefault="00851181" w:rsidP="00851181">
      <w:pPr>
        <w:rPr>
          <w:color w:val="FF0000"/>
        </w:rPr>
      </w:pPr>
    </w:p>
    <w:p w14:paraId="7B57194D" w14:textId="77777777" w:rsidR="00851181" w:rsidRDefault="00851181" w:rsidP="00851181">
      <w:pPr>
        <w:rPr>
          <w:color w:val="FF0000"/>
        </w:rPr>
      </w:pPr>
    </w:p>
    <w:p w14:paraId="5772882C" w14:textId="77777777" w:rsidR="00851181" w:rsidRDefault="00851181" w:rsidP="00851181">
      <w:pPr>
        <w:suppressAutoHyphens w:val="0"/>
        <w:rPr>
          <w:color w:val="FF0000"/>
        </w:rPr>
      </w:pPr>
      <w:r>
        <w:rPr>
          <w:color w:val="FF0000"/>
        </w:rPr>
        <w:br w:type="page"/>
      </w:r>
    </w:p>
    <w:p w14:paraId="5FDEDAB9" w14:textId="77777777" w:rsidR="00851181" w:rsidRDefault="00851181" w:rsidP="00851181">
      <w:pPr>
        <w:rPr>
          <w:color w:val="FF0000"/>
        </w:rPr>
      </w:pPr>
    </w:p>
    <w:p w14:paraId="0379C3C7" w14:textId="77777777" w:rsidR="00851181" w:rsidRDefault="00851181" w:rsidP="00851181">
      <w:pPr>
        <w:rPr>
          <w:color w:val="FF0000"/>
        </w:rPr>
      </w:pPr>
    </w:p>
    <w:p w14:paraId="7158513A" w14:textId="77777777" w:rsidR="00851181" w:rsidRPr="00AC1F5B" w:rsidRDefault="00851181" w:rsidP="00851181">
      <w:pPr>
        <w:rPr>
          <w:color w:val="FF0000"/>
        </w:rPr>
      </w:pPr>
    </w:p>
    <w:p w14:paraId="64311727" w14:textId="77777777" w:rsidR="00851181" w:rsidRPr="00F701D3" w:rsidRDefault="00851181" w:rsidP="00851181">
      <w:pPr>
        <w:rPr>
          <w:color w:val="000000" w:themeColor="text1"/>
        </w:rPr>
      </w:pPr>
    </w:p>
    <w:tbl>
      <w:tblPr>
        <w:tblW w:w="6232" w:type="dxa"/>
        <w:tblLayout w:type="fixed"/>
        <w:tblLook w:val="01E0" w:firstRow="1" w:lastRow="1" w:firstColumn="1" w:lastColumn="1" w:noHBand="0" w:noVBand="0"/>
      </w:tblPr>
      <w:tblGrid>
        <w:gridCol w:w="6232"/>
      </w:tblGrid>
      <w:tr w:rsidR="00851181" w:rsidRPr="00F701D3" w14:paraId="4BD7B439" w14:textId="77777777" w:rsidTr="003A7E1C">
        <w:trPr>
          <w:trHeight w:val="487"/>
        </w:trPr>
        <w:tc>
          <w:tcPr>
            <w:tcW w:w="6232" w:type="dxa"/>
            <w:tcBorders>
              <w:top w:val="single" w:sz="4" w:space="0" w:color="auto"/>
              <w:left w:val="single" w:sz="4" w:space="0" w:color="auto"/>
              <w:bottom w:val="single" w:sz="4" w:space="0" w:color="auto"/>
              <w:right w:val="single" w:sz="4" w:space="0" w:color="auto"/>
            </w:tcBorders>
            <w:shd w:val="clear" w:color="auto" w:fill="CCCCCC"/>
          </w:tcPr>
          <w:p w14:paraId="4A522163" w14:textId="77777777" w:rsidR="00851181" w:rsidRPr="00F701D3" w:rsidRDefault="00851181" w:rsidP="003A7E1C">
            <w:pPr>
              <w:jc w:val="center"/>
              <w:rPr>
                <w:color w:val="000000" w:themeColor="text1"/>
              </w:rPr>
            </w:pPr>
            <w:r w:rsidRPr="003832F6">
              <w:rPr>
                <w:color w:val="000000" w:themeColor="text1"/>
              </w:rPr>
              <w:t xml:space="preserve">HONOURS LEVEL </w:t>
            </w:r>
          </w:p>
        </w:tc>
      </w:tr>
    </w:tbl>
    <w:p w14:paraId="2D29BFB5" w14:textId="77777777" w:rsidR="00851181" w:rsidRPr="00AC1F5B" w:rsidRDefault="00851181" w:rsidP="00851181">
      <w:pPr>
        <w:rPr>
          <w:color w:val="FF0000"/>
        </w:rPr>
      </w:pPr>
    </w:p>
    <w:tbl>
      <w:tblPr>
        <w:tblW w:w="6232" w:type="dxa"/>
        <w:tblLayout w:type="fixed"/>
        <w:tblLook w:val="01E0" w:firstRow="1" w:lastRow="1" w:firstColumn="1" w:lastColumn="1" w:noHBand="0" w:noVBand="0"/>
      </w:tblPr>
      <w:tblGrid>
        <w:gridCol w:w="2235"/>
        <w:gridCol w:w="1417"/>
        <w:gridCol w:w="1418"/>
        <w:gridCol w:w="1162"/>
      </w:tblGrid>
      <w:tr w:rsidR="00851181" w:rsidRPr="00AC1F5B" w14:paraId="0D04CBB2" w14:textId="77777777" w:rsidTr="003A7E1C">
        <w:trPr>
          <w:trHeight w:val="524"/>
        </w:trPr>
        <w:tc>
          <w:tcPr>
            <w:tcW w:w="2235" w:type="dxa"/>
            <w:tcBorders>
              <w:top w:val="single" w:sz="4" w:space="0" w:color="auto"/>
              <w:left w:val="single" w:sz="4" w:space="0" w:color="auto"/>
              <w:bottom w:val="single" w:sz="4" w:space="0" w:color="auto"/>
              <w:right w:val="single" w:sz="4" w:space="0" w:color="auto"/>
            </w:tcBorders>
          </w:tcPr>
          <w:p w14:paraId="35AC43CB" w14:textId="77777777" w:rsidR="00851181" w:rsidRPr="00F701D3" w:rsidRDefault="00851181" w:rsidP="003A7E1C">
            <w:pPr>
              <w:rPr>
                <w:b/>
                <w:color w:val="000000" w:themeColor="text1"/>
              </w:rPr>
            </w:pPr>
            <w:r w:rsidRPr="003832F6">
              <w:rPr>
                <w:b/>
                <w:color w:val="000000" w:themeColor="text1"/>
              </w:rPr>
              <w:t>Module Titles</w:t>
            </w:r>
          </w:p>
        </w:tc>
        <w:tc>
          <w:tcPr>
            <w:tcW w:w="1417" w:type="dxa"/>
            <w:tcBorders>
              <w:top w:val="single" w:sz="4" w:space="0" w:color="auto"/>
              <w:left w:val="single" w:sz="4" w:space="0" w:color="auto"/>
              <w:bottom w:val="single" w:sz="4" w:space="0" w:color="auto"/>
              <w:right w:val="single" w:sz="4" w:space="0" w:color="auto"/>
            </w:tcBorders>
          </w:tcPr>
          <w:p w14:paraId="2CB18FB3" w14:textId="77777777" w:rsidR="00851181" w:rsidRDefault="00851181" w:rsidP="003A7E1C">
            <w:pPr>
              <w:jc w:val="center"/>
              <w:rPr>
                <w:color w:val="000000" w:themeColor="text1"/>
                <w:sz w:val="16"/>
                <w:szCs w:val="16"/>
              </w:rPr>
            </w:pPr>
            <w:r>
              <w:rPr>
                <w:color w:val="000000" w:themeColor="text1"/>
                <w:sz w:val="16"/>
                <w:szCs w:val="16"/>
              </w:rPr>
              <w:t>AH</w:t>
            </w:r>
            <w:r w:rsidR="00CC76BD">
              <w:rPr>
                <w:color w:val="000000" w:themeColor="text1"/>
                <w:sz w:val="16"/>
                <w:szCs w:val="16"/>
              </w:rPr>
              <w:t>L3</w:t>
            </w:r>
            <w:r>
              <w:rPr>
                <w:color w:val="000000" w:themeColor="text1"/>
                <w:sz w:val="16"/>
                <w:szCs w:val="16"/>
              </w:rPr>
              <w:t>501 Dissertation in English</w:t>
            </w:r>
          </w:p>
          <w:p w14:paraId="32E28E69" w14:textId="77777777" w:rsidR="00851181" w:rsidRPr="00F701D3" w:rsidRDefault="00851181" w:rsidP="003A7E1C">
            <w:pPr>
              <w:jc w:val="center"/>
              <w:rPr>
                <w:color w:val="FF0000"/>
                <w:sz w:val="16"/>
                <w:szCs w:val="16"/>
              </w:rPr>
            </w:pPr>
            <w:r>
              <w:rPr>
                <w:color w:val="000000" w:themeColor="text1"/>
                <w:sz w:val="16"/>
                <w:szCs w:val="16"/>
              </w:rPr>
              <w:t xml:space="preserve">Language </w:t>
            </w:r>
          </w:p>
        </w:tc>
        <w:tc>
          <w:tcPr>
            <w:tcW w:w="1418" w:type="dxa"/>
            <w:tcBorders>
              <w:top w:val="single" w:sz="4" w:space="0" w:color="auto"/>
              <w:left w:val="single" w:sz="4" w:space="0" w:color="auto"/>
              <w:bottom w:val="single" w:sz="4" w:space="0" w:color="auto"/>
              <w:right w:val="single" w:sz="4" w:space="0" w:color="auto"/>
            </w:tcBorders>
          </w:tcPr>
          <w:p w14:paraId="387E1774" w14:textId="77777777" w:rsidR="00851181" w:rsidRPr="00D95C87" w:rsidRDefault="00851181" w:rsidP="003A7E1C">
            <w:pPr>
              <w:jc w:val="center"/>
              <w:rPr>
                <w:color w:val="000000" w:themeColor="text1"/>
                <w:sz w:val="16"/>
                <w:szCs w:val="16"/>
              </w:rPr>
            </w:pPr>
            <w:r w:rsidRPr="003832F6">
              <w:rPr>
                <w:color w:val="000000" w:themeColor="text1"/>
                <w:sz w:val="16"/>
                <w:szCs w:val="16"/>
              </w:rPr>
              <w:t>AHL3504 Audio-visual Translation</w:t>
            </w:r>
          </w:p>
        </w:tc>
        <w:tc>
          <w:tcPr>
            <w:tcW w:w="1162" w:type="dxa"/>
            <w:tcBorders>
              <w:top w:val="single" w:sz="4" w:space="0" w:color="auto"/>
              <w:left w:val="single" w:sz="4" w:space="0" w:color="auto"/>
              <w:bottom w:val="single" w:sz="4" w:space="0" w:color="auto"/>
              <w:right w:val="single" w:sz="4" w:space="0" w:color="auto"/>
            </w:tcBorders>
          </w:tcPr>
          <w:p w14:paraId="585697A7" w14:textId="77777777" w:rsidR="00851181" w:rsidRPr="00D95C87" w:rsidRDefault="00851181" w:rsidP="003A7E1C">
            <w:pPr>
              <w:jc w:val="center"/>
              <w:rPr>
                <w:color w:val="000000" w:themeColor="text1"/>
                <w:sz w:val="16"/>
                <w:szCs w:val="16"/>
              </w:rPr>
            </w:pPr>
            <w:r w:rsidRPr="003832F6">
              <w:rPr>
                <w:color w:val="000000" w:themeColor="text1"/>
                <w:sz w:val="16"/>
                <w:szCs w:val="16"/>
              </w:rPr>
              <w:t>AHL3509 Face and Politeness</w:t>
            </w:r>
          </w:p>
        </w:tc>
      </w:tr>
      <w:tr w:rsidR="00851181" w:rsidRPr="00AC1F5B" w14:paraId="6F157825" w14:textId="77777777" w:rsidTr="003A7E1C">
        <w:trPr>
          <w:trHeight w:val="458"/>
        </w:trPr>
        <w:tc>
          <w:tcPr>
            <w:tcW w:w="2235" w:type="dxa"/>
            <w:tcBorders>
              <w:top w:val="single" w:sz="4" w:space="0" w:color="auto"/>
              <w:left w:val="single" w:sz="4" w:space="0" w:color="auto"/>
              <w:bottom w:val="single" w:sz="4" w:space="0" w:color="auto"/>
              <w:right w:val="single" w:sz="4" w:space="0" w:color="auto"/>
            </w:tcBorders>
          </w:tcPr>
          <w:p w14:paraId="0C071FF8" w14:textId="77777777" w:rsidR="00851181" w:rsidRPr="00F701D3" w:rsidRDefault="00851181" w:rsidP="003A7E1C">
            <w:pPr>
              <w:rPr>
                <w:color w:val="000000" w:themeColor="text1"/>
              </w:rPr>
            </w:pPr>
            <w:r w:rsidRPr="003832F6">
              <w:rPr>
                <w:color w:val="000000" w:themeColor="text1"/>
              </w:rPr>
              <w:t>Critical Thinking</w:t>
            </w:r>
          </w:p>
        </w:tc>
        <w:tc>
          <w:tcPr>
            <w:tcW w:w="1417" w:type="dxa"/>
            <w:tcBorders>
              <w:top w:val="single" w:sz="4" w:space="0" w:color="auto"/>
              <w:left w:val="single" w:sz="4" w:space="0" w:color="auto"/>
              <w:bottom w:val="single" w:sz="4" w:space="0" w:color="auto"/>
              <w:right w:val="single" w:sz="4" w:space="0" w:color="auto"/>
            </w:tcBorders>
          </w:tcPr>
          <w:p w14:paraId="08621855" w14:textId="77777777" w:rsidR="00851181" w:rsidRPr="00D95C87" w:rsidRDefault="00851181" w:rsidP="003A7E1C">
            <w:pPr>
              <w:rPr>
                <w:color w:val="000000" w:themeColor="text1"/>
              </w:rPr>
            </w:pPr>
            <w:r w:rsidRPr="003832F6">
              <w:rPr>
                <w:color w:val="000000" w:themeColor="text1"/>
              </w:rPr>
              <w:t>TT,</w:t>
            </w:r>
            <w:r w:rsidRPr="00D95C87">
              <w:rPr>
                <w:color w:val="000000" w:themeColor="text1"/>
              </w:rPr>
              <w:t xml:space="preserve"> </w:t>
            </w:r>
            <w:r w:rsidRPr="003832F6">
              <w:rPr>
                <w:color w:val="000000" w:themeColor="text1"/>
              </w:rPr>
              <w:t>A,</w:t>
            </w:r>
            <w:r w:rsidRPr="00D95C87">
              <w:rPr>
                <w:color w:val="000000" w:themeColor="text1"/>
              </w:rPr>
              <w:t xml:space="preserve"> </w:t>
            </w:r>
            <w:r w:rsidRPr="003832F6">
              <w:rPr>
                <w:color w:val="000000" w:themeColor="text1"/>
              </w:rPr>
              <w:t>P</w:t>
            </w:r>
          </w:p>
        </w:tc>
        <w:tc>
          <w:tcPr>
            <w:tcW w:w="1418" w:type="dxa"/>
            <w:tcBorders>
              <w:top w:val="single" w:sz="4" w:space="0" w:color="auto"/>
              <w:left w:val="single" w:sz="4" w:space="0" w:color="auto"/>
              <w:bottom w:val="single" w:sz="4" w:space="0" w:color="auto"/>
              <w:right w:val="single" w:sz="4" w:space="0" w:color="auto"/>
            </w:tcBorders>
          </w:tcPr>
          <w:p w14:paraId="364C20F0" w14:textId="77777777" w:rsidR="00851181" w:rsidRPr="00D95C87" w:rsidRDefault="00851181" w:rsidP="003A7E1C">
            <w:pPr>
              <w:rPr>
                <w:color w:val="000000" w:themeColor="text1"/>
              </w:rPr>
            </w:pPr>
            <w:r w:rsidRPr="003832F6">
              <w:rPr>
                <w:color w:val="000000" w:themeColor="text1"/>
              </w:rPr>
              <w:t>A</w:t>
            </w:r>
          </w:p>
        </w:tc>
        <w:tc>
          <w:tcPr>
            <w:tcW w:w="1162" w:type="dxa"/>
            <w:tcBorders>
              <w:top w:val="single" w:sz="4" w:space="0" w:color="auto"/>
              <w:left w:val="single" w:sz="4" w:space="0" w:color="auto"/>
              <w:bottom w:val="single" w:sz="4" w:space="0" w:color="auto"/>
              <w:right w:val="single" w:sz="4" w:space="0" w:color="auto"/>
            </w:tcBorders>
          </w:tcPr>
          <w:p w14:paraId="21986989" w14:textId="77777777" w:rsidR="00851181" w:rsidRPr="00D95C87" w:rsidRDefault="00851181" w:rsidP="003A7E1C">
            <w:pPr>
              <w:rPr>
                <w:color w:val="000000" w:themeColor="text1"/>
              </w:rPr>
            </w:pPr>
            <w:r w:rsidRPr="00D95C87">
              <w:rPr>
                <w:color w:val="000000" w:themeColor="text1"/>
              </w:rPr>
              <w:t xml:space="preserve">TT, P, </w:t>
            </w:r>
            <w:r w:rsidRPr="003832F6">
              <w:rPr>
                <w:color w:val="000000" w:themeColor="text1"/>
              </w:rPr>
              <w:t>A</w:t>
            </w:r>
          </w:p>
        </w:tc>
      </w:tr>
      <w:tr w:rsidR="00851181" w:rsidRPr="00AC1F5B" w14:paraId="0B6002B1" w14:textId="77777777" w:rsidTr="003A7E1C">
        <w:trPr>
          <w:trHeight w:val="458"/>
        </w:trPr>
        <w:tc>
          <w:tcPr>
            <w:tcW w:w="2235" w:type="dxa"/>
            <w:tcBorders>
              <w:top w:val="single" w:sz="4" w:space="0" w:color="auto"/>
              <w:left w:val="single" w:sz="4" w:space="0" w:color="auto"/>
              <w:bottom w:val="single" w:sz="4" w:space="0" w:color="auto"/>
              <w:right w:val="single" w:sz="4" w:space="0" w:color="auto"/>
            </w:tcBorders>
          </w:tcPr>
          <w:p w14:paraId="25AF194E" w14:textId="77777777" w:rsidR="00851181" w:rsidRPr="00F701D3" w:rsidRDefault="00851181" w:rsidP="003A7E1C">
            <w:pPr>
              <w:rPr>
                <w:color w:val="000000" w:themeColor="text1"/>
              </w:rPr>
            </w:pPr>
            <w:r w:rsidRPr="003832F6">
              <w:rPr>
                <w:color w:val="000000" w:themeColor="text1"/>
              </w:rPr>
              <w:t>Self reflection</w:t>
            </w:r>
          </w:p>
        </w:tc>
        <w:tc>
          <w:tcPr>
            <w:tcW w:w="1417" w:type="dxa"/>
            <w:tcBorders>
              <w:top w:val="single" w:sz="4" w:space="0" w:color="auto"/>
              <w:left w:val="single" w:sz="4" w:space="0" w:color="auto"/>
              <w:bottom w:val="single" w:sz="4" w:space="0" w:color="auto"/>
              <w:right w:val="single" w:sz="4" w:space="0" w:color="auto"/>
            </w:tcBorders>
          </w:tcPr>
          <w:p w14:paraId="496A9489" w14:textId="77777777" w:rsidR="00851181" w:rsidRPr="00D95C87" w:rsidRDefault="00851181" w:rsidP="003A7E1C">
            <w:pPr>
              <w:rPr>
                <w:color w:val="000000" w:themeColor="text1"/>
                <w:szCs w:val="22"/>
              </w:rPr>
            </w:pPr>
            <w:r w:rsidRPr="00D95C87">
              <w:rPr>
                <w:color w:val="000000" w:themeColor="text1"/>
                <w:szCs w:val="22"/>
              </w:rPr>
              <w:t>TT, A,</w:t>
            </w:r>
            <w:r w:rsidRPr="003832F6">
              <w:rPr>
                <w:color w:val="000000" w:themeColor="text1"/>
                <w:szCs w:val="22"/>
              </w:rPr>
              <w:t xml:space="preserve"> P</w:t>
            </w:r>
          </w:p>
        </w:tc>
        <w:tc>
          <w:tcPr>
            <w:tcW w:w="1418" w:type="dxa"/>
            <w:tcBorders>
              <w:top w:val="single" w:sz="4" w:space="0" w:color="auto"/>
              <w:left w:val="single" w:sz="4" w:space="0" w:color="auto"/>
              <w:bottom w:val="single" w:sz="4" w:space="0" w:color="auto"/>
              <w:right w:val="single" w:sz="4" w:space="0" w:color="auto"/>
            </w:tcBorders>
          </w:tcPr>
          <w:p w14:paraId="18D12563" w14:textId="77777777" w:rsidR="00851181" w:rsidRPr="00D95C87" w:rsidRDefault="00851181" w:rsidP="003A7E1C">
            <w:pPr>
              <w:rPr>
                <w:color w:val="000000" w:themeColor="text1"/>
                <w:szCs w:val="22"/>
              </w:rPr>
            </w:pPr>
            <w:r w:rsidRPr="003832F6">
              <w:rPr>
                <w:color w:val="000000" w:themeColor="text1"/>
                <w:szCs w:val="22"/>
              </w:rPr>
              <w:t>TT, A</w:t>
            </w:r>
          </w:p>
        </w:tc>
        <w:tc>
          <w:tcPr>
            <w:tcW w:w="1162" w:type="dxa"/>
            <w:tcBorders>
              <w:top w:val="single" w:sz="4" w:space="0" w:color="auto"/>
              <w:left w:val="single" w:sz="4" w:space="0" w:color="auto"/>
              <w:bottom w:val="single" w:sz="4" w:space="0" w:color="auto"/>
              <w:right w:val="single" w:sz="4" w:space="0" w:color="auto"/>
            </w:tcBorders>
          </w:tcPr>
          <w:p w14:paraId="2A9403BC" w14:textId="77777777" w:rsidR="00851181" w:rsidRPr="00D95C87" w:rsidRDefault="00851181" w:rsidP="003A7E1C">
            <w:pPr>
              <w:rPr>
                <w:color w:val="000000" w:themeColor="text1"/>
                <w:szCs w:val="22"/>
              </w:rPr>
            </w:pPr>
            <w:r w:rsidRPr="00D95C87">
              <w:rPr>
                <w:color w:val="000000" w:themeColor="text1"/>
                <w:szCs w:val="22"/>
              </w:rPr>
              <w:t xml:space="preserve">TT, </w:t>
            </w:r>
            <w:r w:rsidRPr="003832F6">
              <w:rPr>
                <w:color w:val="000000" w:themeColor="text1"/>
                <w:szCs w:val="22"/>
              </w:rPr>
              <w:t xml:space="preserve">P  </w:t>
            </w:r>
          </w:p>
        </w:tc>
      </w:tr>
      <w:tr w:rsidR="00851181" w:rsidRPr="00AC1F5B" w14:paraId="5684606F" w14:textId="77777777" w:rsidTr="003A7E1C">
        <w:trPr>
          <w:trHeight w:val="487"/>
        </w:trPr>
        <w:tc>
          <w:tcPr>
            <w:tcW w:w="2235" w:type="dxa"/>
            <w:tcBorders>
              <w:top w:val="single" w:sz="4" w:space="0" w:color="auto"/>
              <w:left w:val="single" w:sz="4" w:space="0" w:color="auto"/>
              <w:bottom w:val="single" w:sz="4" w:space="0" w:color="auto"/>
              <w:right w:val="single" w:sz="4" w:space="0" w:color="auto"/>
            </w:tcBorders>
          </w:tcPr>
          <w:p w14:paraId="7D53E709" w14:textId="77777777" w:rsidR="00851181" w:rsidRPr="00F701D3" w:rsidRDefault="00851181" w:rsidP="003A7E1C">
            <w:pPr>
              <w:rPr>
                <w:color w:val="000000" w:themeColor="text1"/>
              </w:rPr>
            </w:pPr>
            <w:r w:rsidRPr="003832F6">
              <w:rPr>
                <w:color w:val="000000" w:themeColor="text1"/>
              </w:rPr>
              <w:t>Note-making skills</w:t>
            </w:r>
          </w:p>
        </w:tc>
        <w:tc>
          <w:tcPr>
            <w:tcW w:w="1417" w:type="dxa"/>
            <w:tcBorders>
              <w:top w:val="single" w:sz="4" w:space="0" w:color="auto"/>
              <w:left w:val="single" w:sz="4" w:space="0" w:color="auto"/>
              <w:bottom w:val="single" w:sz="4" w:space="0" w:color="auto"/>
              <w:right w:val="single" w:sz="4" w:space="0" w:color="auto"/>
            </w:tcBorders>
          </w:tcPr>
          <w:p w14:paraId="16D340F4" w14:textId="77777777" w:rsidR="00851181" w:rsidRPr="00D95C87" w:rsidRDefault="00851181" w:rsidP="003A7E1C">
            <w:pPr>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16F8DB5" w14:textId="77777777" w:rsidR="00851181" w:rsidRPr="00D95C87" w:rsidRDefault="00851181" w:rsidP="003A7E1C">
            <w:pPr>
              <w:rPr>
                <w:color w:val="000000" w:themeColor="text1"/>
                <w:sz w:val="18"/>
                <w:szCs w:val="18"/>
              </w:rPr>
            </w:pPr>
          </w:p>
        </w:tc>
        <w:tc>
          <w:tcPr>
            <w:tcW w:w="1162" w:type="dxa"/>
            <w:tcBorders>
              <w:top w:val="single" w:sz="4" w:space="0" w:color="auto"/>
              <w:left w:val="single" w:sz="4" w:space="0" w:color="auto"/>
              <w:bottom w:val="single" w:sz="4" w:space="0" w:color="auto"/>
              <w:right w:val="single" w:sz="4" w:space="0" w:color="auto"/>
            </w:tcBorders>
          </w:tcPr>
          <w:p w14:paraId="6F9C3404" w14:textId="77777777" w:rsidR="00851181" w:rsidRPr="00D95C87" w:rsidRDefault="00851181" w:rsidP="003A7E1C">
            <w:pPr>
              <w:rPr>
                <w:color w:val="000000" w:themeColor="text1"/>
                <w:sz w:val="18"/>
                <w:szCs w:val="18"/>
              </w:rPr>
            </w:pPr>
          </w:p>
        </w:tc>
      </w:tr>
      <w:tr w:rsidR="00851181" w:rsidRPr="00AC1F5B" w14:paraId="0D529365" w14:textId="77777777" w:rsidTr="003A7E1C">
        <w:trPr>
          <w:trHeight w:val="458"/>
        </w:trPr>
        <w:tc>
          <w:tcPr>
            <w:tcW w:w="2235" w:type="dxa"/>
            <w:tcBorders>
              <w:top w:val="single" w:sz="4" w:space="0" w:color="auto"/>
              <w:left w:val="single" w:sz="4" w:space="0" w:color="auto"/>
              <w:bottom w:val="single" w:sz="4" w:space="0" w:color="auto"/>
              <w:right w:val="single" w:sz="4" w:space="0" w:color="auto"/>
            </w:tcBorders>
          </w:tcPr>
          <w:p w14:paraId="2F745A37" w14:textId="77777777" w:rsidR="00851181" w:rsidRPr="00F701D3" w:rsidRDefault="00851181" w:rsidP="003A7E1C">
            <w:pPr>
              <w:rPr>
                <w:color w:val="000000" w:themeColor="text1"/>
              </w:rPr>
            </w:pPr>
            <w:r w:rsidRPr="003832F6">
              <w:rPr>
                <w:color w:val="000000" w:themeColor="text1"/>
              </w:rPr>
              <w:t>Oral communication</w:t>
            </w:r>
          </w:p>
        </w:tc>
        <w:tc>
          <w:tcPr>
            <w:tcW w:w="1417" w:type="dxa"/>
            <w:tcBorders>
              <w:top w:val="single" w:sz="4" w:space="0" w:color="auto"/>
              <w:left w:val="single" w:sz="4" w:space="0" w:color="auto"/>
              <w:bottom w:val="single" w:sz="4" w:space="0" w:color="auto"/>
              <w:right w:val="single" w:sz="4" w:space="0" w:color="auto"/>
            </w:tcBorders>
          </w:tcPr>
          <w:p w14:paraId="1DB5CC4B" w14:textId="77777777" w:rsidR="00851181" w:rsidRPr="00D95C87" w:rsidRDefault="00851181" w:rsidP="003A7E1C">
            <w:pPr>
              <w:rPr>
                <w:color w:val="000000" w:themeColor="text1"/>
              </w:rPr>
            </w:pPr>
            <w:r w:rsidRPr="00D95C87">
              <w:rPr>
                <w:color w:val="000000" w:themeColor="text1"/>
              </w:rPr>
              <w:t>TT, A</w:t>
            </w:r>
            <w:r w:rsidRPr="003832F6">
              <w:rPr>
                <w:color w:val="000000" w:themeColor="text1"/>
              </w:rPr>
              <w:t>, P</w:t>
            </w:r>
          </w:p>
        </w:tc>
        <w:tc>
          <w:tcPr>
            <w:tcW w:w="1418" w:type="dxa"/>
            <w:tcBorders>
              <w:top w:val="single" w:sz="4" w:space="0" w:color="auto"/>
              <w:left w:val="single" w:sz="4" w:space="0" w:color="auto"/>
              <w:bottom w:val="single" w:sz="4" w:space="0" w:color="auto"/>
              <w:right w:val="single" w:sz="4" w:space="0" w:color="auto"/>
            </w:tcBorders>
          </w:tcPr>
          <w:p w14:paraId="626B2AB1" w14:textId="77777777" w:rsidR="00851181" w:rsidRPr="00D95C87" w:rsidRDefault="00851181" w:rsidP="003A7E1C">
            <w:pPr>
              <w:rPr>
                <w:color w:val="000000" w:themeColor="text1"/>
              </w:rPr>
            </w:pPr>
          </w:p>
        </w:tc>
        <w:tc>
          <w:tcPr>
            <w:tcW w:w="1162" w:type="dxa"/>
            <w:tcBorders>
              <w:top w:val="single" w:sz="4" w:space="0" w:color="auto"/>
              <w:left w:val="single" w:sz="4" w:space="0" w:color="auto"/>
              <w:bottom w:val="single" w:sz="4" w:space="0" w:color="auto"/>
              <w:right w:val="single" w:sz="4" w:space="0" w:color="auto"/>
            </w:tcBorders>
          </w:tcPr>
          <w:p w14:paraId="4451B326" w14:textId="77777777" w:rsidR="00851181" w:rsidRPr="00D95C87" w:rsidRDefault="00851181" w:rsidP="003A7E1C">
            <w:pPr>
              <w:rPr>
                <w:color w:val="000000" w:themeColor="text1"/>
              </w:rPr>
            </w:pPr>
          </w:p>
        </w:tc>
      </w:tr>
      <w:tr w:rsidR="00851181" w:rsidRPr="00AC1F5B" w14:paraId="3BA380D3" w14:textId="77777777" w:rsidTr="003A7E1C">
        <w:trPr>
          <w:trHeight w:val="487"/>
        </w:trPr>
        <w:tc>
          <w:tcPr>
            <w:tcW w:w="2235" w:type="dxa"/>
            <w:tcBorders>
              <w:top w:val="single" w:sz="4" w:space="0" w:color="auto"/>
              <w:left w:val="single" w:sz="4" w:space="0" w:color="auto"/>
              <w:bottom w:val="single" w:sz="4" w:space="0" w:color="auto"/>
              <w:right w:val="single" w:sz="4" w:space="0" w:color="auto"/>
            </w:tcBorders>
          </w:tcPr>
          <w:p w14:paraId="33ED5452" w14:textId="77777777" w:rsidR="00851181" w:rsidRPr="00F701D3" w:rsidRDefault="00851181" w:rsidP="003A7E1C">
            <w:pPr>
              <w:rPr>
                <w:color w:val="000000" w:themeColor="text1"/>
              </w:rPr>
            </w:pPr>
            <w:r w:rsidRPr="003832F6">
              <w:rPr>
                <w:color w:val="000000" w:themeColor="text1"/>
              </w:rPr>
              <w:t>Formal writing skills</w:t>
            </w:r>
          </w:p>
        </w:tc>
        <w:tc>
          <w:tcPr>
            <w:tcW w:w="1417" w:type="dxa"/>
            <w:tcBorders>
              <w:top w:val="single" w:sz="4" w:space="0" w:color="auto"/>
              <w:left w:val="single" w:sz="4" w:space="0" w:color="auto"/>
              <w:bottom w:val="single" w:sz="4" w:space="0" w:color="auto"/>
              <w:right w:val="single" w:sz="4" w:space="0" w:color="auto"/>
            </w:tcBorders>
          </w:tcPr>
          <w:p w14:paraId="32C8A455" w14:textId="77777777" w:rsidR="00851181" w:rsidRPr="00D95C87" w:rsidRDefault="00851181" w:rsidP="003A7E1C">
            <w:pPr>
              <w:rPr>
                <w:color w:val="000000" w:themeColor="text1"/>
              </w:rPr>
            </w:pPr>
            <w:r w:rsidRPr="00D95C87">
              <w:rPr>
                <w:color w:val="000000" w:themeColor="text1"/>
              </w:rPr>
              <w:t>TT, A</w:t>
            </w:r>
            <w:r w:rsidRPr="003832F6">
              <w:rPr>
                <w:color w:val="000000" w:themeColor="text1"/>
              </w:rPr>
              <w:t>, P</w:t>
            </w:r>
          </w:p>
        </w:tc>
        <w:tc>
          <w:tcPr>
            <w:tcW w:w="1418" w:type="dxa"/>
            <w:tcBorders>
              <w:top w:val="single" w:sz="4" w:space="0" w:color="auto"/>
              <w:left w:val="single" w:sz="4" w:space="0" w:color="auto"/>
              <w:bottom w:val="single" w:sz="4" w:space="0" w:color="auto"/>
              <w:right w:val="single" w:sz="4" w:space="0" w:color="auto"/>
            </w:tcBorders>
          </w:tcPr>
          <w:p w14:paraId="565522D9" w14:textId="77777777" w:rsidR="00851181" w:rsidRPr="00D95C87" w:rsidRDefault="00851181" w:rsidP="003A7E1C">
            <w:pPr>
              <w:rPr>
                <w:color w:val="000000" w:themeColor="text1"/>
              </w:rPr>
            </w:pPr>
            <w:r w:rsidRPr="003832F6">
              <w:rPr>
                <w:color w:val="000000" w:themeColor="text1"/>
              </w:rPr>
              <w:t>P, A</w:t>
            </w:r>
          </w:p>
        </w:tc>
        <w:tc>
          <w:tcPr>
            <w:tcW w:w="1162" w:type="dxa"/>
            <w:tcBorders>
              <w:top w:val="single" w:sz="4" w:space="0" w:color="auto"/>
              <w:left w:val="single" w:sz="4" w:space="0" w:color="auto"/>
              <w:bottom w:val="single" w:sz="4" w:space="0" w:color="auto"/>
              <w:right w:val="single" w:sz="4" w:space="0" w:color="auto"/>
            </w:tcBorders>
          </w:tcPr>
          <w:p w14:paraId="1B26D419" w14:textId="77777777" w:rsidR="00851181" w:rsidRPr="00D95C87" w:rsidRDefault="00851181" w:rsidP="003A7E1C">
            <w:pPr>
              <w:rPr>
                <w:color w:val="000000" w:themeColor="text1"/>
              </w:rPr>
            </w:pPr>
            <w:r w:rsidRPr="00D95C87">
              <w:rPr>
                <w:color w:val="000000" w:themeColor="text1"/>
              </w:rPr>
              <w:t xml:space="preserve">P, </w:t>
            </w:r>
            <w:r w:rsidRPr="003832F6">
              <w:rPr>
                <w:color w:val="000000" w:themeColor="text1"/>
              </w:rPr>
              <w:t>A</w:t>
            </w:r>
          </w:p>
        </w:tc>
      </w:tr>
      <w:tr w:rsidR="00851181" w:rsidRPr="00AC1F5B" w14:paraId="41AD8993" w14:textId="77777777" w:rsidTr="003A7E1C">
        <w:trPr>
          <w:trHeight w:val="458"/>
        </w:trPr>
        <w:tc>
          <w:tcPr>
            <w:tcW w:w="2235" w:type="dxa"/>
            <w:tcBorders>
              <w:top w:val="single" w:sz="4" w:space="0" w:color="auto"/>
              <w:left w:val="single" w:sz="4" w:space="0" w:color="auto"/>
              <w:bottom w:val="single" w:sz="4" w:space="0" w:color="auto"/>
              <w:right w:val="single" w:sz="4" w:space="0" w:color="auto"/>
            </w:tcBorders>
          </w:tcPr>
          <w:p w14:paraId="0A91EBE8" w14:textId="77777777" w:rsidR="00851181" w:rsidRPr="00F701D3" w:rsidRDefault="00851181" w:rsidP="003A7E1C">
            <w:pPr>
              <w:rPr>
                <w:color w:val="000000" w:themeColor="text1"/>
              </w:rPr>
            </w:pPr>
            <w:r w:rsidRPr="003832F6">
              <w:rPr>
                <w:color w:val="000000" w:themeColor="text1"/>
              </w:rPr>
              <w:t>Interpersonal skills</w:t>
            </w:r>
          </w:p>
        </w:tc>
        <w:tc>
          <w:tcPr>
            <w:tcW w:w="1417" w:type="dxa"/>
            <w:tcBorders>
              <w:top w:val="single" w:sz="4" w:space="0" w:color="auto"/>
              <w:left w:val="single" w:sz="4" w:space="0" w:color="auto"/>
              <w:bottom w:val="single" w:sz="4" w:space="0" w:color="auto"/>
              <w:right w:val="single" w:sz="4" w:space="0" w:color="auto"/>
            </w:tcBorders>
          </w:tcPr>
          <w:p w14:paraId="1B13E12D" w14:textId="77777777" w:rsidR="00851181" w:rsidRPr="00D95C87" w:rsidRDefault="00851181" w:rsidP="003A7E1C">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64B2302C" w14:textId="77777777" w:rsidR="00851181" w:rsidRPr="00D95C87" w:rsidRDefault="00851181" w:rsidP="003A7E1C">
            <w:pPr>
              <w:rPr>
                <w:color w:val="000000" w:themeColor="text1"/>
              </w:rPr>
            </w:pPr>
          </w:p>
        </w:tc>
        <w:tc>
          <w:tcPr>
            <w:tcW w:w="1162" w:type="dxa"/>
            <w:tcBorders>
              <w:top w:val="single" w:sz="4" w:space="0" w:color="auto"/>
              <w:left w:val="single" w:sz="4" w:space="0" w:color="auto"/>
              <w:bottom w:val="single" w:sz="4" w:space="0" w:color="auto"/>
              <w:right w:val="single" w:sz="4" w:space="0" w:color="auto"/>
            </w:tcBorders>
          </w:tcPr>
          <w:p w14:paraId="22EEE400" w14:textId="77777777" w:rsidR="00851181" w:rsidRPr="00D95C87" w:rsidRDefault="00851181" w:rsidP="003A7E1C">
            <w:pPr>
              <w:rPr>
                <w:color w:val="000000" w:themeColor="text1"/>
              </w:rPr>
            </w:pPr>
          </w:p>
        </w:tc>
      </w:tr>
      <w:tr w:rsidR="00851181" w:rsidRPr="00AC1F5B" w14:paraId="2482475B" w14:textId="77777777" w:rsidTr="003A7E1C">
        <w:trPr>
          <w:trHeight w:val="945"/>
        </w:trPr>
        <w:tc>
          <w:tcPr>
            <w:tcW w:w="2235" w:type="dxa"/>
            <w:tcBorders>
              <w:top w:val="single" w:sz="4" w:space="0" w:color="auto"/>
              <w:left w:val="single" w:sz="4" w:space="0" w:color="auto"/>
              <w:bottom w:val="single" w:sz="4" w:space="0" w:color="auto"/>
              <w:right w:val="single" w:sz="4" w:space="0" w:color="auto"/>
            </w:tcBorders>
          </w:tcPr>
          <w:p w14:paraId="3983A15F" w14:textId="77777777" w:rsidR="00851181" w:rsidRPr="00F701D3" w:rsidRDefault="00851181" w:rsidP="003A7E1C">
            <w:pPr>
              <w:rPr>
                <w:color w:val="000000" w:themeColor="text1"/>
              </w:rPr>
            </w:pPr>
            <w:r w:rsidRPr="003832F6">
              <w:rPr>
                <w:color w:val="000000" w:themeColor="text1"/>
              </w:rPr>
              <w:t xml:space="preserve">Identifying and </w:t>
            </w:r>
          </w:p>
          <w:p w14:paraId="09D2929B" w14:textId="77777777" w:rsidR="00851181" w:rsidRPr="00F701D3" w:rsidRDefault="00851181" w:rsidP="003A7E1C">
            <w:pPr>
              <w:rPr>
                <w:color w:val="000000" w:themeColor="text1"/>
              </w:rPr>
            </w:pPr>
            <w:r w:rsidRPr="003832F6">
              <w:rPr>
                <w:color w:val="000000" w:themeColor="text1"/>
              </w:rPr>
              <w:t>solving problems</w:t>
            </w:r>
          </w:p>
        </w:tc>
        <w:tc>
          <w:tcPr>
            <w:tcW w:w="1417" w:type="dxa"/>
            <w:tcBorders>
              <w:top w:val="single" w:sz="4" w:space="0" w:color="auto"/>
              <w:left w:val="single" w:sz="4" w:space="0" w:color="auto"/>
              <w:bottom w:val="single" w:sz="4" w:space="0" w:color="auto"/>
              <w:right w:val="single" w:sz="4" w:space="0" w:color="auto"/>
            </w:tcBorders>
          </w:tcPr>
          <w:p w14:paraId="6E4EF6A8" w14:textId="77777777" w:rsidR="00851181" w:rsidRPr="00D95C87" w:rsidRDefault="00851181" w:rsidP="003A7E1C">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66598DA1" w14:textId="77777777" w:rsidR="00851181" w:rsidRPr="00D95C87" w:rsidRDefault="00851181" w:rsidP="003A7E1C">
            <w:pPr>
              <w:rPr>
                <w:color w:val="000000" w:themeColor="text1"/>
              </w:rPr>
            </w:pPr>
            <w:r w:rsidRPr="003832F6">
              <w:rPr>
                <w:color w:val="000000" w:themeColor="text1"/>
              </w:rPr>
              <w:t>TT, P</w:t>
            </w:r>
          </w:p>
        </w:tc>
        <w:tc>
          <w:tcPr>
            <w:tcW w:w="1162" w:type="dxa"/>
            <w:tcBorders>
              <w:top w:val="single" w:sz="4" w:space="0" w:color="auto"/>
              <w:left w:val="single" w:sz="4" w:space="0" w:color="auto"/>
              <w:bottom w:val="single" w:sz="4" w:space="0" w:color="auto"/>
              <w:right w:val="single" w:sz="4" w:space="0" w:color="auto"/>
            </w:tcBorders>
          </w:tcPr>
          <w:p w14:paraId="149B4A68" w14:textId="77777777" w:rsidR="00851181" w:rsidRPr="00D95C87" w:rsidRDefault="00851181" w:rsidP="003A7E1C">
            <w:pPr>
              <w:rPr>
                <w:color w:val="000000" w:themeColor="text1"/>
              </w:rPr>
            </w:pPr>
            <w:r w:rsidRPr="00D95C87">
              <w:rPr>
                <w:color w:val="000000" w:themeColor="text1"/>
              </w:rPr>
              <w:t xml:space="preserve">P, </w:t>
            </w:r>
            <w:r w:rsidRPr="003832F6">
              <w:rPr>
                <w:color w:val="000000" w:themeColor="text1"/>
              </w:rPr>
              <w:t>A</w:t>
            </w:r>
          </w:p>
        </w:tc>
      </w:tr>
      <w:tr w:rsidR="00851181" w:rsidRPr="00AC1F5B" w14:paraId="784A7B05" w14:textId="77777777" w:rsidTr="003A7E1C">
        <w:trPr>
          <w:trHeight w:val="487"/>
        </w:trPr>
        <w:tc>
          <w:tcPr>
            <w:tcW w:w="2235" w:type="dxa"/>
            <w:tcBorders>
              <w:top w:val="single" w:sz="4" w:space="0" w:color="auto"/>
              <w:left w:val="single" w:sz="4" w:space="0" w:color="auto"/>
              <w:bottom w:val="single" w:sz="4" w:space="0" w:color="auto"/>
              <w:right w:val="single" w:sz="4" w:space="0" w:color="auto"/>
            </w:tcBorders>
          </w:tcPr>
          <w:p w14:paraId="34F84427" w14:textId="77777777" w:rsidR="00851181" w:rsidRPr="00F701D3" w:rsidRDefault="00851181" w:rsidP="003A7E1C">
            <w:pPr>
              <w:rPr>
                <w:color w:val="000000" w:themeColor="text1"/>
              </w:rPr>
            </w:pPr>
            <w:r w:rsidRPr="003832F6">
              <w:rPr>
                <w:color w:val="000000" w:themeColor="text1"/>
              </w:rPr>
              <w:t>Leadership</w:t>
            </w:r>
          </w:p>
        </w:tc>
        <w:tc>
          <w:tcPr>
            <w:tcW w:w="1417" w:type="dxa"/>
            <w:tcBorders>
              <w:top w:val="single" w:sz="4" w:space="0" w:color="auto"/>
              <w:left w:val="single" w:sz="4" w:space="0" w:color="auto"/>
              <w:bottom w:val="single" w:sz="4" w:space="0" w:color="auto"/>
              <w:right w:val="single" w:sz="4" w:space="0" w:color="auto"/>
            </w:tcBorders>
          </w:tcPr>
          <w:p w14:paraId="335B5AB2" w14:textId="77777777" w:rsidR="00851181" w:rsidRPr="00D95C87" w:rsidRDefault="00851181" w:rsidP="003A7E1C">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52B31FED" w14:textId="77777777" w:rsidR="00851181" w:rsidRPr="00D95C87" w:rsidRDefault="00851181" w:rsidP="003A7E1C">
            <w:pPr>
              <w:rPr>
                <w:color w:val="000000" w:themeColor="text1"/>
              </w:rPr>
            </w:pPr>
          </w:p>
        </w:tc>
        <w:tc>
          <w:tcPr>
            <w:tcW w:w="1162" w:type="dxa"/>
            <w:tcBorders>
              <w:top w:val="single" w:sz="4" w:space="0" w:color="auto"/>
              <w:left w:val="single" w:sz="4" w:space="0" w:color="auto"/>
              <w:bottom w:val="single" w:sz="4" w:space="0" w:color="auto"/>
              <w:right w:val="single" w:sz="4" w:space="0" w:color="auto"/>
            </w:tcBorders>
          </w:tcPr>
          <w:p w14:paraId="3CDCA8F4" w14:textId="77777777" w:rsidR="00851181" w:rsidRPr="00D95C87" w:rsidRDefault="00851181" w:rsidP="003A7E1C">
            <w:pPr>
              <w:rPr>
                <w:color w:val="000000" w:themeColor="text1"/>
              </w:rPr>
            </w:pPr>
          </w:p>
        </w:tc>
      </w:tr>
      <w:tr w:rsidR="00851181" w:rsidRPr="00AC1F5B" w14:paraId="2E7E1049" w14:textId="77777777" w:rsidTr="003A7E1C">
        <w:trPr>
          <w:trHeight w:val="458"/>
        </w:trPr>
        <w:tc>
          <w:tcPr>
            <w:tcW w:w="2235" w:type="dxa"/>
            <w:tcBorders>
              <w:top w:val="single" w:sz="4" w:space="0" w:color="auto"/>
              <w:left w:val="single" w:sz="4" w:space="0" w:color="auto"/>
              <w:bottom w:val="single" w:sz="4" w:space="0" w:color="auto"/>
              <w:right w:val="single" w:sz="4" w:space="0" w:color="auto"/>
            </w:tcBorders>
          </w:tcPr>
          <w:p w14:paraId="5C5E5B9C" w14:textId="77777777" w:rsidR="00851181" w:rsidRPr="00F701D3" w:rsidRDefault="00851181" w:rsidP="003A7E1C">
            <w:pPr>
              <w:rPr>
                <w:color w:val="000000" w:themeColor="text1"/>
              </w:rPr>
            </w:pPr>
            <w:r w:rsidRPr="003832F6">
              <w:rPr>
                <w:color w:val="000000" w:themeColor="text1"/>
              </w:rPr>
              <w:t>Teamwork</w:t>
            </w:r>
          </w:p>
        </w:tc>
        <w:tc>
          <w:tcPr>
            <w:tcW w:w="1417" w:type="dxa"/>
            <w:tcBorders>
              <w:top w:val="single" w:sz="4" w:space="0" w:color="auto"/>
              <w:left w:val="single" w:sz="4" w:space="0" w:color="auto"/>
              <w:bottom w:val="single" w:sz="4" w:space="0" w:color="auto"/>
              <w:right w:val="single" w:sz="4" w:space="0" w:color="auto"/>
            </w:tcBorders>
          </w:tcPr>
          <w:p w14:paraId="2AED65FC" w14:textId="77777777" w:rsidR="00851181" w:rsidRPr="00D95C87" w:rsidRDefault="00851181" w:rsidP="003A7E1C">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706E471D" w14:textId="77777777" w:rsidR="00851181" w:rsidRPr="00D95C87" w:rsidRDefault="00851181" w:rsidP="003A7E1C">
            <w:pPr>
              <w:rPr>
                <w:color w:val="000000" w:themeColor="text1"/>
              </w:rPr>
            </w:pPr>
          </w:p>
        </w:tc>
        <w:tc>
          <w:tcPr>
            <w:tcW w:w="1162" w:type="dxa"/>
            <w:tcBorders>
              <w:top w:val="single" w:sz="4" w:space="0" w:color="auto"/>
              <w:left w:val="single" w:sz="4" w:space="0" w:color="auto"/>
              <w:bottom w:val="single" w:sz="4" w:space="0" w:color="auto"/>
              <w:right w:val="single" w:sz="4" w:space="0" w:color="auto"/>
            </w:tcBorders>
          </w:tcPr>
          <w:p w14:paraId="51AB2A2E" w14:textId="77777777" w:rsidR="00851181" w:rsidRPr="00D95C87" w:rsidRDefault="00851181" w:rsidP="003A7E1C">
            <w:pPr>
              <w:rPr>
                <w:color w:val="000000" w:themeColor="text1"/>
              </w:rPr>
            </w:pPr>
          </w:p>
        </w:tc>
      </w:tr>
      <w:tr w:rsidR="00851181" w:rsidRPr="00AC1F5B" w14:paraId="0128A5B6" w14:textId="77777777" w:rsidTr="003A7E1C">
        <w:trPr>
          <w:trHeight w:val="487"/>
        </w:trPr>
        <w:tc>
          <w:tcPr>
            <w:tcW w:w="2235" w:type="dxa"/>
            <w:tcBorders>
              <w:top w:val="single" w:sz="4" w:space="0" w:color="auto"/>
              <w:left w:val="single" w:sz="4" w:space="0" w:color="auto"/>
              <w:bottom w:val="single" w:sz="4" w:space="0" w:color="auto"/>
              <w:right w:val="single" w:sz="4" w:space="0" w:color="auto"/>
            </w:tcBorders>
          </w:tcPr>
          <w:p w14:paraId="354397BD" w14:textId="77777777" w:rsidR="00851181" w:rsidRPr="00F701D3" w:rsidRDefault="00851181" w:rsidP="003A7E1C">
            <w:pPr>
              <w:rPr>
                <w:color w:val="000000" w:themeColor="text1"/>
              </w:rPr>
            </w:pPr>
            <w:r w:rsidRPr="003832F6">
              <w:rPr>
                <w:color w:val="000000" w:themeColor="text1"/>
              </w:rPr>
              <w:t>Organisation</w:t>
            </w:r>
          </w:p>
        </w:tc>
        <w:tc>
          <w:tcPr>
            <w:tcW w:w="1417" w:type="dxa"/>
            <w:tcBorders>
              <w:top w:val="single" w:sz="4" w:space="0" w:color="auto"/>
              <w:left w:val="single" w:sz="4" w:space="0" w:color="auto"/>
              <w:bottom w:val="single" w:sz="4" w:space="0" w:color="auto"/>
              <w:right w:val="single" w:sz="4" w:space="0" w:color="auto"/>
            </w:tcBorders>
          </w:tcPr>
          <w:p w14:paraId="7D20F19E" w14:textId="77777777" w:rsidR="00851181" w:rsidRPr="00D95C87" w:rsidRDefault="00851181" w:rsidP="003A7E1C">
            <w:pPr>
              <w:rPr>
                <w:color w:val="000000" w:themeColor="text1"/>
              </w:rPr>
            </w:pPr>
            <w:r w:rsidRPr="003832F6">
              <w:rPr>
                <w:color w:val="000000" w:themeColor="text1"/>
              </w:rPr>
              <w:t>TT, P</w:t>
            </w:r>
          </w:p>
        </w:tc>
        <w:tc>
          <w:tcPr>
            <w:tcW w:w="1418" w:type="dxa"/>
            <w:tcBorders>
              <w:top w:val="single" w:sz="4" w:space="0" w:color="auto"/>
              <w:left w:val="single" w:sz="4" w:space="0" w:color="auto"/>
              <w:bottom w:val="single" w:sz="4" w:space="0" w:color="auto"/>
              <w:right w:val="single" w:sz="4" w:space="0" w:color="auto"/>
            </w:tcBorders>
          </w:tcPr>
          <w:p w14:paraId="73E230EF" w14:textId="77777777" w:rsidR="00851181" w:rsidRPr="00D95C87" w:rsidRDefault="00851181" w:rsidP="003A7E1C">
            <w:pPr>
              <w:rPr>
                <w:color w:val="000000" w:themeColor="text1"/>
              </w:rPr>
            </w:pPr>
            <w:r w:rsidRPr="003832F6">
              <w:rPr>
                <w:color w:val="000000" w:themeColor="text1"/>
              </w:rPr>
              <w:t>P, A</w:t>
            </w:r>
          </w:p>
        </w:tc>
        <w:tc>
          <w:tcPr>
            <w:tcW w:w="1162" w:type="dxa"/>
            <w:tcBorders>
              <w:top w:val="single" w:sz="4" w:space="0" w:color="auto"/>
              <w:left w:val="single" w:sz="4" w:space="0" w:color="auto"/>
              <w:bottom w:val="single" w:sz="4" w:space="0" w:color="auto"/>
              <w:right w:val="single" w:sz="4" w:space="0" w:color="auto"/>
            </w:tcBorders>
          </w:tcPr>
          <w:p w14:paraId="477C2873" w14:textId="77777777" w:rsidR="00851181" w:rsidRPr="00D95C87" w:rsidRDefault="00851181" w:rsidP="003A7E1C">
            <w:pPr>
              <w:rPr>
                <w:color w:val="000000" w:themeColor="text1"/>
              </w:rPr>
            </w:pPr>
          </w:p>
        </w:tc>
      </w:tr>
      <w:tr w:rsidR="00851181" w:rsidRPr="00AC1F5B" w14:paraId="7217296D" w14:textId="77777777" w:rsidTr="003A7E1C">
        <w:trPr>
          <w:trHeight w:val="458"/>
        </w:trPr>
        <w:tc>
          <w:tcPr>
            <w:tcW w:w="2235" w:type="dxa"/>
            <w:tcBorders>
              <w:top w:val="single" w:sz="4" w:space="0" w:color="auto"/>
              <w:left w:val="single" w:sz="4" w:space="0" w:color="auto"/>
              <w:bottom w:val="single" w:sz="4" w:space="0" w:color="auto"/>
              <w:right w:val="single" w:sz="4" w:space="0" w:color="auto"/>
            </w:tcBorders>
          </w:tcPr>
          <w:p w14:paraId="0F69FA1B" w14:textId="77777777" w:rsidR="00851181" w:rsidRPr="00F701D3" w:rsidRDefault="00851181" w:rsidP="003A7E1C">
            <w:pPr>
              <w:rPr>
                <w:color w:val="000000" w:themeColor="text1"/>
              </w:rPr>
            </w:pPr>
            <w:r w:rsidRPr="003832F6">
              <w:rPr>
                <w:color w:val="000000" w:themeColor="text1"/>
              </w:rPr>
              <w:t xml:space="preserve">Producing an </w:t>
            </w:r>
          </w:p>
          <w:p w14:paraId="6FACA01E" w14:textId="77777777" w:rsidR="00851181" w:rsidRPr="00F701D3" w:rsidRDefault="00851181" w:rsidP="003A7E1C">
            <w:pPr>
              <w:rPr>
                <w:color w:val="000000" w:themeColor="text1"/>
              </w:rPr>
            </w:pPr>
            <w:r w:rsidRPr="003832F6">
              <w:rPr>
                <w:color w:val="000000" w:themeColor="text1"/>
              </w:rPr>
              <w:t>argument</w:t>
            </w:r>
          </w:p>
        </w:tc>
        <w:tc>
          <w:tcPr>
            <w:tcW w:w="1417" w:type="dxa"/>
            <w:tcBorders>
              <w:top w:val="single" w:sz="4" w:space="0" w:color="auto"/>
              <w:left w:val="single" w:sz="4" w:space="0" w:color="auto"/>
              <w:bottom w:val="single" w:sz="4" w:space="0" w:color="auto"/>
              <w:right w:val="single" w:sz="4" w:space="0" w:color="auto"/>
            </w:tcBorders>
          </w:tcPr>
          <w:p w14:paraId="4C87A116" w14:textId="77777777" w:rsidR="00851181" w:rsidRPr="00D95C87" w:rsidRDefault="00851181" w:rsidP="003A7E1C">
            <w:pPr>
              <w:rPr>
                <w:color w:val="000000" w:themeColor="text1"/>
              </w:rPr>
            </w:pPr>
            <w:r w:rsidRPr="00D95C87">
              <w:rPr>
                <w:color w:val="000000" w:themeColor="text1"/>
              </w:rPr>
              <w:t>TT, A</w:t>
            </w:r>
            <w:r w:rsidRPr="003832F6">
              <w:rPr>
                <w:color w:val="000000" w:themeColor="text1"/>
              </w:rPr>
              <w:t>, P</w:t>
            </w:r>
          </w:p>
        </w:tc>
        <w:tc>
          <w:tcPr>
            <w:tcW w:w="1418" w:type="dxa"/>
            <w:tcBorders>
              <w:top w:val="single" w:sz="4" w:space="0" w:color="auto"/>
              <w:left w:val="single" w:sz="4" w:space="0" w:color="auto"/>
              <w:bottom w:val="single" w:sz="4" w:space="0" w:color="auto"/>
              <w:right w:val="single" w:sz="4" w:space="0" w:color="auto"/>
            </w:tcBorders>
          </w:tcPr>
          <w:p w14:paraId="0A3BA6BB" w14:textId="77777777" w:rsidR="00851181" w:rsidRPr="00D95C87" w:rsidRDefault="00851181" w:rsidP="003A7E1C">
            <w:pPr>
              <w:rPr>
                <w:color w:val="000000" w:themeColor="text1"/>
              </w:rPr>
            </w:pPr>
            <w:r w:rsidRPr="003832F6">
              <w:rPr>
                <w:color w:val="000000" w:themeColor="text1"/>
              </w:rPr>
              <w:t>TT, P, A</w:t>
            </w:r>
          </w:p>
        </w:tc>
        <w:tc>
          <w:tcPr>
            <w:tcW w:w="1162" w:type="dxa"/>
            <w:tcBorders>
              <w:top w:val="single" w:sz="4" w:space="0" w:color="auto"/>
              <w:left w:val="single" w:sz="4" w:space="0" w:color="auto"/>
              <w:bottom w:val="single" w:sz="4" w:space="0" w:color="auto"/>
              <w:right w:val="single" w:sz="4" w:space="0" w:color="auto"/>
            </w:tcBorders>
          </w:tcPr>
          <w:p w14:paraId="2D781054" w14:textId="77777777" w:rsidR="00851181" w:rsidRPr="00D95C87" w:rsidRDefault="00851181" w:rsidP="003A7E1C">
            <w:pPr>
              <w:rPr>
                <w:color w:val="000000" w:themeColor="text1"/>
              </w:rPr>
            </w:pPr>
            <w:r w:rsidRPr="00D95C87">
              <w:rPr>
                <w:color w:val="000000" w:themeColor="text1"/>
              </w:rPr>
              <w:t xml:space="preserve">TT, P, </w:t>
            </w:r>
            <w:r w:rsidRPr="003832F6">
              <w:rPr>
                <w:color w:val="000000" w:themeColor="text1"/>
              </w:rPr>
              <w:t>A</w:t>
            </w:r>
          </w:p>
        </w:tc>
      </w:tr>
      <w:tr w:rsidR="00851181" w:rsidRPr="00AC1F5B" w14:paraId="4D09CDC5" w14:textId="77777777" w:rsidTr="003A7E1C">
        <w:trPr>
          <w:trHeight w:val="487"/>
        </w:trPr>
        <w:tc>
          <w:tcPr>
            <w:tcW w:w="2235" w:type="dxa"/>
            <w:tcBorders>
              <w:top w:val="single" w:sz="4" w:space="0" w:color="auto"/>
              <w:left w:val="single" w:sz="4" w:space="0" w:color="auto"/>
              <w:bottom w:val="single" w:sz="4" w:space="0" w:color="auto"/>
              <w:right w:val="single" w:sz="4" w:space="0" w:color="auto"/>
            </w:tcBorders>
          </w:tcPr>
          <w:p w14:paraId="7D9D1C4D" w14:textId="77777777" w:rsidR="00851181" w:rsidRPr="00F701D3" w:rsidRDefault="00851181" w:rsidP="003A7E1C">
            <w:pPr>
              <w:rPr>
                <w:color w:val="000000" w:themeColor="text1"/>
              </w:rPr>
            </w:pPr>
            <w:r w:rsidRPr="003832F6">
              <w:rPr>
                <w:color w:val="000000" w:themeColor="text1"/>
              </w:rPr>
              <w:t>Referencing</w:t>
            </w:r>
          </w:p>
        </w:tc>
        <w:tc>
          <w:tcPr>
            <w:tcW w:w="1417" w:type="dxa"/>
            <w:tcBorders>
              <w:top w:val="single" w:sz="4" w:space="0" w:color="auto"/>
              <w:left w:val="single" w:sz="4" w:space="0" w:color="auto"/>
              <w:bottom w:val="single" w:sz="4" w:space="0" w:color="auto"/>
              <w:right w:val="single" w:sz="4" w:space="0" w:color="auto"/>
            </w:tcBorders>
          </w:tcPr>
          <w:p w14:paraId="0F53B0C9" w14:textId="77777777" w:rsidR="00851181" w:rsidRPr="00D95C87" w:rsidRDefault="00851181" w:rsidP="003A7E1C">
            <w:pPr>
              <w:rPr>
                <w:color w:val="000000" w:themeColor="text1"/>
              </w:rPr>
            </w:pPr>
            <w:r w:rsidRPr="00D95C87">
              <w:rPr>
                <w:color w:val="000000" w:themeColor="text1"/>
              </w:rPr>
              <w:t>TT, A</w:t>
            </w:r>
            <w:r w:rsidRPr="003832F6">
              <w:rPr>
                <w:color w:val="000000" w:themeColor="text1"/>
              </w:rPr>
              <w:t>, P</w:t>
            </w:r>
          </w:p>
        </w:tc>
        <w:tc>
          <w:tcPr>
            <w:tcW w:w="1418" w:type="dxa"/>
            <w:tcBorders>
              <w:top w:val="single" w:sz="4" w:space="0" w:color="auto"/>
              <w:left w:val="single" w:sz="4" w:space="0" w:color="auto"/>
              <w:bottom w:val="single" w:sz="4" w:space="0" w:color="auto"/>
              <w:right w:val="single" w:sz="4" w:space="0" w:color="auto"/>
            </w:tcBorders>
          </w:tcPr>
          <w:p w14:paraId="18B1B769" w14:textId="77777777" w:rsidR="00851181" w:rsidRPr="00D95C87" w:rsidRDefault="00851181" w:rsidP="003A7E1C">
            <w:pPr>
              <w:rPr>
                <w:color w:val="000000" w:themeColor="text1"/>
              </w:rPr>
            </w:pPr>
            <w:r w:rsidRPr="003832F6">
              <w:rPr>
                <w:color w:val="000000" w:themeColor="text1"/>
              </w:rPr>
              <w:t>A</w:t>
            </w:r>
          </w:p>
        </w:tc>
        <w:tc>
          <w:tcPr>
            <w:tcW w:w="1162" w:type="dxa"/>
            <w:tcBorders>
              <w:top w:val="single" w:sz="4" w:space="0" w:color="auto"/>
              <w:left w:val="single" w:sz="4" w:space="0" w:color="auto"/>
              <w:bottom w:val="single" w:sz="4" w:space="0" w:color="auto"/>
              <w:right w:val="single" w:sz="4" w:space="0" w:color="auto"/>
            </w:tcBorders>
          </w:tcPr>
          <w:p w14:paraId="74D5E6F2" w14:textId="77777777" w:rsidR="00851181" w:rsidRPr="00D95C87" w:rsidRDefault="00851181" w:rsidP="003A7E1C">
            <w:pPr>
              <w:rPr>
                <w:color w:val="000000" w:themeColor="text1"/>
              </w:rPr>
            </w:pPr>
            <w:r w:rsidRPr="00D95C87">
              <w:rPr>
                <w:color w:val="000000" w:themeColor="text1"/>
              </w:rPr>
              <w:t xml:space="preserve">TT, P, </w:t>
            </w:r>
            <w:r w:rsidRPr="003832F6">
              <w:rPr>
                <w:color w:val="000000" w:themeColor="text1"/>
              </w:rPr>
              <w:t>A</w:t>
            </w:r>
          </w:p>
        </w:tc>
      </w:tr>
      <w:tr w:rsidR="00851181" w:rsidRPr="00AC1F5B" w14:paraId="739E1171" w14:textId="77777777" w:rsidTr="003A7E1C">
        <w:trPr>
          <w:trHeight w:val="458"/>
        </w:trPr>
        <w:tc>
          <w:tcPr>
            <w:tcW w:w="2235" w:type="dxa"/>
            <w:tcBorders>
              <w:top w:val="single" w:sz="4" w:space="0" w:color="auto"/>
              <w:left w:val="single" w:sz="4" w:space="0" w:color="auto"/>
              <w:bottom w:val="single" w:sz="4" w:space="0" w:color="auto"/>
              <w:right w:val="single" w:sz="4" w:space="0" w:color="auto"/>
            </w:tcBorders>
          </w:tcPr>
          <w:p w14:paraId="0C27E226" w14:textId="77777777" w:rsidR="00851181" w:rsidRPr="00F701D3" w:rsidRDefault="00851181" w:rsidP="003A7E1C">
            <w:pPr>
              <w:rPr>
                <w:color w:val="000000" w:themeColor="text1"/>
              </w:rPr>
            </w:pPr>
            <w:r w:rsidRPr="003832F6">
              <w:rPr>
                <w:color w:val="000000" w:themeColor="text1"/>
              </w:rPr>
              <w:t>Information literacy</w:t>
            </w:r>
          </w:p>
        </w:tc>
        <w:tc>
          <w:tcPr>
            <w:tcW w:w="1417" w:type="dxa"/>
            <w:tcBorders>
              <w:top w:val="single" w:sz="4" w:space="0" w:color="auto"/>
              <w:left w:val="single" w:sz="4" w:space="0" w:color="auto"/>
              <w:bottom w:val="single" w:sz="4" w:space="0" w:color="auto"/>
              <w:right w:val="single" w:sz="4" w:space="0" w:color="auto"/>
            </w:tcBorders>
          </w:tcPr>
          <w:p w14:paraId="711B8EA3" w14:textId="77777777" w:rsidR="00851181" w:rsidRPr="00D95C87" w:rsidRDefault="00851181" w:rsidP="003A7E1C">
            <w:pPr>
              <w:rPr>
                <w:color w:val="000000" w:themeColor="text1"/>
              </w:rPr>
            </w:pPr>
            <w:r w:rsidRPr="003832F6">
              <w:rPr>
                <w:color w:val="000000" w:themeColor="text1"/>
              </w:rPr>
              <w:t>TT,</w:t>
            </w:r>
            <w:r w:rsidRPr="00D95C87">
              <w:rPr>
                <w:color w:val="000000" w:themeColor="text1"/>
              </w:rPr>
              <w:t xml:space="preserve"> </w:t>
            </w:r>
            <w:r w:rsidRPr="003832F6">
              <w:rPr>
                <w:color w:val="000000" w:themeColor="text1"/>
              </w:rPr>
              <w:t>A,</w:t>
            </w:r>
            <w:r w:rsidRPr="00D95C87">
              <w:rPr>
                <w:color w:val="000000" w:themeColor="text1"/>
              </w:rPr>
              <w:t xml:space="preserve"> </w:t>
            </w:r>
            <w:r w:rsidRPr="003832F6">
              <w:rPr>
                <w:color w:val="000000" w:themeColor="text1"/>
              </w:rPr>
              <w:t>P</w:t>
            </w:r>
          </w:p>
        </w:tc>
        <w:tc>
          <w:tcPr>
            <w:tcW w:w="1418" w:type="dxa"/>
            <w:tcBorders>
              <w:top w:val="single" w:sz="4" w:space="0" w:color="auto"/>
              <w:left w:val="single" w:sz="4" w:space="0" w:color="auto"/>
              <w:bottom w:val="single" w:sz="4" w:space="0" w:color="auto"/>
              <w:right w:val="single" w:sz="4" w:space="0" w:color="auto"/>
            </w:tcBorders>
          </w:tcPr>
          <w:p w14:paraId="493C0451" w14:textId="77777777" w:rsidR="00851181" w:rsidRPr="00D95C87" w:rsidRDefault="00851181" w:rsidP="003A7E1C">
            <w:pPr>
              <w:rPr>
                <w:color w:val="000000" w:themeColor="text1"/>
              </w:rPr>
            </w:pPr>
            <w:r w:rsidRPr="003832F6">
              <w:rPr>
                <w:color w:val="000000" w:themeColor="text1"/>
              </w:rPr>
              <w:t>TT, P, A</w:t>
            </w:r>
          </w:p>
        </w:tc>
        <w:tc>
          <w:tcPr>
            <w:tcW w:w="1162" w:type="dxa"/>
            <w:tcBorders>
              <w:top w:val="single" w:sz="4" w:space="0" w:color="auto"/>
              <w:left w:val="single" w:sz="4" w:space="0" w:color="auto"/>
              <w:bottom w:val="single" w:sz="4" w:space="0" w:color="auto"/>
              <w:right w:val="single" w:sz="4" w:space="0" w:color="auto"/>
            </w:tcBorders>
          </w:tcPr>
          <w:p w14:paraId="1E7E7011" w14:textId="77777777" w:rsidR="00851181" w:rsidRPr="00AC1F5B" w:rsidRDefault="00851181" w:rsidP="003A7E1C">
            <w:pPr>
              <w:rPr>
                <w:color w:val="FF0000"/>
              </w:rPr>
            </w:pPr>
          </w:p>
        </w:tc>
      </w:tr>
      <w:tr w:rsidR="00851181" w:rsidRPr="00AC1F5B" w14:paraId="3C87A59E" w14:textId="77777777" w:rsidTr="003A7E1C">
        <w:trPr>
          <w:trHeight w:val="487"/>
        </w:trPr>
        <w:tc>
          <w:tcPr>
            <w:tcW w:w="2235" w:type="dxa"/>
            <w:tcBorders>
              <w:top w:val="single" w:sz="4" w:space="0" w:color="auto"/>
              <w:left w:val="single" w:sz="4" w:space="0" w:color="auto"/>
              <w:bottom w:val="single" w:sz="4" w:space="0" w:color="auto"/>
              <w:right w:val="single" w:sz="4" w:space="0" w:color="auto"/>
            </w:tcBorders>
          </w:tcPr>
          <w:p w14:paraId="12101104" w14:textId="77777777" w:rsidR="00851181" w:rsidRPr="00F701D3" w:rsidRDefault="00851181" w:rsidP="003A7E1C">
            <w:pPr>
              <w:rPr>
                <w:color w:val="000000" w:themeColor="text1"/>
              </w:rPr>
            </w:pPr>
            <w:r w:rsidRPr="003832F6">
              <w:rPr>
                <w:color w:val="000000" w:themeColor="text1"/>
              </w:rPr>
              <w:t>Computer literacy</w:t>
            </w:r>
          </w:p>
        </w:tc>
        <w:tc>
          <w:tcPr>
            <w:tcW w:w="1417" w:type="dxa"/>
            <w:tcBorders>
              <w:top w:val="single" w:sz="4" w:space="0" w:color="auto"/>
              <w:left w:val="single" w:sz="4" w:space="0" w:color="auto"/>
              <w:bottom w:val="single" w:sz="4" w:space="0" w:color="auto"/>
              <w:right w:val="single" w:sz="4" w:space="0" w:color="auto"/>
            </w:tcBorders>
          </w:tcPr>
          <w:p w14:paraId="0D698EC3" w14:textId="77777777" w:rsidR="00851181" w:rsidRPr="00AC1F5B" w:rsidRDefault="00851181" w:rsidP="003A7E1C">
            <w:pPr>
              <w:rPr>
                <w:color w:val="FF000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5968D2F" w14:textId="77777777" w:rsidR="00851181" w:rsidRPr="00D95C87" w:rsidRDefault="00851181" w:rsidP="003A7E1C">
            <w:pPr>
              <w:rPr>
                <w:color w:val="000000" w:themeColor="text1"/>
                <w:sz w:val="18"/>
                <w:szCs w:val="18"/>
              </w:rPr>
            </w:pPr>
            <w:r w:rsidRPr="003832F6">
              <w:rPr>
                <w:color w:val="000000" w:themeColor="text1"/>
                <w:sz w:val="18"/>
                <w:szCs w:val="18"/>
              </w:rPr>
              <w:t>TT, P, A</w:t>
            </w:r>
          </w:p>
        </w:tc>
        <w:tc>
          <w:tcPr>
            <w:tcW w:w="1162" w:type="dxa"/>
            <w:tcBorders>
              <w:top w:val="single" w:sz="4" w:space="0" w:color="auto"/>
              <w:left w:val="single" w:sz="4" w:space="0" w:color="auto"/>
              <w:bottom w:val="single" w:sz="4" w:space="0" w:color="auto"/>
              <w:right w:val="single" w:sz="4" w:space="0" w:color="auto"/>
            </w:tcBorders>
          </w:tcPr>
          <w:p w14:paraId="1BB2FC59" w14:textId="77777777" w:rsidR="00851181" w:rsidRPr="00AC1F5B" w:rsidRDefault="00851181" w:rsidP="003A7E1C">
            <w:pPr>
              <w:rPr>
                <w:color w:val="FF0000"/>
                <w:sz w:val="18"/>
                <w:szCs w:val="18"/>
              </w:rPr>
            </w:pPr>
          </w:p>
        </w:tc>
      </w:tr>
    </w:tbl>
    <w:p w14:paraId="3AE97C95" w14:textId="77777777" w:rsidR="00851181" w:rsidRPr="00AC1F5B" w:rsidRDefault="00851181" w:rsidP="00851181">
      <w:pPr>
        <w:rPr>
          <w:color w:val="FF0000"/>
        </w:rPr>
      </w:pPr>
    </w:p>
    <w:p w14:paraId="2A5D4655" w14:textId="77777777" w:rsidR="00851181" w:rsidRDefault="00851181" w:rsidP="00851181">
      <w:pPr>
        <w:suppressAutoHyphens w:val="0"/>
        <w:rPr>
          <w:color w:val="000000" w:themeColor="text1"/>
        </w:rPr>
      </w:pPr>
      <w:r w:rsidRPr="003832F6">
        <w:rPr>
          <w:color w:val="000000" w:themeColor="text1"/>
        </w:rPr>
        <w:t xml:space="preserve">TT = </w:t>
      </w:r>
      <w:r w:rsidRPr="003832F6">
        <w:rPr>
          <w:color w:val="000000" w:themeColor="text1"/>
        </w:rPr>
        <w:tab/>
        <w:t>Taught by module tutor</w:t>
      </w:r>
    </w:p>
    <w:p w14:paraId="575FFB6D" w14:textId="77777777" w:rsidR="00851181" w:rsidRPr="00F701D3" w:rsidRDefault="00851181" w:rsidP="00851181">
      <w:pPr>
        <w:rPr>
          <w:color w:val="000000" w:themeColor="text1"/>
        </w:rPr>
      </w:pPr>
      <w:r w:rsidRPr="003832F6">
        <w:rPr>
          <w:color w:val="000000" w:themeColor="text1"/>
        </w:rPr>
        <w:t xml:space="preserve">A = </w:t>
      </w:r>
      <w:r w:rsidRPr="003832F6">
        <w:rPr>
          <w:color w:val="000000" w:themeColor="text1"/>
        </w:rPr>
        <w:tab/>
        <w:t xml:space="preserve">Assessed </w:t>
      </w:r>
    </w:p>
    <w:p w14:paraId="183D688E" w14:textId="77777777" w:rsidR="00851181" w:rsidRPr="00F701D3" w:rsidRDefault="00851181" w:rsidP="00851181">
      <w:pPr>
        <w:rPr>
          <w:color w:val="000000" w:themeColor="text1"/>
        </w:rPr>
      </w:pPr>
      <w:r w:rsidRPr="003832F6">
        <w:rPr>
          <w:color w:val="000000" w:themeColor="text1"/>
        </w:rPr>
        <w:t xml:space="preserve">TAS = </w:t>
      </w:r>
      <w:r w:rsidRPr="003832F6">
        <w:rPr>
          <w:color w:val="000000" w:themeColor="text1"/>
        </w:rPr>
        <w:tab/>
        <w:t>Taught by Academic Skills Staff</w:t>
      </w:r>
    </w:p>
    <w:p w14:paraId="06E0CEE7" w14:textId="77777777" w:rsidR="00851181" w:rsidRPr="00F701D3" w:rsidRDefault="00851181" w:rsidP="00851181">
      <w:pPr>
        <w:rPr>
          <w:color w:val="000000" w:themeColor="text1"/>
        </w:rPr>
      </w:pPr>
      <w:r w:rsidRPr="003832F6">
        <w:rPr>
          <w:color w:val="000000" w:themeColor="text1"/>
        </w:rPr>
        <w:t xml:space="preserve">P = </w:t>
      </w:r>
      <w:r w:rsidRPr="003832F6">
        <w:rPr>
          <w:color w:val="000000" w:themeColor="text1"/>
        </w:rPr>
        <w:tab/>
        <w:t>Practised</w:t>
      </w:r>
      <w:r>
        <w:rPr>
          <w:color w:val="000000" w:themeColor="text1"/>
        </w:rPr>
        <w:t xml:space="preserve"> in class</w:t>
      </w:r>
    </w:p>
    <w:p w14:paraId="796E3A0C" w14:textId="77777777" w:rsidR="00851181" w:rsidRPr="00F701D3" w:rsidRDefault="00851181" w:rsidP="00851181">
      <w:pPr>
        <w:rPr>
          <w:color w:val="000000" w:themeColor="text1"/>
        </w:rPr>
      </w:pPr>
      <w:r w:rsidRPr="003832F6">
        <w:rPr>
          <w:color w:val="000000" w:themeColor="text1"/>
        </w:rPr>
        <w:t xml:space="preserve">LS = </w:t>
      </w:r>
      <w:r w:rsidRPr="003832F6">
        <w:rPr>
          <w:color w:val="000000" w:themeColor="text1"/>
        </w:rPr>
        <w:tab/>
        <w:t>Input from library staff</w:t>
      </w:r>
    </w:p>
    <w:p w14:paraId="14B5DF2A" w14:textId="77777777" w:rsidR="00851181" w:rsidRPr="00AC1F5B" w:rsidRDefault="00851181" w:rsidP="00851181">
      <w:pPr>
        <w:rPr>
          <w:color w:val="FF0000"/>
        </w:rPr>
      </w:pPr>
    </w:p>
    <w:p w14:paraId="203F0B07" w14:textId="77777777" w:rsidR="00851181" w:rsidRDefault="00851181" w:rsidP="00851181">
      <w:pPr>
        <w:rPr>
          <w:color w:val="FF0000"/>
        </w:rPr>
      </w:pPr>
    </w:p>
    <w:p w14:paraId="2D96CAEF" w14:textId="77777777" w:rsidR="00851181" w:rsidRDefault="00851181" w:rsidP="00851181">
      <w:pPr>
        <w:rPr>
          <w:color w:val="FF0000"/>
        </w:rPr>
      </w:pPr>
    </w:p>
    <w:p w14:paraId="0CF3FFEE" w14:textId="77777777" w:rsidR="00851181" w:rsidRDefault="00851181" w:rsidP="00851181">
      <w:pPr>
        <w:rPr>
          <w:color w:val="FF0000"/>
        </w:rPr>
      </w:pPr>
    </w:p>
    <w:p w14:paraId="07ADFD6B" w14:textId="77777777" w:rsidR="00851181" w:rsidRDefault="00851181" w:rsidP="00851181">
      <w:pPr>
        <w:rPr>
          <w:color w:val="FF0000"/>
        </w:rPr>
      </w:pPr>
    </w:p>
    <w:p w14:paraId="38DFAEF0" w14:textId="77777777" w:rsidR="00851181" w:rsidRDefault="00851181" w:rsidP="00851181">
      <w:pPr>
        <w:rPr>
          <w:color w:val="FF0000"/>
        </w:rPr>
      </w:pPr>
    </w:p>
    <w:p w14:paraId="78470872" w14:textId="77777777" w:rsidR="00851181" w:rsidRDefault="00851181" w:rsidP="00851181">
      <w:pPr>
        <w:rPr>
          <w:color w:val="FF0000"/>
        </w:rPr>
      </w:pPr>
    </w:p>
    <w:p w14:paraId="581C06C2" w14:textId="77777777" w:rsidR="00851181" w:rsidRDefault="00851181" w:rsidP="00851181">
      <w:pPr>
        <w:rPr>
          <w:color w:val="FF0000"/>
        </w:rPr>
      </w:pPr>
    </w:p>
    <w:p w14:paraId="463C185E" w14:textId="77777777" w:rsidR="00851181" w:rsidRDefault="00851181" w:rsidP="00851181">
      <w:pPr>
        <w:rPr>
          <w:color w:val="FF0000"/>
        </w:rPr>
      </w:pPr>
    </w:p>
    <w:p w14:paraId="0A7FAA77" w14:textId="77777777" w:rsidR="00851181" w:rsidRDefault="00851181" w:rsidP="00851181">
      <w:pPr>
        <w:rPr>
          <w:color w:val="FF0000"/>
        </w:rPr>
      </w:pPr>
    </w:p>
    <w:p w14:paraId="5EBB4250" w14:textId="77777777" w:rsidR="00851181" w:rsidRDefault="00851181" w:rsidP="00851181">
      <w:pPr>
        <w:rPr>
          <w:color w:val="FF0000"/>
        </w:rPr>
      </w:pPr>
    </w:p>
    <w:p w14:paraId="50EBE1E9" w14:textId="77777777" w:rsidR="00851181" w:rsidRDefault="00851181" w:rsidP="00851181">
      <w:pPr>
        <w:rPr>
          <w:color w:val="FF0000"/>
        </w:rPr>
      </w:pPr>
    </w:p>
    <w:p w14:paraId="0446823D" w14:textId="77777777" w:rsidR="00851181" w:rsidRDefault="00851181" w:rsidP="00851181">
      <w:pPr>
        <w:rPr>
          <w:color w:val="FF0000"/>
        </w:rPr>
      </w:pPr>
    </w:p>
    <w:p w14:paraId="1FFF026E" w14:textId="77777777" w:rsidR="00851181" w:rsidRDefault="00851181" w:rsidP="00851181">
      <w:pPr>
        <w:rPr>
          <w:color w:val="FF0000"/>
        </w:rPr>
      </w:pPr>
    </w:p>
    <w:p w14:paraId="150CE625" w14:textId="77777777" w:rsidR="00851181" w:rsidRDefault="00851181" w:rsidP="00851181">
      <w:pPr>
        <w:rPr>
          <w:color w:val="FF0000"/>
        </w:rPr>
      </w:pPr>
    </w:p>
    <w:p w14:paraId="2AE5C50D" w14:textId="77777777" w:rsidR="00851181" w:rsidRDefault="00851181" w:rsidP="00851181">
      <w:pPr>
        <w:rPr>
          <w:color w:val="FF0000"/>
        </w:rPr>
      </w:pPr>
    </w:p>
    <w:p w14:paraId="4BC5529F" w14:textId="77777777" w:rsidR="00851181" w:rsidRPr="00AC1F5B" w:rsidRDefault="00851181" w:rsidP="00851181">
      <w:pPr>
        <w:rPr>
          <w:color w:val="FF0000"/>
        </w:rPr>
      </w:pPr>
    </w:p>
    <w:tbl>
      <w:tblPr>
        <w:tblW w:w="7792" w:type="dxa"/>
        <w:tblLayout w:type="fixed"/>
        <w:tblLook w:val="01E0" w:firstRow="1" w:lastRow="1" w:firstColumn="1" w:lastColumn="1" w:noHBand="0" w:noVBand="0"/>
      </w:tblPr>
      <w:tblGrid>
        <w:gridCol w:w="7792"/>
      </w:tblGrid>
      <w:tr w:rsidR="00851181" w:rsidRPr="00AC1F5B" w14:paraId="4425EEE6" w14:textId="77777777" w:rsidTr="003A7E1C">
        <w:trPr>
          <w:trHeight w:val="487"/>
        </w:trPr>
        <w:tc>
          <w:tcPr>
            <w:tcW w:w="7792" w:type="dxa"/>
            <w:tcBorders>
              <w:top w:val="single" w:sz="4" w:space="0" w:color="auto"/>
              <w:left w:val="single" w:sz="4" w:space="0" w:color="auto"/>
              <w:bottom w:val="single" w:sz="4" w:space="0" w:color="auto"/>
              <w:right w:val="single" w:sz="4" w:space="0" w:color="auto"/>
            </w:tcBorders>
            <w:shd w:val="clear" w:color="auto" w:fill="CCCCCC"/>
          </w:tcPr>
          <w:p w14:paraId="6BFF81DD" w14:textId="77777777" w:rsidR="00851181" w:rsidRPr="00AC1F5B" w:rsidRDefault="00851181" w:rsidP="003A7E1C">
            <w:pPr>
              <w:jc w:val="center"/>
              <w:rPr>
                <w:color w:val="FF0000"/>
              </w:rPr>
            </w:pPr>
            <w:r w:rsidRPr="003832F6">
              <w:rPr>
                <w:color w:val="000000" w:themeColor="text1"/>
              </w:rPr>
              <w:t>HONOURS LEVEL (contd.)</w:t>
            </w:r>
          </w:p>
        </w:tc>
      </w:tr>
    </w:tbl>
    <w:p w14:paraId="7E4AD1E1" w14:textId="77777777" w:rsidR="00851181" w:rsidRPr="00AC1F5B" w:rsidRDefault="00851181" w:rsidP="00851181">
      <w:pPr>
        <w:rPr>
          <w:color w:val="FF0000"/>
        </w:rPr>
      </w:pPr>
    </w:p>
    <w:tbl>
      <w:tblPr>
        <w:tblW w:w="6710" w:type="dxa"/>
        <w:tblInd w:w="-34" w:type="dxa"/>
        <w:tblLayout w:type="fixed"/>
        <w:tblLook w:val="01E0" w:firstRow="1" w:lastRow="1" w:firstColumn="1" w:lastColumn="1" w:noHBand="0" w:noVBand="0"/>
      </w:tblPr>
      <w:tblGrid>
        <w:gridCol w:w="2269"/>
        <w:gridCol w:w="1110"/>
        <w:gridCol w:w="1111"/>
        <w:gridCol w:w="1110"/>
        <w:gridCol w:w="1110"/>
      </w:tblGrid>
      <w:tr w:rsidR="00CC76BD" w:rsidRPr="00AC1F5B" w14:paraId="5FA6BAEB" w14:textId="77777777" w:rsidTr="00CC76BD">
        <w:trPr>
          <w:trHeight w:val="950"/>
        </w:trPr>
        <w:tc>
          <w:tcPr>
            <w:tcW w:w="2269" w:type="dxa"/>
            <w:tcBorders>
              <w:top w:val="single" w:sz="4" w:space="0" w:color="auto"/>
              <w:left w:val="single" w:sz="4" w:space="0" w:color="auto"/>
              <w:bottom w:val="single" w:sz="4" w:space="0" w:color="auto"/>
              <w:right w:val="single" w:sz="4" w:space="0" w:color="auto"/>
            </w:tcBorders>
          </w:tcPr>
          <w:p w14:paraId="1762AD43" w14:textId="77777777" w:rsidR="00CC76BD" w:rsidRPr="00F701D3" w:rsidRDefault="00CC76BD" w:rsidP="00CC76BD">
            <w:pPr>
              <w:rPr>
                <w:b/>
                <w:color w:val="000000" w:themeColor="text1"/>
              </w:rPr>
            </w:pPr>
            <w:r w:rsidRPr="003832F6">
              <w:rPr>
                <w:b/>
                <w:color w:val="000000" w:themeColor="text1"/>
              </w:rPr>
              <w:t>Module Titles</w:t>
            </w:r>
          </w:p>
        </w:tc>
        <w:tc>
          <w:tcPr>
            <w:tcW w:w="1110" w:type="dxa"/>
            <w:tcBorders>
              <w:top w:val="single" w:sz="4" w:space="0" w:color="auto"/>
              <w:left w:val="single" w:sz="4" w:space="0" w:color="auto"/>
              <w:bottom w:val="single" w:sz="4" w:space="0" w:color="auto"/>
              <w:right w:val="single" w:sz="4" w:space="0" w:color="auto"/>
            </w:tcBorders>
          </w:tcPr>
          <w:p w14:paraId="3F9D9505" w14:textId="77777777" w:rsidR="00CC76BD" w:rsidRPr="00D95C87" w:rsidRDefault="00CC76BD" w:rsidP="00CC76BD">
            <w:pPr>
              <w:jc w:val="center"/>
              <w:rPr>
                <w:color w:val="000000" w:themeColor="text1"/>
                <w:sz w:val="16"/>
                <w:szCs w:val="16"/>
              </w:rPr>
            </w:pPr>
            <w:r w:rsidRPr="003832F6">
              <w:rPr>
                <w:color w:val="000000" w:themeColor="text1"/>
                <w:sz w:val="16"/>
                <w:szCs w:val="16"/>
              </w:rPr>
              <w:t>AHL3503 Translation in Practice</w:t>
            </w:r>
          </w:p>
        </w:tc>
        <w:tc>
          <w:tcPr>
            <w:tcW w:w="1111" w:type="dxa"/>
            <w:tcBorders>
              <w:top w:val="single" w:sz="4" w:space="0" w:color="auto"/>
              <w:left w:val="single" w:sz="4" w:space="0" w:color="auto"/>
              <w:bottom w:val="single" w:sz="4" w:space="0" w:color="auto"/>
              <w:right w:val="single" w:sz="4" w:space="0" w:color="auto"/>
            </w:tcBorders>
          </w:tcPr>
          <w:p w14:paraId="1B6AA4B4" w14:textId="77777777" w:rsidR="00CC76BD" w:rsidRPr="00D95C87" w:rsidRDefault="00CC76BD" w:rsidP="00CC76BD">
            <w:pPr>
              <w:jc w:val="center"/>
              <w:rPr>
                <w:color w:val="000000" w:themeColor="text1"/>
                <w:sz w:val="16"/>
                <w:szCs w:val="16"/>
              </w:rPr>
            </w:pPr>
            <w:r w:rsidRPr="003832F6">
              <w:rPr>
                <w:color w:val="000000" w:themeColor="text1"/>
                <w:sz w:val="16"/>
                <w:szCs w:val="16"/>
              </w:rPr>
              <w:t>AHL3505 Language of Humour</w:t>
            </w:r>
          </w:p>
          <w:p w14:paraId="653D5698" w14:textId="77777777" w:rsidR="00CC76BD" w:rsidRPr="00D95C87" w:rsidRDefault="00CC76BD" w:rsidP="00CC76BD">
            <w:pPr>
              <w:jc w:val="center"/>
              <w:rPr>
                <w:color w:val="000000" w:themeColor="text1"/>
                <w:sz w:val="16"/>
                <w:szCs w:val="16"/>
              </w:rPr>
            </w:pPr>
          </w:p>
          <w:p w14:paraId="7D2FF0D0" w14:textId="77777777" w:rsidR="00CC76BD" w:rsidRPr="00D95C87" w:rsidRDefault="00CC76BD" w:rsidP="00CC76BD">
            <w:pPr>
              <w:jc w:val="center"/>
              <w:rPr>
                <w:color w:val="000000" w:themeColor="text1"/>
                <w:sz w:val="16"/>
                <w:szCs w:val="16"/>
              </w:rPr>
            </w:pPr>
          </w:p>
        </w:tc>
        <w:tc>
          <w:tcPr>
            <w:tcW w:w="1110" w:type="dxa"/>
            <w:tcBorders>
              <w:top w:val="single" w:sz="4" w:space="0" w:color="auto"/>
              <w:left w:val="single" w:sz="4" w:space="0" w:color="auto"/>
              <w:bottom w:val="single" w:sz="4" w:space="0" w:color="auto"/>
              <w:right w:val="single" w:sz="4" w:space="0" w:color="auto"/>
            </w:tcBorders>
          </w:tcPr>
          <w:p w14:paraId="33365579" w14:textId="77777777" w:rsidR="00CC76BD" w:rsidRPr="00D95C87" w:rsidRDefault="00CC76BD" w:rsidP="00CC76BD">
            <w:pPr>
              <w:jc w:val="center"/>
              <w:rPr>
                <w:color w:val="000000" w:themeColor="text1"/>
                <w:sz w:val="16"/>
                <w:szCs w:val="16"/>
              </w:rPr>
            </w:pPr>
            <w:r w:rsidRPr="003832F6">
              <w:rPr>
                <w:color w:val="000000" w:themeColor="text1"/>
                <w:sz w:val="16"/>
                <w:szCs w:val="16"/>
              </w:rPr>
              <w:t>AHL3507 Language and Power</w:t>
            </w:r>
          </w:p>
        </w:tc>
        <w:tc>
          <w:tcPr>
            <w:tcW w:w="1110" w:type="dxa"/>
            <w:tcBorders>
              <w:top w:val="single" w:sz="4" w:space="0" w:color="auto"/>
              <w:left w:val="single" w:sz="4" w:space="0" w:color="auto"/>
              <w:bottom w:val="single" w:sz="4" w:space="0" w:color="auto"/>
              <w:right w:val="single" w:sz="4" w:space="0" w:color="auto"/>
            </w:tcBorders>
          </w:tcPr>
          <w:p w14:paraId="4679CAD0" w14:textId="77777777" w:rsidR="00CC76BD" w:rsidRPr="00586520" w:rsidRDefault="00CC76BD" w:rsidP="00CC76BD">
            <w:pPr>
              <w:rPr>
                <w:sz w:val="16"/>
                <w:szCs w:val="16"/>
              </w:rPr>
            </w:pPr>
            <w:r>
              <w:rPr>
                <w:sz w:val="16"/>
                <w:szCs w:val="16"/>
              </w:rPr>
              <w:t>AHL3514</w:t>
            </w:r>
            <w:r w:rsidRPr="00586520">
              <w:rPr>
                <w:sz w:val="16"/>
                <w:szCs w:val="16"/>
              </w:rPr>
              <w:t xml:space="preserve"> </w:t>
            </w:r>
            <w:r>
              <w:rPr>
                <w:sz w:val="16"/>
                <w:szCs w:val="16"/>
              </w:rPr>
              <w:t>Language and Identity</w:t>
            </w:r>
          </w:p>
          <w:p w14:paraId="49666ED2" w14:textId="77777777" w:rsidR="00CC76BD" w:rsidRDefault="00CC76BD" w:rsidP="00CC76BD">
            <w:pPr>
              <w:rPr>
                <w:b/>
              </w:rPr>
            </w:pPr>
          </w:p>
          <w:p w14:paraId="79B63F49" w14:textId="77777777" w:rsidR="00CC76BD" w:rsidRPr="003832F6" w:rsidRDefault="00CC76BD" w:rsidP="00CC76BD">
            <w:pPr>
              <w:jc w:val="center"/>
              <w:rPr>
                <w:color w:val="000000" w:themeColor="text1"/>
                <w:sz w:val="16"/>
                <w:szCs w:val="16"/>
              </w:rPr>
            </w:pPr>
          </w:p>
        </w:tc>
      </w:tr>
      <w:tr w:rsidR="00CC76BD" w:rsidRPr="00AC1F5B" w14:paraId="566C9243" w14:textId="77777777" w:rsidTr="00CC76BD">
        <w:trPr>
          <w:trHeight w:val="458"/>
        </w:trPr>
        <w:tc>
          <w:tcPr>
            <w:tcW w:w="2269" w:type="dxa"/>
            <w:tcBorders>
              <w:top w:val="single" w:sz="4" w:space="0" w:color="auto"/>
              <w:left w:val="single" w:sz="4" w:space="0" w:color="auto"/>
              <w:bottom w:val="single" w:sz="4" w:space="0" w:color="auto"/>
              <w:right w:val="single" w:sz="4" w:space="0" w:color="auto"/>
            </w:tcBorders>
          </w:tcPr>
          <w:p w14:paraId="1A5DBCB0" w14:textId="77777777" w:rsidR="00CC76BD" w:rsidRPr="00F701D3" w:rsidRDefault="00CC76BD" w:rsidP="00CC76BD">
            <w:pPr>
              <w:rPr>
                <w:color w:val="000000" w:themeColor="text1"/>
              </w:rPr>
            </w:pPr>
            <w:r w:rsidRPr="003832F6">
              <w:rPr>
                <w:color w:val="000000" w:themeColor="text1"/>
              </w:rPr>
              <w:t>Critical Thinking</w:t>
            </w:r>
          </w:p>
        </w:tc>
        <w:tc>
          <w:tcPr>
            <w:tcW w:w="1110" w:type="dxa"/>
            <w:tcBorders>
              <w:top w:val="single" w:sz="4" w:space="0" w:color="auto"/>
              <w:left w:val="single" w:sz="4" w:space="0" w:color="auto"/>
              <w:bottom w:val="single" w:sz="4" w:space="0" w:color="auto"/>
              <w:right w:val="single" w:sz="4" w:space="0" w:color="auto"/>
            </w:tcBorders>
          </w:tcPr>
          <w:p w14:paraId="191C7452" w14:textId="77777777" w:rsidR="00CC76BD" w:rsidRPr="00D95C87" w:rsidRDefault="00CC76BD" w:rsidP="00CC76BD">
            <w:pPr>
              <w:rPr>
                <w:color w:val="000000" w:themeColor="text1"/>
                <w:szCs w:val="22"/>
              </w:rPr>
            </w:pPr>
            <w:r w:rsidRPr="003832F6">
              <w:rPr>
                <w:color w:val="000000" w:themeColor="text1"/>
                <w:szCs w:val="22"/>
              </w:rPr>
              <w:t xml:space="preserve">A, </w:t>
            </w:r>
          </w:p>
        </w:tc>
        <w:tc>
          <w:tcPr>
            <w:tcW w:w="1111" w:type="dxa"/>
            <w:tcBorders>
              <w:top w:val="single" w:sz="4" w:space="0" w:color="auto"/>
              <w:left w:val="single" w:sz="4" w:space="0" w:color="auto"/>
              <w:bottom w:val="single" w:sz="4" w:space="0" w:color="auto"/>
              <w:right w:val="single" w:sz="4" w:space="0" w:color="auto"/>
            </w:tcBorders>
          </w:tcPr>
          <w:p w14:paraId="73A73318" w14:textId="77777777" w:rsidR="00CC76BD" w:rsidRPr="00D95C87" w:rsidRDefault="00CC76BD" w:rsidP="00CC76BD">
            <w:pPr>
              <w:rPr>
                <w:color w:val="000000" w:themeColor="text1"/>
              </w:rPr>
            </w:pPr>
            <w:r w:rsidRPr="003832F6">
              <w:rPr>
                <w:color w:val="000000" w:themeColor="text1"/>
              </w:rPr>
              <w:t>TT, A, P</w:t>
            </w:r>
          </w:p>
        </w:tc>
        <w:tc>
          <w:tcPr>
            <w:tcW w:w="1110" w:type="dxa"/>
            <w:tcBorders>
              <w:top w:val="single" w:sz="4" w:space="0" w:color="auto"/>
              <w:left w:val="single" w:sz="4" w:space="0" w:color="auto"/>
              <w:bottom w:val="single" w:sz="4" w:space="0" w:color="auto"/>
              <w:right w:val="single" w:sz="4" w:space="0" w:color="auto"/>
            </w:tcBorders>
          </w:tcPr>
          <w:p w14:paraId="70602098" w14:textId="77777777" w:rsidR="00CC76BD" w:rsidRPr="00D95C87" w:rsidRDefault="00CC76BD" w:rsidP="00CC76BD">
            <w:pPr>
              <w:rPr>
                <w:color w:val="000000" w:themeColor="text1"/>
              </w:rPr>
            </w:pPr>
            <w:r w:rsidRPr="003832F6">
              <w:rPr>
                <w:color w:val="000000" w:themeColor="text1"/>
              </w:rPr>
              <w:t>TT, P, A</w:t>
            </w:r>
          </w:p>
        </w:tc>
        <w:tc>
          <w:tcPr>
            <w:tcW w:w="1110" w:type="dxa"/>
            <w:tcBorders>
              <w:top w:val="single" w:sz="4" w:space="0" w:color="auto"/>
              <w:left w:val="single" w:sz="4" w:space="0" w:color="auto"/>
              <w:bottom w:val="single" w:sz="4" w:space="0" w:color="auto"/>
              <w:right w:val="single" w:sz="4" w:space="0" w:color="auto"/>
            </w:tcBorders>
          </w:tcPr>
          <w:p w14:paraId="32CF513E" w14:textId="77777777" w:rsidR="00CC76BD" w:rsidRPr="003832F6" w:rsidRDefault="00CC76BD" w:rsidP="00CC76BD">
            <w:pPr>
              <w:rPr>
                <w:color w:val="000000" w:themeColor="text1"/>
              </w:rPr>
            </w:pPr>
            <w:r>
              <w:t>TT  P  A</w:t>
            </w:r>
          </w:p>
        </w:tc>
      </w:tr>
      <w:tr w:rsidR="00CC76BD" w:rsidRPr="00AC1F5B" w14:paraId="38D2CC2F" w14:textId="77777777" w:rsidTr="00CC76BD">
        <w:trPr>
          <w:trHeight w:val="458"/>
        </w:trPr>
        <w:tc>
          <w:tcPr>
            <w:tcW w:w="2269" w:type="dxa"/>
            <w:tcBorders>
              <w:top w:val="single" w:sz="4" w:space="0" w:color="auto"/>
              <w:left w:val="single" w:sz="4" w:space="0" w:color="auto"/>
              <w:bottom w:val="single" w:sz="4" w:space="0" w:color="auto"/>
              <w:right w:val="single" w:sz="4" w:space="0" w:color="auto"/>
            </w:tcBorders>
          </w:tcPr>
          <w:p w14:paraId="1E33ECE8" w14:textId="77777777" w:rsidR="00CC76BD" w:rsidRPr="00F701D3" w:rsidRDefault="00CC76BD" w:rsidP="00CC76BD">
            <w:pPr>
              <w:rPr>
                <w:color w:val="000000" w:themeColor="text1"/>
              </w:rPr>
            </w:pPr>
            <w:r w:rsidRPr="003832F6">
              <w:rPr>
                <w:color w:val="000000" w:themeColor="text1"/>
              </w:rPr>
              <w:t>Self reflection</w:t>
            </w:r>
          </w:p>
        </w:tc>
        <w:tc>
          <w:tcPr>
            <w:tcW w:w="1110" w:type="dxa"/>
            <w:tcBorders>
              <w:top w:val="single" w:sz="4" w:space="0" w:color="auto"/>
              <w:left w:val="single" w:sz="4" w:space="0" w:color="auto"/>
              <w:bottom w:val="single" w:sz="4" w:space="0" w:color="auto"/>
              <w:right w:val="single" w:sz="4" w:space="0" w:color="auto"/>
            </w:tcBorders>
          </w:tcPr>
          <w:p w14:paraId="49144E95" w14:textId="77777777" w:rsidR="00CC76BD" w:rsidRPr="00D95C87" w:rsidRDefault="00CC76BD" w:rsidP="00CC76BD">
            <w:pPr>
              <w:rPr>
                <w:color w:val="000000" w:themeColor="text1"/>
                <w:szCs w:val="22"/>
              </w:rPr>
            </w:pPr>
            <w:r w:rsidRPr="003832F6">
              <w:rPr>
                <w:color w:val="000000" w:themeColor="text1"/>
                <w:szCs w:val="22"/>
              </w:rPr>
              <w:t xml:space="preserve">TT, A </w:t>
            </w:r>
          </w:p>
        </w:tc>
        <w:tc>
          <w:tcPr>
            <w:tcW w:w="1111" w:type="dxa"/>
            <w:tcBorders>
              <w:top w:val="single" w:sz="4" w:space="0" w:color="auto"/>
              <w:left w:val="single" w:sz="4" w:space="0" w:color="auto"/>
              <w:bottom w:val="single" w:sz="4" w:space="0" w:color="auto"/>
              <w:right w:val="single" w:sz="4" w:space="0" w:color="auto"/>
            </w:tcBorders>
          </w:tcPr>
          <w:p w14:paraId="2B177CDA"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3F1D7F0D" w14:textId="77777777" w:rsidR="00CC76BD" w:rsidRPr="00D95C87" w:rsidRDefault="00CC76BD" w:rsidP="00CC76BD">
            <w:pPr>
              <w:rPr>
                <w:color w:val="000000" w:themeColor="text1"/>
                <w:sz w:val="18"/>
                <w:szCs w:val="18"/>
              </w:rPr>
            </w:pPr>
          </w:p>
        </w:tc>
        <w:tc>
          <w:tcPr>
            <w:tcW w:w="1110" w:type="dxa"/>
            <w:tcBorders>
              <w:top w:val="single" w:sz="4" w:space="0" w:color="auto"/>
              <w:left w:val="single" w:sz="4" w:space="0" w:color="auto"/>
              <w:bottom w:val="single" w:sz="4" w:space="0" w:color="auto"/>
              <w:right w:val="single" w:sz="4" w:space="0" w:color="auto"/>
            </w:tcBorders>
          </w:tcPr>
          <w:p w14:paraId="699FF6FA" w14:textId="77777777" w:rsidR="00CC76BD" w:rsidRPr="00D95C87" w:rsidRDefault="00CC76BD" w:rsidP="00CC76BD">
            <w:pPr>
              <w:rPr>
                <w:color w:val="000000" w:themeColor="text1"/>
                <w:sz w:val="18"/>
                <w:szCs w:val="18"/>
              </w:rPr>
            </w:pPr>
            <w:r>
              <w:t>P</w:t>
            </w:r>
          </w:p>
        </w:tc>
      </w:tr>
      <w:tr w:rsidR="00CC76BD" w:rsidRPr="00AC1F5B" w14:paraId="3E0F038D" w14:textId="77777777" w:rsidTr="00CC76BD">
        <w:trPr>
          <w:trHeight w:val="487"/>
        </w:trPr>
        <w:tc>
          <w:tcPr>
            <w:tcW w:w="2269" w:type="dxa"/>
            <w:tcBorders>
              <w:top w:val="single" w:sz="4" w:space="0" w:color="auto"/>
              <w:left w:val="single" w:sz="4" w:space="0" w:color="auto"/>
              <w:bottom w:val="single" w:sz="4" w:space="0" w:color="auto"/>
              <w:right w:val="single" w:sz="4" w:space="0" w:color="auto"/>
            </w:tcBorders>
          </w:tcPr>
          <w:p w14:paraId="09EFE81E" w14:textId="77777777" w:rsidR="00CC76BD" w:rsidRPr="00F701D3" w:rsidRDefault="00CC76BD" w:rsidP="00CC76BD">
            <w:pPr>
              <w:rPr>
                <w:color w:val="000000" w:themeColor="text1"/>
              </w:rPr>
            </w:pPr>
            <w:r w:rsidRPr="003832F6">
              <w:rPr>
                <w:color w:val="000000" w:themeColor="text1"/>
              </w:rPr>
              <w:t>Note-making skills</w:t>
            </w:r>
          </w:p>
        </w:tc>
        <w:tc>
          <w:tcPr>
            <w:tcW w:w="1110" w:type="dxa"/>
            <w:tcBorders>
              <w:top w:val="single" w:sz="4" w:space="0" w:color="auto"/>
              <w:left w:val="single" w:sz="4" w:space="0" w:color="auto"/>
              <w:bottom w:val="single" w:sz="4" w:space="0" w:color="auto"/>
              <w:right w:val="single" w:sz="4" w:space="0" w:color="auto"/>
            </w:tcBorders>
          </w:tcPr>
          <w:p w14:paraId="53A86D7C" w14:textId="77777777" w:rsidR="00CC76BD" w:rsidRPr="00D95C87" w:rsidRDefault="00CC76BD" w:rsidP="00CC76BD">
            <w:pPr>
              <w:rPr>
                <w:color w:val="000000" w:themeColor="text1"/>
                <w:szCs w:val="22"/>
              </w:rPr>
            </w:pPr>
          </w:p>
        </w:tc>
        <w:tc>
          <w:tcPr>
            <w:tcW w:w="1111" w:type="dxa"/>
            <w:tcBorders>
              <w:top w:val="single" w:sz="4" w:space="0" w:color="auto"/>
              <w:left w:val="single" w:sz="4" w:space="0" w:color="auto"/>
              <w:bottom w:val="single" w:sz="4" w:space="0" w:color="auto"/>
              <w:right w:val="single" w:sz="4" w:space="0" w:color="auto"/>
            </w:tcBorders>
          </w:tcPr>
          <w:p w14:paraId="7F7D1CCA"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7DC65D0D" w14:textId="77777777" w:rsidR="00CC76BD" w:rsidRPr="00D95C87" w:rsidRDefault="00CC76BD" w:rsidP="00CC76BD">
            <w:pPr>
              <w:rPr>
                <w:color w:val="000000" w:themeColor="text1"/>
                <w:sz w:val="18"/>
                <w:szCs w:val="18"/>
              </w:rPr>
            </w:pPr>
          </w:p>
        </w:tc>
        <w:tc>
          <w:tcPr>
            <w:tcW w:w="1110" w:type="dxa"/>
            <w:tcBorders>
              <w:top w:val="single" w:sz="4" w:space="0" w:color="auto"/>
              <w:left w:val="single" w:sz="4" w:space="0" w:color="auto"/>
              <w:bottom w:val="single" w:sz="4" w:space="0" w:color="auto"/>
              <w:right w:val="single" w:sz="4" w:space="0" w:color="auto"/>
            </w:tcBorders>
          </w:tcPr>
          <w:p w14:paraId="3DECBCAD" w14:textId="77777777" w:rsidR="00CC76BD" w:rsidRPr="00D95C87" w:rsidRDefault="00CC76BD" w:rsidP="00CC76BD">
            <w:pPr>
              <w:rPr>
                <w:color w:val="000000" w:themeColor="text1"/>
                <w:sz w:val="18"/>
                <w:szCs w:val="18"/>
              </w:rPr>
            </w:pPr>
            <w:r>
              <w:t>P</w:t>
            </w:r>
          </w:p>
        </w:tc>
      </w:tr>
      <w:tr w:rsidR="00CC76BD" w:rsidRPr="00AC1F5B" w14:paraId="518B3C3B" w14:textId="77777777" w:rsidTr="00CC76BD">
        <w:trPr>
          <w:trHeight w:val="458"/>
        </w:trPr>
        <w:tc>
          <w:tcPr>
            <w:tcW w:w="2269" w:type="dxa"/>
            <w:tcBorders>
              <w:top w:val="single" w:sz="4" w:space="0" w:color="auto"/>
              <w:left w:val="single" w:sz="4" w:space="0" w:color="auto"/>
              <w:bottom w:val="single" w:sz="4" w:space="0" w:color="auto"/>
              <w:right w:val="single" w:sz="4" w:space="0" w:color="auto"/>
            </w:tcBorders>
          </w:tcPr>
          <w:p w14:paraId="610815BB" w14:textId="77777777" w:rsidR="00CC76BD" w:rsidRPr="00F701D3" w:rsidRDefault="00CC76BD" w:rsidP="00CC76BD">
            <w:pPr>
              <w:rPr>
                <w:color w:val="000000" w:themeColor="text1"/>
              </w:rPr>
            </w:pPr>
            <w:r w:rsidRPr="003832F6">
              <w:rPr>
                <w:color w:val="000000" w:themeColor="text1"/>
              </w:rPr>
              <w:t>Oral communication</w:t>
            </w:r>
          </w:p>
        </w:tc>
        <w:tc>
          <w:tcPr>
            <w:tcW w:w="1110" w:type="dxa"/>
            <w:tcBorders>
              <w:top w:val="single" w:sz="4" w:space="0" w:color="auto"/>
              <w:left w:val="single" w:sz="4" w:space="0" w:color="auto"/>
              <w:bottom w:val="single" w:sz="4" w:space="0" w:color="auto"/>
              <w:right w:val="single" w:sz="4" w:space="0" w:color="auto"/>
            </w:tcBorders>
          </w:tcPr>
          <w:p w14:paraId="0E369B27" w14:textId="77777777" w:rsidR="00CC76BD" w:rsidRPr="00D95C87" w:rsidRDefault="00CC76BD" w:rsidP="00CC76BD">
            <w:pPr>
              <w:rPr>
                <w:color w:val="000000" w:themeColor="text1"/>
                <w:szCs w:val="22"/>
              </w:rPr>
            </w:pPr>
          </w:p>
        </w:tc>
        <w:tc>
          <w:tcPr>
            <w:tcW w:w="1111" w:type="dxa"/>
            <w:tcBorders>
              <w:top w:val="single" w:sz="4" w:space="0" w:color="auto"/>
              <w:left w:val="single" w:sz="4" w:space="0" w:color="auto"/>
              <w:bottom w:val="single" w:sz="4" w:space="0" w:color="auto"/>
              <w:right w:val="single" w:sz="4" w:space="0" w:color="auto"/>
            </w:tcBorders>
          </w:tcPr>
          <w:p w14:paraId="5FEAD014" w14:textId="77777777" w:rsidR="00CC76BD" w:rsidRPr="00D95C87" w:rsidRDefault="00CC76BD" w:rsidP="00CC76BD">
            <w:pPr>
              <w:rPr>
                <w:color w:val="000000" w:themeColor="text1"/>
              </w:rPr>
            </w:pPr>
            <w:r w:rsidRPr="003832F6">
              <w:rPr>
                <w:color w:val="000000" w:themeColor="text1"/>
              </w:rPr>
              <w:t>TT, P</w:t>
            </w:r>
          </w:p>
        </w:tc>
        <w:tc>
          <w:tcPr>
            <w:tcW w:w="1110" w:type="dxa"/>
            <w:tcBorders>
              <w:top w:val="single" w:sz="4" w:space="0" w:color="auto"/>
              <w:left w:val="single" w:sz="4" w:space="0" w:color="auto"/>
              <w:bottom w:val="single" w:sz="4" w:space="0" w:color="auto"/>
              <w:right w:val="single" w:sz="4" w:space="0" w:color="auto"/>
            </w:tcBorders>
          </w:tcPr>
          <w:p w14:paraId="4E3D6FD9"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25F8B6D8" w14:textId="77777777" w:rsidR="00CC76BD" w:rsidRPr="00D95C87" w:rsidRDefault="00CC76BD" w:rsidP="00CC76BD">
            <w:pPr>
              <w:rPr>
                <w:color w:val="000000" w:themeColor="text1"/>
              </w:rPr>
            </w:pPr>
            <w:r>
              <w:t>P, A</w:t>
            </w:r>
          </w:p>
        </w:tc>
      </w:tr>
      <w:tr w:rsidR="00CC76BD" w:rsidRPr="00AC1F5B" w14:paraId="53647035" w14:textId="77777777" w:rsidTr="00CC76BD">
        <w:trPr>
          <w:trHeight w:val="487"/>
        </w:trPr>
        <w:tc>
          <w:tcPr>
            <w:tcW w:w="2269" w:type="dxa"/>
            <w:tcBorders>
              <w:top w:val="single" w:sz="4" w:space="0" w:color="auto"/>
              <w:left w:val="single" w:sz="4" w:space="0" w:color="auto"/>
              <w:bottom w:val="single" w:sz="4" w:space="0" w:color="auto"/>
              <w:right w:val="single" w:sz="4" w:space="0" w:color="auto"/>
            </w:tcBorders>
          </w:tcPr>
          <w:p w14:paraId="65929360" w14:textId="77777777" w:rsidR="00CC76BD" w:rsidRPr="00F701D3" w:rsidRDefault="00CC76BD" w:rsidP="00CC76BD">
            <w:pPr>
              <w:rPr>
                <w:color w:val="000000" w:themeColor="text1"/>
              </w:rPr>
            </w:pPr>
            <w:r w:rsidRPr="003832F6">
              <w:rPr>
                <w:color w:val="000000" w:themeColor="text1"/>
              </w:rPr>
              <w:t>Formal writing skills</w:t>
            </w:r>
          </w:p>
        </w:tc>
        <w:tc>
          <w:tcPr>
            <w:tcW w:w="1110" w:type="dxa"/>
            <w:tcBorders>
              <w:top w:val="single" w:sz="4" w:space="0" w:color="auto"/>
              <w:left w:val="single" w:sz="4" w:space="0" w:color="auto"/>
              <w:bottom w:val="single" w:sz="4" w:space="0" w:color="auto"/>
              <w:right w:val="single" w:sz="4" w:space="0" w:color="auto"/>
            </w:tcBorders>
          </w:tcPr>
          <w:p w14:paraId="432CB1F3" w14:textId="77777777" w:rsidR="00CC76BD" w:rsidRPr="00D95C87" w:rsidRDefault="00CC76BD" w:rsidP="00CC76BD">
            <w:pPr>
              <w:rPr>
                <w:color w:val="000000" w:themeColor="text1"/>
                <w:szCs w:val="22"/>
              </w:rPr>
            </w:pPr>
            <w:r w:rsidRPr="003832F6">
              <w:rPr>
                <w:color w:val="000000" w:themeColor="text1"/>
                <w:szCs w:val="22"/>
              </w:rPr>
              <w:t xml:space="preserve">A, </w:t>
            </w:r>
          </w:p>
        </w:tc>
        <w:tc>
          <w:tcPr>
            <w:tcW w:w="1111" w:type="dxa"/>
            <w:tcBorders>
              <w:top w:val="single" w:sz="4" w:space="0" w:color="auto"/>
              <w:left w:val="single" w:sz="4" w:space="0" w:color="auto"/>
              <w:bottom w:val="single" w:sz="4" w:space="0" w:color="auto"/>
              <w:right w:val="single" w:sz="4" w:space="0" w:color="auto"/>
            </w:tcBorders>
          </w:tcPr>
          <w:p w14:paraId="24B39C95" w14:textId="77777777" w:rsidR="00CC76BD" w:rsidRPr="00D95C87" w:rsidRDefault="00CC76BD" w:rsidP="00CC76BD">
            <w:pPr>
              <w:rPr>
                <w:color w:val="000000" w:themeColor="text1"/>
              </w:rPr>
            </w:pPr>
            <w:r w:rsidRPr="003832F6">
              <w:rPr>
                <w:color w:val="000000" w:themeColor="text1"/>
              </w:rPr>
              <w:t>TT, A</w:t>
            </w:r>
          </w:p>
        </w:tc>
        <w:tc>
          <w:tcPr>
            <w:tcW w:w="1110" w:type="dxa"/>
            <w:tcBorders>
              <w:top w:val="single" w:sz="4" w:space="0" w:color="auto"/>
              <w:left w:val="single" w:sz="4" w:space="0" w:color="auto"/>
              <w:bottom w:val="single" w:sz="4" w:space="0" w:color="auto"/>
              <w:right w:val="single" w:sz="4" w:space="0" w:color="auto"/>
            </w:tcBorders>
          </w:tcPr>
          <w:p w14:paraId="198AC9C9"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7C6BECB2" w14:textId="77777777" w:rsidR="00CC76BD" w:rsidRPr="00D95C87" w:rsidRDefault="00CC76BD" w:rsidP="00CC76BD">
            <w:pPr>
              <w:rPr>
                <w:color w:val="000000" w:themeColor="text1"/>
              </w:rPr>
            </w:pPr>
            <w:r>
              <w:t>TT  P  A</w:t>
            </w:r>
          </w:p>
        </w:tc>
      </w:tr>
      <w:tr w:rsidR="00CC76BD" w:rsidRPr="00AC1F5B" w14:paraId="2F8937B7" w14:textId="77777777" w:rsidTr="00CC76BD">
        <w:trPr>
          <w:trHeight w:val="458"/>
        </w:trPr>
        <w:tc>
          <w:tcPr>
            <w:tcW w:w="2269" w:type="dxa"/>
            <w:tcBorders>
              <w:top w:val="single" w:sz="4" w:space="0" w:color="auto"/>
              <w:left w:val="single" w:sz="4" w:space="0" w:color="auto"/>
              <w:bottom w:val="single" w:sz="4" w:space="0" w:color="auto"/>
              <w:right w:val="single" w:sz="4" w:space="0" w:color="auto"/>
            </w:tcBorders>
          </w:tcPr>
          <w:p w14:paraId="4F3191B8" w14:textId="77777777" w:rsidR="00CC76BD" w:rsidRPr="00F701D3" w:rsidRDefault="00CC76BD" w:rsidP="00CC76BD">
            <w:pPr>
              <w:rPr>
                <w:color w:val="000000" w:themeColor="text1"/>
              </w:rPr>
            </w:pPr>
            <w:r w:rsidRPr="003832F6">
              <w:rPr>
                <w:color w:val="000000" w:themeColor="text1"/>
              </w:rPr>
              <w:t>Interpersonal skills</w:t>
            </w:r>
          </w:p>
        </w:tc>
        <w:tc>
          <w:tcPr>
            <w:tcW w:w="1110" w:type="dxa"/>
            <w:tcBorders>
              <w:top w:val="single" w:sz="4" w:space="0" w:color="auto"/>
              <w:left w:val="single" w:sz="4" w:space="0" w:color="auto"/>
              <w:bottom w:val="single" w:sz="4" w:space="0" w:color="auto"/>
              <w:right w:val="single" w:sz="4" w:space="0" w:color="auto"/>
            </w:tcBorders>
          </w:tcPr>
          <w:p w14:paraId="3BB03256" w14:textId="77777777" w:rsidR="00CC76BD" w:rsidRPr="00D95C87" w:rsidRDefault="00CC76BD" w:rsidP="00CC76BD">
            <w:pPr>
              <w:rPr>
                <w:color w:val="000000" w:themeColor="text1"/>
                <w:szCs w:val="22"/>
              </w:rPr>
            </w:pPr>
          </w:p>
        </w:tc>
        <w:tc>
          <w:tcPr>
            <w:tcW w:w="1111" w:type="dxa"/>
            <w:tcBorders>
              <w:top w:val="single" w:sz="4" w:space="0" w:color="auto"/>
              <w:left w:val="single" w:sz="4" w:space="0" w:color="auto"/>
              <w:bottom w:val="single" w:sz="4" w:space="0" w:color="auto"/>
              <w:right w:val="single" w:sz="4" w:space="0" w:color="auto"/>
            </w:tcBorders>
          </w:tcPr>
          <w:p w14:paraId="7187D5B2"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031E004F"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30FE86E1" w14:textId="77777777" w:rsidR="00CC76BD" w:rsidRPr="00D95C87" w:rsidRDefault="00CC76BD" w:rsidP="00CC76BD">
            <w:pPr>
              <w:rPr>
                <w:color w:val="000000" w:themeColor="text1"/>
              </w:rPr>
            </w:pPr>
          </w:p>
        </w:tc>
      </w:tr>
      <w:tr w:rsidR="00CC76BD" w:rsidRPr="00AC1F5B" w14:paraId="69459E80" w14:textId="77777777" w:rsidTr="00CC76BD">
        <w:trPr>
          <w:trHeight w:val="945"/>
        </w:trPr>
        <w:tc>
          <w:tcPr>
            <w:tcW w:w="2269" w:type="dxa"/>
            <w:tcBorders>
              <w:top w:val="single" w:sz="4" w:space="0" w:color="auto"/>
              <w:left w:val="single" w:sz="4" w:space="0" w:color="auto"/>
              <w:bottom w:val="single" w:sz="4" w:space="0" w:color="auto"/>
              <w:right w:val="single" w:sz="4" w:space="0" w:color="auto"/>
            </w:tcBorders>
          </w:tcPr>
          <w:p w14:paraId="3E2B2705" w14:textId="77777777" w:rsidR="00CC76BD" w:rsidRPr="00F701D3" w:rsidRDefault="00CC76BD" w:rsidP="00CC76BD">
            <w:pPr>
              <w:rPr>
                <w:color w:val="000000" w:themeColor="text1"/>
              </w:rPr>
            </w:pPr>
            <w:r w:rsidRPr="003832F6">
              <w:rPr>
                <w:color w:val="000000" w:themeColor="text1"/>
              </w:rPr>
              <w:t xml:space="preserve">Identifying and </w:t>
            </w:r>
          </w:p>
          <w:p w14:paraId="1884C5DB" w14:textId="77777777" w:rsidR="00CC76BD" w:rsidRPr="00F701D3" w:rsidRDefault="00CC76BD" w:rsidP="00CC76BD">
            <w:pPr>
              <w:rPr>
                <w:color w:val="000000" w:themeColor="text1"/>
              </w:rPr>
            </w:pPr>
            <w:r w:rsidRPr="003832F6">
              <w:rPr>
                <w:color w:val="000000" w:themeColor="text1"/>
              </w:rPr>
              <w:t>solving problems</w:t>
            </w:r>
          </w:p>
        </w:tc>
        <w:tc>
          <w:tcPr>
            <w:tcW w:w="1110" w:type="dxa"/>
            <w:tcBorders>
              <w:top w:val="single" w:sz="4" w:space="0" w:color="auto"/>
              <w:left w:val="single" w:sz="4" w:space="0" w:color="auto"/>
              <w:bottom w:val="single" w:sz="4" w:space="0" w:color="auto"/>
              <w:right w:val="single" w:sz="4" w:space="0" w:color="auto"/>
            </w:tcBorders>
          </w:tcPr>
          <w:p w14:paraId="38A730A2" w14:textId="77777777" w:rsidR="00CC76BD" w:rsidRPr="00D95C87" w:rsidRDefault="00CC76BD" w:rsidP="00CC76BD">
            <w:pPr>
              <w:rPr>
                <w:color w:val="000000" w:themeColor="text1"/>
                <w:szCs w:val="22"/>
              </w:rPr>
            </w:pPr>
            <w:r w:rsidRPr="003832F6">
              <w:rPr>
                <w:color w:val="000000" w:themeColor="text1"/>
                <w:szCs w:val="22"/>
              </w:rPr>
              <w:t xml:space="preserve">A, </w:t>
            </w:r>
          </w:p>
        </w:tc>
        <w:tc>
          <w:tcPr>
            <w:tcW w:w="1111" w:type="dxa"/>
            <w:tcBorders>
              <w:top w:val="single" w:sz="4" w:space="0" w:color="auto"/>
              <w:left w:val="single" w:sz="4" w:space="0" w:color="auto"/>
              <w:bottom w:val="single" w:sz="4" w:space="0" w:color="auto"/>
              <w:right w:val="single" w:sz="4" w:space="0" w:color="auto"/>
            </w:tcBorders>
          </w:tcPr>
          <w:p w14:paraId="01019B09"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35A55620"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22E5E9C3" w14:textId="77777777" w:rsidR="00CC76BD" w:rsidRPr="00D95C87" w:rsidRDefault="00CC76BD" w:rsidP="00CC76BD">
            <w:pPr>
              <w:rPr>
                <w:color w:val="000000" w:themeColor="text1"/>
              </w:rPr>
            </w:pPr>
          </w:p>
        </w:tc>
      </w:tr>
      <w:tr w:rsidR="00CC76BD" w:rsidRPr="00AC1F5B" w14:paraId="23092458" w14:textId="77777777" w:rsidTr="00CC76BD">
        <w:trPr>
          <w:trHeight w:val="487"/>
        </w:trPr>
        <w:tc>
          <w:tcPr>
            <w:tcW w:w="2269" w:type="dxa"/>
            <w:tcBorders>
              <w:top w:val="single" w:sz="4" w:space="0" w:color="auto"/>
              <w:left w:val="single" w:sz="4" w:space="0" w:color="auto"/>
              <w:bottom w:val="single" w:sz="4" w:space="0" w:color="auto"/>
              <w:right w:val="single" w:sz="4" w:space="0" w:color="auto"/>
            </w:tcBorders>
          </w:tcPr>
          <w:p w14:paraId="2EDE8B56" w14:textId="77777777" w:rsidR="00CC76BD" w:rsidRPr="00F701D3" w:rsidRDefault="00CC76BD" w:rsidP="00CC76BD">
            <w:pPr>
              <w:rPr>
                <w:color w:val="000000" w:themeColor="text1"/>
              </w:rPr>
            </w:pPr>
            <w:r w:rsidRPr="003832F6">
              <w:rPr>
                <w:color w:val="000000" w:themeColor="text1"/>
              </w:rPr>
              <w:t>Leadership</w:t>
            </w:r>
          </w:p>
        </w:tc>
        <w:tc>
          <w:tcPr>
            <w:tcW w:w="1110" w:type="dxa"/>
            <w:tcBorders>
              <w:top w:val="single" w:sz="4" w:space="0" w:color="auto"/>
              <w:left w:val="single" w:sz="4" w:space="0" w:color="auto"/>
              <w:bottom w:val="single" w:sz="4" w:space="0" w:color="auto"/>
              <w:right w:val="single" w:sz="4" w:space="0" w:color="auto"/>
            </w:tcBorders>
          </w:tcPr>
          <w:p w14:paraId="2A943F3B" w14:textId="77777777" w:rsidR="00CC76BD" w:rsidRPr="00D95C87" w:rsidRDefault="00CC76BD" w:rsidP="00CC76BD">
            <w:pPr>
              <w:rPr>
                <w:color w:val="000000" w:themeColor="text1"/>
                <w:szCs w:val="22"/>
              </w:rPr>
            </w:pPr>
          </w:p>
        </w:tc>
        <w:tc>
          <w:tcPr>
            <w:tcW w:w="1111" w:type="dxa"/>
            <w:tcBorders>
              <w:top w:val="single" w:sz="4" w:space="0" w:color="auto"/>
              <w:left w:val="single" w:sz="4" w:space="0" w:color="auto"/>
              <w:bottom w:val="single" w:sz="4" w:space="0" w:color="auto"/>
              <w:right w:val="single" w:sz="4" w:space="0" w:color="auto"/>
            </w:tcBorders>
          </w:tcPr>
          <w:p w14:paraId="144A7DDF"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08CB99C6"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05D6F888" w14:textId="77777777" w:rsidR="00CC76BD" w:rsidRPr="00D95C87" w:rsidRDefault="00CC76BD" w:rsidP="00CC76BD">
            <w:pPr>
              <w:rPr>
                <w:color w:val="000000" w:themeColor="text1"/>
              </w:rPr>
            </w:pPr>
          </w:p>
        </w:tc>
      </w:tr>
      <w:tr w:rsidR="00CC76BD" w:rsidRPr="00AC1F5B" w14:paraId="265C78B6" w14:textId="77777777" w:rsidTr="00CC76BD">
        <w:trPr>
          <w:trHeight w:val="458"/>
        </w:trPr>
        <w:tc>
          <w:tcPr>
            <w:tcW w:w="2269" w:type="dxa"/>
            <w:tcBorders>
              <w:top w:val="single" w:sz="4" w:space="0" w:color="auto"/>
              <w:left w:val="single" w:sz="4" w:space="0" w:color="auto"/>
              <w:bottom w:val="single" w:sz="4" w:space="0" w:color="auto"/>
              <w:right w:val="single" w:sz="4" w:space="0" w:color="auto"/>
            </w:tcBorders>
          </w:tcPr>
          <w:p w14:paraId="30C3FA85" w14:textId="77777777" w:rsidR="00CC76BD" w:rsidRPr="00F701D3" w:rsidRDefault="00CC76BD" w:rsidP="00CC76BD">
            <w:pPr>
              <w:rPr>
                <w:color w:val="000000" w:themeColor="text1"/>
              </w:rPr>
            </w:pPr>
            <w:r w:rsidRPr="003832F6">
              <w:rPr>
                <w:color w:val="000000" w:themeColor="text1"/>
              </w:rPr>
              <w:t>Teamwork</w:t>
            </w:r>
          </w:p>
        </w:tc>
        <w:tc>
          <w:tcPr>
            <w:tcW w:w="1110" w:type="dxa"/>
            <w:tcBorders>
              <w:top w:val="single" w:sz="4" w:space="0" w:color="auto"/>
              <w:left w:val="single" w:sz="4" w:space="0" w:color="auto"/>
              <w:bottom w:val="single" w:sz="4" w:space="0" w:color="auto"/>
              <w:right w:val="single" w:sz="4" w:space="0" w:color="auto"/>
            </w:tcBorders>
          </w:tcPr>
          <w:p w14:paraId="696E7CC8" w14:textId="77777777" w:rsidR="00CC76BD" w:rsidRPr="00D95C87" w:rsidRDefault="00CC76BD" w:rsidP="00CC76BD">
            <w:pPr>
              <w:rPr>
                <w:color w:val="000000" w:themeColor="text1"/>
                <w:szCs w:val="22"/>
              </w:rPr>
            </w:pPr>
          </w:p>
        </w:tc>
        <w:tc>
          <w:tcPr>
            <w:tcW w:w="1111" w:type="dxa"/>
            <w:tcBorders>
              <w:top w:val="single" w:sz="4" w:space="0" w:color="auto"/>
              <w:left w:val="single" w:sz="4" w:space="0" w:color="auto"/>
              <w:bottom w:val="single" w:sz="4" w:space="0" w:color="auto"/>
              <w:right w:val="single" w:sz="4" w:space="0" w:color="auto"/>
            </w:tcBorders>
          </w:tcPr>
          <w:p w14:paraId="4EB5F4E6"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3580F924"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2FE2AEE6" w14:textId="77777777" w:rsidR="00CC76BD" w:rsidRPr="00D95C87" w:rsidRDefault="00CC76BD" w:rsidP="00CC76BD">
            <w:pPr>
              <w:rPr>
                <w:color w:val="000000" w:themeColor="text1"/>
              </w:rPr>
            </w:pPr>
            <w:r>
              <w:t>P</w:t>
            </w:r>
          </w:p>
        </w:tc>
      </w:tr>
      <w:tr w:rsidR="00CC76BD" w:rsidRPr="00AC1F5B" w14:paraId="307432D6" w14:textId="77777777" w:rsidTr="00CC76BD">
        <w:trPr>
          <w:trHeight w:val="487"/>
        </w:trPr>
        <w:tc>
          <w:tcPr>
            <w:tcW w:w="2269" w:type="dxa"/>
            <w:tcBorders>
              <w:top w:val="single" w:sz="4" w:space="0" w:color="auto"/>
              <w:left w:val="single" w:sz="4" w:space="0" w:color="auto"/>
              <w:bottom w:val="single" w:sz="4" w:space="0" w:color="auto"/>
              <w:right w:val="single" w:sz="4" w:space="0" w:color="auto"/>
            </w:tcBorders>
          </w:tcPr>
          <w:p w14:paraId="448F98B6" w14:textId="77777777" w:rsidR="00CC76BD" w:rsidRPr="00F701D3" w:rsidRDefault="00CC76BD" w:rsidP="00CC76BD">
            <w:pPr>
              <w:rPr>
                <w:color w:val="000000" w:themeColor="text1"/>
              </w:rPr>
            </w:pPr>
            <w:r w:rsidRPr="003832F6">
              <w:rPr>
                <w:color w:val="000000" w:themeColor="text1"/>
              </w:rPr>
              <w:t>Organisation</w:t>
            </w:r>
          </w:p>
        </w:tc>
        <w:tc>
          <w:tcPr>
            <w:tcW w:w="1110" w:type="dxa"/>
            <w:tcBorders>
              <w:top w:val="single" w:sz="4" w:space="0" w:color="auto"/>
              <w:left w:val="single" w:sz="4" w:space="0" w:color="auto"/>
              <w:bottom w:val="single" w:sz="4" w:space="0" w:color="auto"/>
              <w:right w:val="single" w:sz="4" w:space="0" w:color="auto"/>
            </w:tcBorders>
          </w:tcPr>
          <w:p w14:paraId="53E2599B" w14:textId="77777777" w:rsidR="00CC76BD" w:rsidRPr="00D95C87" w:rsidRDefault="00CC76BD" w:rsidP="00CC76BD">
            <w:pPr>
              <w:rPr>
                <w:color w:val="000000" w:themeColor="text1"/>
                <w:szCs w:val="22"/>
              </w:rPr>
            </w:pPr>
          </w:p>
        </w:tc>
        <w:tc>
          <w:tcPr>
            <w:tcW w:w="1111" w:type="dxa"/>
            <w:tcBorders>
              <w:top w:val="single" w:sz="4" w:space="0" w:color="auto"/>
              <w:left w:val="single" w:sz="4" w:space="0" w:color="auto"/>
              <w:bottom w:val="single" w:sz="4" w:space="0" w:color="auto"/>
              <w:right w:val="single" w:sz="4" w:space="0" w:color="auto"/>
            </w:tcBorders>
          </w:tcPr>
          <w:p w14:paraId="2D9460D5"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305396D5"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11CE3FD9" w14:textId="77777777" w:rsidR="00CC76BD" w:rsidRPr="00D95C87" w:rsidRDefault="00CC76BD" w:rsidP="00CC76BD">
            <w:pPr>
              <w:rPr>
                <w:color w:val="000000" w:themeColor="text1"/>
              </w:rPr>
            </w:pPr>
          </w:p>
        </w:tc>
      </w:tr>
      <w:tr w:rsidR="00CC76BD" w:rsidRPr="00AC1F5B" w14:paraId="0E3EC894" w14:textId="77777777" w:rsidTr="00CC76BD">
        <w:trPr>
          <w:trHeight w:val="458"/>
        </w:trPr>
        <w:tc>
          <w:tcPr>
            <w:tcW w:w="2269" w:type="dxa"/>
            <w:tcBorders>
              <w:top w:val="single" w:sz="4" w:space="0" w:color="auto"/>
              <w:left w:val="single" w:sz="4" w:space="0" w:color="auto"/>
              <w:bottom w:val="single" w:sz="4" w:space="0" w:color="auto"/>
              <w:right w:val="single" w:sz="4" w:space="0" w:color="auto"/>
            </w:tcBorders>
          </w:tcPr>
          <w:p w14:paraId="74CF0EC3" w14:textId="77777777" w:rsidR="00CC76BD" w:rsidRPr="00F701D3" w:rsidRDefault="00CC76BD" w:rsidP="00CC76BD">
            <w:pPr>
              <w:rPr>
                <w:color w:val="000000" w:themeColor="text1"/>
              </w:rPr>
            </w:pPr>
            <w:r w:rsidRPr="003832F6">
              <w:rPr>
                <w:color w:val="000000" w:themeColor="text1"/>
              </w:rPr>
              <w:t>Producing an</w:t>
            </w:r>
          </w:p>
          <w:p w14:paraId="46763292" w14:textId="77777777" w:rsidR="00CC76BD" w:rsidRPr="00F701D3" w:rsidRDefault="00CC76BD" w:rsidP="00CC76BD">
            <w:pPr>
              <w:rPr>
                <w:color w:val="000000" w:themeColor="text1"/>
              </w:rPr>
            </w:pPr>
            <w:r w:rsidRPr="003832F6">
              <w:rPr>
                <w:color w:val="000000" w:themeColor="text1"/>
              </w:rPr>
              <w:t xml:space="preserve"> argument</w:t>
            </w:r>
          </w:p>
        </w:tc>
        <w:tc>
          <w:tcPr>
            <w:tcW w:w="1110" w:type="dxa"/>
            <w:tcBorders>
              <w:top w:val="single" w:sz="4" w:space="0" w:color="auto"/>
              <w:left w:val="single" w:sz="4" w:space="0" w:color="auto"/>
              <w:bottom w:val="single" w:sz="4" w:space="0" w:color="auto"/>
              <w:right w:val="single" w:sz="4" w:space="0" w:color="auto"/>
            </w:tcBorders>
          </w:tcPr>
          <w:p w14:paraId="3F7EDBE3" w14:textId="77777777" w:rsidR="00CC76BD" w:rsidRPr="00D95C87" w:rsidRDefault="00CC76BD" w:rsidP="00CC76BD">
            <w:pPr>
              <w:rPr>
                <w:color w:val="000000" w:themeColor="text1"/>
                <w:szCs w:val="22"/>
              </w:rPr>
            </w:pPr>
          </w:p>
        </w:tc>
        <w:tc>
          <w:tcPr>
            <w:tcW w:w="1111" w:type="dxa"/>
            <w:tcBorders>
              <w:top w:val="single" w:sz="4" w:space="0" w:color="auto"/>
              <w:left w:val="single" w:sz="4" w:space="0" w:color="auto"/>
              <w:bottom w:val="single" w:sz="4" w:space="0" w:color="auto"/>
              <w:right w:val="single" w:sz="4" w:space="0" w:color="auto"/>
            </w:tcBorders>
          </w:tcPr>
          <w:p w14:paraId="00C66CEF"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574DBBA7"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5C24E3AA" w14:textId="77777777" w:rsidR="00CC76BD" w:rsidRPr="00D95C87" w:rsidRDefault="00CC76BD" w:rsidP="00CC76BD">
            <w:pPr>
              <w:rPr>
                <w:color w:val="000000" w:themeColor="text1"/>
              </w:rPr>
            </w:pPr>
            <w:r>
              <w:t>A</w:t>
            </w:r>
          </w:p>
        </w:tc>
      </w:tr>
      <w:tr w:rsidR="00CC76BD" w:rsidRPr="00AC1F5B" w14:paraId="46DDDD04" w14:textId="77777777" w:rsidTr="00CC76BD">
        <w:trPr>
          <w:trHeight w:val="487"/>
        </w:trPr>
        <w:tc>
          <w:tcPr>
            <w:tcW w:w="2269" w:type="dxa"/>
            <w:tcBorders>
              <w:top w:val="single" w:sz="4" w:space="0" w:color="auto"/>
              <w:left w:val="single" w:sz="4" w:space="0" w:color="auto"/>
              <w:bottom w:val="single" w:sz="4" w:space="0" w:color="auto"/>
              <w:right w:val="single" w:sz="4" w:space="0" w:color="auto"/>
            </w:tcBorders>
          </w:tcPr>
          <w:p w14:paraId="19A184C0" w14:textId="77777777" w:rsidR="00CC76BD" w:rsidRPr="00F701D3" w:rsidRDefault="00CC76BD" w:rsidP="00CC76BD">
            <w:pPr>
              <w:rPr>
                <w:color w:val="000000" w:themeColor="text1"/>
              </w:rPr>
            </w:pPr>
            <w:r w:rsidRPr="003832F6">
              <w:rPr>
                <w:color w:val="000000" w:themeColor="text1"/>
              </w:rPr>
              <w:t>Referencing</w:t>
            </w:r>
          </w:p>
        </w:tc>
        <w:tc>
          <w:tcPr>
            <w:tcW w:w="1110" w:type="dxa"/>
            <w:tcBorders>
              <w:top w:val="single" w:sz="4" w:space="0" w:color="auto"/>
              <w:left w:val="single" w:sz="4" w:space="0" w:color="auto"/>
              <w:bottom w:val="single" w:sz="4" w:space="0" w:color="auto"/>
              <w:right w:val="single" w:sz="4" w:space="0" w:color="auto"/>
            </w:tcBorders>
          </w:tcPr>
          <w:p w14:paraId="646E68F4" w14:textId="77777777" w:rsidR="00CC76BD" w:rsidRPr="00D95C87" w:rsidRDefault="00CC76BD" w:rsidP="00CC76BD">
            <w:pPr>
              <w:rPr>
                <w:color w:val="000000" w:themeColor="text1"/>
                <w:szCs w:val="22"/>
              </w:rPr>
            </w:pPr>
            <w:r w:rsidRPr="003832F6">
              <w:rPr>
                <w:color w:val="000000" w:themeColor="text1"/>
                <w:szCs w:val="22"/>
              </w:rPr>
              <w:t>TT, A</w:t>
            </w:r>
          </w:p>
        </w:tc>
        <w:tc>
          <w:tcPr>
            <w:tcW w:w="1111" w:type="dxa"/>
            <w:tcBorders>
              <w:top w:val="single" w:sz="4" w:space="0" w:color="auto"/>
              <w:left w:val="single" w:sz="4" w:space="0" w:color="auto"/>
              <w:bottom w:val="single" w:sz="4" w:space="0" w:color="auto"/>
              <w:right w:val="single" w:sz="4" w:space="0" w:color="auto"/>
            </w:tcBorders>
          </w:tcPr>
          <w:p w14:paraId="7ABD431C" w14:textId="77777777" w:rsidR="00CC76BD" w:rsidRPr="00D95C87" w:rsidRDefault="00CC76BD" w:rsidP="00CC76BD">
            <w:pPr>
              <w:rPr>
                <w:color w:val="000000" w:themeColor="text1"/>
              </w:rPr>
            </w:pPr>
            <w:r w:rsidRPr="003832F6">
              <w:rPr>
                <w:color w:val="000000" w:themeColor="text1"/>
              </w:rPr>
              <w:t>TT, A</w:t>
            </w:r>
          </w:p>
        </w:tc>
        <w:tc>
          <w:tcPr>
            <w:tcW w:w="1110" w:type="dxa"/>
            <w:tcBorders>
              <w:top w:val="single" w:sz="4" w:space="0" w:color="auto"/>
              <w:left w:val="single" w:sz="4" w:space="0" w:color="auto"/>
              <w:bottom w:val="single" w:sz="4" w:space="0" w:color="auto"/>
              <w:right w:val="single" w:sz="4" w:space="0" w:color="auto"/>
            </w:tcBorders>
          </w:tcPr>
          <w:p w14:paraId="49C48DA5"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147AD22E" w14:textId="77777777" w:rsidR="00CC76BD" w:rsidRPr="00D95C87" w:rsidRDefault="00CC76BD" w:rsidP="00CC76BD">
            <w:pPr>
              <w:rPr>
                <w:color w:val="000000" w:themeColor="text1"/>
              </w:rPr>
            </w:pPr>
          </w:p>
        </w:tc>
      </w:tr>
      <w:tr w:rsidR="00CC76BD" w:rsidRPr="00AC1F5B" w14:paraId="759D5446" w14:textId="77777777" w:rsidTr="00CC76BD">
        <w:trPr>
          <w:trHeight w:val="458"/>
        </w:trPr>
        <w:tc>
          <w:tcPr>
            <w:tcW w:w="2269" w:type="dxa"/>
            <w:tcBorders>
              <w:top w:val="single" w:sz="4" w:space="0" w:color="auto"/>
              <w:left w:val="single" w:sz="4" w:space="0" w:color="auto"/>
              <w:bottom w:val="single" w:sz="4" w:space="0" w:color="auto"/>
              <w:right w:val="single" w:sz="4" w:space="0" w:color="auto"/>
            </w:tcBorders>
          </w:tcPr>
          <w:p w14:paraId="4874C608" w14:textId="77777777" w:rsidR="00CC76BD" w:rsidRPr="00F701D3" w:rsidRDefault="00CC76BD" w:rsidP="00CC76BD">
            <w:pPr>
              <w:rPr>
                <w:color w:val="000000" w:themeColor="text1"/>
              </w:rPr>
            </w:pPr>
            <w:r w:rsidRPr="003832F6">
              <w:rPr>
                <w:color w:val="000000" w:themeColor="text1"/>
              </w:rPr>
              <w:t>Information literacy</w:t>
            </w:r>
          </w:p>
        </w:tc>
        <w:tc>
          <w:tcPr>
            <w:tcW w:w="1110" w:type="dxa"/>
            <w:tcBorders>
              <w:top w:val="single" w:sz="4" w:space="0" w:color="auto"/>
              <w:left w:val="single" w:sz="4" w:space="0" w:color="auto"/>
              <w:bottom w:val="single" w:sz="4" w:space="0" w:color="auto"/>
              <w:right w:val="single" w:sz="4" w:space="0" w:color="auto"/>
            </w:tcBorders>
          </w:tcPr>
          <w:p w14:paraId="42DE0A1B" w14:textId="77777777" w:rsidR="00CC76BD" w:rsidRPr="00D95C87" w:rsidRDefault="00CC76BD" w:rsidP="00CC76BD">
            <w:pPr>
              <w:rPr>
                <w:color w:val="000000" w:themeColor="text1"/>
                <w:szCs w:val="22"/>
              </w:rPr>
            </w:pPr>
          </w:p>
        </w:tc>
        <w:tc>
          <w:tcPr>
            <w:tcW w:w="1111" w:type="dxa"/>
            <w:tcBorders>
              <w:top w:val="single" w:sz="4" w:space="0" w:color="auto"/>
              <w:left w:val="single" w:sz="4" w:space="0" w:color="auto"/>
              <w:bottom w:val="single" w:sz="4" w:space="0" w:color="auto"/>
              <w:right w:val="single" w:sz="4" w:space="0" w:color="auto"/>
            </w:tcBorders>
          </w:tcPr>
          <w:p w14:paraId="5B36888C" w14:textId="77777777" w:rsidR="00CC76BD" w:rsidRPr="00D95C87" w:rsidRDefault="00CC76BD" w:rsidP="00CC76BD">
            <w:pPr>
              <w:rPr>
                <w:color w:val="000000" w:themeColor="text1"/>
              </w:rPr>
            </w:pPr>
            <w:r w:rsidRPr="003832F6">
              <w:rPr>
                <w:color w:val="000000" w:themeColor="text1"/>
              </w:rPr>
              <w:t>TT,</w:t>
            </w:r>
            <w:r w:rsidRPr="00D95C87">
              <w:rPr>
                <w:color w:val="000000" w:themeColor="text1"/>
              </w:rPr>
              <w:t xml:space="preserve"> </w:t>
            </w:r>
            <w:r w:rsidRPr="003832F6">
              <w:rPr>
                <w:color w:val="000000" w:themeColor="text1"/>
              </w:rPr>
              <w:t>P,</w:t>
            </w:r>
            <w:r w:rsidRPr="00D95C87">
              <w:rPr>
                <w:color w:val="000000" w:themeColor="text1"/>
              </w:rPr>
              <w:t xml:space="preserve"> </w:t>
            </w:r>
            <w:r w:rsidRPr="003832F6">
              <w:rPr>
                <w:color w:val="000000" w:themeColor="text1"/>
              </w:rPr>
              <w:t>A</w:t>
            </w:r>
          </w:p>
        </w:tc>
        <w:tc>
          <w:tcPr>
            <w:tcW w:w="1110" w:type="dxa"/>
            <w:tcBorders>
              <w:top w:val="single" w:sz="4" w:space="0" w:color="auto"/>
              <w:left w:val="single" w:sz="4" w:space="0" w:color="auto"/>
              <w:bottom w:val="single" w:sz="4" w:space="0" w:color="auto"/>
              <w:right w:val="single" w:sz="4" w:space="0" w:color="auto"/>
            </w:tcBorders>
          </w:tcPr>
          <w:p w14:paraId="56213B6C" w14:textId="77777777" w:rsidR="00CC76BD" w:rsidRPr="00D95C87" w:rsidRDefault="00CC76BD" w:rsidP="00CC76BD">
            <w:pPr>
              <w:rPr>
                <w:color w:val="000000" w:themeColor="text1"/>
              </w:rPr>
            </w:pPr>
            <w:r w:rsidRPr="003832F6">
              <w:rPr>
                <w:color w:val="000000" w:themeColor="text1"/>
              </w:rPr>
              <w:t>TT, P, A</w:t>
            </w:r>
          </w:p>
        </w:tc>
        <w:tc>
          <w:tcPr>
            <w:tcW w:w="1110" w:type="dxa"/>
            <w:tcBorders>
              <w:top w:val="single" w:sz="4" w:space="0" w:color="auto"/>
              <w:left w:val="single" w:sz="4" w:space="0" w:color="auto"/>
              <w:bottom w:val="single" w:sz="4" w:space="0" w:color="auto"/>
              <w:right w:val="single" w:sz="4" w:space="0" w:color="auto"/>
            </w:tcBorders>
          </w:tcPr>
          <w:p w14:paraId="53F192E6" w14:textId="77777777" w:rsidR="00CC76BD" w:rsidRPr="003832F6" w:rsidRDefault="00CC76BD" w:rsidP="00CC76BD">
            <w:pPr>
              <w:rPr>
                <w:color w:val="000000" w:themeColor="text1"/>
              </w:rPr>
            </w:pPr>
          </w:p>
        </w:tc>
      </w:tr>
      <w:tr w:rsidR="00CC76BD" w:rsidRPr="00AC1F5B" w14:paraId="53D98DCE" w14:textId="77777777" w:rsidTr="00CC76BD">
        <w:trPr>
          <w:trHeight w:val="487"/>
        </w:trPr>
        <w:tc>
          <w:tcPr>
            <w:tcW w:w="2269" w:type="dxa"/>
            <w:tcBorders>
              <w:top w:val="single" w:sz="4" w:space="0" w:color="auto"/>
              <w:left w:val="single" w:sz="4" w:space="0" w:color="auto"/>
              <w:bottom w:val="single" w:sz="4" w:space="0" w:color="auto"/>
              <w:right w:val="single" w:sz="4" w:space="0" w:color="auto"/>
            </w:tcBorders>
          </w:tcPr>
          <w:p w14:paraId="2FB6EFA7" w14:textId="77777777" w:rsidR="00CC76BD" w:rsidRPr="00F701D3" w:rsidRDefault="00CC76BD" w:rsidP="00CC76BD">
            <w:pPr>
              <w:rPr>
                <w:color w:val="000000" w:themeColor="text1"/>
              </w:rPr>
            </w:pPr>
            <w:r w:rsidRPr="003832F6">
              <w:rPr>
                <w:color w:val="000000" w:themeColor="text1"/>
              </w:rPr>
              <w:t>Computer literacy</w:t>
            </w:r>
          </w:p>
        </w:tc>
        <w:tc>
          <w:tcPr>
            <w:tcW w:w="1110" w:type="dxa"/>
            <w:tcBorders>
              <w:top w:val="single" w:sz="4" w:space="0" w:color="auto"/>
              <w:left w:val="single" w:sz="4" w:space="0" w:color="auto"/>
              <w:bottom w:val="single" w:sz="4" w:space="0" w:color="auto"/>
              <w:right w:val="single" w:sz="4" w:space="0" w:color="auto"/>
            </w:tcBorders>
          </w:tcPr>
          <w:p w14:paraId="181494A4" w14:textId="77777777" w:rsidR="00CC76BD" w:rsidRPr="00D95C87" w:rsidRDefault="00CC76BD" w:rsidP="00CC76BD">
            <w:pPr>
              <w:rPr>
                <w:color w:val="000000" w:themeColor="text1"/>
                <w:szCs w:val="22"/>
              </w:rPr>
            </w:pPr>
            <w:r w:rsidRPr="003832F6">
              <w:rPr>
                <w:color w:val="000000" w:themeColor="text1"/>
                <w:szCs w:val="22"/>
              </w:rPr>
              <w:t>TT</w:t>
            </w:r>
          </w:p>
        </w:tc>
        <w:tc>
          <w:tcPr>
            <w:tcW w:w="1111" w:type="dxa"/>
            <w:tcBorders>
              <w:top w:val="single" w:sz="4" w:space="0" w:color="auto"/>
              <w:left w:val="single" w:sz="4" w:space="0" w:color="auto"/>
              <w:bottom w:val="single" w:sz="4" w:space="0" w:color="auto"/>
              <w:right w:val="single" w:sz="4" w:space="0" w:color="auto"/>
            </w:tcBorders>
          </w:tcPr>
          <w:p w14:paraId="6897092E" w14:textId="77777777" w:rsidR="00CC76BD" w:rsidRPr="00D95C87" w:rsidRDefault="00CC76BD" w:rsidP="00CC76BD">
            <w:pPr>
              <w:rPr>
                <w:color w:val="000000" w:themeColor="text1"/>
              </w:rPr>
            </w:pPr>
          </w:p>
        </w:tc>
        <w:tc>
          <w:tcPr>
            <w:tcW w:w="1110" w:type="dxa"/>
            <w:tcBorders>
              <w:top w:val="single" w:sz="4" w:space="0" w:color="auto"/>
              <w:left w:val="single" w:sz="4" w:space="0" w:color="auto"/>
              <w:bottom w:val="single" w:sz="4" w:space="0" w:color="auto"/>
              <w:right w:val="single" w:sz="4" w:space="0" w:color="auto"/>
            </w:tcBorders>
          </w:tcPr>
          <w:p w14:paraId="05480CFF" w14:textId="77777777" w:rsidR="00CC76BD" w:rsidRPr="00D95C87" w:rsidRDefault="00CC76BD" w:rsidP="00CC76BD">
            <w:pPr>
              <w:rPr>
                <w:color w:val="000000" w:themeColor="text1"/>
                <w:sz w:val="18"/>
                <w:szCs w:val="18"/>
              </w:rPr>
            </w:pPr>
          </w:p>
        </w:tc>
        <w:tc>
          <w:tcPr>
            <w:tcW w:w="1110" w:type="dxa"/>
            <w:tcBorders>
              <w:top w:val="single" w:sz="4" w:space="0" w:color="auto"/>
              <w:left w:val="single" w:sz="4" w:space="0" w:color="auto"/>
              <w:bottom w:val="single" w:sz="4" w:space="0" w:color="auto"/>
              <w:right w:val="single" w:sz="4" w:space="0" w:color="auto"/>
            </w:tcBorders>
          </w:tcPr>
          <w:p w14:paraId="3827399A" w14:textId="77777777" w:rsidR="00CC76BD" w:rsidRPr="00D95C87" w:rsidRDefault="00CC76BD" w:rsidP="00CC76BD">
            <w:pPr>
              <w:rPr>
                <w:color w:val="000000" w:themeColor="text1"/>
                <w:sz w:val="18"/>
                <w:szCs w:val="18"/>
              </w:rPr>
            </w:pPr>
          </w:p>
        </w:tc>
      </w:tr>
    </w:tbl>
    <w:p w14:paraId="5C21EEE7" w14:textId="77777777" w:rsidR="00851181" w:rsidRPr="00AC1F5B" w:rsidRDefault="00851181" w:rsidP="00851181">
      <w:pPr>
        <w:rPr>
          <w:color w:val="FF0000"/>
        </w:rPr>
      </w:pPr>
    </w:p>
    <w:p w14:paraId="1CD6F04F" w14:textId="77777777" w:rsidR="00851181" w:rsidRDefault="00851181" w:rsidP="00851181">
      <w:pPr>
        <w:suppressAutoHyphens w:val="0"/>
        <w:rPr>
          <w:color w:val="000000" w:themeColor="text1"/>
        </w:rPr>
      </w:pPr>
      <w:r w:rsidRPr="003832F6">
        <w:rPr>
          <w:color w:val="000000" w:themeColor="text1"/>
        </w:rPr>
        <w:t xml:space="preserve">TT = </w:t>
      </w:r>
      <w:r w:rsidRPr="003832F6">
        <w:rPr>
          <w:color w:val="000000" w:themeColor="text1"/>
        </w:rPr>
        <w:tab/>
        <w:t>Taught by module tutor</w:t>
      </w:r>
    </w:p>
    <w:p w14:paraId="7CCDB8BF" w14:textId="77777777" w:rsidR="00851181" w:rsidRPr="00F701D3" w:rsidRDefault="00851181" w:rsidP="00851181">
      <w:pPr>
        <w:rPr>
          <w:color w:val="000000" w:themeColor="text1"/>
        </w:rPr>
      </w:pPr>
      <w:r w:rsidRPr="003832F6">
        <w:rPr>
          <w:color w:val="000000" w:themeColor="text1"/>
        </w:rPr>
        <w:t xml:space="preserve">A = </w:t>
      </w:r>
      <w:r w:rsidRPr="003832F6">
        <w:rPr>
          <w:color w:val="000000" w:themeColor="text1"/>
        </w:rPr>
        <w:tab/>
        <w:t xml:space="preserve">Assessed </w:t>
      </w:r>
    </w:p>
    <w:p w14:paraId="7B358479" w14:textId="77777777" w:rsidR="00851181" w:rsidRPr="00F701D3" w:rsidRDefault="00851181" w:rsidP="00851181">
      <w:pPr>
        <w:rPr>
          <w:color w:val="000000" w:themeColor="text1"/>
        </w:rPr>
      </w:pPr>
      <w:r w:rsidRPr="003832F6">
        <w:rPr>
          <w:color w:val="000000" w:themeColor="text1"/>
        </w:rPr>
        <w:t xml:space="preserve">TAS = </w:t>
      </w:r>
      <w:r w:rsidRPr="003832F6">
        <w:rPr>
          <w:color w:val="000000" w:themeColor="text1"/>
        </w:rPr>
        <w:tab/>
        <w:t>Taught by Academic Skills Staff</w:t>
      </w:r>
    </w:p>
    <w:p w14:paraId="4F28175C" w14:textId="77777777" w:rsidR="00851181" w:rsidRPr="00F701D3" w:rsidRDefault="00851181" w:rsidP="00851181">
      <w:pPr>
        <w:rPr>
          <w:color w:val="000000" w:themeColor="text1"/>
        </w:rPr>
      </w:pPr>
      <w:r w:rsidRPr="003832F6">
        <w:rPr>
          <w:color w:val="000000" w:themeColor="text1"/>
        </w:rPr>
        <w:t xml:space="preserve">P = </w:t>
      </w:r>
      <w:r w:rsidRPr="003832F6">
        <w:rPr>
          <w:color w:val="000000" w:themeColor="text1"/>
        </w:rPr>
        <w:tab/>
        <w:t>Practised</w:t>
      </w:r>
      <w:r>
        <w:rPr>
          <w:color w:val="000000" w:themeColor="text1"/>
        </w:rPr>
        <w:t xml:space="preserve"> in class</w:t>
      </w:r>
    </w:p>
    <w:p w14:paraId="5014F292" w14:textId="77777777" w:rsidR="00851181" w:rsidRPr="00F701D3" w:rsidRDefault="00851181" w:rsidP="00851181">
      <w:pPr>
        <w:rPr>
          <w:color w:val="000000" w:themeColor="text1"/>
        </w:rPr>
      </w:pPr>
      <w:r w:rsidRPr="003832F6">
        <w:rPr>
          <w:color w:val="000000" w:themeColor="text1"/>
        </w:rPr>
        <w:t xml:space="preserve">LS = </w:t>
      </w:r>
      <w:r w:rsidRPr="003832F6">
        <w:rPr>
          <w:color w:val="000000" w:themeColor="text1"/>
        </w:rPr>
        <w:tab/>
        <w:t>Input from library staff</w:t>
      </w:r>
    </w:p>
    <w:p w14:paraId="4EAAB630" w14:textId="77777777" w:rsidR="00851181" w:rsidRPr="00F701D3" w:rsidRDefault="00851181" w:rsidP="00851181">
      <w:pPr>
        <w:rPr>
          <w:color w:val="000000" w:themeColor="text1"/>
        </w:rPr>
      </w:pPr>
    </w:p>
    <w:p w14:paraId="061C1F8A" w14:textId="77777777" w:rsidR="00851181" w:rsidRPr="00F701D3" w:rsidRDefault="00851181" w:rsidP="00851181">
      <w:pPr>
        <w:rPr>
          <w:color w:val="000000" w:themeColor="text1"/>
        </w:rPr>
      </w:pPr>
    </w:p>
    <w:p w14:paraId="7FF2AB46" w14:textId="77777777" w:rsidR="00851181" w:rsidRDefault="00851181" w:rsidP="00851181">
      <w:pPr>
        <w:rPr>
          <w:color w:val="000000" w:themeColor="text1"/>
        </w:rPr>
      </w:pPr>
    </w:p>
    <w:p w14:paraId="1BA19AD6" w14:textId="77777777" w:rsidR="00851181" w:rsidRDefault="00851181" w:rsidP="00851181">
      <w:pPr>
        <w:rPr>
          <w:color w:val="000000" w:themeColor="text1"/>
        </w:rPr>
      </w:pPr>
    </w:p>
    <w:p w14:paraId="21BDC7B4" w14:textId="77777777" w:rsidR="00851181" w:rsidRDefault="00851181" w:rsidP="00851181">
      <w:pPr>
        <w:rPr>
          <w:color w:val="000000" w:themeColor="text1"/>
        </w:rPr>
      </w:pPr>
    </w:p>
    <w:p w14:paraId="08A31491" w14:textId="77777777" w:rsidR="00851181" w:rsidRDefault="00851181" w:rsidP="00851181">
      <w:pPr>
        <w:rPr>
          <w:color w:val="000000" w:themeColor="text1"/>
        </w:rPr>
      </w:pPr>
    </w:p>
    <w:p w14:paraId="7358BFC9" w14:textId="77777777" w:rsidR="00851181" w:rsidRDefault="00851181" w:rsidP="00851181">
      <w:pPr>
        <w:rPr>
          <w:color w:val="000000" w:themeColor="text1"/>
        </w:rPr>
      </w:pPr>
    </w:p>
    <w:p w14:paraId="2EC27C4E" w14:textId="77777777" w:rsidR="00851181" w:rsidRDefault="00851181" w:rsidP="00851181">
      <w:pPr>
        <w:rPr>
          <w:color w:val="000000" w:themeColor="text1"/>
        </w:rPr>
      </w:pPr>
    </w:p>
    <w:p w14:paraId="76278098" w14:textId="77777777" w:rsidR="00851181" w:rsidRDefault="00851181" w:rsidP="00851181">
      <w:pPr>
        <w:rPr>
          <w:color w:val="000000" w:themeColor="text1"/>
        </w:rPr>
      </w:pPr>
    </w:p>
    <w:p w14:paraId="647D3343" w14:textId="77777777" w:rsidR="00851181" w:rsidRDefault="00851181" w:rsidP="00851181">
      <w:pPr>
        <w:rPr>
          <w:color w:val="000000" w:themeColor="text1"/>
        </w:rPr>
      </w:pPr>
    </w:p>
    <w:p w14:paraId="32248ED9" w14:textId="77777777" w:rsidR="00851181" w:rsidRDefault="00851181" w:rsidP="00851181">
      <w:pPr>
        <w:rPr>
          <w:color w:val="000000" w:themeColor="text1"/>
        </w:rPr>
      </w:pPr>
    </w:p>
    <w:p w14:paraId="3F88D7D3" w14:textId="77777777" w:rsidR="00851181" w:rsidRDefault="00851181" w:rsidP="00851181">
      <w:pPr>
        <w:rPr>
          <w:color w:val="000000" w:themeColor="text1"/>
        </w:rPr>
      </w:pPr>
    </w:p>
    <w:p w14:paraId="7FCC8DF1" w14:textId="77777777" w:rsidR="00851181" w:rsidRDefault="00851181" w:rsidP="00851181">
      <w:pPr>
        <w:rPr>
          <w:color w:val="000000" w:themeColor="text1"/>
        </w:rPr>
      </w:pPr>
    </w:p>
    <w:p w14:paraId="656E6403" w14:textId="77777777" w:rsidR="00851181" w:rsidRDefault="00851181" w:rsidP="00851181">
      <w:pPr>
        <w:rPr>
          <w:color w:val="000000" w:themeColor="text1"/>
        </w:rPr>
      </w:pPr>
    </w:p>
    <w:p w14:paraId="56FFC4E5" w14:textId="77777777" w:rsidR="00851181" w:rsidRDefault="00851181" w:rsidP="00851181">
      <w:pPr>
        <w:rPr>
          <w:color w:val="000000" w:themeColor="text1"/>
        </w:rPr>
      </w:pPr>
    </w:p>
    <w:p w14:paraId="2D315E0F" w14:textId="77777777" w:rsidR="00851181" w:rsidRPr="00F701D3" w:rsidRDefault="00851181" w:rsidP="00851181">
      <w:pPr>
        <w:rPr>
          <w:color w:val="000000" w:themeColor="text1"/>
        </w:rPr>
      </w:pPr>
    </w:p>
    <w:tbl>
      <w:tblPr>
        <w:tblW w:w="8075" w:type="dxa"/>
        <w:tblLayout w:type="fixed"/>
        <w:tblLook w:val="01E0" w:firstRow="1" w:lastRow="1" w:firstColumn="1" w:lastColumn="1" w:noHBand="0" w:noVBand="0"/>
      </w:tblPr>
      <w:tblGrid>
        <w:gridCol w:w="8075"/>
      </w:tblGrid>
      <w:tr w:rsidR="00851181" w:rsidRPr="00F701D3" w14:paraId="3A25B194" w14:textId="77777777" w:rsidTr="003A7E1C">
        <w:trPr>
          <w:trHeight w:val="487"/>
        </w:trPr>
        <w:tc>
          <w:tcPr>
            <w:tcW w:w="8075" w:type="dxa"/>
            <w:tcBorders>
              <w:top w:val="single" w:sz="4" w:space="0" w:color="auto"/>
              <w:left w:val="single" w:sz="4" w:space="0" w:color="auto"/>
              <w:bottom w:val="single" w:sz="4" w:space="0" w:color="auto"/>
              <w:right w:val="single" w:sz="4" w:space="0" w:color="auto"/>
            </w:tcBorders>
            <w:shd w:val="clear" w:color="auto" w:fill="CCCCCC"/>
          </w:tcPr>
          <w:p w14:paraId="59F22942" w14:textId="77777777" w:rsidR="00851181" w:rsidRPr="00F701D3" w:rsidRDefault="00851181" w:rsidP="003A7E1C">
            <w:pPr>
              <w:jc w:val="center"/>
              <w:rPr>
                <w:color w:val="000000" w:themeColor="text1"/>
              </w:rPr>
            </w:pPr>
            <w:r w:rsidRPr="003832F6">
              <w:rPr>
                <w:color w:val="000000" w:themeColor="text1"/>
              </w:rPr>
              <w:lastRenderedPageBreak/>
              <w:t>MODERN LANGUAGES MODULES</w:t>
            </w:r>
          </w:p>
        </w:tc>
      </w:tr>
    </w:tbl>
    <w:p w14:paraId="531A441F" w14:textId="77777777" w:rsidR="00851181" w:rsidRPr="00AC1F5B" w:rsidRDefault="00851181" w:rsidP="00851181">
      <w:pPr>
        <w:rPr>
          <w:color w:val="FF0000"/>
        </w:rPr>
      </w:pPr>
    </w:p>
    <w:tbl>
      <w:tblPr>
        <w:tblW w:w="8046" w:type="dxa"/>
        <w:tblLayout w:type="fixed"/>
        <w:tblLook w:val="01E0" w:firstRow="1" w:lastRow="1" w:firstColumn="1" w:lastColumn="1" w:noHBand="0" w:noVBand="0"/>
      </w:tblPr>
      <w:tblGrid>
        <w:gridCol w:w="4219"/>
        <w:gridCol w:w="1843"/>
        <w:gridCol w:w="1984"/>
      </w:tblGrid>
      <w:tr w:rsidR="00851181" w:rsidRPr="00AC1F5B" w14:paraId="2D3AF3C5" w14:textId="77777777" w:rsidTr="003A7E1C">
        <w:trPr>
          <w:trHeight w:val="794"/>
        </w:trPr>
        <w:tc>
          <w:tcPr>
            <w:tcW w:w="4219" w:type="dxa"/>
            <w:tcBorders>
              <w:top w:val="single" w:sz="4" w:space="0" w:color="auto"/>
              <w:left w:val="single" w:sz="4" w:space="0" w:color="auto"/>
              <w:bottom w:val="single" w:sz="4" w:space="0" w:color="auto"/>
              <w:right w:val="single" w:sz="4" w:space="0" w:color="auto"/>
            </w:tcBorders>
          </w:tcPr>
          <w:p w14:paraId="31B42C6F" w14:textId="77777777" w:rsidR="00851181" w:rsidRPr="00F701D3" w:rsidRDefault="00851181" w:rsidP="003A7E1C">
            <w:pPr>
              <w:rPr>
                <w:b/>
                <w:color w:val="000000" w:themeColor="text1"/>
              </w:rPr>
            </w:pPr>
            <w:r w:rsidRPr="003832F6">
              <w:rPr>
                <w:b/>
                <w:color w:val="000000" w:themeColor="text1"/>
              </w:rPr>
              <w:t>Module Titles</w:t>
            </w:r>
          </w:p>
        </w:tc>
        <w:tc>
          <w:tcPr>
            <w:tcW w:w="1843" w:type="dxa"/>
            <w:tcBorders>
              <w:top w:val="single" w:sz="4" w:space="0" w:color="auto"/>
              <w:left w:val="single" w:sz="4" w:space="0" w:color="auto"/>
              <w:bottom w:val="single" w:sz="4" w:space="0" w:color="auto"/>
              <w:right w:val="single" w:sz="4" w:space="0" w:color="auto"/>
            </w:tcBorders>
          </w:tcPr>
          <w:p w14:paraId="681969A0" w14:textId="77777777" w:rsidR="00851181" w:rsidRPr="0018297B" w:rsidRDefault="00851181" w:rsidP="003A7E1C">
            <w:pPr>
              <w:rPr>
                <w:b/>
                <w:color w:val="000000" w:themeColor="text1"/>
              </w:rPr>
            </w:pPr>
            <w:r w:rsidRPr="003832F6">
              <w:rPr>
                <w:b/>
                <w:color w:val="000000" w:themeColor="text1"/>
              </w:rPr>
              <w:t xml:space="preserve">Module </w:t>
            </w:r>
          </w:p>
          <w:p w14:paraId="31F60E05" w14:textId="77777777" w:rsidR="00851181" w:rsidRPr="0018297B" w:rsidRDefault="00851181" w:rsidP="003A7E1C">
            <w:pPr>
              <w:jc w:val="center"/>
              <w:rPr>
                <w:b/>
                <w:color w:val="000000" w:themeColor="text1"/>
              </w:rPr>
            </w:pPr>
          </w:p>
          <w:p w14:paraId="4784A910" w14:textId="77777777" w:rsidR="00851181" w:rsidRPr="0018297B" w:rsidRDefault="00851181" w:rsidP="003A7E1C">
            <w:pPr>
              <w:rPr>
                <w:b/>
                <w:color w:val="000000" w:themeColor="text1"/>
                <w:sz w:val="16"/>
                <w:szCs w:val="16"/>
              </w:rPr>
            </w:pPr>
            <w:r w:rsidRPr="003832F6">
              <w:rPr>
                <w:b/>
                <w:color w:val="000000" w:themeColor="text1"/>
              </w:rPr>
              <w:t xml:space="preserve">AFP/AIP1314 </w:t>
            </w:r>
          </w:p>
        </w:tc>
        <w:tc>
          <w:tcPr>
            <w:tcW w:w="1984" w:type="dxa"/>
            <w:tcBorders>
              <w:top w:val="single" w:sz="4" w:space="0" w:color="auto"/>
              <w:left w:val="single" w:sz="4" w:space="0" w:color="auto"/>
              <w:bottom w:val="single" w:sz="4" w:space="0" w:color="auto"/>
              <w:right w:val="single" w:sz="4" w:space="0" w:color="auto"/>
            </w:tcBorders>
          </w:tcPr>
          <w:p w14:paraId="47569D15" w14:textId="77777777" w:rsidR="00851181" w:rsidRPr="0018297B" w:rsidRDefault="00851181" w:rsidP="003A7E1C">
            <w:pPr>
              <w:rPr>
                <w:b/>
                <w:color w:val="000000" w:themeColor="text1"/>
              </w:rPr>
            </w:pPr>
            <w:r w:rsidRPr="003832F6">
              <w:rPr>
                <w:b/>
                <w:color w:val="000000" w:themeColor="text1"/>
              </w:rPr>
              <w:t xml:space="preserve">Module </w:t>
            </w:r>
          </w:p>
          <w:p w14:paraId="60D51966" w14:textId="77777777" w:rsidR="00851181" w:rsidRPr="0018297B" w:rsidRDefault="00851181" w:rsidP="003A7E1C">
            <w:pPr>
              <w:jc w:val="center"/>
              <w:rPr>
                <w:b/>
                <w:color w:val="000000" w:themeColor="text1"/>
              </w:rPr>
            </w:pPr>
          </w:p>
          <w:p w14:paraId="6A3C5809" w14:textId="77777777" w:rsidR="00851181" w:rsidRPr="0018297B" w:rsidRDefault="00851181" w:rsidP="003A7E1C">
            <w:pPr>
              <w:rPr>
                <w:b/>
                <w:color w:val="000000" w:themeColor="text1"/>
              </w:rPr>
            </w:pPr>
            <w:r w:rsidRPr="003832F6">
              <w:rPr>
                <w:b/>
                <w:color w:val="000000" w:themeColor="text1"/>
              </w:rPr>
              <w:t>AFP/AIP1324</w:t>
            </w:r>
          </w:p>
          <w:p w14:paraId="280A4662" w14:textId="77777777" w:rsidR="00851181" w:rsidRPr="0018297B" w:rsidRDefault="00851181" w:rsidP="003A7E1C">
            <w:pPr>
              <w:jc w:val="center"/>
              <w:rPr>
                <w:b/>
                <w:color w:val="000000" w:themeColor="text1"/>
                <w:sz w:val="16"/>
                <w:szCs w:val="16"/>
              </w:rPr>
            </w:pPr>
          </w:p>
        </w:tc>
      </w:tr>
      <w:tr w:rsidR="00851181" w:rsidRPr="00AC1F5B" w14:paraId="40DD8FDF" w14:textId="77777777" w:rsidTr="003A7E1C">
        <w:trPr>
          <w:trHeight w:val="237"/>
        </w:trPr>
        <w:tc>
          <w:tcPr>
            <w:tcW w:w="4219" w:type="dxa"/>
            <w:tcBorders>
              <w:top w:val="single" w:sz="4" w:space="0" w:color="auto"/>
              <w:left w:val="single" w:sz="4" w:space="0" w:color="auto"/>
              <w:bottom w:val="single" w:sz="4" w:space="0" w:color="auto"/>
              <w:right w:val="single" w:sz="4" w:space="0" w:color="auto"/>
            </w:tcBorders>
          </w:tcPr>
          <w:p w14:paraId="49A6A20F" w14:textId="77777777" w:rsidR="00851181" w:rsidRPr="00F701D3" w:rsidRDefault="00851181" w:rsidP="003A7E1C">
            <w:pPr>
              <w:rPr>
                <w:color w:val="000000" w:themeColor="text1"/>
              </w:rPr>
            </w:pPr>
            <w:r w:rsidRPr="003832F6">
              <w:rPr>
                <w:color w:val="000000" w:themeColor="text1"/>
              </w:rPr>
              <w:t>Critical Thinking</w:t>
            </w:r>
          </w:p>
        </w:tc>
        <w:tc>
          <w:tcPr>
            <w:tcW w:w="1843" w:type="dxa"/>
            <w:tcBorders>
              <w:top w:val="single" w:sz="4" w:space="0" w:color="auto"/>
              <w:left w:val="single" w:sz="4" w:space="0" w:color="auto"/>
              <w:bottom w:val="single" w:sz="4" w:space="0" w:color="auto"/>
              <w:right w:val="single" w:sz="4" w:space="0" w:color="auto"/>
            </w:tcBorders>
          </w:tcPr>
          <w:p w14:paraId="18A3FCF5" w14:textId="77777777" w:rsidR="00851181" w:rsidRPr="0018297B" w:rsidRDefault="00851181" w:rsidP="003A7E1C">
            <w:pPr>
              <w:rPr>
                <w:color w:val="000000" w:themeColor="text1"/>
              </w:rPr>
            </w:pPr>
            <w:r w:rsidRPr="003832F6">
              <w:rPr>
                <w:color w:val="000000" w:themeColor="text1"/>
              </w:rPr>
              <w:t>P</w:t>
            </w:r>
          </w:p>
        </w:tc>
        <w:tc>
          <w:tcPr>
            <w:tcW w:w="1984" w:type="dxa"/>
            <w:tcBorders>
              <w:top w:val="single" w:sz="4" w:space="0" w:color="auto"/>
              <w:left w:val="single" w:sz="4" w:space="0" w:color="auto"/>
              <w:bottom w:val="single" w:sz="4" w:space="0" w:color="auto"/>
              <w:right w:val="single" w:sz="4" w:space="0" w:color="auto"/>
            </w:tcBorders>
          </w:tcPr>
          <w:p w14:paraId="662BFEDF" w14:textId="77777777" w:rsidR="00851181" w:rsidRPr="0018297B" w:rsidRDefault="00851181" w:rsidP="003A7E1C">
            <w:pPr>
              <w:rPr>
                <w:color w:val="000000" w:themeColor="text1"/>
              </w:rPr>
            </w:pPr>
            <w:r w:rsidRPr="003832F6">
              <w:rPr>
                <w:color w:val="000000" w:themeColor="text1"/>
              </w:rPr>
              <w:t>P</w:t>
            </w:r>
          </w:p>
        </w:tc>
      </w:tr>
      <w:tr w:rsidR="00851181" w:rsidRPr="00AC1F5B" w14:paraId="2C68BE66" w14:textId="77777777" w:rsidTr="003A7E1C">
        <w:trPr>
          <w:trHeight w:val="255"/>
        </w:trPr>
        <w:tc>
          <w:tcPr>
            <w:tcW w:w="4219" w:type="dxa"/>
            <w:tcBorders>
              <w:top w:val="single" w:sz="4" w:space="0" w:color="auto"/>
              <w:left w:val="single" w:sz="4" w:space="0" w:color="auto"/>
              <w:bottom w:val="single" w:sz="4" w:space="0" w:color="auto"/>
              <w:right w:val="single" w:sz="4" w:space="0" w:color="auto"/>
            </w:tcBorders>
          </w:tcPr>
          <w:p w14:paraId="0EE53635" w14:textId="77777777" w:rsidR="00851181" w:rsidRPr="00F701D3" w:rsidRDefault="00851181" w:rsidP="003A7E1C">
            <w:pPr>
              <w:rPr>
                <w:color w:val="000000" w:themeColor="text1"/>
              </w:rPr>
            </w:pPr>
            <w:r w:rsidRPr="003832F6">
              <w:rPr>
                <w:color w:val="000000" w:themeColor="text1"/>
              </w:rPr>
              <w:t>Self reflection</w:t>
            </w:r>
          </w:p>
        </w:tc>
        <w:tc>
          <w:tcPr>
            <w:tcW w:w="1843" w:type="dxa"/>
            <w:tcBorders>
              <w:top w:val="single" w:sz="4" w:space="0" w:color="auto"/>
              <w:left w:val="single" w:sz="4" w:space="0" w:color="auto"/>
              <w:bottom w:val="single" w:sz="4" w:space="0" w:color="auto"/>
              <w:right w:val="single" w:sz="4" w:space="0" w:color="auto"/>
            </w:tcBorders>
          </w:tcPr>
          <w:p w14:paraId="0A5D3AB7" w14:textId="77777777" w:rsidR="00851181" w:rsidRPr="0018297B" w:rsidRDefault="00851181" w:rsidP="003A7E1C">
            <w:pPr>
              <w:rPr>
                <w:color w:val="000000" w:themeColor="text1"/>
                <w:sz w:val="18"/>
                <w:szCs w:val="18"/>
              </w:rPr>
            </w:pPr>
            <w:r w:rsidRPr="003832F6">
              <w:rPr>
                <w:color w:val="000000" w:themeColor="text1"/>
                <w:sz w:val="18"/>
                <w:szCs w:val="18"/>
              </w:rPr>
              <w:t>P</w:t>
            </w:r>
          </w:p>
        </w:tc>
        <w:tc>
          <w:tcPr>
            <w:tcW w:w="1984" w:type="dxa"/>
            <w:tcBorders>
              <w:top w:val="single" w:sz="4" w:space="0" w:color="auto"/>
              <w:left w:val="single" w:sz="4" w:space="0" w:color="auto"/>
              <w:bottom w:val="single" w:sz="4" w:space="0" w:color="auto"/>
              <w:right w:val="single" w:sz="4" w:space="0" w:color="auto"/>
            </w:tcBorders>
          </w:tcPr>
          <w:p w14:paraId="35A23F72" w14:textId="77777777" w:rsidR="00851181" w:rsidRPr="0018297B" w:rsidRDefault="00851181" w:rsidP="003A7E1C">
            <w:pPr>
              <w:rPr>
                <w:color w:val="000000" w:themeColor="text1"/>
              </w:rPr>
            </w:pPr>
            <w:r w:rsidRPr="003832F6">
              <w:rPr>
                <w:color w:val="000000" w:themeColor="text1"/>
              </w:rPr>
              <w:t>P</w:t>
            </w:r>
          </w:p>
        </w:tc>
      </w:tr>
      <w:tr w:rsidR="00851181" w:rsidRPr="00AC1F5B" w14:paraId="32A12BFB" w14:textId="77777777" w:rsidTr="003A7E1C">
        <w:trPr>
          <w:trHeight w:val="272"/>
        </w:trPr>
        <w:tc>
          <w:tcPr>
            <w:tcW w:w="4219" w:type="dxa"/>
            <w:tcBorders>
              <w:top w:val="single" w:sz="4" w:space="0" w:color="auto"/>
              <w:left w:val="single" w:sz="4" w:space="0" w:color="auto"/>
              <w:bottom w:val="single" w:sz="4" w:space="0" w:color="auto"/>
              <w:right w:val="single" w:sz="4" w:space="0" w:color="auto"/>
            </w:tcBorders>
          </w:tcPr>
          <w:p w14:paraId="495D1B8E" w14:textId="77777777" w:rsidR="00851181" w:rsidRPr="00F701D3" w:rsidRDefault="00851181" w:rsidP="003A7E1C">
            <w:pPr>
              <w:rPr>
                <w:color w:val="000000" w:themeColor="text1"/>
              </w:rPr>
            </w:pPr>
            <w:r w:rsidRPr="003832F6">
              <w:rPr>
                <w:color w:val="000000" w:themeColor="text1"/>
              </w:rPr>
              <w:t>Note-making skills</w:t>
            </w:r>
          </w:p>
        </w:tc>
        <w:tc>
          <w:tcPr>
            <w:tcW w:w="1843" w:type="dxa"/>
            <w:tcBorders>
              <w:top w:val="single" w:sz="4" w:space="0" w:color="auto"/>
              <w:left w:val="single" w:sz="4" w:space="0" w:color="auto"/>
              <w:bottom w:val="single" w:sz="4" w:space="0" w:color="auto"/>
              <w:right w:val="single" w:sz="4" w:space="0" w:color="auto"/>
            </w:tcBorders>
          </w:tcPr>
          <w:p w14:paraId="13F701E3" w14:textId="77777777" w:rsidR="00851181" w:rsidRPr="0018297B" w:rsidRDefault="00851181" w:rsidP="003A7E1C">
            <w:pPr>
              <w:rPr>
                <w:color w:val="000000" w:themeColor="text1"/>
                <w:sz w:val="18"/>
                <w:szCs w:val="18"/>
              </w:rPr>
            </w:pPr>
            <w:r w:rsidRPr="003832F6">
              <w:rPr>
                <w:color w:val="000000" w:themeColor="text1"/>
                <w:sz w:val="18"/>
                <w:szCs w:val="18"/>
              </w:rPr>
              <w:t>TT</w:t>
            </w:r>
          </w:p>
        </w:tc>
        <w:tc>
          <w:tcPr>
            <w:tcW w:w="1984" w:type="dxa"/>
            <w:tcBorders>
              <w:top w:val="single" w:sz="4" w:space="0" w:color="auto"/>
              <w:left w:val="single" w:sz="4" w:space="0" w:color="auto"/>
              <w:bottom w:val="single" w:sz="4" w:space="0" w:color="auto"/>
              <w:right w:val="single" w:sz="4" w:space="0" w:color="auto"/>
            </w:tcBorders>
          </w:tcPr>
          <w:p w14:paraId="06101924" w14:textId="77777777" w:rsidR="00851181" w:rsidRPr="0018297B" w:rsidRDefault="00851181" w:rsidP="003A7E1C">
            <w:pPr>
              <w:rPr>
                <w:color w:val="000000" w:themeColor="text1"/>
              </w:rPr>
            </w:pPr>
            <w:r w:rsidRPr="003832F6">
              <w:rPr>
                <w:color w:val="000000" w:themeColor="text1"/>
              </w:rPr>
              <w:t>TT</w:t>
            </w:r>
          </w:p>
        </w:tc>
      </w:tr>
      <w:tr w:rsidR="00851181" w:rsidRPr="00AC1F5B" w14:paraId="0CCCF6E2" w14:textId="77777777" w:rsidTr="003A7E1C">
        <w:trPr>
          <w:trHeight w:val="277"/>
        </w:trPr>
        <w:tc>
          <w:tcPr>
            <w:tcW w:w="4219" w:type="dxa"/>
            <w:tcBorders>
              <w:top w:val="single" w:sz="4" w:space="0" w:color="auto"/>
              <w:left w:val="single" w:sz="4" w:space="0" w:color="auto"/>
              <w:bottom w:val="single" w:sz="4" w:space="0" w:color="auto"/>
              <w:right w:val="single" w:sz="4" w:space="0" w:color="auto"/>
            </w:tcBorders>
          </w:tcPr>
          <w:p w14:paraId="6C2114F9" w14:textId="77777777" w:rsidR="00851181" w:rsidRPr="00F701D3" w:rsidRDefault="00851181" w:rsidP="003A7E1C">
            <w:pPr>
              <w:rPr>
                <w:color w:val="000000" w:themeColor="text1"/>
              </w:rPr>
            </w:pPr>
            <w:r w:rsidRPr="003832F6">
              <w:rPr>
                <w:color w:val="000000" w:themeColor="text1"/>
              </w:rPr>
              <w:t>Oral communication</w:t>
            </w:r>
          </w:p>
        </w:tc>
        <w:tc>
          <w:tcPr>
            <w:tcW w:w="1843" w:type="dxa"/>
            <w:tcBorders>
              <w:top w:val="single" w:sz="4" w:space="0" w:color="auto"/>
              <w:left w:val="single" w:sz="4" w:space="0" w:color="auto"/>
              <w:bottom w:val="single" w:sz="4" w:space="0" w:color="auto"/>
              <w:right w:val="single" w:sz="4" w:space="0" w:color="auto"/>
            </w:tcBorders>
          </w:tcPr>
          <w:p w14:paraId="4C2E77A9" w14:textId="77777777" w:rsidR="00851181" w:rsidRPr="0018297B" w:rsidRDefault="00851181" w:rsidP="003A7E1C">
            <w:pPr>
              <w:rPr>
                <w:color w:val="000000" w:themeColor="text1"/>
              </w:rPr>
            </w:pPr>
            <w:r w:rsidRPr="0018297B">
              <w:rPr>
                <w:color w:val="000000" w:themeColor="text1"/>
              </w:rPr>
              <w:t xml:space="preserve">TT, </w:t>
            </w:r>
            <w:r w:rsidRPr="003832F6">
              <w:rPr>
                <w:color w:val="000000" w:themeColor="text1"/>
              </w:rPr>
              <w:t>A</w:t>
            </w:r>
          </w:p>
        </w:tc>
        <w:tc>
          <w:tcPr>
            <w:tcW w:w="1984" w:type="dxa"/>
            <w:tcBorders>
              <w:top w:val="single" w:sz="4" w:space="0" w:color="auto"/>
              <w:left w:val="single" w:sz="4" w:space="0" w:color="auto"/>
              <w:bottom w:val="single" w:sz="4" w:space="0" w:color="auto"/>
              <w:right w:val="single" w:sz="4" w:space="0" w:color="auto"/>
            </w:tcBorders>
          </w:tcPr>
          <w:p w14:paraId="2DB17B1E" w14:textId="77777777" w:rsidR="00851181" w:rsidRPr="0018297B" w:rsidRDefault="00851181" w:rsidP="003A7E1C">
            <w:pPr>
              <w:rPr>
                <w:color w:val="000000" w:themeColor="text1"/>
              </w:rPr>
            </w:pPr>
            <w:r w:rsidRPr="0018297B">
              <w:rPr>
                <w:color w:val="000000" w:themeColor="text1"/>
              </w:rPr>
              <w:t xml:space="preserve">TT, </w:t>
            </w:r>
            <w:r w:rsidRPr="003832F6">
              <w:rPr>
                <w:color w:val="000000" w:themeColor="text1"/>
              </w:rPr>
              <w:t>A</w:t>
            </w:r>
          </w:p>
        </w:tc>
      </w:tr>
      <w:tr w:rsidR="00851181" w:rsidRPr="00AC1F5B" w14:paraId="4C9760F9" w14:textId="77777777" w:rsidTr="003A7E1C">
        <w:trPr>
          <w:trHeight w:val="280"/>
        </w:trPr>
        <w:tc>
          <w:tcPr>
            <w:tcW w:w="4219" w:type="dxa"/>
            <w:tcBorders>
              <w:top w:val="single" w:sz="4" w:space="0" w:color="auto"/>
              <w:left w:val="single" w:sz="4" w:space="0" w:color="auto"/>
              <w:bottom w:val="single" w:sz="4" w:space="0" w:color="auto"/>
              <w:right w:val="single" w:sz="4" w:space="0" w:color="auto"/>
            </w:tcBorders>
          </w:tcPr>
          <w:p w14:paraId="2E27EC6F" w14:textId="77777777" w:rsidR="00851181" w:rsidRPr="00F701D3" w:rsidRDefault="00851181" w:rsidP="003A7E1C">
            <w:pPr>
              <w:rPr>
                <w:color w:val="000000" w:themeColor="text1"/>
              </w:rPr>
            </w:pPr>
            <w:r w:rsidRPr="003832F6">
              <w:rPr>
                <w:color w:val="000000" w:themeColor="text1"/>
              </w:rPr>
              <w:t>Formal writing skills</w:t>
            </w:r>
          </w:p>
        </w:tc>
        <w:tc>
          <w:tcPr>
            <w:tcW w:w="1843" w:type="dxa"/>
            <w:tcBorders>
              <w:top w:val="single" w:sz="4" w:space="0" w:color="auto"/>
              <w:left w:val="single" w:sz="4" w:space="0" w:color="auto"/>
              <w:bottom w:val="single" w:sz="4" w:space="0" w:color="auto"/>
              <w:right w:val="single" w:sz="4" w:space="0" w:color="auto"/>
            </w:tcBorders>
          </w:tcPr>
          <w:p w14:paraId="4CA617DE" w14:textId="77777777" w:rsidR="00851181" w:rsidRPr="0018297B" w:rsidRDefault="00851181" w:rsidP="003A7E1C">
            <w:pPr>
              <w:rPr>
                <w:color w:val="000000" w:themeColor="text1"/>
              </w:rPr>
            </w:pPr>
            <w:r w:rsidRPr="0018297B">
              <w:rPr>
                <w:color w:val="000000" w:themeColor="text1"/>
              </w:rPr>
              <w:t>TT,</w:t>
            </w:r>
            <w:r w:rsidRPr="003832F6">
              <w:rPr>
                <w:color w:val="000000" w:themeColor="text1"/>
              </w:rPr>
              <w:t xml:space="preserve"> A</w:t>
            </w:r>
          </w:p>
        </w:tc>
        <w:tc>
          <w:tcPr>
            <w:tcW w:w="1984" w:type="dxa"/>
            <w:tcBorders>
              <w:top w:val="single" w:sz="4" w:space="0" w:color="auto"/>
              <w:left w:val="single" w:sz="4" w:space="0" w:color="auto"/>
              <w:bottom w:val="single" w:sz="4" w:space="0" w:color="auto"/>
              <w:right w:val="single" w:sz="4" w:space="0" w:color="auto"/>
            </w:tcBorders>
          </w:tcPr>
          <w:p w14:paraId="1AEE8CAC" w14:textId="77777777" w:rsidR="00851181" w:rsidRPr="0018297B" w:rsidRDefault="00851181" w:rsidP="003A7E1C">
            <w:pPr>
              <w:rPr>
                <w:color w:val="000000" w:themeColor="text1"/>
              </w:rPr>
            </w:pPr>
            <w:r w:rsidRPr="0018297B">
              <w:rPr>
                <w:color w:val="000000" w:themeColor="text1"/>
              </w:rPr>
              <w:t xml:space="preserve">TT, </w:t>
            </w:r>
            <w:r w:rsidRPr="003832F6">
              <w:rPr>
                <w:color w:val="000000" w:themeColor="text1"/>
              </w:rPr>
              <w:t>A</w:t>
            </w:r>
          </w:p>
        </w:tc>
      </w:tr>
      <w:tr w:rsidR="00851181" w:rsidRPr="00AC1F5B" w14:paraId="239321DA" w14:textId="77777777" w:rsidTr="003A7E1C">
        <w:trPr>
          <w:trHeight w:val="257"/>
        </w:trPr>
        <w:tc>
          <w:tcPr>
            <w:tcW w:w="4219" w:type="dxa"/>
            <w:tcBorders>
              <w:top w:val="single" w:sz="4" w:space="0" w:color="auto"/>
              <w:left w:val="single" w:sz="4" w:space="0" w:color="auto"/>
              <w:bottom w:val="single" w:sz="4" w:space="0" w:color="auto"/>
              <w:right w:val="single" w:sz="4" w:space="0" w:color="auto"/>
            </w:tcBorders>
          </w:tcPr>
          <w:p w14:paraId="66701D07" w14:textId="77777777" w:rsidR="00851181" w:rsidRPr="00F701D3" w:rsidRDefault="00851181" w:rsidP="003A7E1C">
            <w:pPr>
              <w:rPr>
                <w:color w:val="000000" w:themeColor="text1"/>
              </w:rPr>
            </w:pPr>
            <w:r w:rsidRPr="003832F6">
              <w:rPr>
                <w:color w:val="000000" w:themeColor="text1"/>
              </w:rPr>
              <w:t>Interpersonal skills</w:t>
            </w:r>
          </w:p>
        </w:tc>
        <w:tc>
          <w:tcPr>
            <w:tcW w:w="1843" w:type="dxa"/>
            <w:tcBorders>
              <w:top w:val="single" w:sz="4" w:space="0" w:color="auto"/>
              <w:left w:val="single" w:sz="4" w:space="0" w:color="auto"/>
              <w:bottom w:val="single" w:sz="4" w:space="0" w:color="auto"/>
              <w:right w:val="single" w:sz="4" w:space="0" w:color="auto"/>
            </w:tcBorders>
          </w:tcPr>
          <w:p w14:paraId="761676F2" w14:textId="77777777" w:rsidR="00851181" w:rsidRPr="0018297B" w:rsidRDefault="00851181" w:rsidP="003A7E1C">
            <w:pPr>
              <w:rPr>
                <w:color w:val="000000" w:themeColor="text1"/>
              </w:rPr>
            </w:pPr>
            <w:r w:rsidRPr="0018297B">
              <w:rPr>
                <w:color w:val="000000" w:themeColor="text1"/>
              </w:rPr>
              <w:t xml:space="preserve">P, </w:t>
            </w:r>
            <w:r w:rsidRPr="003832F6">
              <w:rPr>
                <w:color w:val="000000" w:themeColor="text1"/>
              </w:rPr>
              <w:t>A</w:t>
            </w:r>
          </w:p>
        </w:tc>
        <w:tc>
          <w:tcPr>
            <w:tcW w:w="1984" w:type="dxa"/>
            <w:tcBorders>
              <w:top w:val="single" w:sz="4" w:space="0" w:color="auto"/>
              <w:left w:val="single" w:sz="4" w:space="0" w:color="auto"/>
              <w:bottom w:val="single" w:sz="4" w:space="0" w:color="auto"/>
              <w:right w:val="single" w:sz="4" w:space="0" w:color="auto"/>
            </w:tcBorders>
          </w:tcPr>
          <w:p w14:paraId="56DE2736" w14:textId="77777777" w:rsidR="00851181" w:rsidRPr="0018297B" w:rsidRDefault="00851181" w:rsidP="003A7E1C">
            <w:pPr>
              <w:rPr>
                <w:color w:val="000000" w:themeColor="text1"/>
              </w:rPr>
            </w:pPr>
            <w:r w:rsidRPr="003832F6">
              <w:rPr>
                <w:color w:val="000000" w:themeColor="text1"/>
              </w:rPr>
              <w:t>P</w:t>
            </w:r>
          </w:p>
        </w:tc>
      </w:tr>
      <w:tr w:rsidR="00851181" w:rsidRPr="00AC1F5B" w14:paraId="7A3E2FC8" w14:textId="77777777" w:rsidTr="003A7E1C">
        <w:trPr>
          <w:trHeight w:val="349"/>
        </w:trPr>
        <w:tc>
          <w:tcPr>
            <w:tcW w:w="4219" w:type="dxa"/>
            <w:tcBorders>
              <w:top w:val="single" w:sz="4" w:space="0" w:color="auto"/>
              <w:left w:val="single" w:sz="4" w:space="0" w:color="auto"/>
              <w:bottom w:val="single" w:sz="4" w:space="0" w:color="auto"/>
              <w:right w:val="single" w:sz="4" w:space="0" w:color="auto"/>
            </w:tcBorders>
          </w:tcPr>
          <w:p w14:paraId="5E867CDD" w14:textId="77777777" w:rsidR="00851181" w:rsidRPr="00F701D3" w:rsidRDefault="00851181" w:rsidP="003A7E1C">
            <w:pPr>
              <w:rPr>
                <w:color w:val="000000" w:themeColor="text1"/>
              </w:rPr>
            </w:pPr>
            <w:r w:rsidRPr="003832F6">
              <w:rPr>
                <w:color w:val="000000" w:themeColor="text1"/>
              </w:rPr>
              <w:t>Identifying and solving problems</w:t>
            </w:r>
          </w:p>
        </w:tc>
        <w:tc>
          <w:tcPr>
            <w:tcW w:w="1843" w:type="dxa"/>
            <w:tcBorders>
              <w:top w:val="single" w:sz="4" w:space="0" w:color="auto"/>
              <w:left w:val="single" w:sz="4" w:space="0" w:color="auto"/>
              <w:bottom w:val="single" w:sz="4" w:space="0" w:color="auto"/>
              <w:right w:val="single" w:sz="4" w:space="0" w:color="auto"/>
            </w:tcBorders>
          </w:tcPr>
          <w:p w14:paraId="68710DDD" w14:textId="77777777" w:rsidR="00851181" w:rsidRPr="0018297B" w:rsidRDefault="00851181" w:rsidP="003A7E1C">
            <w:pPr>
              <w:rPr>
                <w:color w:val="000000" w:themeColor="text1"/>
              </w:rPr>
            </w:pPr>
            <w:r w:rsidRPr="003832F6">
              <w:rPr>
                <w:color w:val="000000" w:themeColor="text1"/>
              </w:rPr>
              <w:t>P</w:t>
            </w:r>
          </w:p>
        </w:tc>
        <w:tc>
          <w:tcPr>
            <w:tcW w:w="1984" w:type="dxa"/>
            <w:tcBorders>
              <w:top w:val="single" w:sz="4" w:space="0" w:color="auto"/>
              <w:left w:val="single" w:sz="4" w:space="0" w:color="auto"/>
              <w:bottom w:val="single" w:sz="4" w:space="0" w:color="auto"/>
              <w:right w:val="single" w:sz="4" w:space="0" w:color="auto"/>
            </w:tcBorders>
          </w:tcPr>
          <w:p w14:paraId="542DC07C" w14:textId="77777777" w:rsidR="00851181" w:rsidRPr="0018297B" w:rsidRDefault="00851181" w:rsidP="003A7E1C">
            <w:pPr>
              <w:rPr>
                <w:color w:val="000000" w:themeColor="text1"/>
              </w:rPr>
            </w:pPr>
            <w:r w:rsidRPr="003832F6">
              <w:rPr>
                <w:color w:val="000000" w:themeColor="text1"/>
              </w:rPr>
              <w:t>P</w:t>
            </w:r>
          </w:p>
        </w:tc>
      </w:tr>
      <w:tr w:rsidR="00851181" w:rsidRPr="00AC1F5B" w14:paraId="33ECD73B" w14:textId="77777777" w:rsidTr="003A7E1C">
        <w:trPr>
          <w:trHeight w:val="273"/>
        </w:trPr>
        <w:tc>
          <w:tcPr>
            <w:tcW w:w="4219" w:type="dxa"/>
            <w:tcBorders>
              <w:top w:val="single" w:sz="4" w:space="0" w:color="auto"/>
              <w:left w:val="single" w:sz="4" w:space="0" w:color="auto"/>
              <w:bottom w:val="single" w:sz="4" w:space="0" w:color="auto"/>
              <w:right w:val="single" w:sz="4" w:space="0" w:color="auto"/>
            </w:tcBorders>
          </w:tcPr>
          <w:p w14:paraId="3EBC0A96" w14:textId="77777777" w:rsidR="00851181" w:rsidRPr="00F701D3" w:rsidRDefault="00851181" w:rsidP="003A7E1C">
            <w:pPr>
              <w:rPr>
                <w:color w:val="000000" w:themeColor="text1"/>
              </w:rPr>
            </w:pPr>
            <w:r w:rsidRPr="003832F6">
              <w:rPr>
                <w:color w:val="000000" w:themeColor="text1"/>
              </w:rPr>
              <w:t>Leadership</w:t>
            </w:r>
          </w:p>
        </w:tc>
        <w:tc>
          <w:tcPr>
            <w:tcW w:w="1843" w:type="dxa"/>
            <w:tcBorders>
              <w:top w:val="single" w:sz="4" w:space="0" w:color="auto"/>
              <w:left w:val="single" w:sz="4" w:space="0" w:color="auto"/>
              <w:bottom w:val="single" w:sz="4" w:space="0" w:color="auto"/>
              <w:right w:val="single" w:sz="4" w:space="0" w:color="auto"/>
            </w:tcBorders>
          </w:tcPr>
          <w:p w14:paraId="4EEEEAF1" w14:textId="77777777" w:rsidR="00851181" w:rsidRPr="0018297B" w:rsidRDefault="00851181" w:rsidP="003A7E1C">
            <w:pPr>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3EB80035" w14:textId="77777777" w:rsidR="00851181" w:rsidRPr="0018297B" w:rsidRDefault="00851181" w:rsidP="003A7E1C">
            <w:pPr>
              <w:rPr>
                <w:color w:val="000000" w:themeColor="text1"/>
              </w:rPr>
            </w:pPr>
          </w:p>
        </w:tc>
      </w:tr>
      <w:tr w:rsidR="00851181" w:rsidRPr="00AC1F5B" w14:paraId="2B250F12" w14:textId="77777777" w:rsidTr="003A7E1C">
        <w:trPr>
          <w:trHeight w:val="213"/>
        </w:trPr>
        <w:tc>
          <w:tcPr>
            <w:tcW w:w="4219" w:type="dxa"/>
            <w:tcBorders>
              <w:top w:val="single" w:sz="4" w:space="0" w:color="auto"/>
              <w:left w:val="single" w:sz="4" w:space="0" w:color="auto"/>
              <w:bottom w:val="single" w:sz="4" w:space="0" w:color="auto"/>
              <w:right w:val="single" w:sz="4" w:space="0" w:color="auto"/>
            </w:tcBorders>
          </w:tcPr>
          <w:p w14:paraId="2009D471" w14:textId="77777777" w:rsidR="00851181" w:rsidRPr="00F701D3" w:rsidRDefault="00851181" w:rsidP="003A7E1C">
            <w:pPr>
              <w:rPr>
                <w:color w:val="000000" w:themeColor="text1"/>
              </w:rPr>
            </w:pPr>
            <w:r w:rsidRPr="003832F6">
              <w:rPr>
                <w:color w:val="000000" w:themeColor="text1"/>
              </w:rPr>
              <w:t>Teamwork</w:t>
            </w:r>
          </w:p>
        </w:tc>
        <w:tc>
          <w:tcPr>
            <w:tcW w:w="1843" w:type="dxa"/>
            <w:tcBorders>
              <w:top w:val="single" w:sz="4" w:space="0" w:color="auto"/>
              <w:left w:val="single" w:sz="4" w:space="0" w:color="auto"/>
              <w:bottom w:val="single" w:sz="4" w:space="0" w:color="auto"/>
              <w:right w:val="single" w:sz="4" w:space="0" w:color="auto"/>
            </w:tcBorders>
          </w:tcPr>
          <w:p w14:paraId="3427BD02" w14:textId="77777777" w:rsidR="00851181" w:rsidRPr="0018297B" w:rsidRDefault="00851181" w:rsidP="003A7E1C">
            <w:pPr>
              <w:rPr>
                <w:color w:val="000000" w:themeColor="text1"/>
              </w:rPr>
            </w:pPr>
            <w:r w:rsidRPr="003832F6">
              <w:rPr>
                <w:color w:val="000000" w:themeColor="text1"/>
              </w:rPr>
              <w:t>P</w:t>
            </w:r>
          </w:p>
        </w:tc>
        <w:tc>
          <w:tcPr>
            <w:tcW w:w="1984" w:type="dxa"/>
            <w:tcBorders>
              <w:top w:val="single" w:sz="4" w:space="0" w:color="auto"/>
              <w:left w:val="single" w:sz="4" w:space="0" w:color="auto"/>
              <w:bottom w:val="single" w:sz="4" w:space="0" w:color="auto"/>
              <w:right w:val="single" w:sz="4" w:space="0" w:color="auto"/>
            </w:tcBorders>
          </w:tcPr>
          <w:p w14:paraId="738AB3EA" w14:textId="77777777" w:rsidR="00851181" w:rsidRPr="0018297B" w:rsidRDefault="00851181" w:rsidP="003A7E1C">
            <w:pPr>
              <w:rPr>
                <w:color w:val="000000" w:themeColor="text1"/>
              </w:rPr>
            </w:pPr>
            <w:r w:rsidRPr="003832F6">
              <w:rPr>
                <w:color w:val="000000" w:themeColor="text1"/>
              </w:rPr>
              <w:t>P</w:t>
            </w:r>
          </w:p>
        </w:tc>
      </w:tr>
      <w:tr w:rsidR="00851181" w:rsidRPr="00AC1F5B" w14:paraId="52C079F8" w14:textId="77777777" w:rsidTr="003A7E1C">
        <w:trPr>
          <w:trHeight w:val="359"/>
        </w:trPr>
        <w:tc>
          <w:tcPr>
            <w:tcW w:w="4219" w:type="dxa"/>
            <w:tcBorders>
              <w:top w:val="single" w:sz="4" w:space="0" w:color="auto"/>
              <w:left w:val="single" w:sz="4" w:space="0" w:color="auto"/>
              <w:bottom w:val="single" w:sz="4" w:space="0" w:color="auto"/>
              <w:right w:val="single" w:sz="4" w:space="0" w:color="auto"/>
            </w:tcBorders>
          </w:tcPr>
          <w:p w14:paraId="47BFF124" w14:textId="77777777" w:rsidR="00851181" w:rsidRPr="00F701D3" w:rsidRDefault="00851181" w:rsidP="003A7E1C">
            <w:pPr>
              <w:rPr>
                <w:color w:val="000000" w:themeColor="text1"/>
              </w:rPr>
            </w:pPr>
            <w:r w:rsidRPr="003832F6">
              <w:rPr>
                <w:color w:val="000000" w:themeColor="text1"/>
              </w:rPr>
              <w:t>Organisation</w:t>
            </w:r>
          </w:p>
        </w:tc>
        <w:tc>
          <w:tcPr>
            <w:tcW w:w="1843" w:type="dxa"/>
            <w:tcBorders>
              <w:top w:val="single" w:sz="4" w:space="0" w:color="auto"/>
              <w:left w:val="single" w:sz="4" w:space="0" w:color="auto"/>
              <w:bottom w:val="single" w:sz="4" w:space="0" w:color="auto"/>
              <w:right w:val="single" w:sz="4" w:space="0" w:color="auto"/>
            </w:tcBorders>
          </w:tcPr>
          <w:p w14:paraId="2992D67C" w14:textId="77777777" w:rsidR="00851181" w:rsidRPr="0018297B" w:rsidRDefault="00851181" w:rsidP="003A7E1C">
            <w:pPr>
              <w:rPr>
                <w:color w:val="000000" w:themeColor="text1"/>
              </w:rPr>
            </w:pPr>
            <w:r w:rsidRPr="003832F6">
              <w:rPr>
                <w:color w:val="000000" w:themeColor="text1"/>
              </w:rPr>
              <w:t>P</w:t>
            </w:r>
          </w:p>
        </w:tc>
        <w:tc>
          <w:tcPr>
            <w:tcW w:w="1984" w:type="dxa"/>
            <w:tcBorders>
              <w:top w:val="single" w:sz="4" w:space="0" w:color="auto"/>
              <w:left w:val="single" w:sz="4" w:space="0" w:color="auto"/>
              <w:bottom w:val="single" w:sz="4" w:space="0" w:color="auto"/>
              <w:right w:val="single" w:sz="4" w:space="0" w:color="auto"/>
            </w:tcBorders>
          </w:tcPr>
          <w:p w14:paraId="013B15D0" w14:textId="77777777" w:rsidR="00851181" w:rsidRPr="0018297B" w:rsidRDefault="00851181" w:rsidP="003A7E1C">
            <w:pPr>
              <w:rPr>
                <w:color w:val="000000" w:themeColor="text1"/>
              </w:rPr>
            </w:pPr>
            <w:r w:rsidRPr="003832F6">
              <w:rPr>
                <w:color w:val="000000" w:themeColor="text1"/>
              </w:rPr>
              <w:t>P</w:t>
            </w:r>
          </w:p>
        </w:tc>
      </w:tr>
      <w:tr w:rsidR="00851181" w:rsidRPr="00AC1F5B" w14:paraId="6872013E" w14:textId="77777777" w:rsidTr="003A7E1C">
        <w:trPr>
          <w:trHeight w:val="293"/>
        </w:trPr>
        <w:tc>
          <w:tcPr>
            <w:tcW w:w="4219" w:type="dxa"/>
            <w:tcBorders>
              <w:top w:val="single" w:sz="4" w:space="0" w:color="auto"/>
              <w:left w:val="single" w:sz="4" w:space="0" w:color="auto"/>
              <w:bottom w:val="single" w:sz="4" w:space="0" w:color="auto"/>
              <w:right w:val="single" w:sz="4" w:space="0" w:color="auto"/>
            </w:tcBorders>
          </w:tcPr>
          <w:p w14:paraId="3D13FBC8" w14:textId="77777777" w:rsidR="00851181" w:rsidRPr="00F701D3" w:rsidRDefault="00851181" w:rsidP="003A7E1C">
            <w:pPr>
              <w:rPr>
                <w:color w:val="000000" w:themeColor="text1"/>
              </w:rPr>
            </w:pPr>
            <w:r w:rsidRPr="003832F6">
              <w:rPr>
                <w:color w:val="000000" w:themeColor="text1"/>
              </w:rPr>
              <w:t>Producing an argument</w:t>
            </w:r>
          </w:p>
        </w:tc>
        <w:tc>
          <w:tcPr>
            <w:tcW w:w="1843" w:type="dxa"/>
            <w:tcBorders>
              <w:top w:val="single" w:sz="4" w:space="0" w:color="auto"/>
              <w:left w:val="single" w:sz="4" w:space="0" w:color="auto"/>
              <w:bottom w:val="single" w:sz="4" w:space="0" w:color="auto"/>
              <w:right w:val="single" w:sz="4" w:space="0" w:color="auto"/>
            </w:tcBorders>
          </w:tcPr>
          <w:p w14:paraId="42AF010C" w14:textId="77777777" w:rsidR="00851181" w:rsidRPr="0018297B" w:rsidRDefault="00851181" w:rsidP="003A7E1C">
            <w:pPr>
              <w:rPr>
                <w:color w:val="000000" w:themeColor="text1"/>
              </w:rPr>
            </w:pPr>
            <w:r w:rsidRPr="003832F6">
              <w:rPr>
                <w:color w:val="000000" w:themeColor="text1"/>
              </w:rPr>
              <w:t>TT</w:t>
            </w:r>
          </w:p>
        </w:tc>
        <w:tc>
          <w:tcPr>
            <w:tcW w:w="1984" w:type="dxa"/>
            <w:tcBorders>
              <w:top w:val="single" w:sz="4" w:space="0" w:color="auto"/>
              <w:left w:val="single" w:sz="4" w:space="0" w:color="auto"/>
              <w:bottom w:val="single" w:sz="4" w:space="0" w:color="auto"/>
              <w:right w:val="single" w:sz="4" w:space="0" w:color="auto"/>
            </w:tcBorders>
          </w:tcPr>
          <w:p w14:paraId="4EC7F795" w14:textId="77777777" w:rsidR="00851181" w:rsidRPr="0018297B" w:rsidRDefault="00851181" w:rsidP="003A7E1C">
            <w:pPr>
              <w:rPr>
                <w:color w:val="000000" w:themeColor="text1"/>
              </w:rPr>
            </w:pPr>
            <w:r w:rsidRPr="003832F6">
              <w:rPr>
                <w:color w:val="000000" w:themeColor="text1"/>
              </w:rPr>
              <w:t>TT</w:t>
            </w:r>
          </w:p>
        </w:tc>
      </w:tr>
      <w:tr w:rsidR="00851181" w:rsidRPr="00AC1F5B" w14:paraId="78A2BC97" w14:textId="77777777" w:rsidTr="003A7E1C">
        <w:trPr>
          <w:trHeight w:val="255"/>
        </w:trPr>
        <w:tc>
          <w:tcPr>
            <w:tcW w:w="4219" w:type="dxa"/>
            <w:tcBorders>
              <w:top w:val="single" w:sz="4" w:space="0" w:color="auto"/>
              <w:left w:val="single" w:sz="4" w:space="0" w:color="auto"/>
              <w:bottom w:val="single" w:sz="4" w:space="0" w:color="auto"/>
              <w:right w:val="single" w:sz="4" w:space="0" w:color="auto"/>
            </w:tcBorders>
          </w:tcPr>
          <w:p w14:paraId="78A699DC" w14:textId="77777777" w:rsidR="00851181" w:rsidRPr="00F701D3" w:rsidRDefault="00851181" w:rsidP="003A7E1C">
            <w:pPr>
              <w:rPr>
                <w:color w:val="000000" w:themeColor="text1"/>
              </w:rPr>
            </w:pPr>
            <w:r w:rsidRPr="003832F6">
              <w:rPr>
                <w:color w:val="000000" w:themeColor="text1"/>
              </w:rPr>
              <w:t>Referencing</w:t>
            </w:r>
          </w:p>
        </w:tc>
        <w:tc>
          <w:tcPr>
            <w:tcW w:w="1843" w:type="dxa"/>
            <w:tcBorders>
              <w:top w:val="single" w:sz="4" w:space="0" w:color="auto"/>
              <w:left w:val="single" w:sz="4" w:space="0" w:color="auto"/>
              <w:bottom w:val="single" w:sz="4" w:space="0" w:color="auto"/>
              <w:right w:val="single" w:sz="4" w:space="0" w:color="auto"/>
            </w:tcBorders>
          </w:tcPr>
          <w:p w14:paraId="2A69942B" w14:textId="77777777" w:rsidR="00851181" w:rsidRPr="0018297B" w:rsidRDefault="00851181" w:rsidP="003A7E1C">
            <w:pPr>
              <w:rPr>
                <w:color w:val="000000" w:themeColor="text1"/>
              </w:rPr>
            </w:pPr>
            <w:r w:rsidRPr="003832F6">
              <w:rPr>
                <w:color w:val="000000" w:themeColor="text1"/>
              </w:rPr>
              <w:t>TT</w:t>
            </w:r>
          </w:p>
        </w:tc>
        <w:tc>
          <w:tcPr>
            <w:tcW w:w="1984" w:type="dxa"/>
            <w:tcBorders>
              <w:top w:val="single" w:sz="4" w:space="0" w:color="auto"/>
              <w:left w:val="single" w:sz="4" w:space="0" w:color="auto"/>
              <w:bottom w:val="single" w:sz="4" w:space="0" w:color="auto"/>
              <w:right w:val="single" w:sz="4" w:space="0" w:color="auto"/>
            </w:tcBorders>
          </w:tcPr>
          <w:p w14:paraId="2F660A37" w14:textId="77777777" w:rsidR="00851181" w:rsidRPr="0018297B" w:rsidRDefault="00851181" w:rsidP="003A7E1C">
            <w:pPr>
              <w:rPr>
                <w:color w:val="000000" w:themeColor="text1"/>
              </w:rPr>
            </w:pPr>
          </w:p>
        </w:tc>
      </w:tr>
      <w:tr w:rsidR="00851181" w:rsidRPr="00AC1F5B" w14:paraId="4CB70BB0" w14:textId="77777777" w:rsidTr="003A7E1C">
        <w:trPr>
          <w:trHeight w:val="287"/>
        </w:trPr>
        <w:tc>
          <w:tcPr>
            <w:tcW w:w="4219" w:type="dxa"/>
            <w:tcBorders>
              <w:top w:val="single" w:sz="4" w:space="0" w:color="auto"/>
              <w:left w:val="single" w:sz="4" w:space="0" w:color="auto"/>
              <w:bottom w:val="single" w:sz="4" w:space="0" w:color="auto"/>
              <w:right w:val="single" w:sz="4" w:space="0" w:color="auto"/>
            </w:tcBorders>
          </w:tcPr>
          <w:p w14:paraId="1629DA2E" w14:textId="77777777" w:rsidR="00851181" w:rsidRPr="00F701D3" w:rsidRDefault="00851181" w:rsidP="003A7E1C">
            <w:pPr>
              <w:rPr>
                <w:color w:val="000000" w:themeColor="text1"/>
              </w:rPr>
            </w:pPr>
            <w:r w:rsidRPr="003832F6">
              <w:rPr>
                <w:color w:val="000000" w:themeColor="text1"/>
              </w:rPr>
              <w:t>Information literacy</w:t>
            </w:r>
          </w:p>
        </w:tc>
        <w:tc>
          <w:tcPr>
            <w:tcW w:w="1843" w:type="dxa"/>
            <w:tcBorders>
              <w:top w:val="single" w:sz="4" w:space="0" w:color="auto"/>
              <w:left w:val="single" w:sz="4" w:space="0" w:color="auto"/>
              <w:bottom w:val="single" w:sz="4" w:space="0" w:color="auto"/>
              <w:right w:val="single" w:sz="4" w:space="0" w:color="auto"/>
            </w:tcBorders>
          </w:tcPr>
          <w:p w14:paraId="5EA3CAC9" w14:textId="77777777" w:rsidR="00851181" w:rsidRPr="0018297B" w:rsidRDefault="00851181" w:rsidP="003A7E1C">
            <w:pPr>
              <w:rPr>
                <w:color w:val="000000" w:themeColor="text1"/>
              </w:rPr>
            </w:pPr>
            <w:r w:rsidRPr="003832F6">
              <w:rPr>
                <w:color w:val="000000" w:themeColor="text1"/>
              </w:rPr>
              <w:t>P</w:t>
            </w:r>
          </w:p>
        </w:tc>
        <w:tc>
          <w:tcPr>
            <w:tcW w:w="1984" w:type="dxa"/>
            <w:tcBorders>
              <w:top w:val="single" w:sz="4" w:space="0" w:color="auto"/>
              <w:left w:val="single" w:sz="4" w:space="0" w:color="auto"/>
              <w:bottom w:val="single" w:sz="4" w:space="0" w:color="auto"/>
              <w:right w:val="single" w:sz="4" w:space="0" w:color="auto"/>
            </w:tcBorders>
          </w:tcPr>
          <w:p w14:paraId="4CA76413" w14:textId="77777777" w:rsidR="00851181" w:rsidRPr="0018297B" w:rsidRDefault="00851181" w:rsidP="003A7E1C">
            <w:pPr>
              <w:rPr>
                <w:color w:val="000000" w:themeColor="text1"/>
              </w:rPr>
            </w:pPr>
            <w:r w:rsidRPr="003832F6">
              <w:rPr>
                <w:color w:val="000000" w:themeColor="text1"/>
              </w:rPr>
              <w:t>P</w:t>
            </w:r>
          </w:p>
        </w:tc>
      </w:tr>
      <w:tr w:rsidR="00851181" w:rsidRPr="00AC1F5B" w14:paraId="21AEC82C" w14:textId="77777777" w:rsidTr="003A7E1C">
        <w:trPr>
          <w:trHeight w:val="405"/>
        </w:trPr>
        <w:tc>
          <w:tcPr>
            <w:tcW w:w="4219" w:type="dxa"/>
            <w:tcBorders>
              <w:top w:val="single" w:sz="4" w:space="0" w:color="auto"/>
              <w:left w:val="single" w:sz="4" w:space="0" w:color="auto"/>
              <w:bottom w:val="single" w:sz="4" w:space="0" w:color="auto"/>
              <w:right w:val="single" w:sz="4" w:space="0" w:color="auto"/>
            </w:tcBorders>
          </w:tcPr>
          <w:p w14:paraId="25483029" w14:textId="77777777" w:rsidR="00851181" w:rsidRPr="00F701D3" w:rsidRDefault="00851181" w:rsidP="003A7E1C">
            <w:pPr>
              <w:rPr>
                <w:color w:val="000000" w:themeColor="text1"/>
              </w:rPr>
            </w:pPr>
            <w:r w:rsidRPr="003832F6">
              <w:rPr>
                <w:color w:val="000000" w:themeColor="text1"/>
              </w:rPr>
              <w:t>Computer literacy</w:t>
            </w:r>
          </w:p>
        </w:tc>
        <w:tc>
          <w:tcPr>
            <w:tcW w:w="1843" w:type="dxa"/>
            <w:tcBorders>
              <w:top w:val="single" w:sz="4" w:space="0" w:color="auto"/>
              <w:left w:val="single" w:sz="4" w:space="0" w:color="auto"/>
              <w:bottom w:val="single" w:sz="4" w:space="0" w:color="auto"/>
              <w:right w:val="single" w:sz="4" w:space="0" w:color="auto"/>
            </w:tcBorders>
          </w:tcPr>
          <w:p w14:paraId="5D6C6AD6" w14:textId="77777777" w:rsidR="00851181" w:rsidRPr="0018297B" w:rsidRDefault="00851181" w:rsidP="003A7E1C">
            <w:pPr>
              <w:rPr>
                <w:color w:val="000000" w:themeColor="text1"/>
                <w:sz w:val="18"/>
                <w:szCs w:val="18"/>
              </w:rPr>
            </w:pPr>
            <w:r w:rsidRPr="003832F6">
              <w:rPr>
                <w:color w:val="000000" w:themeColor="text1"/>
                <w:sz w:val="18"/>
                <w:szCs w:val="18"/>
              </w:rPr>
              <w:t>P</w:t>
            </w:r>
          </w:p>
        </w:tc>
        <w:tc>
          <w:tcPr>
            <w:tcW w:w="1984" w:type="dxa"/>
            <w:tcBorders>
              <w:top w:val="single" w:sz="4" w:space="0" w:color="auto"/>
              <w:left w:val="single" w:sz="4" w:space="0" w:color="auto"/>
              <w:bottom w:val="single" w:sz="4" w:space="0" w:color="auto"/>
              <w:right w:val="single" w:sz="4" w:space="0" w:color="auto"/>
            </w:tcBorders>
          </w:tcPr>
          <w:p w14:paraId="234B7AB2" w14:textId="77777777" w:rsidR="00851181" w:rsidRPr="0018297B" w:rsidRDefault="00851181" w:rsidP="003A7E1C">
            <w:pPr>
              <w:rPr>
                <w:color w:val="000000" w:themeColor="text1"/>
              </w:rPr>
            </w:pPr>
            <w:r w:rsidRPr="003832F6">
              <w:rPr>
                <w:color w:val="000000" w:themeColor="text1"/>
              </w:rPr>
              <w:t>P</w:t>
            </w:r>
          </w:p>
        </w:tc>
      </w:tr>
    </w:tbl>
    <w:p w14:paraId="4941FABA" w14:textId="77777777" w:rsidR="00851181" w:rsidRDefault="00851181" w:rsidP="00851181">
      <w:pPr>
        <w:rPr>
          <w:b/>
          <w:color w:val="FF0000"/>
          <w:sz w:val="32"/>
          <w:szCs w:val="32"/>
        </w:rPr>
      </w:pPr>
    </w:p>
    <w:p w14:paraId="033C9B00" w14:textId="77777777" w:rsidR="00851181" w:rsidRPr="00F701D3" w:rsidRDefault="00851181" w:rsidP="00851181">
      <w:pPr>
        <w:suppressAutoHyphens w:val="0"/>
        <w:rPr>
          <w:color w:val="000000" w:themeColor="text1"/>
        </w:rPr>
      </w:pPr>
      <w:r w:rsidRPr="003832F6">
        <w:rPr>
          <w:color w:val="000000" w:themeColor="text1"/>
        </w:rPr>
        <w:t xml:space="preserve">TT = </w:t>
      </w:r>
      <w:r w:rsidRPr="003832F6">
        <w:rPr>
          <w:color w:val="000000" w:themeColor="text1"/>
        </w:rPr>
        <w:tab/>
        <w:t>Taught by module tutor</w:t>
      </w:r>
    </w:p>
    <w:p w14:paraId="4712F1EB" w14:textId="77777777" w:rsidR="00851181" w:rsidRPr="00F701D3" w:rsidRDefault="00851181" w:rsidP="00851181">
      <w:pPr>
        <w:rPr>
          <w:color w:val="000000" w:themeColor="text1"/>
        </w:rPr>
      </w:pPr>
      <w:r w:rsidRPr="003832F6">
        <w:rPr>
          <w:color w:val="000000" w:themeColor="text1"/>
        </w:rPr>
        <w:t xml:space="preserve">A = </w:t>
      </w:r>
      <w:r w:rsidRPr="003832F6">
        <w:rPr>
          <w:color w:val="000000" w:themeColor="text1"/>
        </w:rPr>
        <w:tab/>
        <w:t xml:space="preserve">Assessed </w:t>
      </w:r>
    </w:p>
    <w:p w14:paraId="3CD79093" w14:textId="77777777" w:rsidR="00851181" w:rsidRPr="00F701D3" w:rsidRDefault="00851181" w:rsidP="00851181">
      <w:pPr>
        <w:rPr>
          <w:color w:val="000000" w:themeColor="text1"/>
        </w:rPr>
      </w:pPr>
      <w:r w:rsidRPr="003832F6">
        <w:rPr>
          <w:color w:val="000000" w:themeColor="text1"/>
        </w:rPr>
        <w:t xml:space="preserve">TAS = </w:t>
      </w:r>
      <w:r w:rsidRPr="003832F6">
        <w:rPr>
          <w:color w:val="000000" w:themeColor="text1"/>
        </w:rPr>
        <w:tab/>
        <w:t>Taught by Academic Skills Staff</w:t>
      </w:r>
    </w:p>
    <w:p w14:paraId="34D23DD5" w14:textId="77777777" w:rsidR="00851181" w:rsidRPr="00F701D3" w:rsidRDefault="00851181" w:rsidP="00851181">
      <w:pPr>
        <w:rPr>
          <w:color w:val="000000" w:themeColor="text1"/>
        </w:rPr>
      </w:pPr>
      <w:r w:rsidRPr="003832F6">
        <w:rPr>
          <w:color w:val="000000" w:themeColor="text1"/>
        </w:rPr>
        <w:t xml:space="preserve">P = </w:t>
      </w:r>
      <w:r w:rsidRPr="003832F6">
        <w:rPr>
          <w:color w:val="000000" w:themeColor="text1"/>
        </w:rPr>
        <w:tab/>
        <w:t>Practised</w:t>
      </w:r>
      <w:r>
        <w:rPr>
          <w:color w:val="000000" w:themeColor="text1"/>
        </w:rPr>
        <w:t xml:space="preserve"> in class</w:t>
      </w:r>
    </w:p>
    <w:p w14:paraId="009AD379" w14:textId="77777777" w:rsidR="00851181" w:rsidRPr="00233C00" w:rsidRDefault="00851181" w:rsidP="00851181">
      <w:pPr>
        <w:rPr>
          <w:color w:val="000000" w:themeColor="text1"/>
        </w:rPr>
        <w:sectPr w:rsidR="00851181" w:rsidRPr="00233C00">
          <w:headerReference w:type="even" r:id="rId58"/>
          <w:headerReference w:type="default" r:id="rId59"/>
          <w:footerReference w:type="even" r:id="rId60"/>
          <w:footerReference w:type="default" r:id="rId61"/>
          <w:headerReference w:type="first" r:id="rId62"/>
          <w:footerReference w:type="first" r:id="rId63"/>
          <w:pgSz w:w="11906" w:h="16838"/>
          <w:pgMar w:top="1134" w:right="1418" w:bottom="1134" w:left="1418" w:header="709" w:footer="709" w:gutter="0"/>
          <w:cols w:space="720"/>
          <w:docGrid w:linePitch="360"/>
        </w:sectPr>
      </w:pPr>
      <w:r w:rsidRPr="003832F6">
        <w:rPr>
          <w:color w:val="000000" w:themeColor="text1"/>
        </w:rPr>
        <w:t xml:space="preserve">LS = </w:t>
      </w:r>
      <w:r w:rsidRPr="003832F6">
        <w:rPr>
          <w:color w:val="000000" w:themeColor="text1"/>
        </w:rPr>
        <w:tab/>
        <w:t>Input from library staff</w:t>
      </w:r>
    </w:p>
    <w:p w14:paraId="4EAF7A2F" w14:textId="25270F1D" w:rsidR="00CC76BD" w:rsidRPr="00F701D3" w:rsidRDefault="00CC76BD" w:rsidP="00CC76BD">
      <w:pPr>
        <w:rPr>
          <w:b/>
          <w:color w:val="000000" w:themeColor="text1"/>
          <w:sz w:val="28"/>
          <w:szCs w:val="28"/>
        </w:rPr>
      </w:pPr>
      <w:r w:rsidRPr="003832F6">
        <w:rPr>
          <w:b/>
          <w:color w:val="000000" w:themeColor="text1"/>
          <w:sz w:val="28"/>
          <w:szCs w:val="28"/>
        </w:rPr>
        <w:lastRenderedPageBreak/>
        <w:t xml:space="preserve">Appendix </w:t>
      </w:r>
      <w:r w:rsidR="00413476">
        <w:rPr>
          <w:b/>
          <w:color w:val="000000" w:themeColor="text1"/>
          <w:sz w:val="28"/>
          <w:szCs w:val="28"/>
        </w:rPr>
        <w:t>5</w:t>
      </w:r>
      <w:r w:rsidRPr="003832F6">
        <w:rPr>
          <w:b/>
          <w:color w:val="000000" w:themeColor="text1"/>
          <w:sz w:val="28"/>
          <w:szCs w:val="28"/>
        </w:rPr>
        <w:t xml:space="preserve">: </w:t>
      </w:r>
      <w:r>
        <w:rPr>
          <w:b/>
          <w:color w:val="000000" w:themeColor="text1"/>
          <w:sz w:val="28"/>
          <w:szCs w:val="28"/>
        </w:rPr>
        <w:t>PDP by academic stage</w:t>
      </w:r>
    </w:p>
    <w:p w14:paraId="3CEF43E1" w14:textId="77777777" w:rsidR="00CC76BD" w:rsidRDefault="00CC76BD" w:rsidP="00CC76BD">
      <w:pPr>
        <w:tabs>
          <w:tab w:val="left" w:pos="1134"/>
        </w:tabs>
        <w:spacing w:line="360" w:lineRule="auto"/>
        <w:rPr>
          <w:b/>
          <w:bCs/>
          <w:color w:val="244061" w:themeColor="accent1" w:themeShade="80"/>
          <w:sz w:val="28"/>
          <w:szCs w:val="28"/>
          <w:highlight w:val="lightGray"/>
        </w:rPr>
      </w:pPr>
    </w:p>
    <w:p w14:paraId="420BD5C5" w14:textId="77777777" w:rsidR="00CC76BD" w:rsidRDefault="00CC76BD" w:rsidP="00CC76BD">
      <w:pPr>
        <w:tabs>
          <w:tab w:val="left" w:pos="1134"/>
        </w:tabs>
        <w:spacing w:line="360" w:lineRule="auto"/>
        <w:rPr>
          <w:b/>
          <w:bCs/>
          <w:color w:val="244061" w:themeColor="accent1" w:themeShade="80"/>
          <w:sz w:val="28"/>
          <w:szCs w:val="28"/>
          <w:lang w:eastAsia="en-US"/>
        </w:rPr>
      </w:pPr>
      <w:r>
        <w:rPr>
          <w:b/>
          <w:bCs/>
          <w:color w:val="244061" w:themeColor="accent1" w:themeShade="80"/>
          <w:sz w:val="28"/>
          <w:szCs w:val="28"/>
          <w:highlight w:val="lightGray"/>
        </w:rPr>
        <w:t>Year 1</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CC76BD" w14:paraId="6D835C80"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B14C7E6" w14:textId="77777777" w:rsidR="00CC76BD" w:rsidRDefault="00CC76BD" w:rsidP="00064AA4">
            <w:pPr>
              <w:rPr>
                <w:b/>
                <w:color w:val="215868" w:themeColor="accent5" w:themeShade="80"/>
                <w:sz w:val="24"/>
                <w:szCs w:val="24"/>
              </w:rPr>
            </w:pPr>
            <w:r>
              <w:rPr>
                <w:rFonts w:eastAsia="Arial"/>
                <w:b/>
                <w:color w:val="215868"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47459A85" w14:textId="77777777" w:rsidR="00CC76BD" w:rsidRDefault="00CC76BD" w:rsidP="00064AA4">
            <w:pPr>
              <w:rPr>
                <w:rFonts w:eastAsia="Arial"/>
                <w:b/>
                <w:bCs/>
                <w:color w:val="215868" w:themeColor="accent5" w:themeShade="80"/>
                <w:sz w:val="24"/>
                <w:szCs w:val="24"/>
              </w:rPr>
            </w:pPr>
            <w:r>
              <w:rPr>
                <w:rFonts w:eastAsia="Arial"/>
                <w:b/>
                <w:bCs/>
                <w:color w:val="215868"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5445C398" w14:textId="77777777" w:rsidR="00CC76BD" w:rsidRDefault="00CC76BD" w:rsidP="00064AA4">
            <w:pPr>
              <w:rPr>
                <w:rFonts w:eastAsia="Arial"/>
                <w:b/>
                <w:bCs/>
                <w:color w:val="215868" w:themeColor="accent5" w:themeShade="80"/>
                <w:sz w:val="24"/>
                <w:szCs w:val="24"/>
              </w:rPr>
            </w:pPr>
            <w:r>
              <w:rPr>
                <w:rFonts w:eastAsia="Arial"/>
                <w:b/>
                <w:bCs/>
                <w:color w:val="215868"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136D91E9" w14:textId="77777777" w:rsidR="00CC76BD" w:rsidRDefault="00CC76BD" w:rsidP="00064AA4">
            <w:pPr>
              <w:rPr>
                <w:rFonts w:eastAsia="Arial"/>
                <w:b/>
                <w:bCs/>
                <w:color w:val="215868" w:themeColor="accent5" w:themeShade="80"/>
                <w:sz w:val="24"/>
                <w:szCs w:val="24"/>
              </w:rPr>
            </w:pPr>
            <w:r>
              <w:rPr>
                <w:rFonts w:eastAsia="Arial"/>
                <w:b/>
                <w:bCs/>
                <w:color w:val="215868" w:themeColor="accent5" w:themeShade="80"/>
                <w:sz w:val="24"/>
                <w:szCs w:val="24"/>
              </w:rPr>
              <w:t>Process</w:t>
            </w:r>
          </w:p>
        </w:tc>
      </w:tr>
      <w:tr w:rsidR="00CC76BD" w14:paraId="3C6A8767"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638097EE" w14:textId="77777777" w:rsidR="00CC76BD" w:rsidRDefault="00CC76BD" w:rsidP="00064AA4">
            <w:pPr>
              <w:rPr>
                <w:rFonts w:eastAsia="Arial"/>
                <w:b/>
                <w:color w:val="215868" w:themeColor="accent5" w:themeShade="80"/>
                <w:sz w:val="24"/>
                <w:szCs w:val="24"/>
              </w:rPr>
            </w:pPr>
            <w:r>
              <w:rPr>
                <w:rFonts w:eastAsia="Arial"/>
                <w:b/>
                <w:color w:val="215868"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575161FF"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Personal academic tutorials</w:t>
            </w:r>
          </w:p>
        </w:tc>
        <w:tc>
          <w:tcPr>
            <w:tcW w:w="3475" w:type="dxa"/>
            <w:tcBorders>
              <w:top w:val="single" w:sz="4" w:space="0" w:color="000000"/>
              <w:left w:val="single" w:sz="4" w:space="0" w:color="000000"/>
              <w:bottom w:val="single" w:sz="4" w:space="0" w:color="000000"/>
              <w:right w:val="single" w:sz="4" w:space="0" w:color="000000"/>
            </w:tcBorders>
            <w:hideMark/>
          </w:tcPr>
          <w:p w14:paraId="682959FD"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 xml:space="preserve">Discussion with tutor about skills and development during Y1 </w:t>
            </w:r>
          </w:p>
        </w:tc>
        <w:tc>
          <w:tcPr>
            <w:tcW w:w="2336" w:type="dxa"/>
            <w:tcBorders>
              <w:top w:val="single" w:sz="4" w:space="0" w:color="000000"/>
              <w:left w:val="single" w:sz="4" w:space="0" w:color="000000"/>
              <w:bottom w:val="single" w:sz="4" w:space="0" w:color="000000"/>
              <w:right w:val="single" w:sz="4" w:space="0" w:color="000000"/>
            </w:tcBorders>
            <w:hideMark/>
          </w:tcPr>
          <w:p w14:paraId="156E1D66"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Entrance questionnaire and tutorial discussion</w:t>
            </w:r>
          </w:p>
        </w:tc>
      </w:tr>
      <w:tr w:rsidR="00CC76BD" w14:paraId="6278DC84" w14:textId="77777777" w:rsidTr="00064AA4">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DD960D8" w14:textId="77777777" w:rsidR="00CC76BD" w:rsidRDefault="00CC76BD" w:rsidP="00064AA4">
            <w:pPr>
              <w:rPr>
                <w:rFonts w:eastAsia="Arial"/>
                <w:b/>
                <w:color w:val="215868" w:themeColor="accent5" w:themeShade="80"/>
                <w:sz w:val="24"/>
                <w:szCs w:val="24"/>
                <w:lang w:eastAsia="en-US"/>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76523EB"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PAT module/MyStudents recording</w:t>
            </w:r>
          </w:p>
        </w:tc>
        <w:tc>
          <w:tcPr>
            <w:tcW w:w="3475" w:type="dxa"/>
            <w:tcBorders>
              <w:top w:val="single" w:sz="4" w:space="0" w:color="000000"/>
              <w:left w:val="single" w:sz="4" w:space="0" w:color="000000"/>
              <w:bottom w:val="single" w:sz="4" w:space="0" w:color="000000"/>
              <w:right w:val="single" w:sz="4" w:space="0" w:color="000000"/>
            </w:tcBorders>
            <w:hideMark/>
          </w:tcPr>
          <w:p w14:paraId="7E1FEC52" w14:textId="77777777" w:rsidR="00CC76BD" w:rsidRDefault="00CC76BD" w:rsidP="00064AA4">
            <w:pPr>
              <w:rPr>
                <w:rFonts w:eastAsia="Arial"/>
                <w:color w:val="215868" w:themeColor="accent5" w:themeShade="80"/>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29BA1308" w14:textId="77777777" w:rsidR="00CC76BD" w:rsidRDefault="00CC76BD" w:rsidP="00064AA4">
            <w:pPr>
              <w:rPr>
                <w:rFonts w:eastAsia="Arial"/>
                <w:color w:val="215868" w:themeColor="accent5" w:themeShade="80"/>
                <w:sz w:val="24"/>
                <w:szCs w:val="24"/>
                <w:lang w:eastAsia="en-US"/>
              </w:rPr>
            </w:pPr>
          </w:p>
        </w:tc>
      </w:tr>
      <w:tr w:rsidR="00CC76BD" w14:paraId="59589B93"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1B0A026" w14:textId="77777777" w:rsidR="00CC76BD" w:rsidRDefault="00CC76BD" w:rsidP="00064AA4">
            <w:pPr>
              <w:rPr>
                <w:rFonts w:eastAsia="Arial"/>
                <w:b/>
                <w:color w:val="215868" w:themeColor="accent5" w:themeShade="80"/>
                <w:sz w:val="24"/>
                <w:szCs w:val="24"/>
              </w:rPr>
            </w:pPr>
            <w:r>
              <w:rPr>
                <w:rFonts w:eastAsia="Arial"/>
                <w:b/>
                <w:color w:val="215868"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7FFCB6BB"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APR0224 Becoming a Linguist</w:t>
            </w:r>
          </w:p>
        </w:tc>
        <w:tc>
          <w:tcPr>
            <w:tcW w:w="3475" w:type="dxa"/>
            <w:tcBorders>
              <w:top w:val="single" w:sz="4" w:space="0" w:color="000000"/>
              <w:left w:val="single" w:sz="4" w:space="0" w:color="000000"/>
              <w:bottom w:val="single" w:sz="4" w:space="0" w:color="000000"/>
              <w:right w:val="single" w:sz="4" w:space="0" w:color="000000"/>
            </w:tcBorders>
            <w:hideMark/>
          </w:tcPr>
          <w:p w14:paraId="1CFB177A"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Sessions on career tasters</w:t>
            </w:r>
          </w:p>
        </w:tc>
        <w:tc>
          <w:tcPr>
            <w:tcW w:w="2336" w:type="dxa"/>
            <w:tcBorders>
              <w:top w:val="single" w:sz="4" w:space="0" w:color="000000"/>
              <w:left w:val="single" w:sz="4" w:space="0" w:color="000000"/>
              <w:bottom w:val="single" w:sz="4" w:space="0" w:color="000000"/>
              <w:right w:val="single" w:sz="4" w:space="0" w:color="000000"/>
            </w:tcBorders>
            <w:hideMark/>
          </w:tcPr>
          <w:p w14:paraId="67C05A64" w14:textId="77777777" w:rsidR="00CC76BD" w:rsidRDefault="00CC76BD" w:rsidP="00064AA4">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Discussion with relevant stakeholders</w:t>
            </w:r>
          </w:p>
        </w:tc>
      </w:tr>
      <w:tr w:rsidR="00CC76BD" w14:paraId="50014995"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375529CC" w14:textId="77777777" w:rsidR="00CC76BD" w:rsidRDefault="00CC76BD" w:rsidP="00064AA4">
            <w:pPr>
              <w:rPr>
                <w:rFonts w:eastAsia="Arial"/>
                <w:b/>
                <w:color w:val="215868" w:themeColor="accent5" w:themeShade="80"/>
                <w:sz w:val="24"/>
                <w:szCs w:val="24"/>
                <w:lang w:eastAsia="en-US"/>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59315751"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Attendance at session</w:t>
            </w:r>
          </w:p>
        </w:tc>
        <w:tc>
          <w:tcPr>
            <w:tcW w:w="3475" w:type="dxa"/>
            <w:tcBorders>
              <w:top w:val="single" w:sz="4" w:space="0" w:color="000000"/>
              <w:left w:val="single" w:sz="4" w:space="0" w:color="000000"/>
              <w:bottom w:val="single" w:sz="4" w:space="0" w:color="000000"/>
              <w:right w:val="single" w:sz="4" w:space="0" w:color="000000"/>
            </w:tcBorders>
            <w:hideMark/>
          </w:tcPr>
          <w:p w14:paraId="54EFA0F5"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Work carried out in session</w:t>
            </w:r>
          </w:p>
        </w:tc>
        <w:tc>
          <w:tcPr>
            <w:tcW w:w="2336" w:type="dxa"/>
            <w:tcBorders>
              <w:top w:val="single" w:sz="4" w:space="0" w:color="000000"/>
              <w:left w:val="single" w:sz="4" w:space="0" w:color="000000"/>
              <w:bottom w:val="single" w:sz="4" w:space="0" w:color="000000"/>
              <w:right w:val="single" w:sz="4" w:space="0" w:color="000000"/>
            </w:tcBorders>
          </w:tcPr>
          <w:p w14:paraId="07FEAB60" w14:textId="77777777" w:rsidR="00CC76BD" w:rsidRDefault="00CC76BD" w:rsidP="00064AA4">
            <w:pPr>
              <w:rPr>
                <w:rFonts w:eastAsia="Arial"/>
                <w:color w:val="215868" w:themeColor="accent5" w:themeShade="80"/>
                <w:sz w:val="24"/>
                <w:szCs w:val="24"/>
                <w:lang w:eastAsia="en-US"/>
              </w:rPr>
            </w:pPr>
            <w:r>
              <w:rPr>
                <w:rFonts w:eastAsia="Arial"/>
                <w:color w:val="215868" w:themeColor="accent5" w:themeShade="80"/>
                <w:sz w:val="24"/>
                <w:szCs w:val="24"/>
                <w:lang w:eastAsia="en-US"/>
              </w:rPr>
              <w:t>Contribution self-assessed by student with PAT in following PAT session</w:t>
            </w:r>
          </w:p>
        </w:tc>
      </w:tr>
      <w:tr w:rsidR="00CC76BD" w14:paraId="4AAF0210"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C70AC73" w14:textId="77777777" w:rsidR="00CC76BD" w:rsidRDefault="00CC76BD" w:rsidP="00064AA4">
            <w:pPr>
              <w:rPr>
                <w:rFonts w:eastAsia="Arial"/>
                <w:b/>
                <w:color w:val="215868" w:themeColor="accent5" w:themeShade="80"/>
                <w:sz w:val="24"/>
                <w:szCs w:val="24"/>
              </w:rPr>
            </w:pPr>
            <w:r>
              <w:rPr>
                <w:rFonts w:eastAsia="Arial"/>
                <w:b/>
                <w:color w:val="215868"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69949104" w14:textId="77777777" w:rsidR="00CC76BD" w:rsidRDefault="00CC76BD" w:rsidP="00064AA4">
            <w:pPr>
              <w:rPr>
                <w:rFonts w:eastAsia="Arial"/>
                <w:b/>
                <w:color w:val="215868" w:themeColor="accent5" w:themeShade="80"/>
                <w:sz w:val="24"/>
                <w:szCs w:val="24"/>
              </w:rPr>
            </w:pPr>
            <w:r>
              <w:rPr>
                <w:rFonts w:eastAsia="Arial"/>
                <w:b/>
                <w:color w:val="215868" w:themeColor="accent5" w:themeShade="80"/>
                <w:sz w:val="24"/>
                <w:szCs w:val="24"/>
              </w:rPr>
              <w:t>AFL1509</w:t>
            </w:r>
          </w:p>
        </w:tc>
        <w:tc>
          <w:tcPr>
            <w:tcW w:w="3475" w:type="dxa"/>
            <w:tcBorders>
              <w:top w:val="single" w:sz="4" w:space="0" w:color="000000"/>
              <w:left w:val="single" w:sz="4" w:space="0" w:color="000000"/>
              <w:bottom w:val="single" w:sz="4" w:space="0" w:color="000000"/>
              <w:right w:val="single" w:sz="4" w:space="0" w:color="000000"/>
            </w:tcBorders>
            <w:hideMark/>
          </w:tcPr>
          <w:p w14:paraId="038C2D1C" w14:textId="77777777" w:rsidR="00CC76BD" w:rsidRDefault="00CC76BD" w:rsidP="00064AA4">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Working individually to orally present speech sounds</w:t>
            </w:r>
          </w:p>
        </w:tc>
        <w:tc>
          <w:tcPr>
            <w:tcW w:w="2336" w:type="dxa"/>
            <w:tcBorders>
              <w:top w:val="single" w:sz="4" w:space="0" w:color="000000"/>
              <w:left w:val="single" w:sz="4" w:space="0" w:color="000000"/>
              <w:bottom w:val="single" w:sz="4" w:space="0" w:color="000000"/>
              <w:right w:val="single" w:sz="4" w:space="0" w:color="000000"/>
            </w:tcBorders>
          </w:tcPr>
          <w:p w14:paraId="33AB38CE" w14:textId="77777777" w:rsidR="00CC76BD" w:rsidRDefault="00CC76BD" w:rsidP="00064AA4">
            <w:pPr>
              <w:rPr>
                <w:rFonts w:eastAsia="Arial"/>
                <w:color w:val="215868" w:themeColor="accent5" w:themeShade="80"/>
                <w:sz w:val="24"/>
                <w:szCs w:val="24"/>
                <w:lang w:eastAsia="en-US"/>
              </w:rPr>
            </w:pPr>
            <w:r>
              <w:rPr>
                <w:rFonts w:eastAsia="Arial"/>
                <w:color w:val="215868" w:themeColor="accent5" w:themeShade="80"/>
                <w:sz w:val="24"/>
                <w:szCs w:val="24"/>
                <w:lang w:eastAsia="en-US"/>
              </w:rPr>
              <w:t>Viva voce style presentation in Summative 2</w:t>
            </w:r>
          </w:p>
        </w:tc>
      </w:tr>
      <w:tr w:rsidR="00CC76BD" w14:paraId="2E5E7A69"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36EF07BD" w14:textId="77777777" w:rsidR="00CC76BD" w:rsidRDefault="00CC76BD" w:rsidP="00064AA4">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0B08B508"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 xml:space="preserve">The content covered in this module is a new phenomenon for most </w:t>
            </w:r>
            <w:r>
              <w:rPr>
                <w:rFonts w:eastAsia="Arial"/>
                <w:color w:val="215868" w:themeColor="accent5" w:themeShade="80"/>
                <w:sz w:val="24"/>
                <w:szCs w:val="24"/>
              </w:rPr>
              <w:lastRenderedPageBreak/>
              <w:t>students.</w:t>
            </w:r>
          </w:p>
        </w:tc>
        <w:tc>
          <w:tcPr>
            <w:tcW w:w="3475" w:type="dxa"/>
            <w:tcBorders>
              <w:top w:val="single" w:sz="4" w:space="0" w:color="000000"/>
              <w:left w:val="single" w:sz="4" w:space="0" w:color="000000"/>
              <w:bottom w:val="single" w:sz="4" w:space="0" w:color="000000"/>
              <w:right w:val="single" w:sz="4" w:space="0" w:color="000000"/>
            </w:tcBorders>
            <w:hideMark/>
          </w:tcPr>
          <w:p w14:paraId="68159F70"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lastRenderedPageBreak/>
              <w:t>Students individually build on work achieved in the module by articulating, describing, and perceiving a range of phonetic phenomena and reflect on the exercise</w:t>
            </w:r>
          </w:p>
        </w:tc>
        <w:tc>
          <w:tcPr>
            <w:tcW w:w="2336" w:type="dxa"/>
            <w:tcBorders>
              <w:top w:val="single" w:sz="4" w:space="0" w:color="000000"/>
              <w:left w:val="single" w:sz="4" w:space="0" w:color="000000"/>
              <w:bottom w:val="single" w:sz="4" w:space="0" w:color="000000"/>
              <w:right w:val="single" w:sz="4" w:space="0" w:color="000000"/>
            </w:tcBorders>
          </w:tcPr>
          <w:p w14:paraId="209279FC" w14:textId="77777777" w:rsidR="00CC76BD" w:rsidRDefault="00CC76BD" w:rsidP="00064AA4">
            <w:pPr>
              <w:rPr>
                <w:rFonts w:eastAsia="Arial"/>
                <w:color w:val="215868" w:themeColor="accent5" w:themeShade="80"/>
                <w:sz w:val="24"/>
                <w:szCs w:val="24"/>
                <w:lang w:eastAsia="en-US"/>
              </w:rPr>
            </w:pPr>
            <w:r>
              <w:rPr>
                <w:rFonts w:eastAsia="Arial"/>
                <w:color w:val="215868" w:themeColor="accent5" w:themeShade="80"/>
                <w:sz w:val="24"/>
                <w:szCs w:val="24"/>
                <w:lang w:eastAsia="en-US"/>
              </w:rPr>
              <w:t>Assessed work – feedback provided</w:t>
            </w:r>
          </w:p>
        </w:tc>
      </w:tr>
    </w:tbl>
    <w:p w14:paraId="798ADB05" w14:textId="77777777" w:rsidR="00CC76BD" w:rsidRDefault="00CC76BD" w:rsidP="00CC76BD">
      <w:pPr>
        <w:tabs>
          <w:tab w:val="left" w:pos="1134"/>
        </w:tabs>
        <w:spacing w:line="360" w:lineRule="auto"/>
        <w:rPr>
          <w:rFonts w:eastAsia="Calibri"/>
          <w:color w:val="244061" w:themeColor="accent1" w:themeShade="80"/>
          <w:sz w:val="28"/>
          <w:szCs w:val="28"/>
          <w:lang w:eastAsia="en-US"/>
        </w:rPr>
      </w:pPr>
    </w:p>
    <w:p w14:paraId="5F013697" w14:textId="77777777" w:rsidR="00CC76BD" w:rsidRDefault="00CC76BD" w:rsidP="00CC76BD">
      <w:pPr>
        <w:tabs>
          <w:tab w:val="left" w:pos="1134"/>
        </w:tabs>
        <w:spacing w:line="360" w:lineRule="auto"/>
        <w:rPr>
          <w:b/>
          <w:bCs/>
          <w:color w:val="244061" w:themeColor="accent1" w:themeShade="80"/>
          <w:sz w:val="28"/>
          <w:szCs w:val="28"/>
          <w:lang w:eastAsia="en-US"/>
        </w:rPr>
      </w:pPr>
      <w:r>
        <w:rPr>
          <w:b/>
          <w:bCs/>
          <w:color w:val="244061" w:themeColor="accent1" w:themeShade="80"/>
          <w:sz w:val="28"/>
          <w:szCs w:val="28"/>
          <w:highlight w:val="lightGray"/>
        </w:rPr>
        <w:t xml:space="preserve">Year </w:t>
      </w:r>
      <w:r>
        <w:rPr>
          <w:b/>
          <w:bCs/>
          <w:color w:val="244061" w:themeColor="accent1" w:themeShade="80"/>
          <w:sz w:val="28"/>
          <w:szCs w:val="28"/>
        </w:rPr>
        <w:t>2</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CC76BD" w14:paraId="16676C81"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C982EB9" w14:textId="77777777" w:rsidR="00CC76BD" w:rsidRDefault="00CC76BD" w:rsidP="00064AA4">
            <w:pPr>
              <w:rPr>
                <w:b/>
                <w:color w:val="215868" w:themeColor="accent5" w:themeShade="80"/>
                <w:sz w:val="24"/>
                <w:szCs w:val="24"/>
              </w:rPr>
            </w:pPr>
            <w:r>
              <w:rPr>
                <w:rFonts w:eastAsia="Arial"/>
                <w:b/>
                <w:color w:val="215868"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05455051" w14:textId="77777777" w:rsidR="00CC76BD" w:rsidRDefault="00CC76BD" w:rsidP="00064AA4">
            <w:pPr>
              <w:rPr>
                <w:rFonts w:eastAsia="Arial"/>
                <w:b/>
                <w:bCs/>
                <w:color w:val="215868" w:themeColor="accent5" w:themeShade="80"/>
                <w:sz w:val="24"/>
                <w:szCs w:val="24"/>
              </w:rPr>
            </w:pPr>
            <w:r>
              <w:rPr>
                <w:rFonts w:eastAsia="Arial"/>
                <w:b/>
                <w:bCs/>
                <w:color w:val="215868"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4F26F67C" w14:textId="77777777" w:rsidR="00CC76BD" w:rsidRDefault="00CC76BD" w:rsidP="00064AA4">
            <w:pPr>
              <w:rPr>
                <w:rFonts w:eastAsia="Arial"/>
                <w:b/>
                <w:bCs/>
                <w:color w:val="215868" w:themeColor="accent5" w:themeShade="80"/>
                <w:sz w:val="24"/>
                <w:szCs w:val="24"/>
              </w:rPr>
            </w:pPr>
            <w:r>
              <w:rPr>
                <w:rFonts w:eastAsia="Arial"/>
                <w:b/>
                <w:bCs/>
                <w:color w:val="215868"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4CAE2B1" w14:textId="77777777" w:rsidR="00CC76BD" w:rsidRDefault="00CC76BD" w:rsidP="00064AA4">
            <w:pPr>
              <w:rPr>
                <w:rFonts w:eastAsia="Arial"/>
                <w:b/>
                <w:bCs/>
                <w:color w:val="215868" w:themeColor="accent5" w:themeShade="80"/>
                <w:sz w:val="24"/>
                <w:szCs w:val="24"/>
              </w:rPr>
            </w:pPr>
            <w:r>
              <w:rPr>
                <w:rFonts w:eastAsia="Arial"/>
                <w:b/>
                <w:bCs/>
                <w:color w:val="215868" w:themeColor="accent5" w:themeShade="80"/>
                <w:sz w:val="24"/>
                <w:szCs w:val="24"/>
              </w:rPr>
              <w:t>Process</w:t>
            </w:r>
          </w:p>
        </w:tc>
      </w:tr>
      <w:tr w:rsidR="00CC76BD" w14:paraId="489EE75C"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18BA604A" w14:textId="77777777" w:rsidR="00CC76BD" w:rsidRDefault="00CC76BD" w:rsidP="00064AA4">
            <w:pPr>
              <w:rPr>
                <w:rFonts w:eastAsia="Arial"/>
                <w:b/>
                <w:color w:val="215868" w:themeColor="accent5" w:themeShade="80"/>
                <w:sz w:val="24"/>
                <w:szCs w:val="24"/>
              </w:rPr>
            </w:pPr>
            <w:r>
              <w:rPr>
                <w:rFonts w:eastAsia="Arial"/>
                <w:b/>
                <w:color w:val="215868"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410CBF0A"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AIL2503 Language and Enterprise</w:t>
            </w:r>
          </w:p>
        </w:tc>
        <w:tc>
          <w:tcPr>
            <w:tcW w:w="3475" w:type="dxa"/>
            <w:tcBorders>
              <w:top w:val="single" w:sz="4" w:space="0" w:color="000000"/>
              <w:left w:val="single" w:sz="4" w:space="0" w:color="000000"/>
              <w:bottom w:val="single" w:sz="4" w:space="0" w:color="000000"/>
              <w:right w:val="single" w:sz="4" w:space="0" w:color="000000"/>
            </w:tcBorders>
            <w:hideMark/>
          </w:tcPr>
          <w:p w14:paraId="2109B967"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 xml:space="preserve">Students reflect on their own experiences of industry or workplaces  </w:t>
            </w:r>
          </w:p>
        </w:tc>
        <w:tc>
          <w:tcPr>
            <w:tcW w:w="2336" w:type="dxa"/>
            <w:tcBorders>
              <w:top w:val="single" w:sz="4" w:space="0" w:color="000000"/>
              <w:left w:val="single" w:sz="4" w:space="0" w:color="000000"/>
              <w:bottom w:val="single" w:sz="4" w:space="0" w:color="000000"/>
              <w:right w:val="single" w:sz="4" w:space="0" w:color="000000"/>
            </w:tcBorders>
            <w:hideMark/>
          </w:tcPr>
          <w:p w14:paraId="0D1A64EF"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Assessed in Summative 1 when they have to write an essay addressing these issues</w:t>
            </w:r>
          </w:p>
        </w:tc>
      </w:tr>
      <w:tr w:rsidR="00CC76BD" w14:paraId="28E3487C" w14:textId="77777777" w:rsidTr="00064AA4">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131E99A7" w14:textId="77777777" w:rsidR="00CC76BD" w:rsidRDefault="00CC76BD" w:rsidP="00064AA4">
            <w:pPr>
              <w:rPr>
                <w:rFonts w:eastAsia="Arial"/>
                <w:b/>
                <w:color w:val="215868" w:themeColor="accent5" w:themeShade="80"/>
                <w:sz w:val="24"/>
                <w:szCs w:val="24"/>
                <w:lang w:eastAsia="en-US"/>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17F95E5B"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Engagement with module</w:t>
            </w:r>
          </w:p>
        </w:tc>
        <w:tc>
          <w:tcPr>
            <w:tcW w:w="3475" w:type="dxa"/>
            <w:tcBorders>
              <w:top w:val="single" w:sz="4" w:space="0" w:color="000000"/>
              <w:left w:val="single" w:sz="4" w:space="0" w:color="000000"/>
              <w:bottom w:val="single" w:sz="4" w:space="0" w:color="000000"/>
              <w:right w:val="single" w:sz="4" w:space="0" w:color="000000"/>
            </w:tcBorders>
            <w:hideMark/>
          </w:tcPr>
          <w:p w14:paraId="54A595DC"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Engagement in class and discussion of personal experiences</w:t>
            </w:r>
          </w:p>
        </w:tc>
        <w:tc>
          <w:tcPr>
            <w:tcW w:w="2336" w:type="dxa"/>
            <w:tcBorders>
              <w:top w:val="single" w:sz="4" w:space="0" w:color="000000"/>
              <w:left w:val="single" w:sz="4" w:space="0" w:color="000000"/>
              <w:bottom w:val="single" w:sz="4" w:space="0" w:color="000000"/>
              <w:right w:val="single" w:sz="4" w:space="0" w:color="000000"/>
            </w:tcBorders>
          </w:tcPr>
          <w:p w14:paraId="6F72F9BA" w14:textId="77777777" w:rsidR="00CC76BD" w:rsidRDefault="00CC76BD" w:rsidP="00064AA4">
            <w:pPr>
              <w:rPr>
                <w:rFonts w:eastAsia="Arial"/>
                <w:color w:val="215868" w:themeColor="accent5" w:themeShade="80"/>
                <w:sz w:val="24"/>
                <w:szCs w:val="24"/>
                <w:lang w:eastAsia="en-US"/>
              </w:rPr>
            </w:pPr>
            <w:r>
              <w:rPr>
                <w:rFonts w:eastAsia="Arial"/>
                <w:color w:val="215868" w:themeColor="accent5" w:themeShade="80"/>
                <w:sz w:val="24"/>
                <w:szCs w:val="24"/>
                <w:lang w:eastAsia="en-US"/>
              </w:rPr>
              <w:t>Feedback provided by module tutor</w:t>
            </w:r>
          </w:p>
        </w:tc>
      </w:tr>
      <w:tr w:rsidR="00CC76BD" w14:paraId="33C4D306"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326096E3" w14:textId="77777777" w:rsidR="00CC76BD" w:rsidRDefault="00CC76BD" w:rsidP="00064AA4">
            <w:pPr>
              <w:rPr>
                <w:rFonts w:eastAsia="Arial"/>
                <w:b/>
                <w:color w:val="215868" w:themeColor="accent5" w:themeShade="80"/>
                <w:sz w:val="24"/>
                <w:szCs w:val="24"/>
              </w:rPr>
            </w:pPr>
            <w:r>
              <w:rPr>
                <w:rFonts w:eastAsia="Arial"/>
                <w:b/>
                <w:color w:val="215868"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3E895423"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AIL2503 Language and Enterprise</w:t>
            </w:r>
          </w:p>
        </w:tc>
        <w:tc>
          <w:tcPr>
            <w:tcW w:w="3475" w:type="dxa"/>
            <w:tcBorders>
              <w:top w:val="single" w:sz="4" w:space="0" w:color="000000"/>
              <w:left w:val="single" w:sz="4" w:space="0" w:color="000000"/>
              <w:bottom w:val="single" w:sz="4" w:space="0" w:color="000000"/>
              <w:right w:val="single" w:sz="4" w:space="0" w:color="000000"/>
            </w:tcBorders>
            <w:hideMark/>
          </w:tcPr>
          <w:p w14:paraId="356D9C1B"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Students put into practice their knowledge of careers planning in Summative 2</w:t>
            </w:r>
          </w:p>
        </w:tc>
        <w:tc>
          <w:tcPr>
            <w:tcW w:w="2336" w:type="dxa"/>
            <w:tcBorders>
              <w:top w:val="single" w:sz="4" w:space="0" w:color="000000"/>
              <w:left w:val="single" w:sz="4" w:space="0" w:color="000000"/>
              <w:bottom w:val="single" w:sz="4" w:space="0" w:color="000000"/>
              <w:right w:val="single" w:sz="4" w:space="0" w:color="000000"/>
            </w:tcBorders>
            <w:hideMark/>
          </w:tcPr>
          <w:p w14:paraId="490A8609" w14:textId="77777777" w:rsidR="00CC76BD" w:rsidRDefault="00CC76BD" w:rsidP="00064AA4">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Create application a real or simulated job specification to be marked by Careers Service</w:t>
            </w:r>
          </w:p>
        </w:tc>
      </w:tr>
      <w:tr w:rsidR="00CC76BD" w14:paraId="51DFC984"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0E05929" w14:textId="77777777" w:rsidR="00CC76BD" w:rsidRDefault="00CC76BD" w:rsidP="00064AA4">
            <w:pPr>
              <w:rPr>
                <w:rFonts w:eastAsia="Arial"/>
                <w:b/>
                <w:color w:val="215868" w:themeColor="accent5" w:themeShade="80"/>
                <w:sz w:val="24"/>
                <w:szCs w:val="24"/>
                <w:lang w:eastAsia="en-US"/>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59C9346A"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Engagement with module</w:t>
            </w:r>
          </w:p>
        </w:tc>
        <w:tc>
          <w:tcPr>
            <w:tcW w:w="3475" w:type="dxa"/>
            <w:tcBorders>
              <w:top w:val="single" w:sz="4" w:space="0" w:color="000000"/>
              <w:left w:val="single" w:sz="4" w:space="0" w:color="000000"/>
              <w:bottom w:val="single" w:sz="4" w:space="0" w:color="000000"/>
              <w:right w:val="single" w:sz="4" w:space="0" w:color="000000"/>
            </w:tcBorders>
            <w:hideMark/>
          </w:tcPr>
          <w:p w14:paraId="16EC9B08"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Submission of Summative 2</w:t>
            </w:r>
          </w:p>
        </w:tc>
        <w:tc>
          <w:tcPr>
            <w:tcW w:w="2336" w:type="dxa"/>
            <w:tcBorders>
              <w:top w:val="single" w:sz="4" w:space="0" w:color="000000"/>
              <w:left w:val="single" w:sz="4" w:space="0" w:color="000000"/>
              <w:bottom w:val="single" w:sz="4" w:space="0" w:color="000000"/>
              <w:right w:val="single" w:sz="4" w:space="0" w:color="000000"/>
            </w:tcBorders>
          </w:tcPr>
          <w:p w14:paraId="0E043130" w14:textId="77777777" w:rsidR="00CC76BD" w:rsidRDefault="00CC76BD" w:rsidP="00064AA4">
            <w:pPr>
              <w:rPr>
                <w:rFonts w:eastAsia="Arial"/>
                <w:color w:val="215868" w:themeColor="accent5" w:themeShade="80"/>
                <w:sz w:val="24"/>
                <w:szCs w:val="24"/>
                <w:lang w:eastAsia="en-US"/>
              </w:rPr>
            </w:pPr>
            <w:r>
              <w:rPr>
                <w:rFonts w:eastAsia="Arial"/>
                <w:color w:val="215868" w:themeColor="accent5" w:themeShade="80"/>
                <w:sz w:val="24"/>
                <w:szCs w:val="24"/>
                <w:lang w:eastAsia="en-US"/>
              </w:rPr>
              <w:t>Student to gain feedback from Careers Service on their jobs planning</w:t>
            </w:r>
          </w:p>
        </w:tc>
      </w:tr>
      <w:tr w:rsidR="00CC76BD" w14:paraId="5CFBD62A"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1142A6F2" w14:textId="77777777" w:rsidR="00CC76BD" w:rsidRDefault="00CC76BD" w:rsidP="00064AA4">
            <w:pPr>
              <w:rPr>
                <w:rFonts w:eastAsia="Arial"/>
                <w:b/>
                <w:color w:val="215868" w:themeColor="accent5" w:themeShade="80"/>
                <w:sz w:val="24"/>
                <w:szCs w:val="24"/>
              </w:rPr>
            </w:pPr>
            <w:r>
              <w:rPr>
                <w:rFonts w:eastAsia="Arial"/>
                <w:b/>
                <w:color w:val="215868"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450B4B29" w14:textId="77777777" w:rsidR="00CC76BD" w:rsidRDefault="00CC76BD" w:rsidP="00064AA4">
            <w:pPr>
              <w:rPr>
                <w:rFonts w:eastAsia="Arial"/>
                <w:b/>
                <w:color w:val="215868" w:themeColor="accent5" w:themeShade="80"/>
                <w:sz w:val="24"/>
                <w:szCs w:val="24"/>
              </w:rPr>
            </w:pPr>
            <w:r>
              <w:rPr>
                <w:rFonts w:eastAsia="Arial"/>
                <w:b/>
                <w:color w:val="215868" w:themeColor="accent5" w:themeShade="80"/>
                <w:sz w:val="24"/>
                <w:szCs w:val="24"/>
              </w:rPr>
              <w:t>AIL2502 and AIL2505</w:t>
            </w:r>
          </w:p>
        </w:tc>
        <w:tc>
          <w:tcPr>
            <w:tcW w:w="3475" w:type="dxa"/>
            <w:tcBorders>
              <w:top w:val="single" w:sz="4" w:space="0" w:color="000000"/>
              <w:left w:val="single" w:sz="4" w:space="0" w:color="000000"/>
              <w:bottom w:val="single" w:sz="4" w:space="0" w:color="000000"/>
              <w:right w:val="single" w:sz="4" w:space="0" w:color="000000"/>
            </w:tcBorders>
            <w:hideMark/>
          </w:tcPr>
          <w:p w14:paraId="5D4F350A" w14:textId="77777777" w:rsidR="00CC76BD" w:rsidRDefault="00CC76BD" w:rsidP="00064AA4">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Students design and carry out a data collection project</w:t>
            </w:r>
          </w:p>
        </w:tc>
        <w:tc>
          <w:tcPr>
            <w:tcW w:w="2336" w:type="dxa"/>
            <w:tcBorders>
              <w:top w:val="single" w:sz="4" w:space="0" w:color="000000"/>
              <w:left w:val="single" w:sz="4" w:space="0" w:color="000000"/>
              <w:bottom w:val="single" w:sz="4" w:space="0" w:color="000000"/>
              <w:right w:val="single" w:sz="4" w:space="0" w:color="000000"/>
            </w:tcBorders>
          </w:tcPr>
          <w:p w14:paraId="42B2B5F8" w14:textId="77777777" w:rsidR="00CC76BD" w:rsidRDefault="00CC76BD" w:rsidP="00064AA4">
            <w:pPr>
              <w:rPr>
                <w:rFonts w:eastAsia="Arial"/>
                <w:color w:val="215868" w:themeColor="accent5" w:themeShade="80"/>
                <w:sz w:val="24"/>
                <w:szCs w:val="24"/>
                <w:lang w:eastAsia="en-US"/>
              </w:rPr>
            </w:pPr>
            <w:r>
              <w:rPr>
                <w:rFonts w:eastAsia="Arial"/>
                <w:color w:val="215868" w:themeColor="accent5" w:themeShade="80"/>
                <w:sz w:val="24"/>
                <w:szCs w:val="24"/>
                <w:lang w:eastAsia="en-US"/>
              </w:rPr>
              <w:t>Manage a project from start to finish and submit as Summative 2</w:t>
            </w:r>
          </w:p>
        </w:tc>
      </w:tr>
      <w:tr w:rsidR="00CC76BD" w14:paraId="6C62E6BF"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453F8C0" w14:textId="77777777" w:rsidR="00CC76BD" w:rsidRDefault="00CC76BD" w:rsidP="00064AA4">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647AC260"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Engagement with module</w:t>
            </w:r>
          </w:p>
        </w:tc>
        <w:tc>
          <w:tcPr>
            <w:tcW w:w="3475" w:type="dxa"/>
            <w:tcBorders>
              <w:top w:val="single" w:sz="4" w:space="0" w:color="000000"/>
              <w:left w:val="single" w:sz="4" w:space="0" w:color="000000"/>
              <w:bottom w:val="single" w:sz="4" w:space="0" w:color="000000"/>
              <w:right w:val="single" w:sz="4" w:space="0" w:color="000000"/>
            </w:tcBorders>
            <w:hideMark/>
          </w:tcPr>
          <w:p w14:paraId="547FDAE7"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 xml:space="preserve">Students individually build on work achieved in the module(s) by creating their own research </w:t>
            </w:r>
          </w:p>
        </w:tc>
        <w:tc>
          <w:tcPr>
            <w:tcW w:w="2336" w:type="dxa"/>
            <w:tcBorders>
              <w:top w:val="single" w:sz="4" w:space="0" w:color="000000"/>
              <w:left w:val="single" w:sz="4" w:space="0" w:color="000000"/>
              <w:bottom w:val="single" w:sz="4" w:space="0" w:color="000000"/>
              <w:right w:val="single" w:sz="4" w:space="0" w:color="000000"/>
            </w:tcBorders>
          </w:tcPr>
          <w:p w14:paraId="47FDBDB0" w14:textId="77777777" w:rsidR="00CC76BD" w:rsidRDefault="00CC76BD" w:rsidP="00064AA4">
            <w:pPr>
              <w:rPr>
                <w:rFonts w:eastAsia="Arial"/>
                <w:color w:val="215868" w:themeColor="accent5" w:themeShade="80"/>
                <w:sz w:val="24"/>
                <w:szCs w:val="24"/>
                <w:lang w:eastAsia="en-US"/>
              </w:rPr>
            </w:pPr>
            <w:r>
              <w:rPr>
                <w:rFonts w:eastAsia="Arial"/>
                <w:color w:val="215868" w:themeColor="accent5" w:themeShade="80"/>
                <w:sz w:val="24"/>
                <w:szCs w:val="24"/>
                <w:lang w:eastAsia="en-US"/>
              </w:rPr>
              <w:t>Assessed work – feedback provided</w:t>
            </w:r>
          </w:p>
        </w:tc>
      </w:tr>
    </w:tbl>
    <w:p w14:paraId="293B171D" w14:textId="77777777" w:rsidR="00CC76BD" w:rsidRDefault="00CC76BD" w:rsidP="00CC76BD">
      <w:pPr>
        <w:rPr>
          <w:color w:val="000000" w:themeColor="text1"/>
        </w:rPr>
      </w:pPr>
    </w:p>
    <w:p w14:paraId="5AF27266" w14:textId="77777777" w:rsidR="00CC76BD" w:rsidRDefault="00CC76BD" w:rsidP="00CC76BD">
      <w:pPr>
        <w:tabs>
          <w:tab w:val="left" w:pos="1134"/>
        </w:tabs>
        <w:spacing w:line="360" w:lineRule="auto"/>
        <w:rPr>
          <w:b/>
          <w:bCs/>
          <w:color w:val="244061" w:themeColor="accent1" w:themeShade="80"/>
          <w:sz w:val="28"/>
          <w:szCs w:val="28"/>
          <w:lang w:eastAsia="en-US"/>
        </w:rPr>
      </w:pPr>
      <w:r>
        <w:rPr>
          <w:b/>
          <w:bCs/>
          <w:color w:val="244061" w:themeColor="accent1" w:themeShade="80"/>
          <w:sz w:val="28"/>
          <w:szCs w:val="28"/>
          <w:highlight w:val="lightGray"/>
        </w:rPr>
        <w:t>Year</w:t>
      </w:r>
      <w:r>
        <w:rPr>
          <w:b/>
          <w:bCs/>
          <w:color w:val="244061" w:themeColor="accent1" w:themeShade="80"/>
          <w:sz w:val="28"/>
          <w:szCs w:val="28"/>
        </w:rPr>
        <w:t xml:space="preserve"> 3</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CC76BD" w14:paraId="572D40A3"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21B9C1B" w14:textId="77777777" w:rsidR="00CC76BD" w:rsidRDefault="00CC76BD" w:rsidP="00064AA4">
            <w:pPr>
              <w:rPr>
                <w:b/>
                <w:color w:val="215868" w:themeColor="accent5" w:themeShade="80"/>
                <w:sz w:val="24"/>
                <w:szCs w:val="24"/>
              </w:rPr>
            </w:pPr>
            <w:r>
              <w:rPr>
                <w:rFonts w:eastAsia="Arial"/>
                <w:b/>
                <w:color w:val="215868"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1840849D" w14:textId="77777777" w:rsidR="00CC76BD" w:rsidRDefault="00CC76BD" w:rsidP="00064AA4">
            <w:pPr>
              <w:rPr>
                <w:rFonts w:eastAsia="Arial"/>
                <w:b/>
                <w:bCs/>
                <w:color w:val="215868" w:themeColor="accent5" w:themeShade="80"/>
                <w:sz w:val="24"/>
                <w:szCs w:val="24"/>
              </w:rPr>
            </w:pPr>
            <w:r>
              <w:rPr>
                <w:rFonts w:eastAsia="Arial"/>
                <w:b/>
                <w:bCs/>
                <w:color w:val="215868"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7E2C357A" w14:textId="77777777" w:rsidR="00CC76BD" w:rsidRDefault="00CC76BD" w:rsidP="00064AA4">
            <w:pPr>
              <w:rPr>
                <w:rFonts w:eastAsia="Arial"/>
                <w:b/>
                <w:bCs/>
                <w:color w:val="215868" w:themeColor="accent5" w:themeShade="80"/>
                <w:sz w:val="24"/>
                <w:szCs w:val="24"/>
              </w:rPr>
            </w:pPr>
            <w:r>
              <w:rPr>
                <w:rFonts w:eastAsia="Arial"/>
                <w:b/>
                <w:bCs/>
                <w:color w:val="215868"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010C7D3D" w14:textId="77777777" w:rsidR="00CC76BD" w:rsidRDefault="00CC76BD" w:rsidP="00064AA4">
            <w:pPr>
              <w:rPr>
                <w:rFonts w:eastAsia="Arial"/>
                <w:b/>
                <w:bCs/>
                <w:color w:val="215868" w:themeColor="accent5" w:themeShade="80"/>
                <w:sz w:val="24"/>
                <w:szCs w:val="24"/>
              </w:rPr>
            </w:pPr>
            <w:r>
              <w:rPr>
                <w:rFonts w:eastAsia="Arial"/>
                <w:b/>
                <w:bCs/>
                <w:color w:val="215868" w:themeColor="accent5" w:themeShade="80"/>
                <w:sz w:val="24"/>
                <w:szCs w:val="24"/>
              </w:rPr>
              <w:t>Process</w:t>
            </w:r>
          </w:p>
        </w:tc>
      </w:tr>
      <w:tr w:rsidR="00CC76BD" w14:paraId="74AB42B5"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7E157EE2" w14:textId="77777777" w:rsidR="00CC76BD" w:rsidRDefault="00CC76BD" w:rsidP="00064AA4">
            <w:pPr>
              <w:rPr>
                <w:rFonts w:eastAsia="Arial"/>
                <w:b/>
                <w:color w:val="215868" w:themeColor="accent5" w:themeShade="80"/>
                <w:sz w:val="24"/>
                <w:szCs w:val="24"/>
              </w:rPr>
            </w:pPr>
            <w:r>
              <w:rPr>
                <w:rFonts w:eastAsia="Arial"/>
                <w:b/>
                <w:color w:val="215868"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19B1AF52"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PAT</w:t>
            </w:r>
          </w:p>
        </w:tc>
        <w:tc>
          <w:tcPr>
            <w:tcW w:w="3475" w:type="dxa"/>
            <w:tcBorders>
              <w:top w:val="single" w:sz="4" w:space="0" w:color="000000"/>
              <w:left w:val="single" w:sz="4" w:space="0" w:color="000000"/>
              <w:bottom w:val="single" w:sz="4" w:space="0" w:color="000000"/>
              <w:right w:val="single" w:sz="4" w:space="0" w:color="000000"/>
            </w:tcBorders>
          </w:tcPr>
          <w:p w14:paraId="509FA325"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Students reflect on what their degree has taught them and how this will influence their next steps</w:t>
            </w:r>
          </w:p>
        </w:tc>
        <w:tc>
          <w:tcPr>
            <w:tcW w:w="2336" w:type="dxa"/>
            <w:tcBorders>
              <w:top w:val="single" w:sz="4" w:space="0" w:color="000000"/>
              <w:left w:val="single" w:sz="4" w:space="0" w:color="000000"/>
              <w:bottom w:val="single" w:sz="4" w:space="0" w:color="000000"/>
              <w:right w:val="single" w:sz="4" w:space="0" w:color="000000"/>
            </w:tcBorders>
          </w:tcPr>
          <w:p w14:paraId="1742B1CA"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Talk through options post-graduation with PAT or Careers service</w:t>
            </w:r>
          </w:p>
        </w:tc>
      </w:tr>
      <w:tr w:rsidR="00CC76BD" w14:paraId="1DFA379C" w14:textId="77777777" w:rsidTr="00064AA4">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692B2006" w14:textId="77777777" w:rsidR="00CC76BD" w:rsidRDefault="00CC76BD" w:rsidP="00064AA4">
            <w:pPr>
              <w:rPr>
                <w:rFonts w:eastAsia="Arial"/>
                <w:b/>
                <w:color w:val="215868" w:themeColor="accent5" w:themeShade="80"/>
                <w:sz w:val="24"/>
                <w:szCs w:val="24"/>
                <w:lang w:eastAsia="en-US"/>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36787334"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Engagement with PAT</w:t>
            </w:r>
          </w:p>
        </w:tc>
        <w:tc>
          <w:tcPr>
            <w:tcW w:w="3475" w:type="dxa"/>
            <w:tcBorders>
              <w:top w:val="single" w:sz="4" w:space="0" w:color="000000"/>
              <w:left w:val="single" w:sz="4" w:space="0" w:color="000000"/>
              <w:bottom w:val="single" w:sz="4" w:space="0" w:color="000000"/>
              <w:right w:val="single" w:sz="4" w:space="0" w:color="000000"/>
            </w:tcBorders>
          </w:tcPr>
          <w:p w14:paraId="45E85061"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Discussion with PAT</w:t>
            </w:r>
          </w:p>
        </w:tc>
        <w:tc>
          <w:tcPr>
            <w:tcW w:w="2336" w:type="dxa"/>
            <w:tcBorders>
              <w:top w:val="single" w:sz="4" w:space="0" w:color="000000"/>
              <w:left w:val="single" w:sz="4" w:space="0" w:color="000000"/>
              <w:bottom w:val="single" w:sz="4" w:space="0" w:color="000000"/>
              <w:right w:val="single" w:sz="4" w:space="0" w:color="000000"/>
            </w:tcBorders>
          </w:tcPr>
          <w:p w14:paraId="7C6085CE" w14:textId="77777777" w:rsidR="00CC76BD" w:rsidRDefault="00CC76BD" w:rsidP="00064AA4">
            <w:pPr>
              <w:rPr>
                <w:rFonts w:eastAsia="Arial"/>
                <w:color w:val="215868" w:themeColor="accent5" w:themeShade="80"/>
                <w:sz w:val="24"/>
                <w:szCs w:val="24"/>
                <w:lang w:eastAsia="en-US"/>
              </w:rPr>
            </w:pPr>
            <w:r>
              <w:rPr>
                <w:rFonts w:eastAsia="Arial"/>
                <w:color w:val="215868" w:themeColor="accent5" w:themeShade="80"/>
                <w:sz w:val="24"/>
                <w:szCs w:val="24"/>
                <w:lang w:eastAsia="en-US"/>
              </w:rPr>
              <w:t>Student to decide on what to do</w:t>
            </w:r>
          </w:p>
        </w:tc>
      </w:tr>
      <w:tr w:rsidR="00CC76BD" w14:paraId="1A662BD1"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334143F" w14:textId="77777777" w:rsidR="00CC76BD" w:rsidRDefault="00CC76BD" w:rsidP="00064AA4">
            <w:pPr>
              <w:rPr>
                <w:rFonts w:eastAsia="Arial"/>
                <w:b/>
                <w:color w:val="215868" w:themeColor="accent5" w:themeShade="80"/>
                <w:sz w:val="24"/>
                <w:szCs w:val="24"/>
              </w:rPr>
            </w:pPr>
            <w:r>
              <w:rPr>
                <w:rFonts w:eastAsia="Arial"/>
                <w:b/>
                <w:color w:val="215868"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1FF96DAF"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PAT</w:t>
            </w:r>
          </w:p>
        </w:tc>
        <w:tc>
          <w:tcPr>
            <w:tcW w:w="3475" w:type="dxa"/>
            <w:tcBorders>
              <w:top w:val="single" w:sz="4" w:space="0" w:color="000000"/>
              <w:left w:val="single" w:sz="4" w:space="0" w:color="000000"/>
              <w:bottom w:val="single" w:sz="4" w:space="0" w:color="000000"/>
              <w:right w:val="single" w:sz="4" w:space="0" w:color="000000"/>
            </w:tcBorders>
            <w:hideMark/>
          </w:tcPr>
          <w:p w14:paraId="3EF1A046"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Students build on their knowledge from the Y2 employability module by deciding their next steps after the end of their undergraduate studies</w:t>
            </w:r>
          </w:p>
        </w:tc>
        <w:tc>
          <w:tcPr>
            <w:tcW w:w="2336" w:type="dxa"/>
            <w:tcBorders>
              <w:top w:val="single" w:sz="4" w:space="0" w:color="000000"/>
              <w:left w:val="single" w:sz="4" w:space="0" w:color="000000"/>
              <w:bottom w:val="single" w:sz="4" w:space="0" w:color="000000"/>
              <w:right w:val="single" w:sz="4" w:space="0" w:color="000000"/>
            </w:tcBorders>
            <w:hideMark/>
          </w:tcPr>
          <w:p w14:paraId="569E8521" w14:textId="77777777" w:rsidR="00CC76BD" w:rsidRDefault="00CC76BD" w:rsidP="00064AA4">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Create application for real job advert with support from Careers Service/further study with support from PAT</w:t>
            </w:r>
          </w:p>
        </w:tc>
      </w:tr>
      <w:tr w:rsidR="00CC76BD" w14:paraId="470C9A8F"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CABA8D2" w14:textId="77777777" w:rsidR="00CC76BD" w:rsidRDefault="00CC76BD" w:rsidP="00064AA4">
            <w:pPr>
              <w:rPr>
                <w:rFonts w:eastAsia="Arial"/>
                <w:b/>
                <w:color w:val="215868" w:themeColor="accent5" w:themeShade="80"/>
                <w:sz w:val="24"/>
                <w:szCs w:val="24"/>
                <w:lang w:eastAsia="en-US"/>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40786D76"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Engagement with PAT</w:t>
            </w:r>
          </w:p>
        </w:tc>
        <w:tc>
          <w:tcPr>
            <w:tcW w:w="3475" w:type="dxa"/>
            <w:tcBorders>
              <w:top w:val="single" w:sz="4" w:space="0" w:color="000000"/>
              <w:left w:val="single" w:sz="4" w:space="0" w:color="000000"/>
              <w:bottom w:val="single" w:sz="4" w:space="0" w:color="000000"/>
              <w:right w:val="single" w:sz="4" w:space="0" w:color="000000"/>
            </w:tcBorders>
            <w:hideMark/>
          </w:tcPr>
          <w:p w14:paraId="670C144B"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Discussion with PAT</w:t>
            </w:r>
          </w:p>
        </w:tc>
        <w:tc>
          <w:tcPr>
            <w:tcW w:w="2336" w:type="dxa"/>
            <w:tcBorders>
              <w:top w:val="single" w:sz="4" w:space="0" w:color="000000"/>
              <w:left w:val="single" w:sz="4" w:space="0" w:color="000000"/>
              <w:bottom w:val="single" w:sz="4" w:space="0" w:color="000000"/>
              <w:right w:val="single" w:sz="4" w:space="0" w:color="000000"/>
            </w:tcBorders>
          </w:tcPr>
          <w:p w14:paraId="55736593" w14:textId="77777777" w:rsidR="00CC76BD" w:rsidRDefault="00CC76BD" w:rsidP="00064AA4">
            <w:pPr>
              <w:rPr>
                <w:rFonts w:eastAsia="Arial"/>
                <w:color w:val="215868" w:themeColor="accent5" w:themeShade="80"/>
                <w:sz w:val="24"/>
                <w:szCs w:val="24"/>
                <w:lang w:eastAsia="en-US"/>
              </w:rPr>
            </w:pPr>
            <w:r>
              <w:rPr>
                <w:rFonts w:eastAsia="Arial"/>
                <w:color w:val="215868" w:themeColor="accent5" w:themeShade="80"/>
                <w:sz w:val="24"/>
                <w:szCs w:val="24"/>
                <w:lang w:eastAsia="en-US"/>
              </w:rPr>
              <w:t>Student to gain feedback from Careers Service in conjunction with PAT</w:t>
            </w:r>
          </w:p>
        </w:tc>
      </w:tr>
      <w:tr w:rsidR="00CC76BD" w14:paraId="67DFE32A"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99237D7" w14:textId="77777777" w:rsidR="00CC76BD" w:rsidRDefault="00CC76BD" w:rsidP="00064AA4">
            <w:pPr>
              <w:rPr>
                <w:rFonts w:eastAsia="Arial"/>
                <w:b/>
                <w:color w:val="215868" w:themeColor="accent5" w:themeShade="80"/>
                <w:sz w:val="24"/>
                <w:szCs w:val="24"/>
              </w:rPr>
            </w:pPr>
            <w:r>
              <w:rPr>
                <w:rFonts w:eastAsia="Arial"/>
                <w:b/>
                <w:color w:val="215868"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09750F6C" w14:textId="77777777" w:rsidR="00CC76BD" w:rsidRDefault="00CC76BD" w:rsidP="00064AA4">
            <w:pPr>
              <w:rPr>
                <w:rFonts w:eastAsia="Arial"/>
                <w:b/>
                <w:color w:val="215868" w:themeColor="accent5" w:themeShade="80"/>
                <w:sz w:val="24"/>
                <w:szCs w:val="24"/>
              </w:rPr>
            </w:pPr>
            <w:r>
              <w:rPr>
                <w:rFonts w:eastAsia="Arial"/>
                <w:b/>
                <w:color w:val="215868" w:themeColor="accent5" w:themeShade="80"/>
                <w:sz w:val="24"/>
                <w:szCs w:val="24"/>
              </w:rPr>
              <w:t>AIL3501 Dissertation</w:t>
            </w:r>
          </w:p>
        </w:tc>
        <w:tc>
          <w:tcPr>
            <w:tcW w:w="3475" w:type="dxa"/>
            <w:tcBorders>
              <w:top w:val="single" w:sz="4" w:space="0" w:color="000000"/>
              <w:left w:val="single" w:sz="4" w:space="0" w:color="000000"/>
              <w:bottom w:val="single" w:sz="4" w:space="0" w:color="000000"/>
              <w:right w:val="single" w:sz="4" w:space="0" w:color="000000"/>
            </w:tcBorders>
            <w:hideMark/>
          </w:tcPr>
          <w:p w14:paraId="6ADD4D51" w14:textId="77777777" w:rsidR="00CC76BD" w:rsidRDefault="00CC76BD" w:rsidP="00064AA4">
            <w:pPr>
              <w:spacing w:line="256" w:lineRule="auto"/>
              <w:rPr>
                <w:rFonts w:asciiTheme="minorHAnsi" w:eastAsiaTheme="minorHAnsi" w:hAnsiTheme="minorHAnsi" w:cstheme="minorBidi"/>
                <w:lang w:eastAsia="en-GB"/>
              </w:rPr>
            </w:pPr>
            <w:r>
              <w:rPr>
                <w:rFonts w:asciiTheme="minorHAnsi" w:eastAsiaTheme="minorHAnsi" w:hAnsiTheme="minorHAnsi" w:cstheme="minorBidi"/>
                <w:lang w:eastAsia="en-GB"/>
              </w:rPr>
              <w:t>Students do an extended piece of work on a subject of their choosing</w:t>
            </w:r>
          </w:p>
        </w:tc>
        <w:tc>
          <w:tcPr>
            <w:tcW w:w="2336" w:type="dxa"/>
            <w:tcBorders>
              <w:top w:val="single" w:sz="4" w:space="0" w:color="000000"/>
              <w:left w:val="single" w:sz="4" w:space="0" w:color="000000"/>
              <w:bottom w:val="single" w:sz="4" w:space="0" w:color="000000"/>
              <w:right w:val="single" w:sz="4" w:space="0" w:color="000000"/>
            </w:tcBorders>
          </w:tcPr>
          <w:p w14:paraId="46EC0746" w14:textId="77777777" w:rsidR="00CC76BD" w:rsidRDefault="00CC76BD" w:rsidP="00064AA4">
            <w:pPr>
              <w:rPr>
                <w:rFonts w:eastAsia="Arial"/>
                <w:color w:val="215868" w:themeColor="accent5" w:themeShade="80"/>
                <w:sz w:val="24"/>
                <w:szCs w:val="24"/>
                <w:lang w:eastAsia="en-US"/>
              </w:rPr>
            </w:pPr>
            <w:r>
              <w:rPr>
                <w:rFonts w:eastAsia="Arial"/>
                <w:color w:val="215868" w:themeColor="accent5" w:themeShade="80"/>
                <w:sz w:val="24"/>
                <w:szCs w:val="24"/>
                <w:lang w:eastAsia="en-US"/>
              </w:rPr>
              <w:t>Manage a project from start to finish and submit as Summative assessement</w:t>
            </w:r>
          </w:p>
        </w:tc>
      </w:tr>
      <w:tr w:rsidR="00CC76BD" w14:paraId="267C3DC3" w14:textId="77777777" w:rsidTr="00064AA4">
        <w:tc>
          <w:tcPr>
            <w:tcW w:w="170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131AC130" w14:textId="77777777" w:rsidR="00CC76BD" w:rsidRDefault="00CC76BD" w:rsidP="00064AA4">
            <w:pPr>
              <w:rPr>
                <w:rFonts w:eastAsia="Arial"/>
                <w:b/>
                <w:color w:val="215868" w:themeColor="accent5" w:themeShade="80"/>
                <w:sz w:val="24"/>
                <w:szCs w:val="24"/>
              </w:rPr>
            </w:pPr>
            <w:r>
              <w:rPr>
                <w:rFonts w:eastAsia="Arial"/>
                <w:b/>
                <w:color w:val="215868"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04721CBE"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t xml:space="preserve">Engagement with supervisor and module workshop </w:t>
            </w:r>
            <w:r>
              <w:rPr>
                <w:rFonts w:eastAsia="Arial"/>
                <w:color w:val="215868" w:themeColor="accent5" w:themeShade="80"/>
                <w:sz w:val="24"/>
                <w:szCs w:val="24"/>
              </w:rPr>
              <w:lastRenderedPageBreak/>
              <w:t>sessions</w:t>
            </w:r>
          </w:p>
        </w:tc>
        <w:tc>
          <w:tcPr>
            <w:tcW w:w="3475" w:type="dxa"/>
            <w:tcBorders>
              <w:top w:val="single" w:sz="4" w:space="0" w:color="000000"/>
              <w:left w:val="single" w:sz="4" w:space="0" w:color="000000"/>
              <w:bottom w:val="single" w:sz="4" w:space="0" w:color="000000"/>
              <w:right w:val="single" w:sz="4" w:space="0" w:color="000000"/>
            </w:tcBorders>
            <w:hideMark/>
          </w:tcPr>
          <w:p w14:paraId="28C55162" w14:textId="77777777" w:rsidR="00CC76BD" w:rsidRDefault="00CC76BD" w:rsidP="00064AA4">
            <w:pPr>
              <w:rPr>
                <w:rFonts w:eastAsia="Arial"/>
                <w:color w:val="215868" w:themeColor="accent5" w:themeShade="80"/>
                <w:sz w:val="24"/>
                <w:szCs w:val="24"/>
              </w:rPr>
            </w:pPr>
            <w:r>
              <w:rPr>
                <w:rFonts w:eastAsia="Arial"/>
                <w:color w:val="215868" w:themeColor="accent5" w:themeShade="80"/>
                <w:sz w:val="24"/>
                <w:szCs w:val="24"/>
              </w:rPr>
              <w:lastRenderedPageBreak/>
              <w:t xml:space="preserve">For the first time on the degree, students set their own parameters of work and must manage their own time in </w:t>
            </w:r>
            <w:r>
              <w:rPr>
                <w:rFonts w:eastAsia="Arial"/>
                <w:color w:val="215868" w:themeColor="accent5" w:themeShade="80"/>
                <w:sz w:val="24"/>
                <w:szCs w:val="24"/>
              </w:rPr>
              <w:lastRenderedPageBreak/>
              <w:t>(supervised) independent study</w:t>
            </w:r>
          </w:p>
        </w:tc>
        <w:tc>
          <w:tcPr>
            <w:tcW w:w="2336" w:type="dxa"/>
            <w:tcBorders>
              <w:top w:val="single" w:sz="4" w:space="0" w:color="000000"/>
              <w:left w:val="single" w:sz="4" w:space="0" w:color="000000"/>
              <w:bottom w:val="single" w:sz="4" w:space="0" w:color="000000"/>
              <w:right w:val="single" w:sz="4" w:space="0" w:color="000000"/>
            </w:tcBorders>
          </w:tcPr>
          <w:p w14:paraId="34CFE475" w14:textId="77777777" w:rsidR="00CC76BD" w:rsidRDefault="00CC76BD" w:rsidP="00064AA4">
            <w:pPr>
              <w:rPr>
                <w:rFonts w:eastAsia="Arial"/>
                <w:color w:val="215868" w:themeColor="accent5" w:themeShade="80"/>
                <w:sz w:val="24"/>
                <w:szCs w:val="24"/>
                <w:lang w:eastAsia="en-US"/>
              </w:rPr>
            </w:pPr>
            <w:r>
              <w:rPr>
                <w:rFonts w:eastAsia="Arial"/>
                <w:color w:val="215868" w:themeColor="accent5" w:themeShade="80"/>
                <w:sz w:val="24"/>
                <w:szCs w:val="24"/>
                <w:lang w:eastAsia="en-US"/>
              </w:rPr>
              <w:lastRenderedPageBreak/>
              <w:t>Assessed work – feedback provided</w:t>
            </w:r>
          </w:p>
        </w:tc>
      </w:tr>
    </w:tbl>
    <w:p w14:paraId="075A32D7" w14:textId="77777777" w:rsidR="00CC76BD" w:rsidRDefault="00CC76BD" w:rsidP="00CC76BD">
      <w:pPr>
        <w:rPr>
          <w:color w:val="000000" w:themeColor="text1"/>
        </w:rPr>
      </w:pPr>
    </w:p>
    <w:p w14:paraId="2A5D2325" w14:textId="77777777" w:rsidR="00CC76BD" w:rsidRDefault="00CC76BD" w:rsidP="00CC76BD">
      <w:pPr>
        <w:suppressAutoHyphens w:val="0"/>
        <w:rPr>
          <w:color w:val="000000" w:themeColor="text1"/>
        </w:rPr>
      </w:pPr>
      <w:r>
        <w:rPr>
          <w:color w:val="000000" w:themeColor="text1"/>
        </w:rPr>
        <w:br w:type="page"/>
      </w:r>
    </w:p>
    <w:p w14:paraId="521A0F64" w14:textId="667B9005" w:rsidR="002637F2" w:rsidRPr="00F701D3" w:rsidRDefault="00F701D3" w:rsidP="002637F2">
      <w:pPr>
        <w:rPr>
          <w:b/>
          <w:color w:val="000000" w:themeColor="text1"/>
          <w:sz w:val="28"/>
          <w:szCs w:val="28"/>
        </w:rPr>
      </w:pPr>
      <w:r w:rsidRPr="00F701D3">
        <w:rPr>
          <w:b/>
          <w:color w:val="000000" w:themeColor="text1"/>
          <w:sz w:val="28"/>
          <w:szCs w:val="28"/>
        </w:rPr>
        <w:lastRenderedPageBreak/>
        <w:t>Appendix</w:t>
      </w:r>
      <w:r w:rsidR="003832F6" w:rsidRPr="003832F6">
        <w:rPr>
          <w:b/>
          <w:color w:val="000000" w:themeColor="text1"/>
          <w:sz w:val="28"/>
          <w:szCs w:val="28"/>
        </w:rPr>
        <w:t xml:space="preserve"> </w:t>
      </w:r>
      <w:r w:rsidR="00413476">
        <w:rPr>
          <w:b/>
          <w:color w:val="000000" w:themeColor="text1"/>
          <w:sz w:val="28"/>
          <w:szCs w:val="28"/>
        </w:rPr>
        <w:t>6</w:t>
      </w:r>
      <w:r w:rsidR="003832F6" w:rsidRPr="003832F6">
        <w:rPr>
          <w:b/>
          <w:color w:val="000000" w:themeColor="text1"/>
          <w:sz w:val="28"/>
          <w:szCs w:val="28"/>
        </w:rPr>
        <w:t xml:space="preserve">: Indicative Assessment Schedule </w:t>
      </w:r>
    </w:p>
    <w:p w14:paraId="4CCD5E12" w14:textId="77777777" w:rsidR="002637F2" w:rsidRPr="00F701D3" w:rsidRDefault="002637F2" w:rsidP="002637F2">
      <w:pPr>
        <w:rPr>
          <w:b/>
          <w:color w:val="000000" w:themeColor="text1"/>
          <w:sz w:val="28"/>
          <w:szCs w:val="28"/>
        </w:rPr>
      </w:pPr>
    </w:p>
    <w:p w14:paraId="7D9EC435" w14:textId="77777777" w:rsidR="00386C66" w:rsidRPr="00F701D3" w:rsidRDefault="003832F6" w:rsidP="0062086D">
      <w:pPr>
        <w:rPr>
          <w:b/>
          <w:color w:val="000000" w:themeColor="text1"/>
        </w:rPr>
      </w:pPr>
      <w:r w:rsidRPr="003832F6">
        <w:rPr>
          <w:rFonts w:ascii="Calibri" w:hAnsi="Calibri" w:cs="Calibri"/>
          <w:color w:val="000000" w:themeColor="text1"/>
        </w:rPr>
        <w:t>S</w:t>
      </w:r>
      <w:r w:rsidR="00F701D3" w:rsidRPr="00F701D3">
        <w:rPr>
          <w:rFonts w:ascii="Calibri" w:hAnsi="Calibri" w:cs="Calibri"/>
          <w:color w:val="000000" w:themeColor="text1"/>
        </w:rPr>
        <w:t xml:space="preserve"> </w:t>
      </w:r>
      <w:r w:rsidRPr="003832F6">
        <w:rPr>
          <w:rFonts w:ascii="Calibri" w:hAnsi="Calibri" w:cs="Calibri"/>
          <w:color w:val="000000" w:themeColor="text1"/>
        </w:rPr>
        <w:t xml:space="preserve">= summative. E = essay, Pr = project, P = presentation, GP = group presentation, C = commentary, A = analysis, </w:t>
      </w:r>
      <w:r w:rsidR="0062086D">
        <w:rPr>
          <w:rFonts w:ascii="Calibri" w:hAnsi="Calibri" w:cs="Calibri"/>
          <w:color w:val="000000" w:themeColor="text1"/>
        </w:rPr>
        <w:t xml:space="preserve">O = Oral, </w:t>
      </w:r>
      <w:r w:rsidRPr="003832F6">
        <w:rPr>
          <w:rFonts w:ascii="Calibri" w:hAnsi="Calibri" w:cs="Calibri"/>
          <w:color w:val="000000" w:themeColor="text1"/>
        </w:rPr>
        <w:t xml:space="preserve"> W/R = writing/reading, B = blog</w:t>
      </w:r>
      <w:r w:rsidR="0062086D">
        <w:rPr>
          <w:rFonts w:ascii="Calibri" w:hAnsi="Calibri" w:cs="Calibri"/>
          <w:color w:val="000000" w:themeColor="text1"/>
        </w:rPr>
        <w:t>, LP = lesson plan, R = rationale</w:t>
      </w:r>
      <w:r w:rsidR="005D53AD">
        <w:rPr>
          <w:rFonts w:ascii="Calibri" w:hAnsi="Calibri" w:cs="Calibri"/>
          <w:color w:val="000000" w:themeColor="text1"/>
        </w:rPr>
        <w:t>, LP =lesson plan</w:t>
      </w:r>
      <w:r w:rsidRPr="003832F6">
        <w:rPr>
          <w:b/>
          <w:color w:val="000000" w:themeColor="text1"/>
        </w:rPr>
        <w:tab/>
      </w:r>
    </w:p>
    <w:p w14:paraId="4EDA2621" w14:textId="77777777" w:rsidR="002637F2" w:rsidRPr="00AC1F5B" w:rsidRDefault="003832F6" w:rsidP="002637F2">
      <w:pPr>
        <w:pStyle w:val="BodyTextIndent2"/>
        <w:ind w:left="0"/>
        <w:rPr>
          <w:color w:val="FF0000"/>
        </w:rPr>
      </w:pPr>
      <w:r w:rsidRPr="003832F6">
        <w:rPr>
          <w:color w:val="000000" w:themeColor="text1"/>
        </w:rPr>
        <w:t>Modern Foreign Language assessment is regular and more frequent than other modules and is not shown here.</w:t>
      </w:r>
      <w:r w:rsidRPr="003832F6">
        <w:rPr>
          <w:color w:val="000000" w:themeColor="text1"/>
        </w:rPr>
        <w:tab/>
      </w:r>
      <w:r w:rsidRPr="003832F6">
        <w:rPr>
          <w:color w:val="FF0000"/>
        </w:rPr>
        <w:tab/>
        <w:t xml:space="preserve"> </w:t>
      </w:r>
    </w:p>
    <w:tbl>
      <w:tblPr>
        <w:tblW w:w="13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1"/>
        <w:gridCol w:w="318"/>
        <w:gridCol w:w="430"/>
        <w:gridCol w:w="318"/>
        <w:gridCol w:w="430"/>
        <w:gridCol w:w="430"/>
        <w:gridCol w:w="318"/>
        <w:gridCol w:w="318"/>
        <w:gridCol w:w="318"/>
        <w:gridCol w:w="410"/>
        <w:gridCol w:w="419"/>
        <w:gridCol w:w="419"/>
        <w:gridCol w:w="400"/>
        <w:gridCol w:w="567"/>
        <w:gridCol w:w="425"/>
        <w:gridCol w:w="567"/>
        <w:gridCol w:w="567"/>
        <w:gridCol w:w="425"/>
        <w:gridCol w:w="426"/>
        <w:gridCol w:w="425"/>
        <w:gridCol w:w="425"/>
        <w:gridCol w:w="425"/>
        <w:gridCol w:w="426"/>
        <w:gridCol w:w="425"/>
        <w:gridCol w:w="425"/>
        <w:gridCol w:w="425"/>
        <w:gridCol w:w="851"/>
        <w:gridCol w:w="53"/>
      </w:tblGrid>
      <w:tr w:rsidR="00AC1F5B" w:rsidRPr="00AC1F5B" w14:paraId="12DDEBFA" w14:textId="77777777" w:rsidTr="00386C66">
        <w:tc>
          <w:tcPr>
            <w:tcW w:w="2101" w:type="dxa"/>
          </w:tcPr>
          <w:p w14:paraId="21F5AA04"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Teaching Weeks</w:t>
            </w:r>
          </w:p>
          <w:p w14:paraId="68880FC0" w14:textId="77777777" w:rsidR="00386C66" w:rsidRPr="00F701D3" w:rsidRDefault="00386C66" w:rsidP="00386C66">
            <w:pPr>
              <w:rPr>
                <w:rFonts w:ascii="Calibri" w:hAnsi="Calibri" w:cs="Calibri"/>
                <w:b/>
                <w:color w:val="000000" w:themeColor="text1"/>
                <w:sz w:val="18"/>
                <w:szCs w:val="18"/>
              </w:rPr>
            </w:pPr>
          </w:p>
        </w:tc>
        <w:tc>
          <w:tcPr>
            <w:tcW w:w="318" w:type="dxa"/>
          </w:tcPr>
          <w:p w14:paraId="46D130B6"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1</w:t>
            </w:r>
          </w:p>
        </w:tc>
        <w:tc>
          <w:tcPr>
            <w:tcW w:w="430" w:type="dxa"/>
          </w:tcPr>
          <w:p w14:paraId="62468889"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2</w:t>
            </w:r>
          </w:p>
        </w:tc>
        <w:tc>
          <w:tcPr>
            <w:tcW w:w="318" w:type="dxa"/>
          </w:tcPr>
          <w:p w14:paraId="46F0E87B"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3</w:t>
            </w:r>
          </w:p>
        </w:tc>
        <w:tc>
          <w:tcPr>
            <w:tcW w:w="430" w:type="dxa"/>
          </w:tcPr>
          <w:p w14:paraId="23138210"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4</w:t>
            </w:r>
          </w:p>
        </w:tc>
        <w:tc>
          <w:tcPr>
            <w:tcW w:w="430" w:type="dxa"/>
          </w:tcPr>
          <w:p w14:paraId="3E716F50"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5</w:t>
            </w:r>
          </w:p>
        </w:tc>
        <w:tc>
          <w:tcPr>
            <w:tcW w:w="318" w:type="dxa"/>
          </w:tcPr>
          <w:p w14:paraId="20C81F30"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6</w:t>
            </w:r>
          </w:p>
        </w:tc>
        <w:tc>
          <w:tcPr>
            <w:tcW w:w="318" w:type="dxa"/>
          </w:tcPr>
          <w:p w14:paraId="38614716"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7</w:t>
            </w:r>
          </w:p>
        </w:tc>
        <w:tc>
          <w:tcPr>
            <w:tcW w:w="318" w:type="dxa"/>
          </w:tcPr>
          <w:p w14:paraId="06F0D7E2"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8</w:t>
            </w:r>
          </w:p>
        </w:tc>
        <w:tc>
          <w:tcPr>
            <w:tcW w:w="410" w:type="dxa"/>
          </w:tcPr>
          <w:p w14:paraId="6096B81D"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9</w:t>
            </w:r>
          </w:p>
        </w:tc>
        <w:tc>
          <w:tcPr>
            <w:tcW w:w="419" w:type="dxa"/>
          </w:tcPr>
          <w:p w14:paraId="11222786"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10</w:t>
            </w:r>
          </w:p>
        </w:tc>
        <w:tc>
          <w:tcPr>
            <w:tcW w:w="419" w:type="dxa"/>
          </w:tcPr>
          <w:p w14:paraId="6653043D"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11</w:t>
            </w:r>
          </w:p>
        </w:tc>
        <w:tc>
          <w:tcPr>
            <w:tcW w:w="400" w:type="dxa"/>
            <w:tcBorders>
              <w:right w:val="double" w:sz="4" w:space="0" w:color="auto"/>
            </w:tcBorders>
          </w:tcPr>
          <w:p w14:paraId="19D679B8"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12</w:t>
            </w:r>
          </w:p>
        </w:tc>
        <w:tc>
          <w:tcPr>
            <w:tcW w:w="567" w:type="dxa"/>
            <w:tcBorders>
              <w:left w:val="double" w:sz="4" w:space="0" w:color="auto"/>
              <w:right w:val="single" w:sz="4" w:space="0" w:color="auto"/>
            </w:tcBorders>
          </w:tcPr>
          <w:p w14:paraId="54084E5A"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Con</w:t>
            </w:r>
          </w:p>
          <w:p w14:paraId="5DB2A99C"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Wk</w:t>
            </w:r>
          </w:p>
        </w:tc>
        <w:tc>
          <w:tcPr>
            <w:tcW w:w="425" w:type="dxa"/>
            <w:tcBorders>
              <w:left w:val="single" w:sz="4" w:space="0" w:color="auto"/>
            </w:tcBorders>
          </w:tcPr>
          <w:p w14:paraId="2A21BA7D"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13</w:t>
            </w:r>
          </w:p>
        </w:tc>
        <w:tc>
          <w:tcPr>
            <w:tcW w:w="567" w:type="dxa"/>
          </w:tcPr>
          <w:p w14:paraId="6AFC07B4"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14</w:t>
            </w:r>
          </w:p>
        </w:tc>
        <w:tc>
          <w:tcPr>
            <w:tcW w:w="567" w:type="dxa"/>
          </w:tcPr>
          <w:p w14:paraId="61C06A5E"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15</w:t>
            </w:r>
          </w:p>
        </w:tc>
        <w:tc>
          <w:tcPr>
            <w:tcW w:w="425" w:type="dxa"/>
          </w:tcPr>
          <w:p w14:paraId="2DBD7A3B"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16</w:t>
            </w:r>
          </w:p>
        </w:tc>
        <w:tc>
          <w:tcPr>
            <w:tcW w:w="426" w:type="dxa"/>
          </w:tcPr>
          <w:p w14:paraId="5906FA5B"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17</w:t>
            </w:r>
          </w:p>
        </w:tc>
        <w:tc>
          <w:tcPr>
            <w:tcW w:w="425" w:type="dxa"/>
          </w:tcPr>
          <w:p w14:paraId="7BBF557D"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18</w:t>
            </w:r>
          </w:p>
        </w:tc>
        <w:tc>
          <w:tcPr>
            <w:tcW w:w="425" w:type="dxa"/>
          </w:tcPr>
          <w:p w14:paraId="763F93D8"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19</w:t>
            </w:r>
          </w:p>
        </w:tc>
        <w:tc>
          <w:tcPr>
            <w:tcW w:w="425" w:type="dxa"/>
          </w:tcPr>
          <w:p w14:paraId="0017B3FE"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20</w:t>
            </w:r>
          </w:p>
        </w:tc>
        <w:tc>
          <w:tcPr>
            <w:tcW w:w="426" w:type="dxa"/>
          </w:tcPr>
          <w:p w14:paraId="2860C7C1"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21</w:t>
            </w:r>
          </w:p>
        </w:tc>
        <w:tc>
          <w:tcPr>
            <w:tcW w:w="425" w:type="dxa"/>
          </w:tcPr>
          <w:p w14:paraId="23DBFE99"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22</w:t>
            </w:r>
          </w:p>
        </w:tc>
        <w:tc>
          <w:tcPr>
            <w:tcW w:w="425" w:type="dxa"/>
          </w:tcPr>
          <w:p w14:paraId="49C2FFA2"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23</w:t>
            </w:r>
          </w:p>
        </w:tc>
        <w:tc>
          <w:tcPr>
            <w:tcW w:w="425" w:type="dxa"/>
          </w:tcPr>
          <w:p w14:paraId="58D5D1B3"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24</w:t>
            </w:r>
          </w:p>
        </w:tc>
        <w:tc>
          <w:tcPr>
            <w:tcW w:w="904" w:type="dxa"/>
            <w:gridSpan w:val="2"/>
          </w:tcPr>
          <w:p w14:paraId="1DDAB6CB"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Exam/</w:t>
            </w:r>
          </w:p>
          <w:p w14:paraId="6AA33966" w14:textId="77777777" w:rsidR="00386C66" w:rsidRPr="00F701D3" w:rsidRDefault="003832F6" w:rsidP="00386C66">
            <w:pPr>
              <w:rPr>
                <w:rFonts w:ascii="Calibri" w:hAnsi="Calibri" w:cs="Calibri"/>
                <w:b/>
                <w:color w:val="000000" w:themeColor="text1"/>
                <w:sz w:val="18"/>
                <w:szCs w:val="18"/>
              </w:rPr>
            </w:pPr>
            <w:r w:rsidRPr="003832F6">
              <w:rPr>
                <w:rFonts w:ascii="Calibri" w:hAnsi="Calibri" w:cs="Calibri"/>
                <w:b/>
                <w:color w:val="000000" w:themeColor="text1"/>
                <w:sz w:val="18"/>
                <w:szCs w:val="18"/>
              </w:rPr>
              <w:t>final</w:t>
            </w:r>
          </w:p>
        </w:tc>
      </w:tr>
      <w:tr w:rsidR="00187E0D" w:rsidRPr="00AC1F5B" w14:paraId="69418878" w14:textId="77777777" w:rsidTr="00386C66">
        <w:tc>
          <w:tcPr>
            <w:tcW w:w="2101" w:type="dxa"/>
            <w:shd w:val="clear" w:color="auto" w:fill="A6A6A6"/>
          </w:tcPr>
          <w:p w14:paraId="66B29B34" w14:textId="77777777" w:rsidR="00386C66" w:rsidRPr="00F701D3" w:rsidRDefault="003832F6" w:rsidP="00386C66">
            <w:pPr>
              <w:rPr>
                <w:rFonts w:ascii="Calibri" w:hAnsi="Calibri" w:cs="Calibri"/>
                <w:b/>
                <w:color w:val="000000" w:themeColor="text1"/>
              </w:rPr>
            </w:pPr>
            <w:r w:rsidRPr="003832F6">
              <w:rPr>
                <w:rFonts w:ascii="Calibri" w:hAnsi="Calibri" w:cs="Calibri"/>
                <w:b/>
                <w:color w:val="000000" w:themeColor="text1"/>
              </w:rPr>
              <w:t>Foundation:</w:t>
            </w:r>
          </w:p>
        </w:tc>
        <w:tc>
          <w:tcPr>
            <w:tcW w:w="318" w:type="dxa"/>
            <w:shd w:val="clear" w:color="auto" w:fill="A6A6A6"/>
          </w:tcPr>
          <w:p w14:paraId="6CF8FB5F" w14:textId="77777777" w:rsidR="00386C66" w:rsidRPr="00F701D3" w:rsidRDefault="00386C66" w:rsidP="00386C66">
            <w:pPr>
              <w:rPr>
                <w:rFonts w:ascii="Calibri" w:hAnsi="Calibri" w:cs="Calibri"/>
                <w:b/>
                <w:color w:val="000000" w:themeColor="text1"/>
              </w:rPr>
            </w:pPr>
          </w:p>
        </w:tc>
        <w:tc>
          <w:tcPr>
            <w:tcW w:w="430" w:type="dxa"/>
            <w:shd w:val="clear" w:color="auto" w:fill="A6A6A6"/>
          </w:tcPr>
          <w:p w14:paraId="26D0516B" w14:textId="77777777" w:rsidR="00386C66" w:rsidRPr="00F701D3" w:rsidRDefault="00386C66" w:rsidP="00386C66">
            <w:pPr>
              <w:rPr>
                <w:rFonts w:ascii="Calibri" w:hAnsi="Calibri" w:cs="Calibri"/>
                <w:b/>
                <w:color w:val="000000" w:themeColor="text1"/>
              </w:rPr>
            </w:pPr>
          </w:p>
        </w:tc>
        <w:tc>
          <w:tcPr>
            <w:tcW w:w="318" w:type="dxa"/>
            <w:shd w:val="clear" w:color="auto" w:fill="A6A6A6"/>
          </w:tcPr>
          <w:p w14:paraId="20D02A8C" w14:textId="77777777" w:rsidR="00386C66" w:rsidRPr="00F701D3" w:rsidRDefault="00386C66" w:rsidP="00386C66">
            <w:pPr>
              <w:rPr>
                <w:rFonts w:ascii="Calibri" w:hAnsi="Calibri" w:cs="Calibri"/>
                <w:b/>
                <w:color w:val="000000" w:themeColor="text1"/>
              </w:rPr>
            </w:pPr>
          </w:p>
        </w:tc>
        <w:tc>
          <w:tcPr>
            <w:tcW w:w="430" w:type="dxa"/>
            <w:shd w:val="clear" w:color="auto" w:fill="A6A6A6"/>
          </w:tcPr>
          <w:p w14:paraId="6CFD0AEF" w14:textId="77777777" w:rsidR="00386C66" w:rsidRPr="00F701D3" w:rsidRDefault="00386C66" w:rsidP="00386C66">
            <w:pPr>
              <w:rPr>
                <w:rFonts w:ascii="Calibri" w:hAnsi="Calibri" w:cs="Calibri"/>
                <w:b/>
                <w:color w:val="000000" w:themeColor="text1"/>
              </w:rPr>
            </w:pPr>
          </w:p>
        </w:tc>
        <w:tc>
          <w:tcPr>
            <w:tcW w:w="430" w:type="dxa"/>
            <w:shd w:val="clear" w:color="auto" w:fill="A6A6A6"/>
          </w:tcPr>
          <w:p w14:paraId="42995701" w14:textId="77777777" w:rsidR="00386C66" w:rsidRPr="00F701D3" w:rsidRDefault="00386C66" w:rsidP="00386C66">
            <w:pPr>
              <w:rPr>
                <w:rFonts w:ascii="Calibri" w:hAnsi="Calibri" w:cs="Calibri"/>
                <w:b/>
                <w:color w:val="000000" w:themeColor="text1"/>
              </w:rPr>
            </w:pPr>
          </w:p>
        </w:tc>
        <w:tc>
          <w:tcPr>
            <w:tcW w:w="318" w:type="dxa"/>
            <w:shd w:val="clear" w:color="auto" w:fill="A6A6A6"/>
          </w:tcPr>
          <w:p w14:paraId="0FAB95A9" w14:textId="77777777" w:rsidR="00386C66" w:rsidRPr="00F701D3" w:rsidRDefault="00386C66" w:rsidP="00386C66">
            <w:pPr>
              <w:rPr>
                <w:rFonts w:ascii="Calibri" w:hAnsi="Calibri" w:cs="Calibri"/>
                <w:b/>
                <w:color w:val="000000" w:themeColor="text1"/>
              </w:rPr>
            </w:pPr>
          </w:p>
        </w:tc>
        <w:tc>
          <w:tcPr>
            <w:tcW w:w="318" w:type="dxa"/>
            <w:shd w:val="clear" w:color="auto" w:fill="A6A6A6"/>
          </w:tcPr>
          <w:p w14:paraId="44993522" w14:textId="77777777" w:rsidR="00386C66" w:rsidRPr="00F701D3" w:rsidRDefault="00386C66" w:rsidP="00386C66">
            <w:pPr>
              <w:rPr>
                <w:rFonts w:ascii="Calibri" w:hAnsi="Calibri" w:cs="Calibri"/>
                <w:b/>
                <w:color w:val="000000" w:themeColor="text1"/>
              </w:rPr>
            </w:pPr>
          </w:p>
        </w:tc>
        <w:tc>
          <w:tcPr>
            <w:tcW w:w="318" w:type="dxa"/>
            <w:shd w:val="clear" w:color="auto" w:fill="A6A6A6"/>
          </w:tcPr>
          <w:p w14:paraId="449830CB" w14:textId="77777777" w:rsidR="00386C66" w:rsidRPr="00F701D3" w:rsidRDefault="00386C66" w:rsidP="00386C66">
            <w:pPr>
              <w:rPr>
                <w:rFonts w:ascii="Calibri" w:hAnsi="Calibri" w:cs="Calibri"/>
                <w:b/>
                <w:color w:val="000000" w:themeColor="text1"/>
              </w:rPr>
            </w:pPr>
          </w:p>
        </w:tc>
        <w:tc>
          <w:tcPr>
            <w:tcW w:w="410" w:type="dxa"/>
            <w:shd w:val="clear" w:color="auto" w:fill="A6A6A6"/>
          </w:tcPr>
          <w:p w14:paraId="1D94B49D" w14:textId="77777777" w:rsidR="00386C66" w:rsidRPr="00F701D3" w:rsidRDefault="00386C66" w:rsidP="00386C66">
            <w:pPr>
              <w:rPr>
                <w:rFonts w:ascii="Calibri" w:hAnsi="Calibri" w:cs="Calibri"/>
                <w:b/>
                <w:color w:val="000000" w:themeColor="text1"/>
              </w:rPr>
            </w:pPr>
          </w:p>
        </w:tc>
        <w:tc>
          <w:tcPr>
            <w:tcW w:w="419" w:type="dxa"/>
            <w:shd w:val="clear" w:color="auto" w:fill="A6A6A6"/>
          </w:tcPr>
          <w:p w14:paraId="6CE1AED8" w14:textId="77777777" w:rsidR="00386C66" w:rsidRPr="00F701D3" w:rsidRDefault="00386C66" w:rsidP="00386C66">
            <w:pPr>
              <w:rPr>
                <w:rFonts w:ascii="Calibri" w:hAnsi="Calibri" w:cs="Calibri"/>
                <w:b/>
                <w:color w:val="000000" w:themeColor="text1"/>
              </w:rPr>
            </w:pPr>
          </w:p>
        </w:tc>
        <w:tc>
          <w:tcPr>
            <w:tcW w:w="419" w:type="dxa"/>
            <w:shd w:val="clear" w:color="auto" w:fill="A6A6A6"/>
          </w:tcPr>
          <w:p w14:paraId="28FD7D12" w14:textId="77777777" w:rsidR="00386C66" w:rsidRPr="00F701D3" w:rsidRDefault="00386C66" w:rsidP="00386C66">
            <w:pPr>
              <w:rPr>
                <w:rFonts w:ascii="Calibri" w:hAnsi="Calibri" w:cs="Calibri"/>
                <w:b/>
                <w:color w:val="000000" w:themeColor="text1"/>
              </w:rPr>
            </w:pPr>
          </w:p>
        </w:tc>
        <w:tc>
          <w:tcPr>
            <w:tcW w:w="400" w:type="dxa"/>
            <w:tcBorders>
              <w:right w:val="double" w:sz="4" w:space="0" w:color="auto"/>
            </w:tcBorders>
            <w:shd w:val="clear" w:color="auto" w:fill="A6A6A6"/>
          </w:tcPr>
          <w:p w14:paraId="1FB3E4E5" w14:textId="77777777" w:rsidR="00386C66" w:rsidRPr="00F701D3" w:rsidRDefault="00386C66" w:rsidP="00386C66">
            <w:pPr>
              <w:rPr>
                <w:rFonts w:ascii="Calibri" w:hAnsi="Calibri" w:cs="Calibri"/>
                <w:b/>
                <w:color w:val="000000" w:themeColor="text1"/>
              </w:rPr>
            </w:pPr>
          </w:p>
        </w:tc>
        <w:tc>
          <w:tcPr>
            <w:tcW w:w="567" w:type="dxa"/>
            <w:tcBorders>
              <w:left w:val="double" w:sz="4" w:space="0" w:color="auto"/>
              <w:right w:val="single" w:sz="4" w:space="0" w:color="auto"/>
            </w:tcBorders>
            <w:shd w:val="clear" w:color="auto" w:fill="A6A6A6"/>
          </w:tcPr>
          <w:p w14:paraId="5360F85C" w14:textId="77777777" w:rsidR="00386C66" w:rsidRPr="00F701D3" w:rsidRDefault="00386C66" w:rsidP="00386C66">
            <w:pPr>
              <w:rPr>
                <w:rFonts w:ascii="Calibri" w:hAnsi="Calibri" w:cs="Calibri"/>
                <w:b/>
                <w:color w:val="000000" w:themeColor="text1"/>
              </w:rPr>
            </w:pPr>
          </w:p>
        </w:tc>
        <w:tc>
          <w:tcPr>
            <w:tcW w:w="425" w:type="dxa"/>
            <w:tcBorders>
              <w:left w:val="single" w:sz="4" w:space="0" w:color="auto"/>
            </w:tcBorders>
            <w:shd w:val="clear" w:color="auto" w:fill="A6A6A6"/>
          </w:tcPr>
          <w:p w14:paraId="4A24D316" w14:textId="77777777" w:rsidR="00386C66" w:rsidRPr="00F701D3" w:rsidRDefault="00386C66" w:rsidP="00386C66">
            <w:pPr>
              <w:rPr>
                <w:rFonts w:ascii="Calibri" w:hAnsi="Calibri" w:cs="Calibri"/>
                <w:b/>
                <w:color w:val="000000" w:themeColor="text1"/>
              </w:rPr>
            </w:pPr>
          </w:p>
        </w:tc>
        <w:tc>
          <w:tcPr>
            <w:tcW w:w="567" w:type="dxa"/>
            <w:shd w:val="clear" w:color="auto" w:fill="A6A6A6"/>
          </w:tcPr>
          <w:p w14:paraId="01C2E1E4" w14:textId="77777777" w:rsidR="00386C66" w:rsidRPr="00F701D3" w:rsidRDefault="00386C66" w:rsidP="00386C66">
            <w:pPr>
              <w:rPr>
                <w:rFonts w:ascii="Calibri" w:hAnsi="Calibri" w:cs="Calibri"/>
                <w:b/>
                <w:color w:val="000000" w:themeColor="text1"/>
              </w:rPr>
            </w:pPr>
          </w:p>
        </w:tc>
        <w:tc>
          <w:tcPr>
            <w:tcW w:w="567" w:type="dxa"/>
            <w:shd w:val="clear" w:color="auto" w:fill="A6A6A6"/>
          </w:tcPr>
          <w:p w14:paraId="2C6094B6" w14:textId="77777777" w:rsidR="00386C66" w:rsidRPr="00F701D3" w:rsidRDefault="00386C66" w:rsidP="00386C66">
            <w:pPr>
              <w:rPr>
                <w:rFonts w:ascii="Calibri" w:hAnsi="Calibri" w:cs="Calibri"/>
                <w:b/>
                <w:color w:val="000000" w:themeColor="text1"/>
              </w:rPr>
            </w:pPr>
          </w:p>
        </w:tc>
        <w:tc>
          <w:tcPr>
            <w:tcW w:w="425" w:type="dxa"/>
            <w:shd w:val="clear" w:color="auto" w:fill="A6A6A6"/>
          </w:tcPr>
          <w:p w14:paraId="1035DC65" w14:textId="77777777" w:rsidR="00386C66" w:rsidRPr="00F701D3" w:rsidRDefault="00386C66" w:rsidP="00386C66">
            <w:pPr>
              <w:rPr>
                <w:rFonts w:ascii="Calibri" w:hAnsi="Calibri" w:cs="Calibri"/>
                <w:b/>
                <w:color w:val="000000" w:themeColor="text1"/>
              </w:rPr>
            </w:pPr>
          </w:p>
        </w:tc>
        <w:tc>
          <w:tcPr>
            <w:tcW w:w="426" w:type="dxa"/>
            <w:shd w:val="clear" w:color="auto" w:fill="A6A6A6"/>
          </w:tcPr>
          <w:p w14:paraId="7D54C3BD" w14:textId="77777777" w:rsidR="00386C66" w:rsidRPr="00F701D3" w:rsidRDefault="00386C66" w:rsidP="00386C66">
            <w:pPr>
              <w:rPr>
                <w:rFonts w:ascii="Calibri" w:hAnsi="Calibri" w:cs="Calibri"/>
                <w:b/>
                <w:color w:val="000000" w:themeColor="text1"/>
              </w:rPr>
            </w:pPr>
          </w:p>
        </w:tc>
        <w:tc>
          <w:tcPr>
            <w:tcW w:w="425" w:type="dxa"/>
            <w:shd w:val="clear" w:color="auto" w:fill="A6A6A6"/>
          </w:tcPr>
          <w:p w14:paraId="37E61A94" w14:textId="77777777" w:rsidR="00386C66" w:rsidRPr="00F701D3" w:rsidRDefault="00386C66" w:rsidP="00386C66">
            <w:pPr>
              <w:rPr>
                <w:rFonts w:ascii="Calibri" w:hAnsi="Calibri" w:cs="Calibri"/>
                <w:b/>
                <w:color w:val="000000" w:themeColor="text1"/>
              </w:rPr>
            </w:pPr>
          </w:p>
        </w:tc>
        <w:tc>
          <w:tcPr>
            <w:tcW w:w="425" w:type="dxa"/>
            <w:shd w:val="clear" w:color="auto" w:fill="A6A6A6"/>
          </w:tcPr>
          <w:p w14:paraId="11966F6B" w14:textId="77777777" w:rsidR="00386C66" w:rsidRPr="00F701D3" w:rsidRDefault="00386C66" w:rsidP="00386C66">
            <w:pPr>
              <w:rPr>
                <w:rFonts w:ascii="Calibri" w:hAnsi="Calibri" w:cs="Calibri"/>
                <w:b/>
                <w:color w:val="000000" w:themeColor="text1"/>
              </w:rPr>
            </w:pPr>
          </w:p>
        </w:tc>
        <w:tc>
          <w:tcPr>
            <w:tcW w:w="425" w:type="dxa"/>
            <w:shd w:val="clear" w:color="auto" w:fill="A6A6A6"/>
          </w:tcPr>
          <w:p w14:paraId="533D1291" w14:textId="77777777" w:rsidR="00386C66" w:rsidRPr="00F701D3" w:rsidRDefault="00386C66" w:rsidP="00386C66">
            <w:pPr>
              <w:rPr>
                <w:rFonts w:ascii="Calibri" w:hAnsi="Calibri" w:cs="Calibri"/>
                <w:b/>
                <w:color w:val="000000" w:themeColor="text1"/>
              </w:rPr>
            </w:pPr>
          </w:p>
        </w:tc>
        <w:tc>
          <w:tcPr>
            <w:tcW w:w="426" w:type="dxa"/>
            <w:shd w:val="clear" w:color="auto" w:fill="A6A6A6"/>
          </w:tcPr>
          <w:p w14:paraId="68FE3571" w14:textId="77777777" w:rsidR="00386C66" w:rsidRPr="00F701D3" w:rsidRDefault="00386C66" w:rsidP="00386C66">
            <w:pPr>
              <w:rPr>
                <w:rFonts w:ascii="Calibri" w:hAnsi="Calibri" w:cs="Calibri"/>
                <w:b/>
                <w:color w:val="000000" w:themeColor="text1"/>
              </w:rPr>
            </w:pPr>
          </w:p>
        </w:tc>
        <w:tc>
          <w:tcPr>
            <w:tcW w:w="425" w:type="dxa"/>
            <w:shd w:val="clear" w:color="auto" w:fill="A6A6A6"/>
          </w:tcPr>
          <w:p w14:paraId="7B55180C" w14:textId="77777777" w:rsidR="00386C66" w:rsidRPr="00F701D3" w:rsidRDefault="00386C66" w:rsidP="00386C66">
            <w:pPr>
              <w:rPr>
                <w:rFonts w:ascii="Calibri" w:hAnsi="Calibri" w:cs="Calibri"/>
                <w:b/>
                <w:color w:val="000000" w:themeColor="text1"/>
              </w:rPr>
            </w:pPr>
          </w:p>
        </w:tc>
        <w:tc>
          <w:tcPr>
            <w:tcW w:w="425" w:type="dxa"/>
            <w:shd w:val="clear" w:color="auto" w:fill="A6A6A6"/>
          </w:tcPr>
          <w:p w14:paraId="0A888910" w14:textId="77777777" w:rsidR="00386C66" w:rsidRPr="00F701D3" w:rsidRDefault="00386C66" w:rsidP="00386C66">
            <w:pPr>
              <w:rPr>
                <w:rFonts w:ascii="Calibri" w:hAnsi="Calibri" w:cs="Calibri"/>
                <w:b/>
                <w:color w:val="000000" w:themeColor="text1"/>
              </w:rPr>
            </w:pPr>
          </w:p>
        </w:tc>
        <w:tc>
          <w:tcPr>
            <w:tcW w:w="425" w:type="dxa"/>
            <w:shd w:val="clear" w:color="auto" w:fill="A6A6A6"/>
          </w:tcPr>
          <w:p w14:paraId="32FED24D" w14:textId="77777777" w:rsidR="00386C66" w:rsidRPr="00F701D3" w:rsidRDefault="00386C66" w:rsidP="00386C66">
            <w:pPr>
              <w:rPr>
                <w:rFonts w:ascii="Calibri" w:hAnsi="Calibri" w:cs="Calibri"/>
                <w:b/>
                <w:color w:val="000000" w:themeColor="text1"/>
              </w:rPr>
            </w:pPr>
          </w:p>
        </w:tc>
        <w:tc>
          <w:tcPr>
            <w:tcW w:w="904" w:type="dxa"/>
            <w:gridSpan w:val="2"/>
            <w:shd w:val="clear" w:color="auto" w:fill="A6A6A6"/>
          </w:tcPr>
          <w:p w14:paraId="74D6A33E" w14:textId="77777777" w:rsidR="00386C66" w:rsidRPr="00F701D3" w:rsidRDefault="00386C66" w:rsidP="00386C66">
            <w:pPr>
              <w:rPr>
                <w:rFonts w:ascii="Calibri" w:hAnsi="Calibri" w:cs="Calibri"/>
                <w:b/>
                <w:color w:val="000000" w:themeColor="text1"/>
              </w:rPr>
            </w:pPr>
          </w:p>
        </w:tc>
      </w:tr>
      <w:tr w:rsidR="00CC76BD" w:rsidRPr="00FE6C8F" w14:paraId="682598C2" w14:textId="77777777" w:rsidTr="00386C66">
        <w:tc>
          <w:tcPr>
            <w:tcW w:w="2101" w:type="dxa"/>
          </w:tcPr>
          <w:p w14:paraId="121D42AE" w14:textId="77777777" w:rsidR="00CC76BD" w:rsidRPr="00632FB2" w:rsidRDefault="00CC76BD" w:rsidP="00CC76BD">
            <w:pPr>
              <w:rPr>
                <w:rFonts w:ascii="Calibri" w:hAnsi="Calibri" w:cs="Calibri"/>
                <w:color w:val="000000" w:themeColor="text1"/>
                <w:highlight w:val="yellow"/>
              </w:rPr>
            </w:pPr>
            <w:r>
              <w:rPr>
                <w:rFonts w:ascii="Calibri" w:hAnsi="Calibri" w:cs="Calibri"/>
              </w:rPr>
              <w:t>AFL1508 From Structure to Sense</w:t>
            </w:r>
          </w:p>
        </w:tc>
        <w:tc>
          <w:tcPr>
            <w:tcW w:w="318" w:type="dxa"/>
          </w:tcPr>
          <w:p w14:paraId="0793D3F2" w14:textId="77777777" w:rsidR="00CC76BD" w:rsidRPr="00AC1F5B" w:rsidRDefault="00CC76BD" w:rsidP="00CC76BD">
            <w:pPr>
              <w:rPr>
                <w:rFonts w:ascii="Calibri" w:hAnsi="Calibri" w:cs="Calibri"/>
                <w:color w:val="FF0000"/>
              </w:rPr>
            </w:pPr>
          </w:p>
        </w:tc>
        <w:tc>
          <w:tcPr>
            <w:tcW w:w="430" w:type="dxa"/>
          </w:tcPr>
          <w:p w14:paraId="4D36B05F" w14:textId="77777777" w:rsidR="00CC76BD" w:rsidRPr="00AC1F5B" w:rsidRDefault="00CC76BD" w:rsidP="00CC76BD">
            <w:pPr>
              <w:rPr>
                <w:rFonts w:ascii="Calibri" w:hAnsi="Calibri" w:cs="Calibri"/>
                <w:color w:val="FF0000"/>
              </w:rPr>
            </w:pPr>
          </w:p>
        </w:tc>
        <w:tc>
          <w:tcPr>
            <w:tcW w:w="318" w:type="dxa"/>
          </w:tcPr>
          <w:p w14:paraId="461914F6" w14:textId="77777777" w:rsidR="00CC76BD" w:rsidRPr="00AC1F5B" w:rsidRDefault="00CC76BD" w:rsidP="00CC76BD">
            <w:pPr>
              <w:rPr>
                <w:rFonts w:ascii="Calibri" w:hAnsi="Calibri" w:cs="Calibri"/>
                <w:color w:val="FF0000"/>
              </w:rPr>
            </w:pPr>
          </w:p>
        </w:tc>
        <w:tc>
          <w:tcPr>
            <w:tcW w:w="430" w:type="dxa"/>
          </w:tcPr>
          <w:p w14:paraId="4B460326" w14:textId="77777777" w:rsidR="00CC76BD" w:rsidRPr="00AC1F5B" w:rsidRDefault="00CC76BD" w:rsidP="00CC76BD">
            <w:pPr>
              <w:rPr>
                <w:rFonts w:ascii="Calibri" w:hAnsi="Calibri" w:cs="Calibri"/>
                <w:color w:val="FF0000"/>
              </w:rPr>
            </w:pPr>
          </w:p>
        </w:tc>
        <w:tc>
          <w:tcPr>
            <w:tcW w:w="430" w:type="dxa"/>
          </w:tcPr>
          <w:p w14:paraId="57F3A437" w14:textId="77777777" w:rsidR="00CC76BD" w:rsidRPr="00AC1F5B" w:rsidRDefault="00CC76BD" w:rsidP="00CC76BD">
            <w:pPr>
              <w:rPr>
                <w:rFonts w:ascii="Calibri" w:hAnsi="Calibri" w:cs="Calibri"/>
                <w:color w:val="FF0000"/>
              </w:rPr>
            </w:pPr>
            <w:r w:rsidRPr="008508EE">
              <w:rPr>
                <w:rFonts w:ascii="Calibri" w:hAnsi="Calibri" w:cs="Calibri"/>
              </w:rPr>
              <w:t>(F)</w:t>
            </w:r>
          </w:p>
        </w:tc>
        <w:tc>
          <w:tcPr>
            <w:tcW w:w="318" w:type="dxa"/>
          </w:tcPr>
          <w:p w14:paraId="38EFC2E6" w14:textId="77777777" w:rsidR="00CC76BD" w:rsidRPr="00AC1F5B" w:rsidRDefault="00CC76BD" w:rsidP="00CC76BD">
            <w:pPr>
              <w:rPr>
                <w:rFonts w:ascii="Calibri" w:hAnsi="Calibri" w:cs="Calibri"/>
                <w:color w:val="FF0000"/>
              </w:rPr>
            </w:pPr>
            <w:r w:rsidRPr="008508EE">
              <w:rPr>
                <w:rFonts w:ascii="Calibri" w:hAnsi="Calibri" w:cs="Calibri"/>
              </w:rPr>
              <w:t>..</w:t>
            </w:r>
          </w:p>
        </w:tc>
        <w:tc>
          <w:tcPr>
            <w:tcW w:w="318" w:type="dxa"/>
          </w:tcPr>
          <w:p w14:paraId="6114C120" w14:textId="77777777" w:rsidR="00CC76BD" w:rsidRPr="00AC1F5B" w:rsidRDefault="00CC76BD" w:rsidP="00CC76BD">
            <w:pPr>
              <w:rPr>
                <w:rFonts w:ascii="Calibri" w:hAnsi="Calibri" w:cs="Calibri"/>
                <w:color w:val="FF0000"/>
              </w:rPr>
            </w:pPr>
            <w:r w:rsidRPr="008508EE">
              <w:rPr>
                <w:rFonts w:ascii="Calibri" w:hAnsi="Calibri" w:cs="Calibri"/>
              </w:rPr>
              <w:t>..</w:t>
            </w:r>
          </w:p>
        </w:tc>
        <w:tc>
          <w:tcPr>
            <w:tcW w:w="318" w:type="dxa"/>
          </w:tcPr>
          <w:p w14:paraId="7441E514" w14:textId="77777777" w:rsidR="00CC76BD" w:rsidRPr="00AC1F5B" w:rsidRDefault="00CC76BD" w:rsidP="00CC76BD">
            <w:pPr>
              <w:rPr>
                <w:rFonts w:ascii="Calibri" w:hAnsi="Calibri" w:cs="Calibri"/>
                <w:color w:val="FF0000"/>
              </w:rPr>
            </w:pPr>
            <w:r w:rsidRPr="008508EE">
              <w:rPr>
                <w:rFonts w:ascii="Calibri" w:hAnsi="Calibri" w:cs="Calibri"/>
              </w:rPr>
              <w:t>..</w:t>
            </w:r>
          </w:p>
        </w:tc>
        <w:tc>
          <w:tcPr>
            <w:tcW w:w="410" w:type="dxa"/>
          </w:tcPr>
          <w:p w14:paraId="1EFE2528" w14:textId="77777777" w:rsidR="00CC76BD" w:rsidRPr="00AC1F5B" w:rsidRDefault="00CC76BD" w:rsidP="00CC76BD">
            <w:pPr>
              <w:rPr>
                <w:rFonts w:ascii="Calibri" w:hAnsi="Calibri" w:cs="Calibri"/>
                <w:color w:val="FF0000"/>
              </w:rPr>
            </w:pPr>
            <w:r w:rsidRPr="008508EE">
              <w:rPr>
                <w:rFonts w:ascii="Calibri" w:hAnsi="Calibri" w:cs="Calibri"/>
              </w:rPr>
              <w:t>..</w:t>
            </w:r>
          </w:p>
        </w:tc>
        <w:tc>
          <w:tcPr>
            <w:tcW w:w="419" w:type="dxa"/>
          </w:tcPr>
          <w:p w14:paraId="16E430CC" w14:textId="77777777" w:rsidR="00CC76BD" w:rsidRPr="00AC1F5B" w:rsidRDefault="00CC76BD" w:rsidP="00CC76BD">
            <w:pPr>
              <w:rPr>
                <w:rFonts w:ascii="Calibri" w:hAnsi="Calibri" w:cs="Calibri"/>
                <w:color w:val="FF0000"/>
              </w:rPr>
            </w:pPr>
            <w:r w:rsidRPr="008508EE">
              <w:rPr>
                <w:rFonts w:ascii="Calibri" w:hAnsi="Calibri" w:cs="Calibri"/>
              </w:rPr>
              <w:t>..</w:t>
            </w:r>
          </w:p>
        </w:tc>
        <w:tc>
          <w:tcPr>
            <w:tcW w:w="419" w:type="dxa"/>
          </w:tcPr>
          <w:p w14:paraId="4B30BD9A" w14:textId="77777777" w:rsidR="00CC76BD" w:rsidRPr="00AC1F5B" w:rsidRDefault="00CC76BD" w:rsidP="00CC76BD">
            <w:pPr>
              <w:rPr>
                <w:rFonts w:ascii="Calibri" w:hAnsi="Calibri" w:cs="Calibri"/>
                <w:color w:val="FF0000"/>
              </w:rPr>
            </w:pPr>
          </w:p>
        </w:tc>
        <w:tc>
          <w:tcPr>
            <w:tcW w:w="400" w:type="dxa"/>
            <w:tcBorders>
              <w:right w:val="double" w:sz="4" w:space="0" w:color="auto"/>
            </w:tcBorders>
          </w:tcPr>
          <w:p w14:paraId="27E69F54" w14:textId="77777777" w:rsidR="00CC76BD" w:rsidRPr="00FE6C8F"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557B1FF2" w14:textId="77777777" w:rsidR="00CC76BD" w:rsidRPr="00FE6C8F" w:rsidRDefault="00CC76BD" w:rsidP="00CC76BD">
            <w:pPr>
              <w:rPr>
                <w:rFonts w:ascii="Calibri" w:hAnsi="Calibri" w:cs="Calibri"/>
                <w:color w:val="000000" w:themeColor="text1"/>
              </w:rPr>
            </w:pPr>
          </w:p>
        </w:tc>
        <w:tc>
          <w:tcPr>
            <w:tcW w:w="425" w:type="dxa"/>
            <w:tcBorders>
              <w:left w:val="single" w:sz="4" w:space="0" w:color="auto"/>
            </w:tcBorders>
          </w:tcPr>
          <w:p w14:paraId="6F857D39" w14:textId="77777777" w:rsidR="00CC76BD" w:rsidRPr="00FE6C8F" w:rsidRDefault="00CC76BD" w:rsidP="00CC76BD">
            <w:pPr>
              <w:rPr>
                <w:rFonts w:ascii="Calibri" w:hAnsi="Calibri" w:cs="Calibri"/>
                <w:color w:val="000000" w:themeColor="text1"/>
              </w:rPr>
            </w:pPr>
          </w:p>
        </w:tc>
        <w:tc>
          <w:tcPr>
            <w:tcW w:w="567" w:type="dxa"/>
          </w:tcPr>
          <w:p w14:paraId="6F21ECA4" w14:textId="77777777" w:rsidR="00CC76BD" w:rsidRDefault="00CC76BD" w:rsidP="00CC76BD">
            <w:pPr>
              <w:rPr>
                <w:rFonts w:ascii="Calibri" w:hAnsi="Calibri" w:cs="Calibri"/>
              </w:rPr>
            </w:pPr>
            <w:r>
              <w:rPr>
                <w:rFonts w:ascii="Calibri" w:hAnsi="Calibri" w:cs="Calibri"/>
              </w:rPr>
              <w:t>S1</w:t>
            </w:r>
          </w:p>
          <w:p w14:paraId="03803004" w14:textId="77777777" w:rsidR="00CC76BD" w:rsidRPr="00FE6C8F" w:rsidRDefault="00CC76BD" w:rsidP="00CC76BD">
            <w:pPr>
              <w:rPr>
                <w:rFonts w:ascii="Calibri" w:hAnsi="Calibri" w:cs="Calibri"/>
                <w:color w:val="000000" w:themeColor="text1"/>
              </w:rPr>
            </w:pPr>
            <w:r>
              <w:rPr>
                <w:rFonts w:ascii="Calibri" w:hAnsi="Calibri" w:cs="Calibri"/>
              </w:rPr>
              <w:t>A</w:t>
            </w:r>
          </w:p>
        </w:tc>
        <w:tc>
          <w:tcPr>
            <w:tcW w:w="567" w:type="dxa"/>
          </w:tcPr>
          <w:p w14:paraId="67BEB43C" w14:textId="77777777" w:rsidR="00CC76BD" w:rsidRPr="00FE6C8F" w:rsidRDefault="00CC76BD" w:rsidP="00CC76BD">
            <w:pPr>
              <w:rPr>
                <w:rFonts w:ascii="Calibri" w:hAnsi="Calibri" w:cs="Calibri"/>
                <w:color w:val="000000" w:themeColor="text1"/>
              </w:rPr>
            </w:pPr>
          </w:p>
        </w:tc>
        <w:tc>
          <w:tcPr>
            <w:tcW w:w="425" w:type="dxa"/>
          </w:tcPr>
          <w:p w14:paraId="1A155723" w14:textId="77777777" w:rsidR="00CC76BD" w:rsidRPr="00FE6C8F" w:rsidRDefault="00CC76BD" w:rsidP="00CC76BD">
            <w:pPr>
              <w:rPr>
                <w:rFonts w:ascii="Calibri" w:hAnsi="Calibri" w:cs="Calibri"/>
                <w:color w:val="000000" w:themeColor="text1"/>
              </w:rPr>
            </w:pPr>
            <w:r w:rsidRPr="008508EE">
              <w:rPr>
                <w:rFonts w:ascii="Calibri" w:hAnsi="Calibri" w:cs="Calibri"/>
              </w:rPr>
              <w:t>..</w:t>
            </w:r>
          </w:p>
        </w:tc>
        <w:tc>
          <w:tcPr>
            <w:tcW w:w="426" w:type="dxa"/>
          </w:tcPr>
          <w:p w14:paraId="3FBC9E6D" w14:textId="77777777" w:rsidR="00CC76BD" w:rsidRPr="00FE6C8F" w:rsidRDefault="00CC76BD" w:rsidP="00CC76BD">
            <w:pPr>
              <w:rPr>
                <w:rFonts w:ascii="Calibri" w:hAnsi="Calibri" w:cs="Calibri"/>
                <w:color w:val="000000" w:themeColor="text1"/>
              </w:rPr>
            </w:pPr>
            <w:r w:rsidRPr="008508EE">
              <w:rPr>
                <w:rFonts w:ascii="Calibri" w:hAnsi="Calibri" w:cs="Calibri"/>
              </w:rPr>
              <w:t>..</w:t>
            </w:r>
          </w:p>
        </w:tc>
        <w:tc>
          <w:tcPr>
            <w:tcW w:w="425" w:type="dxa"/>
          </w:tcPr>
          <w:p w14:paraId="421684BA" w14:textId="77777777" w:rsidR="00CC76BD" w:rsidRPr="00FE6C8F" w:rsidRDefault="00CC76BD" w:rsidP="00CC76BD">
            <w:pPr>
              <w:rPr>
                <w:rFonts w:ascii="Calibri" w:hAnsi="Calibri" w:cs="Calibri"/>
                <w:color w:val="000000" w:themeColor="text1"/>
              </w:rPr>
            </w:pPr>
            <w:r w:rsidRPr="008508EE">
              <w:rPr>
                <w:rFonts w:ascii="Calibri" w:hAnsi="Calibri" w:cs="Calibri"/>
              </w:rPr>
              <w:t>..</w:t>
            </w:r>
          </w:p>
        </w:tc>
        <w:tc>
          <w:tcPr>
            <w:tcW w:w="425" w:type="dxa"/>
          </w:tcPr>
          <w:p w14:paraId="74EEB832" w14:textId="77777777" w:rsidR="00CC76BD" w:rsidRPr="00FE6C8F" w:rsidRDefault="00CC76BD" w:rsidP="00CC76BD">
            <w:pPr>
              <w:rPr>
                <w:rFonts w:ascii="Calibri" w:hAnsi="Calibri" w:cs="Calibri"/>
                <w:color w:val="000000" w:themeColor="text1"/>
              </w:rPr>
            </w:pPr>
            <w:r w:rsidRPr="008508EE">
              <w:rPr>
                <w:rFonts w:ascii="Calibri" w:hAnsi="Calibri" w:cs="Calibri"/>
              </w:rPr>
              <w:t>..</w:t>
            </w:r>
          </w:p>
        </w:tc>
        <w:tc>
          <w:tcPr>
            <w:tcW w:w="425" w:type="dxa"/>
          </w:tcPr>
          <w:p w14:paraId="051D5433" w14:textId="77777777" w:rsidR="00CC76BD" w:rsidRPr="00FE6C8F" w:rsidRDefault="00CC76BD" w:rsidP="00CC76BD">
            <w:pPr>
              <w:rPr>
                <w:rFonts w:ascii="Calibri" w:hAnsi="Calibri" w:cs="Calibri"/>
                <w:color w:val="000000" w:themeColor="text1"/>
              </w:rPr>
            </w:pPr>
            <w:r w:rsidRPr="008508EE">
              <w:rPr>
                <w:rFonts w:ascii="Calibri" w:hAnsi="Calibri" w:cs="Calibri"/>
              </w:rPr>
              <w:t>..</w:t>
            </w:r>
          </w:p>
        </w:tc>
        <w:tc>
          <w:tcPr>
            <w:tcW w:w="426" w:type="dxa"/>
          </w:tcPr>
          <w:p w14:paraId="5133C9B8" w14:textId="77777777" w:rsidR="00CC76BD" w:rsidRPr="00FE6C8F" w:rsidRDefault="00CC76BD" w:rsidP="00CC76BD">
            <w:pPr>
              <w:rPr>
                <w:rFonts w:ascii="Calibri" w:hAnsi="Calibri" w:cs="Calibri"/>
                <w:color w:val="000000" w:themeColor="text1"/>
              </w:rPr>
            </w:pPr>
          </w:p>
        </w:tc>
        <w:tc>
          <w:tcPr>
            <w:tcW w:w="425" w:type="dxa"/>
          </w:tcPr>
          <w:p w14:paraId="4ACE8397" w14:textId="77777777" w:rsidR="00CC76BD" w:rsidRPr="00FE6C8F" w:rsidRDefault="00CC76BD" w:rsidP="00CC76BD">
            <w:pPr>
              <w:rPr>
                <w:rFonts w:ascii="Calibri" w:hAnsi="Calibri" w:cs="Calibri"/>
                <w:color w:val="000000" w:themeColor="text1"/>
              </w:rPr>
            </w:pPr>
          </w:p>
        </w:tc>
        <w:tc>
          <w:tcPr>
            <w:tcW w:w="425" w:type="dxa"/>
          </w:tcPr>
          <w:p w14:paraId="6F9B1956" w14:textId="77777777" w:rsidR="00CC76BD" w:rsidRPr="00FE6C8F" w:rsidRDefault="00CC76BD" w:rsidP="00CC76BD">
            <w:pPr>
              <w:rPr>
                <w:rFonts w:ascii="Calibri" w:hAnsi="Calibri" w:cs="Calibri"/>
                <w:color w:val="000000" w:themeColor="text1"/>
              </w:rPr>
            </w:pPr>
          </w:p>
        </w:tc>
        <w:tc>
          <w:tcPr>
            <w:tcW w:w="425" w:type="dxa"/>
          </w:tcPr>
          <w:p w14:paraId="2C27DE25" w14:textId="77777777" w:rsidR="00CC76BD" w:rsidRPr="00FE6C8F" w:rsidRDefault="00CC76BD" w:rsidP="00CC76BD">
            <w:pPr>
              <w:rPr>
                <w:rFonts w:ascii="Calibri" w:hAnsi="Calibri" w:cs="Calibri"/>
                <w:color w:val="000000" w:themeColor="text1"/>
              </w:rPr>
            </w:pPr>
          </w:p>
        </w:tc>
        <w:tc>
          <w:tcPr>
            <w:tcW w:w="904" w:type="dxa"/>
            <w:gridSpan w:val="2"/>
          </w:tcPr>
          <w:p w14:paraId="10820C7C" w14:textId="77777777" w:rsidR="00CC76BD" w:rsidRPr="00FE6C8F" w:rsidRDefault="00CC76BD" w:rsidP="00CC76BD">
            <w:pPr>
              <w:rPr>
                <w:rFonts w:ascii="Calibri" w:hAnsi="Calibri" w:cs="Calibri"/>
                <w:color w:val="000000" w:themeColor="text1"/>
              </w:rPr>
            </w:pPr>
            <w:r w:rsidRPr="008508EE">
              <w:rPr>
                <w:rFonts w:ascii="Calibri" w:hAnsi="Calibri" w:cs="Calibri"/>
              </w:rPr>
              <w:t xml:space="preserve">S2, </w:t>
            </w:r>
            <w:r>
              <w:rPr>
                <w:rFonts w:ascii="Calibri" w:hAnsi="Calibri" w:cs="Calibri"/>
              </w:rPr>
              <w:t>A</w:t>
            </w:r>
          </w:p>
        </w:tc>
      </w:tr>
      <w:tr w:rsidR="00CC76BD" w:rsidRPr="00FE6C8F" w14:paraId="711254FE" w14:textId="77777777" w:rsidTr="00B7549C">
        <w:tc>
          <w:tcPr>
            <w:tcW w:w="2101" w:type="dxa"/>
          </w:tcPr>
          <w:p w14:paraId="05622EA9" w14:textId="77777777" w:rsidR="00CC76BD" w:rsidRPr="00CB53F2" w:rsidRDefault="00CC76BD" w:rsidP="00CC76BD">
            <w:pPr>
              <w:rPr>
                <w:rFonts w:ascii="Calibri" w:hAnsi="Calibri" w:cs="Calibri"/>
                <w:color w:val="FF0000"/>
                <w:highlight w:val="yellow"/>
              </w:rPr>
            </w:pPr>
            <w:r>
              <w:rPr>
                <w:rFonts w:ascii="Calibri" w:hAnsi="Calibri" w:cs="Calibri"/>
              </w:rPr>
              <w:t>AFL1509 From Sound to Speech</w:t>
            </w:r>
          </w:p>
        </w:tc>
        <w:tc>
          <w:tcPr>
            <w:tcW w:w="318" w:type="dxa"/>
          </w:tcPr>
          <w:p w14:paraId="22A4B741" w14:textId="77777777" w:rsidR="00CC76BD" w:rsidRPr="00AC1F5B" w:rsidRDefault="00CC76BD" w:rsidP="00CC76BD">
            <w:pPr>
              <w:rPr>
                <w:rFonts w:ascii="Calibri" w:hAnsi="Calibri" w:cs="Calibri"/>
                <w:color w:val="FF0000"/>
              </w:rPr>
            </w:pPr>
          </w:p>
        </w:tc>
        <w:tc>
          <w:tcPr>
            <w:tcW w:w="430" w:type="dxa"/>
          </w:tcPr>
          <w:p w14:paraId="2416F263" w14:textId="77777777" w:rsidR="00CC76BD" w:rsidRPr="00AC1F5B" w:rsidRDefault="00CC76BD" w:rsidP="00CC76BD">
            <w:pPr>
              <w:rPr>
                <w:rFonts w:ascii="Calibri" w:hAnsi="Calibri" w:cs="Calibri"/>
                <w:color w:val="FF0000"/>
              </w:rPr>
            </w:pPr>
          </w:p>
        </w:tc>
        <w:tc>
          <w:tcPr>
            <w:tcW w:w="318" w:type="dxa"/>
          </w:tcPr>
          <w:p w14:paraId="1F5D752B" w14:textId="77777777" w:rsidR="00CC76BD" w:rsidRPr="00AC1F5B" w:rsidRDefault="00CC76BD" w:rsidP="00CC76BD">
            <w:pPr>
              <w:rPr>
                <w:rFonts w:ascii="Calibri" w:hAnsi="Calibri" w:cs="Calibri"/>
                <w:color w:val="FF0000"/>
              </w:rPr>
            </w:pPr>
          </w:p>
        </w:tc>
        <w:tc>
          <w:tcPr>
            <w:tcW w:w="430" w:type="dxa"/>
          </w:tcPr>
          <w:p w14:paraId="5F64A4BF" w14:textId="77777777" w:rsidR="00CC76BD" w:rsidRPr="00AC1F5B" w:rsidRDefault="00CC76BD" w:rsidP="00CC76BD">
            <w:pPr>
              <w:rPr>
                <w:rFonts w:ascii="Calibri" w:hAnsi="Calibri" w:cs="Calibri"/>
                <w:color w:val="FF0000"/>
              </w:rPr>
            </w:pPr>
          </w:p>
        </w:tc>
        <w:tc>
          <w:tcPr>
            <w:tcW w:w="430" w:type="dxa"/>
          </w:tcPr>
          <w:p w14:paraId="33112115" w14:textId="77777777" w:rsidR="00CC76BD" w:rsidRPr="00AC1F5B" w:rsidRDefault="00CC76BD" w:rsidP="00CC76BD">
            <w:pPr>
              <w:rPr>
                <w:rFonts w:ascii="Calibri" w:hAnsi="Calibri" w:cs="Calibri"/>
                <w:color w:val="FF0000"/>
              </w:rPr>
            </w:pPr>
            <w:r w:rsidRPr="008508EE">
              <w:rPr>
                <w:rFonts w:ascii="Calibri" w:hAnsi="Calibri" w:cs="Calibri"/>
              </w:rPr>
              <w:t>(F)</w:t>
            </w:r>
          </w:p>
        </w:tc>
        <w:tc>
          <w:tcPr>
            <w:tcW w:w="318" w:type="dxa"/>
          </w:tcPr>
          <w:p w14:paraId="332EF979" w14:textId="77777777" w:rsidR="00CC76BD" w:rsidRPr="00AC1F5B" w:rsidRDefault="00CC76BD" w:rsidP="00CC76BD">
            <w:pPr>
              <w:rPr>
                <w:rFonts w:ascii="Calibri" w:hAnsi="Calibri" w:cs="Calibri"/>
                <w:color w:val="FF0000"/>
              </w:rPr>
            </w:pPr>
            <w:r w:rsidRPr="008508EE">
              <w:rPr>
                <w:rFonts w:ascii="Calibri" w:hAnsi="Calibri" w:cs="Calibri"/>
              </w:rPr>
              <w:t>..</w:t>
            </w:r>
          </w:p>
        </w:tc>
        <w:tc>
          <w:tcPr>
            <w:tcW w:w="318" w:type="dxa"/>
          </w:tcPr>
          <w:p w14:paraId="2C255E71" w14:textId="77777777" w:rsidR="00CC76BD" w:rsidRPr="00FE6C8F" w:rsidRDefault="00CC76BD" w:rsidP="00CC76BD">
            <w:pPr>
              <w:rPr>
                <w:rFonts w:ascii="Calibri" w:hAnsi="Calibri" w:cs="Calibri"/>
                <w:color w:val="000000" w:themeColor="text1"/>
              </w:rPr>
            </w:pPr>
            <w:r w:rsidRPr="008508EE">
              <w:rPr>
                <w:rFonts w:ascii="Calibri" w:hAnsi="Calibri" w:cs="Calibri"/>
              </w:rPr>
              <w:t>..</w:t>
            </w:r>
          </w:p>
        </w:tc>
        <w:tc>
          <w:tcPr>
            <w:tcW w:w="318" w:type="dxa"/>
          </w:tcPr>
          <w:p w14:paraId="30A4D378" w14:textId="77777777" w:rsidR="00CC76BD" w:rsidRPr="00FE6C8F" w:rsidRDefault="00CC76BD" w:rsidP="00CC76BD">
            <w:pPr>
              <w:rPr>
                <w:rFonts w:ascii="Calibri" w:hAnsi="Calibri" w:cs="Calibri"/>
                <w:color w:val="000000" w:themeColor="text1"/>
              </w:rPr>
            </w:pPr>
            <w:r w:rsidRPr="008508EE">
              <w:rPr>
                <w:rFonts w:ascii="Calibri" w:hAnsi="Calibri" w:cs="Calibri"/>
              </w:rPr>
              <w:t>..</w:t>
            </w:r>
          </w:p>
        </w:tc>
        <w:tc>
          <w:tcPr>
            <w:tcW w:w="410" w:type="dxa"/>
          </w:tcPr>
          <w:p w14:paraId="3E5161D5" w14:textId="77777777" w:rsidR="00CC76BD" w:rsidRPr="001129FD" w:rsidRDefault="00CC76BD" w:rsidP="00CC76BD">
            <w:pPr>
              <w:rPr>
                <w:rFonts w:ascii="Calibri" w:hAnsi="Calibri" w:cs="Calibri"/>
                <w:color w:val="000000" w:themeColor="text1"/>
                <w:highlight w:val="green"/>
              </w:rPr>
            </w:pPr>
            <w:r w:rsidRPr="008508EE">
              <w:rPr>
                <w:rFonts w:ascii="Calibri" w:hAnsi="Calibri" w:cs="Calibri"/>
              </w:rPr>
              <w:t>..</w:t>
            </w:r>
          </w:p>
        </w:tc>
        <w:tc>
          <w:tcPr>
            <w:tcW w:w="419" w:type="dxa"/>
          </w:tcPr>
          <w:p w14:paraId="53230DE8" w14:textId="77777777" w:rsidR="00CC76BD" w:rsidRPr="001129FD" w:rsidRDefault="00CC76BD" w:rsidP="00CC76BD">
            <w:pPr>
              <w:rPr>
                <w:rFonts w:ascii="Calibri" w:hAnsi="Calibri" w:cs="Calibri"/>
                <w:color w:val="000000" w:themeColor="text1"/>
                <w:highlight w:val="green"/>
              </w:rPr>
            </w:pPr>
            <w:r w:rsidRPr="008508EE">
              <w:rPr>
                <w:rFonts w:ascii="Calibri" w:hAnsi="Calibri" w:cs="Calibri"/>
              </w:rPr>
              <w:t>..</w:t>
            </w:r>
          </w:p>
        </w:tc>
        <w:tc>
          <w:tcPr>
            <w:tcW w:w="419" w:type="dxa"/>
          </w:tcPr>
          <w:p w14:paraId="02D95BD8" w14:textId="77777777" w:rsidR="00CC76BD" w:rsidRPr="001129FD" w:rsidRDefault="00CC76BD" w:rsidP="00CC76BD">
            <w:pPr>
              <w:rPr>
                <w:rFonts w:ascii="Calibri" w:hAnsi="Calibri" w:cs="Calibri"/>
                <w:color w:val="000000" w:themeColor="text1"/>
                <w:highlight w:val="green"/>
              </w:rPr>
            </w:pPr>
          </w:p>
        </w:tc>
        <w:tc>
          <w:tcPr>
            <w:tcW w:w="400" w:type="dxa"/>
            <w:tcBorders>
              <w:right w:val="double" w:sz="4" w:space="0" w:color="auto"/>
            </w:tcBorders>
          </w:tcPr>
          <w:p w14:paraId="67A529C9" w14:textId="77777777" w:rsidR="00CC76BD" w:rsidRPr="00FE6C8F"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4640E654" w14:textId="77777777" w:rsidR="00CC76BD" w:rsidRPr="00FE6C8F" w:rsidRDefault="00CC76BD" w:rsidP="00CC76BD">
            <w:pPr>
              <w:rPr>
                <w:rFonts w:ascii="Calibri" w:hAnsi="Calibri" w:cs="Calibri"/>
                <w:color w:val="000000" w:themeColor="text1"/>
              </w:rPr>
            </w:pPr>
            <w:r>
              <w:rPr>
                <w:rFonts w:ascii="Calibri" w:hAnsi="Calibri" w:cs="Calibri"/>
              </w:rPr>
              <w:t>S1 E</w:t>
            </w:r>
          </w:p>
        </w:tc>
        <w:tc>
          <w:tcPr>
            <w:tcW w:w="425" w:type="dxa"/>
            <w:tcBorders>
              <w:left w:val="single" w:sz="4" w:space="0" w:color="auto"/>
            </w:tcBorders>
          </w:tcPr>
          <w:p w14:paraId="42D0FAFC" w14:textId="77777777" w:rsidR="00CC76BD" w:rsidRPr="00FE6C8F" w:rsidRDefault="00CC76BD" w:rsidP="00CC76BD">
            <w:pPr>
              <w:rPr>
                <w:rFonts w:ascii="Calibri" w:hAnsi="Calibri" w:cs="Calibri"/>
                <w:color w:val="000000" w:themeColor="text1"/>
              </w:rPr>
            </w:pPr>
          </w:p>
        </w:tc>
        <w:tc>
          <w:tcPr>
            <w:tcW w:w="567" w:type="dxa"/>
          </w:tcPr>
          <w:p w14:paraId="6639608C" w14:textId="77777777" w:rsidR="00CC76BD" w:rsidRPr="00FE6C8F" w:rsidRDefault="00CC76BD" w:rsidP="00CC76BD">
            <w:pPr>
              <w:rPr>
                <w:rFonts w:ascii="Calibri" w:hAnsi="Calibri" w:cs="Calibri"/>
                <w:color w:val="000000" w:themeColor="text1"/>
              </w:rPr>
            </w:pPr>
          </w:p>
        </w:tc>
        <w:tc>
          <w:tcPr>
            <w:tcW w:w="567" w:type="dxa"/>
          </w:tcPr>
          <w:p w14:paraId="4239D43E" w14:textId="77777777" w:rsidR="00CC76BD" w:rsidRPr="00FE6C8F" w:rsidRDefault="00CC76BD" w:rsidP="00CC76BD">
            <w:pPr>
              <w:rPr>
                <w:rFonts w:ascii="Calibri" w:hAnsi="Calibri" w:cs="Calibri"/>
                <w:color w:val="000000" w:themeColor="text1"/>
              </w:rPr>
            </w:pPr>
          </w:p>
        </w:tc>
        <w:tc>
          <w:tcPr>
            <w:tcW w:w="425" w:type="dxa"/>
          </w:tcPr>
          <w:p w14:paraId="3F903241" w14:textId="77777777" w:rsidR="00CC76BD" w:rsidRPr="00FE6C8F" w:rsidRDefault="00CC76BD" w:rsidP="00CC76BD">
            <w:pPr>
              <w:rPr>
                <w:rFonts w:ascii="Calibri" w:hAnsi="Calibri" w:cs="Calibri"/>
                <w:color w:val="000000" w:themeColor="text1"/>
              </w:rPr>
            </w:pPr>
          </w:p>
        </w:tc>
        <w:tc>
          <w:tcPr>
            <w:tcW w:w="426" w:type="dxa"/>
          </w:tcPr>
          <w:p w14:paraId="19E4B863" w14:textId="77777777" w:rsidR="00CC76BD" w:rsidRPr="00FE6C8F" w:rsidRDefault="00CC76BD" w:rsidP="00CC76BD">
            <w:pPr>
              <w:rPr>
                <w:rFonts w:ascii="Calibri" w:hAnsi="Calibri" w:cs="Calibri"/>
                <w:color w:val="000000" w:themeColor="text1"/>
              </w:rPr>
            </w:pPr>
          </w:p>
        </w:tc>
        <w:tc>
          <w:tcPr>
            <w:tcW w:w="425" w:type="dxa"/>
          </w:tcPr>
          <w:p w14:paraId="76828075" w14:textId="77777777" w:rsidR="00CC76BD" w:rsidRPr="00FE6C8F" w:rsidRDefault="00CC76BD" w:rsidP="00CC76BD">
            <w:pPr>
              <w:rPr>
                <w:rFonts w:ascii="Calibri" w:hAnsi="Calibri" w:cs="Calibri"/>
                <w:color w:val="000000" w:themeColor="text1"/>
              </w:rPr>
            </w:pPr>
          </w:p>
        </w:tc>
        <w:tc>
          <w:tcPr>
            <w:tcW w:w="425" w:type="dxa"/>
          </w:tcPr>
          <w:p w14:paraId="0787082F" w14:textId="77777777" w:rsidR="00CC76BD" w:rsidRPr="00FE6C8F" w:rsidRDefault="00CC76BD" w:rsidP="00CC76BD">
            <w:pPr>
              <w:rPr>
                <w:rFonts w:ascii="Calibri" w:hAnsi="Calibri" w:cs="Calibri"/>
                <w:color w:val="000000" w:themeColor="text1"/>
              </w:rPr>
            </w:pPr>
          </w:p>
        </w:tc>
        <w:tc>
          <w:tcPr>
            <w:tcW w:w="425" w:type="dxa"/>
          </w:tcPr>
          <w:p w14:paraId="6251BA54" w14:textId="77777777" w:rsidR="00CC76BD" w:rsidRPr="00FE6C8F" w:rsidRDefault="00CC76BD" w:rsidP="00CC76BD">
            <w:pPr>
              <w:rPr>
                <w:rFonts w:ascii="Calibri" w:hAnsi="Calibri" w:cs="Calibri"/>
                <w:color w:val="000000" w:themeColor="text1"/>
              </w:rPr>
            </w:pPr>
          </w:p>
        </w:tc>
        <w:tc>
          <w:tcPr>
            <w:tcW w:w="426" w:type="dxa"/>
          </w:tcPr>
          <w:p w14:paraId="74661EC0" w14:textId="77777777" w:rsidR="00CC76BD" w:rsidRPr="00FE6C8F" w:rsidRDefault="00CC76BD" w:rsidP="00CC76BD">
            <w:pPr>
              <w:rPr>
                <w:rFonts w:ascii="Calibri" w:hAnsi="Calibri" w:cs="Calibri"/>
                <w:color w:val="000000" w:themeColor="text1"/>
              </w:rPr>
            </w:pPr>
          </w:p>
        </w:tc>
        <w:tc>
          <w:tcPr>
            <w:tcW w:w="425" w:type="dxa"/>
          </w:tcPr>
          <w:p w14:paraId="0CB69DB8" w14:textId="77777777" w:rsidR="00CC76BD" w:rsidRPr="00FE6C8F" w:rsidRDefault="00CC76BD" w:rsidP="00CC76BD">
            <w:pPr>
              <w:rPr>
                <w:rFonts w:ascii="Calibri" w:hAnsi="Calibri" w:cs="Calibri"/>
                <w:color w:val="000000" w:themeColor="text1"/>
              </w:rPr>
            </w:pPr>
          </w:p>
        </w:tc>
        <w:tc>
          <w:tcPr>
            <w:tcW w:w="425" w:type="dxa"/>
          </w:tcPr>
          <w:p w14:paraId="54CD59F5" w14:textId="77777777" w:rsidR="00CC76BD" w:rsidRPr="00FE6C8F" w:rsidRDefault="00CC76BD" w:rsidP="00CC76BD">
            <w:pPr>
              <w:rPr>
                <w:rFonts w:ascii="Calibri" w:hAnsi="Calibri" w:cs="Calibri"/>
                <w:color w:val="000000" w:themeColor="text1"/>
              </w:rPr>
            </w:pPr>
          </w:p>
        </w:tc>
        <w:tc>
          <w:tcPr>
            <w:tcW w:w="425" w:type="dxa"/>
          </w:tcPr>
          <w:p w14:paraId="6500FC18" w14:textId="77777777" w:rsidR="00CC76BD" w:rsidRPr="00FE6C8F" w:rsidRDefault="00CC76BD" w:rsidP="00CC76BD">
            <w:pPr>
              <w:rPr>
                <w:rFonts w:ascii="Calibri" w:hAnsi="Calibri" w:cs="Calibri"/>
                <w:color w:val="000000" w:themeColor="text1"/>
              </w:rPr>
            </w:pPr>
          </w:p>
        </w:tc>
        <w:tc>
          <w:tcPr>
            <w:tcW w:w="904" w:type="dxa"/>
            <w:gridSpan w:val="2"/>
          </w:tcPr>
          <w:p w14:paraId="71D41ABA" w14:textId="77777777" w:rsidR="00CC76BD" w:rsidRPr="00FE6C8F" w:rsidRDefault="00CC76BD" w:rsidP="00CC76BD">
            <w:pPr>
              <w:rPr>
                <w:rFonts w:ascii="Calibri" w:hAnsi="Calibri" w:cs="Calibri"/>
                <w:color w:val="000000" w:themeColor="text1"/>
              </w:rPr>
            </w:pPr>
            <w:r>
              <w:rPr>
                <w:rFonts w:ascii="Calibri" w:hAnsi="Calibri" w:cs="Calibri"/>
              </w:rPr>
              <w:t>S2 AU, O</w:t>
            </w:r>
          </w:p>
        </w:tc>
      </w:tr>
      <w:tr w:rsidR="00CC76BD" w:rsidRPr="00FE6C8F" w14:paraId="26CB20DE" w14:textId="77777777" w:rsidTr="00386C66">
        <w:tc>
          <w:tcPr>
            <w:tcW w:w="2101" w:type="dxa"/>
          </w:tcPr>
          <w:p w14:paraId="67538530"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AFL1504 History of English</w:t>
            </w:r>
          </w:p>
        </w:tc>
        <w:tc>
          <w:tcPr>
            <w:tcW w:w="318" w:type="dxa"/>
          </w:tcPr>
          <w:p w14:paraId="0A297874" w14:textId="77777777" w:rsidR="00CC76BD" w:rsidRPr="007A4D77" w:rsidRDefault="00CC76BD" w:rsidP="00CC76BD">
            <w:pPr>
              <w:rPr>
                <w:rFonts w:ascii="Calibri" w:hAnsi="Calibri" w:cs="Calibri"/>
                <w:color w:val="000000" w:themeColor="text1"/>
              </w:rPr>
            </w:pPr>
          </w:p>
        </w:tc>
        <w:tc>
          <w:tcPr>
            <w:tcW w:w="430" w:type="dxa"/>
          </w:tcPr>
          <w:p w14:paraId="73FEB0D6" w14:textId="77777777" w:rsidR="00CC76BD" w:rsidRPr="007A4D77" w:rsidRDefault="00CC76BD" w:rsidP="00CC76BD">
            <w:pPr>
              <w:rPr>
                <w:rFonts w:ascii="Calibri" w:hAnsi="Calibri" w:cs="Calibri"/>
                <w:color w:val="000000" w:themeColor="text1"/>
              </w:rPr>
            </w:pPr>
          </w:p>
        </w:tc>
        <w:tc>
          <w:tcPr>
            <w:tcW w:w="318" w:type="dxa"/>
          </w:tcPr>
          <w:p w14:paraId="0CD2F283" w14:textId="77777777" w:rsidR="00CC76BD" w:rsidRPr="007A4D77" w:rsidRDefault="00CC76BD" w:rsidP="00CC76BD">
            <w:pPr>
              <w:rPr>
                <w:rFonts w:ascii="Calibri" w:hAnsi="Calibri" w:cs="Calibri"/>
                <w:color w:val="000000" w:themeColor="text1"/>
              </w:rPr>
            </w:pPr>
          </w:p>
        </w:tc>
        <w:tc>
          <w:tcPr>
            <w:tcW w:w="430" w:type="dxa"/>
          </w:tcPr>
          <w:p w14:paraId="13AE4D4E" w14:textId="77777777" w:rsidR="00CC76BD" w:rsidRPr="007A4D77" w:rsidRDefault="00CC76BD" w:rsidP="00CC76BD">
            <w:pPr>
              <w:rPr>
                <w:rFonts w:ascii="Calibri" w:hAnsi="Calibri" w:cs="Calibri"/>
                <w:color w:val="000000" w:themeColor="text1"/>
              </w:rPr>
            </w:pPr>
          </w:p>
        </w:tc>
        <w:tc>
          <w:tcPr>
            <w:tcW w:w="430" w:type="dxa"/>
          </w:tcPr>
          <w:p w14:paraId="20D86847" w14:textId="77777777" w:rsidR="00CC76BD" w:rsidRPr="007A4D77" w:rsidRDefault="00CC76BD" w:rsidP="00CC76BD">
            <w:pPr>
              <w:rPr>
                <w:rFonts w:ascii="Calibri" w:hAnsi="Calibri" w:cs="Calibri"/>
                <w:color w:val="000000" w:themeColor="text1"/>
              </w:rPr>
            </w:pPr>
          </w:p>
        </w:tc>
        <w:tc>
          <w:tcPr>
            <w:tcW w:w="318" w:type="dxa"/>
          </w:tcPr>
          <w:p w14:paraId="29253573"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F</w:t>
            </w:r>
          </w:p>
        </w:tc>
        <w:tc>
          <w:tcPr>
            <w:tcW w:w="318" w:type="dxa"/>
          </w:tcPr>
          <w:p w14:paraId="13804576" w14:textId="77777777" w:rsidR="00CC76BD" w:rsidRPr="007A4D77" w:rsidRDefault="00CC76BD" w:rsidP="00CC76BD">
            <w:pPr>
              <w:rPr>
                <w:rFonts w:ascii="Calibri" w:hAnsi="Calibri" w:cs="Calibri"/>
                <w:color w:val="000000" w:themeColor="text1"/>
              </w:rPr>
            </w:pPr>
          </w:p>
        </w:tc>
        <w:tc>
          <w:tcPr>
            <w:tcW w:w="318" w:type="dxa"/>
          </w:tcPr>
          <w:p w14:paraId="3AF57AB0" w14:textId="77777777" w:rsidR="00CC76BD" w:rsidRPr="007A4D77" w:rsidRDefault="00CC76BD" w:rsidP="00CC76BD">
            <w:pPr>
              <w:rPr>
                <w:rFonts w:ascii="Calibri" w:hAnsi="Calibri" w:cs="Calibri"/>
                <w:color w:val="000000" w:themeColor="text1"/>
              </w:rPr>
            </w:pPr>
          </w:p>
        </w:tc>
        <w:tc>
          <w:tcPr>
            <w:tcW w:w="410" w:type="dxa"/>
          </w:tcPr>
          <w:p w14:paraId="76707BF7" w14:textId="77777777" w:rsidR="00CC76BD" w:rsidRPr="007A4D77" w:rsidRDefault="00CC76BD" w:rsidP="00CC76BD">
            <w:pPr>
              <w:rPr>
                <w:rFonts w:ascii="Calibri" w:hAnsi="Calibri" w:cs="Calibri"/>
                <w:color w:val="000000" w:themeColor="text1"/>
              </w:rPr>
            </w:pPr>
          </w:p>
        </w:tc>
        <w:tc>
          <w:tcPr>
            <w:tcW w:w="419" w:type="dxa"/>
          </w:tcPr>
          <w:p w14:paraId="54509E40" w14:textId="77777777" w:rsidR="00CC76BD" w:rsidRPr="007A4D77" w:rsidRDefault="00CC76BD" w:rsidP="00CC76BD">
            <w:pPr>
              <w:rPr>
                <w:rFonts w:ascii="Calibri" w:hAnsi="Calibri" w:cs="Calibri"/>
                <w:color w:val="000000" w:themeColor="text1"/>
              </w:rPr>
            </w:pPr>
          </w:p>
        </w:tc>
        <w:tc>
          <w:tcPr>
            <w:tcW w:w="419" w:type="dxa"/>
          </w:tcPr>
          <w:p w14:paraId="33D3F044" w14:textId="77777777" w:rsidR="00CC76BD" w:rsidRPr="007A4D77" w:rsidRDefault="00CC76BD" w:rsidP="00CC76BD">
            <w:pPr>
              <w:rPr>
                <w:rFonts w:ascii="Calibri" w:hAnsi="Calibri" w:cs="Calibri"/>
                <w:color w:val="000000" w:themeColor="text1"/>
              </w:rPr>
            </w:pPr>
          </w:p>
        </w:tc>
        <w:tc>
          <w:tcPr>
            <w:tcW w:w="400" w:type="dxa"/>
            <w:tcBorders>
              <w:right w:val="double" w:sz="4" w:space="0" w:color="auto"/>
            </w:tcBorders>
          </w:tcPr>
          <w:p w14:paraId="64B53392" w14:textId="77777777" w:rsidR="00CC76BD" w:rsidRPr="00FE6C8F"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16886433" w14:textId="77777777" w:rsidR="00CC76BD" w:rsidRPr="00FE6C8F" w:rsidRDefault="00CC76BD" w:rsidP="00CC76BD">
            <w:pPr>
              <w:rPr>
                <w:rFonts w:ascii="Calibri" w:hAnsi="Calibri" w:cs="Calibri"/>
                <w:color w:val="000000" w:themeColor="text1"/>
              </w:rPr>
            </w:pPr>
          </w:p>
        </w:tc>
        <w:tc>
          <w:tcPr>
            <w:tcW w:w="425" w:type="dxa"/>
            <w:tcBorders>
              <w:left w:val="single" w:sz="4" w:space="0" w:color="auto"/>
            </w:tcBorders>
          </w:tcPr>
          <w:p w14:paraId="0978AB2F" w14:textId="77777777" w:rsidR="00CC76BD" w:rsidRPr="00FE6C8F" w:rsidRDefault="00CC76BD" w:rsidP="00CC76BD">
            <w:pPr>
              <w:rPr>
                <w:rFonts w:ascii="Calibri" w:hAnsi="Calibri" w:cs="Calibri"/>
                <w:color w:val="000000" w:themeColor="text1"/>
              </w:rPr>
            </w:pPr>
            <w:r w:rsidRPr="00FE6C8F">
              <w:rPr>
                <w:rFonts w:ascii="Calibri" w:hAnsi="Calibri" w:cs="Calibri"/>
                <w:color w:val="000000" w:themeColor="text1"/>
              </w:rPr>
              <w:t>S1 E</w:t>
            </w:r>
          </w:p>
        </w:tc>
        <w:tc>
          <w:tcPr>
            <w:tcW w:w="567" w:type="dxa"/>
          </w:tcPr>
          <w:p w14:paraId="754BD574" w14:textId="77777777" w:rsidR="00CC76BD" w:rsidRPr="00FE6C8F" w:rsidRDefault="00CC76BD" w:rsidP="00CC76BD">
            <w:pPr>
              <w:rPr>
                <w:rFonts w:ascii="Calibri" w:hAnsi="Calibri" w:cs="Calibri"/>
                <w:color w:val="000000" w:themeColor="text1"/>
              </w:rPr>
            </w:pPr>
          </w:p>
        </w:tc>
        <w:tc>
          <w:tcPr>
            <w:tcW w:w="567" w:type="dxa"/>
          </w:tcPr>
          <w:p w14:paraId="7948C9DC" w14:textId="77777777" w:rsidR="00CC76BD" w:rsidRPr="00FE6C8F" w:rsidRDefault="00CC76BD" w:rsidP="00CC76BD">
            <w:pPr>
              <w:rPr>
                <w:rFonts w:ascii="Calibri" w:hAnsi="Calibri" w:cs="Calibri"/>
                <w:color w:val="000000" w:themeColor="text1"/>
              </w:rPr>
            </w:pPr>
          </w:p>
        </w:tc>
        <w:tc>
          <w:tcPr>
            <w:tcW w:w="425" w:type="dxa"/>
          </w:tcPr>
          <w:p w14:paraId="7874ED89" w14:textId="77777777" w:rsidR="00CC76BD" w:rsidRPr="00FE6C8F" w:rsidRDefault="00CC76BD" w:rsidP="00CC76BD">
            <w:pPr>
              <w:rPr>
                <w:rFonts w:ascii="Calibri" w:hAnsi="Calibri" w:cs="Calibri"/>
                <w:color w:val="000000" w:themeColor="text1"/>
              </w:rPr>
            </w:pPr>
          </w:p>
        </w:tc>
        <w:tc>
          <w:tcPr>
            <w:tcW w:w="426" w:type="dxa"/>
          </w:tcPr>
          <w:p w14:paraId="38C9A146" w14:textId="77777777" w:rsidR="00CC76BD" w:rsidRPr="00FE6C8F" w:rsidRDefault="00CC76BD" w:rsidP="00CC76BD">
            <w:pPr>
              <w:rPr>
                <w:rFonts w:ascii="Calibri" w:hAnsi="Calibri" w:cs="Calibri"/>
                <w:color w:val="000000" w:themeColor="text1"/>
              </w:rPr>
            </w:pPr>
          </w:p>
        </w:tc>
        <w:tc>
          <w:tcPr>
            <w:tcW w:w="425" w:type="dxa"/>
          </w:tcPr>
          <w:p w14:paraId="2A3CC1B0" w14:textId="77777777" w:rsidR="00CC76BD" w:rsidRPr="00FE6C8F" w:rsidRDefault="00CC76BD" w:rsidP="00CC76BD">
            <w:pPr>
              <w:rPr>
                <w:rFonts w:ascii="Calibri" w:hAnsi="Calibri" w:cs="Calibri"/>
                <w:color w:val="000000" w:themeColor="text1"/>
              </w:rPr>
            </w:pPr>
          </w:p>
        </w:tc>
        <w:tc>
          <w:tcPr>
            <w:tcW w:w="425" w:type="dxa"/>
          </w:tcPr>
          <w:p w14:paraId="77DF4CCF" w14:textId="77777777" w:rsidR="00CC76BD" w:rsidRPr="00FE6C8F" w:rsidRDefault="00CC76BD" w:rsidP="00CC76BD">
            <w:pPr>
              <w:rPr>
                <w:rFonts w:ascii="Calibri" w:hAnsi="Calibri" w:cs="Calibri"/>
                <w:color w:val="000000" w:themeColor="text1"/>
              </w:rPr>
            </w:pPr>
          </w:p>
        </w:tc>
        <w:tc>
          <w:tcPr>
            <w:tcW w:w="425" w:type="dxa"/>
          </w:tcPr>
          <w:p w14:paraId="4C92932A" w14:textId="77777777" w:rsidR="00CC76BD" w:rsidRPr="00FE6C8F" w:rsidRDefault="00CC76BD" w:rsidP="00CC76BD">
            <w:pPr>
              <w:rPr>
                <w:rFonts w:ascii="Calibri" w:hAnsi="Calibri" w:cs="Calibri"/>
                <w:color w:val="000000" w:themeColor="text1"/>
              </w:rPr>
            </w:pPr>
          </w:p>
        </w:tc>
        <w:tc>
          <w:tcPr>
            <w:tcW w:w="426" w:type="dxa"/>
          </w:tcPr>
          <w:p w14:paraId="2E2496BD" w14:textId="77777777" w:rsidR="00CC76BD" w:rsidRPr="00FE6C8F" w:rsidRDefault="00CC76BD" w:rsidP="00CC76BD">
            <w:pPr>
              <w:rPr>
                <w:rFonts w:ascii="Calibri" w:hAnsi="Calibri" w:cs="Calibri"/>
                <w:color w:val="000000" w:themeColor="text1"/>
              </w:rPr>
            </w:pPr>
          </w:p>
        </w:tc>
        <w:tc>
          <w:tcPr>
            <w:tcW w:w="425" w:type="dxa"/>
          </w:tcPr>
          <w:p w14:paraId="4CB79A64" w14:textId="77777777" w:rsidR="00CC76BD" w:rsidRPr="00FE6C8F" w:rsidRDefault="00CC76BD" w:rsidP="00CC76BD">
            <w:pPr>
              <w:rPr>
                <w:rFonts w:ascii="Calibri" w:hAnsi="Calibri" w:cs="Calibri"/>
                <w:color w:val="000000" w:themeColor="text1"/>
              </w:rPr>
            </w:pPr>
          </w:p>
        </w:tc>
        <w:tc>
          <w:tcPr>
            <w:tcW w:w="425" w:type="dxa"/>
          </w:tcPr>
          <w:p w14:paraId="3AAABDFA" w14:textId="77777777" w:rsidR="00CC76BD" w:rsidRPr="00FE6C8F" w:rsidRDefault="00CC76BD" w:rsidP="00CC76BD">
            <w:pPr>
              <w:rPr>
                <w:rFonts w:ascii="Calibri" w:hAnsi="Calibri" w:cs="Calibri"/>
                <w:color w:val="000000" w:themeColor="text1"/>
              </w:rPr>
            </w:pPr>
          </w:p>
        </w:tc>
        <w:tc>
          <w:tcPr>
            <w:tcW w:w="425" w:type="dxa"/>
          </w:tcPr>
          <w:p w14:paraId="4346FCE2" w14:textId="77777777" w:rsidR="00CC76BD" w:rsidRPr="00FE6C8F" w:rsidRDefault="00CC76BD" w:rsidP="00CC76BD">
            <w:pPr>
              <w:rPr>
                <w:rFonts w:ascii="Calibri" w:hAnsi="Calibri" w:cs="Calibri"/>
                <w:color w:val="000000" w:themeColor="text1"/>
              </w:rPr>
            </w:pPr>
          </w:p>
        </w:tc>
        <w:tc>
          <w:tcPr>
            <w:tcW w:w="904" w:type="dxa"/>
            <w:gridSpan w:val="2"/>
          </w:tcPr>
          <w:p w14:paraId="15603482" w14:textId="77777777" w:rsidR="00CC76BD" w:rsidRPr="00FE6C8F" w:rsidRDefault="00CC76BD" w:rsidP="00CC76BD">
            <w:pPr>
              <w:rPr>
                <w:rFonts w:ascii="Calibri" w:hAnsi="Calibri" w:cs="Calibri"/>
                <w:color w:val="000000" w:themeColor="text1"/>
              </w:rPr>
            </w:pPr>
            <w:r w:rsidRPr="00FE6C8F">
              <w:rPr>
                <w:rFonts w:ascii="Calibri" w:hAnsi="Calibri" w:cs="Calibri"/>
                <w:color w:val="000000" w:themeColor="text1"/>
              </w:rPr>
              <w:t>S2 A</w:t>
            </w:r>
          </w:p>
        </w:tc>
      </w:tr>
      <w:tr w:rsidR="00CC76BD" w:rsidRPr="00FE6C8F" w14:paraId="5B6E99A0" w14:textId="77777777" w:rsidTr="00386C66">
        <w:tc>
          <w:tcPr>
            <w:tcW w:w="2101" w:type="dxa"/>
          </w:tcPr>
          <w:p w14:paraId="59B89C9E" w14:textId="77777777" w:rsidR="00CC76BD" w:rsidRPr="003C15CF" w:rsidRDefault="00CC76BD" w:rsidP="00CC76BD">
            <w:pPr>
              <w:rPr>
                <w:rFonts w:ascii="Calibri" w:hAnsi="Calibri" w:cs="Calibri"/>
                <w:color w:val="000000" w:themeColor="text1"/>
              </w:rPr>
            </w:pPr>
            <w:r w:rsidRPr="005D53AD">
              <w:rPr>
                <w:rFonts w:ascii="Calibri" w:hAnsi="Calibri" w:cs="Calibri"/>
                <w:color w:val="000000" w:themeColor="text1"/>
              </w:rPr>
              <w:t>AFP1324 Professional English</w:t>
            </w:r>
          </w:p>
        </w:tc>
        <w:tc>
          <w:tcPr>
            <w:tcW w:w="318" w:type="dxa"/>
          </w:tcPr>
          <w:p w14:paraId="1A5D4D8A" w14:textId="77777777" w:rsidR="00CC76BD" w:rsidRPr="007A4D77" w:rsidRDefault="00CC76BD" w:rsidP="00CC76BD">
            <w:pPr>
              <w:rPr>
                <w:rFonts w:ascii="Calibri" w:hAnsi="Calibri" w:cs="Calibri"/>
                <w:color w:val="000000" w:themeColor="text1"/>
              </w:rPr>
            </w:pPr>
          </w:p>
        </w:tc>
        <w:tc>
          <w:tcPr>
            <w:tcW w:w="430" w:type="dxa"/>
          </w:tcPr>
          <w:p w14:paraId="08746F71" w14:textId="77777777" w:rsidR="00CC76BD" w:rsidRPr="007A4D77" w:rsidRDefault="00CC76BD" w:rsidP="00CC76BD">
            <w:pPr>
              <w:rPr>
                <w:rFonts w:ascii="Calibri" w:hAnsi="Calibri" w:cs="Calibri"/>
                <w:color w:val="000000" w:themeColor="text1"/>
              </w:rPr>
            </w:pPr>
          </w:p>
        </w:tc>
        <w:tc>
          <w:tcPr>
            <w:tcW w:w="318" w:type="dxa"/>
          </w:tcPr>
          <w:p w14:paraId="75E40063" w14:textId="77777777" w:rsidR="00CC76BD" w:rsidRPr="007A4D77" w:rsidRDefault="00CC76BD" w:rsidP="00CC76BD">
            <w:pPr>
              <w:rPr>
                <w:rFonts w:ascii="Calibri" w:hAnsi="Calibri" w:cs="Calibri"/>
                <w:color w:val="000000" w:themeColor="text1"/>
              </w:rPr>
            </w:pPr>
          </w:p>
        </w:tc>
        <w:tc>
          <w:tcPr>
            <w:tcW w:w="430" w:type="dxa"/>
          </w:tcPr>
          <w:p w14:paraId="46EFDAF6" w14:textId="77777777" w:rsidR="00CC76BD" w:rsidRPr="007A4D77" w:rsidRDefault="00CC76BD" w:rsidP="00CC76BD">
            <w:pPr>
              <w:rPr>
                <w:rFonts w:ascii="Calibri" w:hAnsi="Calibri" w:cs="Calibri"/>
                <w:color w:val="000000" w:themeColor="text1"/>
              </w:rPr>
            </w:pPr>
          </w:p>
        </w:tc>
        <w:tc>
          <w:tcPr>
            <w:tcW w:w="430" w:type="dxa"/>
          </w:tcPr>
          <w:p w14:paraId="7AAFF916" w14:textId="77777777" w:rsidR="00CC76BD" w:rsidRPr="007A4D77" w:rsidRDefault="00CC76BD" w:rsidP="00CC76BD">
            <w:pPr>
              <w:rPr>
                <w:rFonts w:ascii="Calibri" w:hAnsi="Calibri" w:cs="Calibri"/>
                <w:color w:val="000000" w:themeColor="text1"/>
              </w:rPr>
            </w:pPr>
          </w:p>
        </w:tc>
        <w:tc>
          <w:tcPr>
            <w:tcW w:w="318" w:type="dxa"/>
          </w:tcPr>
          <w:p w14:paraId="4BF3CC82" w14:textId="77777777" w:rsidR="00CC76BD" w:rsidRPr="007A4D77" w:rsidRDefault="00CC76BD" w:rsidP="00CC76BD">
            <w:pPr>
              <w:rPr>
                <w:rFonts w:ascii="Calibri" w:hAnsi="Calibri" w:cs="Calibri"/>
                <w:color w:val="000000" w:themeColor="text1"/>
              </w:rPr>
            </w:pPr>
          </w:p>
        </w:tc>
        <w:tc>
          <w:tcPr>
            <w:tcW w:w="318" w:type="dxa"/>
          </w:tcPr>
          <w:p w14:paraId="62F97975" w14:textId="77777777" w:rsidR="00CC76BD" w:rsidRPr="007A4D77" w:rsidRDefault="00CC76BD" w:rsidP="00CC76BD">
            <w:pPr>
              <w:rPr>
                <w:rFonts w:ascii="Calibri" w:hAnsi="Calibri" w:cs="Calibri"/>
                <w:color w:val="000000" w:themeColor="text1"/>
              </w:rPr>
            </w:pPr>
          </w:p>
        </w:tc>
        <w:tc>
          <w:tcPr>
            <w:tcW w:w="318" w:type="dxa"/>
          </w:tcPr>
          <w:p w14:paraId="17B55C5E" w14:textId="77777777" w:rsidR="00CC76BD" w:rsidRPr="007A4D77" w:rsidRDefault="00CC76BD" w:rsidP="00CC76BD">
            <w:pPr>
              <w:rPr>
                <w:rFonts w:ascii="Calibri" w:hAnsi="Calibri" w:cs="Calibri"/>
                <w:color w:val="000000" w:themeColor="text1"/>
              </w:rPr>
            </w:pPr>
          </w:p>
        </w:tc>
        <w:tc>
          <w:tcPr>
            <w:tcW w:w="410" w:type="dxa"/>
          </w:tcPr>
          <w:p w14:paraId="23A533FA" w14:textId="77777777" w:rsidR="00CC76BD" w:rsidRPr="007A4D77" w:rsidRDefault="00CC76BD" w:rsidP="00CC76BD">
            <w:pPr>
              <w:rPr>
                <w:rFonts w:ascii="Calibri" w:hAnsi="Calibri" w:cs="Calibri"/>
                <w:color w:val="000000" w:themeColor="text1"/>
              </w:rPr>
            </w:pPr>
          </w:p>
        </w:tc>
        <w:tc>
          <w:tcPr>
            <w:tcW w:w="419" w:type="dxa"/>
          </w:tcPr>
          <w:p w14:paraId="13C7CFA5" w14:textId="77777777" w:rsidR="00CC76BD" w:rsidRPr="007A4D77" w:rsidRDefault="00CC76BD" w:rsidP="00CC76BD">
            <w:pPr>
              <w:rPr>
                <w:rFonts w:ascii="Calibri" w:hAnsi="Calibri" w:cs="Calibri"/>
                <w:color w:val="000000" w:themeColor="text1"/>
              </w:rPr>
            </w:pPr>
          </w:p>
        </w:tc>
        <w:tc>
          <w:tcPr>
            <w:tcW w:w="419" w:type="dxa"/>
          </w:tcPr>
          <w:p w14:paraId="7375ADE7" w14:textId="77777777" w:rsidR="00CC76BD" w:rsidRPr="007A4D77" w:rsidRDefault="00CC76BD" w:rsidP="00CC76BD">
            <w:pPr>
              <w:rPr>
                <w:rFonts w:ascii="Calibri" w:hAnsi="Calibri" w:cs="Calibri"/>
                <w:color w:val="000000" w:themeColor="text1"/>
              </w:rPr>
            </w:pPr>
          </w:p>
        </w:tc>
        <w:tc>
          <w:tcPr>
            <w:tcW w:w="400" w:type="dxa"/>
            <w:tcBorders>
              <w:right w:val="double" w:sz="4" w:space="0" w:color="auto"/>
            </w:tcBorders>
          </w:tcPr>
          <w:p w14:paraId="049D6345" w14:textId="77777777" w:rsidR="00CC76BD" w:rsidRPr="00FE6C8F"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24F5F45B" w14:textId="77777777" w:rsidR="00CC76BD" w:rsidRPr="00FE6C8F" w:rsidRDefault="00CC76BD" w:rsidP="00CC76BD">
            <w:pPr>
              <w:rPr>
                <w:rFonts w:ascii="Calibri" w:hAnsi="Calibri" w:cs="Calibri"/>
                <w:color w:val="000000" w:themeColor="text1"/>
              </w:rPr>
            </w:pPr>
          </w:p>
        </w:tc>
        <w:tc>
          <w:tcPr>
            <w:tcW w:w="425" w:type="dxa"/>
            <w:tcBorders>
              <w:left w:val="single" w:sz="4" w:space="0" w:color="auto"/>
            </w:tcBorders>
          </w:tcPr>
          <w:p w14:paraId="0AAC19EF" w14:textId="77777777" w:rsidR="00CC76BD" w:rsidRPr="00FE6C8F" w:rsidRDefault="00CC76BD" w:rsidP="00CC76BD">
            <w:pPr>
              <w:rPr>
                <w:rFonts w:ascii="Calibri" w:hAnsi="Calibri" w:cs="Calibri"/>
                <w:color w:val="000000" w:themeColor="text1"/>
              </w:rPr>
            </w:pPr>
          </w:p>
        </w:tc>
        <w:tc>
          <w:tcPr>
            <w:tcW w:w="567" w:type="dxa"/>
          </w:tcPr>
          <w:p w14:paraId="076B9542" w14:textId="77777777" w:rsidR="00CC76BD" w:rsidRPr="00FE6C8F" w:rsidRDefault="00CC76BD" w:rsidP="00CC76BD">
            <w:pPr>
              <w:rPr>
                <w:rFonts w:ascii="Calibri" w:hAnsi="Calibri" w:cs="Calibri"/>
                <w:color w:val="000000" w:themeColor="text1"/>
              </w:rPr>
            </w:pPr>
            <w:r>
              <w:rPr>
                <w:rFonts w:ascii="Calibri" w:hAnsi="Calibri" w:cs="Calibri"/>
                <w:color w:val="000000" w:themeColor="text1"/>
              </w:rPr>
              <w:t>S1</w:t>
            </w:r>
          </w:p>
        </w:tc>
        <w:tc>
          <w:tcPr>
            <w:tcW w:w="567" w:type="dxa"/>
          </w:tcPr>
          <w:p w14:paraId="4549B7A1" w14:textId="77777777" w:rsidR="00CC76BD" w:rsidRPr="00FE6C8F" w:rsidRDefault="00CC76BD" w:rsidP="00CC76BD">
            <w:pPr>
              <w:rPr>
                <w:rFonts w:ascii="Calibri" w:hAnsi="Calibri" w:cs="Calibri"/>
                <w:color w:val="000000" w:themeColor="text1"/>
              </w:rPr>
            </w:pPr>
          </w:p>
        </w:tc>
        <w:tc>
          <w:tcPr>
            <w:tcW w:w="425" w:type="dxa"/>
          </w:tcPr>
          <w:p w14:paraId="38166D3C" w14:textId="77777777" w:rsidR="00CC76BD" w:rsidRPr="00FE6C8F" w:rsidRDefault="00CC76BD" w:rsidP="00CC76BD">
            <w:pPr>
              <w:rPr>
                <w:rFonts w:ascii="Calibri" w:hAnsi="Calibri" w:cs="Calibri"/>
                <w:color w:val="000000" w:themeColor="text1"/>
              </w:rPr>
            </w:pPr>
          </w:p>
        </w:tc>
        <w:tc>
          <w:tcPr>
            <w:tcW w:w="426" w:type="dxa"/>
          </w:tcPr>
          <w:p w14:paraId="4F697727" w14:textId="77777777" w:rsidR="00CC76BD" w:rsidRPr="00FE6C8F" w:rsidRDefault="00CC76BD" w:rsidP="00CC76BD">
            <w:pPr>
              <w:rPr>
                <w:rFonts w:ascii="Calibri" w:hAnsi="Calibri" w:cs="Calibri"/>
                <w:color w:val="000000" w:themeColor="text1"/>
              </w:rPr>
            </w:pPr>
            <w:r>
              <w:rPr>
                <w:rFonts w:ascii="Calibri" w:hAnsi="Calibri" w:cs="Calibri"/>
                <w:color w:val="000000" w:themeColor="text1"/>
              </w:rPr>
              <w:t>S2</w:t>
            </w:r>
          </w:p>
        </w:tc>
        <w:tc>
          <w:tcPr>
            <w:tcW w:w="425" w:type="dxa"/>
          </w:tcPr>
          <w:p w14:paraId="1C0D03A3" w14:textId="77777777" w:rsidR="00CC76BD" w:rsidRPr="00FE6C8F" w:rsidRDefault="00CC76BD" w:rsidP="00CC76BD">
            <w:pPr>
              <w:rPr>
                <w:rFonts w:ascii="Calibri" w:hAnsi="Calibri" w:cs="Calibri"/>
                <w:color w:val="000000" w:themeColor="text1"/>
              </w:rPr>
            </w:pPr>
          </w:p>
        </w:tc>
        <w:tc>
          <w:tcPr>
            <w:tcW w:w="425" w:type="dxa"/>
          </w:tcPr>
          <w:p w14:paraId="3A515058" w14:textId="77777777" w:rsidR="00CC76BD" w:rsidRPr="00FE6C8F" w:rsidRDefault="00CC76BD" w:rsidP="00CC76BD">
            <w:pPr>
              <w:rPr>
                <w:rFonts w:ascii="Calibri" w:hAnsi="Calibri" w:cs="Calibri"/>
                <w:color w:val="000000" w:themeColor="text1"/>
              </w:rPr>
            </w:pPr>
          </w:p>
        </w:tc>
        <w:tc>
          <w:tcPr>
            <w:tcW w:w="425" w:type="dxa"/>
          </w:tcPr>
          <w:p w14:paraId="5C84086C" w14:textId="77777777" w:rsidR="00CC76BD" w:rsidRPr="00FE6C8F" w:rsidRDefault="00CC76BD" w:rsidP="00CC76BD">
            <w:pPr>
              <w:rPr>
                <w:rFonts w:ascii="Calibri" w:hAnsi="Calibri" w:cs="Calibri"/>
                <w:color w:val="000000" w:themeColor="text1"/>
              </w:rPr>
            </w:pPr>
            <w:r>
              <w:rPr>
                <w:rFonts w:ascii="Calibri" w:hAnsi="Calibri" w:cs="Calibri"/>
                <w:color w:val="000000" w:themeColor="text1"/>
              </w:rPr>
              <w:t>S3</w:t>
            </w:r>
          </w:p>
        </w:tc>
        <w:tc>
          <w:tcPr>
            <w:tcW w:w="426" w:type="dxa"/>
          </w:tcPr>
          <w:p w14:paraId="504409E0" w14:textId="77777777" w:rsidR="00CC76BD" w:rsidRPr="00FE6C8F" w:rsidRDefault="00CC76BD" w:rsidP="00CC76BD">
            <w:pPr>
              <w:rPr>
                <w:rFonts w:ascii="Calibri" w:hAnsi="Calibri" w:cs="Calibri"/>
                <w:color w:val="000000" w:themeColor="text1"/>
              </w:rPr>
            </w:pPr>
          </w:p>
        </w:tc>
        <w:tc>
          <w:tcPr>
            <w:tcW w:w="425" w:type="dxa"/>
          </w:tcPr>
          <w:p w14:paraId="5D3BACC4" w14:textId="77777777" w:rsidR="00CC76BD" w:rsidRPr="00FE6C8F" w:rsidRDefault="00CC76BD" w:rsidP="00CC76BD">
            <w:pPr>
              <w:rPr>
                <w:rFonts w:ascii="Calibri" w:hAnsi="Calibri" w:cs="Calibri"/>
                <w:color w:val="000000" w:themeColor="text1"/>
              </w:rPr>
            </w:pPr>
          </w:p>
        </w:tc>
        <w:tc>
          <w:tcPr>
            <w:tcW w:w="425" w:type="dxa"/>
          </w:tcPr>
          <w:p w14:paraId="555FC59A" w14:textId="77777777" w:rsidR="00CC76BD" w:rsidRPr="00FE6C8F" w:rsidRDefault="00CC76BD" w:rsidP="00CC76BD">
            <w:pPr>
              <w:rPr>
                <w:rFonts w:ascii="Calibri" w:hAnsi="Calibri" w:cs="Calibri"/>
                <w:color w:val="000000" w:themeColor="text1"/>
              </w:rPr>
            </w:pPr>
          </w:p>
        </w:tc>
        <w:tc>
          <w:tcPr>
            <w:tcW w:w="425" w:type="dxa"/>
          </w:tcPr>
          <w:p w14:paraId="562C7C16" w14:textId="77777777" w:rsidR="00CC76BD" w:rsidRPr="00FE6C8F" w:rsidRDefault="00CC76BD" w:rsidP="00CC76BD">
            <w:pPr>
              <w:rPr>
                <w:rFonts w:ascii="Calibri" w:hAnsi="Calibri" w:cs="Calibri"/>
                <w:color w:val="000000" w:themeColor="text1"/>
              </w:rPr>
            </w:pPr>
          </w:p>
        </w:tc>
        <w:tc>
          <w:tcPr>
            <w:tcW w:w="904" w:type="dxa"/>
            <w:gridSpan w:val="2"/>
          </w:tcPr>
          <w:p w14:paraId="03A13B5A" w14:textId="77777777" w:rsidR="00CC76BD" w:rsidRPr="00FE6C8F" w:rsidRDefault="00CC76BD" w:rsidP="00CC76BD">
            <w:pPr>
              <w:rPr>
                <w:rFonts w:ascii="Calibri" w:hAnsi="Calibri" w:cs="Calibri"/>
                <w:color w:val="000000" w:themeColor="text1"/>
              </w:rPr>
            </w:pPr>
            <w:r>
              <w:rPr>
                <w:rFonts w:ascii="Calibri" w:hAnsi="Calibri" w:cs="Calibri"/>
                <w:color w:val="000000" w:themeColor="text1"/>
              </w:rPr>
              <w:t>S4</w:t>
            </w:r>
          </w:p>
        </w:tc>
      </w:tr>
      <w:tr w:rsidR="00CC76BD" w:rsidRPr="00FE6C8F" w14:paraId="2F95E718" w14:textId="77777777" w:rsidTr="00386C66">
        <w:tc>
          <w:tcPr>
            <w:tcW w:w="2101" w:type="dxa"/>
          </w:tcPr>
          <w:p w14:paraId="3D08763A"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 xml:space="preserve">AFL1502 Approaches </w:t>
            </w:r>
            <w:r w:rsidRPr="003C15CF">
              <w:rPr>
                <w:rFonts w:ascii="Calibri" w:hAnsi="Calibri" w:cs="Calibri"/>
                <w:color w:val="000000" w:themeColor="text1"/>
              </w:rPr>
              <w:t>to Language Study</w:t>
            </w:r>
          </w:p>
        </w:tc>
        <w:tc>
          <w:tcPr>
            <w:tcW w:w="318" w:type="dxa"/>
          </w:tcPr>
          <w:p w14:paraId="08AC6684" w14:textId="77777777" w:rsidR="00CC76BD" w:rsidRPr="007A4D77" w:rsidRDefault="00CC76BD" w:rsidP="00CC76BD">
            <w:pPr>
              <w:rPr>
                <w:rFonts w:ascii="Calibri" w:hAnsi="Calibri" w:cs="Calibri"/>
                <w:color w:val="000000" w:themeColor="text1"/>
              </w:rPr>
            </w:pPr>
          </w:p>
        </w:tc>
        <w:tc>
          <w:tcPr>
            <w:tcW w:w="430" w:type="dxa"/>
          </w:tcPr>
          <w:p w14:paraId="58E58874" w14:textId="77777777" w:rsidR="00CC76BD" w:rsidRPr="007A4D77" w:rsidRDefault="00CC76BD" w:rsidP="00CC76BD">
            <w:pPr>
              <w:rPr>
                <w:rFonts w:ascii="Calibri" w:hAnsi="Calibri" w:cs="Calibri"/>
                <w:color w:val="000000" w:themeColor="text1"/>
              </w:rPr>
            </w:pPr>
          </w:p>
        </w:tc>
        <w:tc>
          <w:tcPr>
            <w:tcW w:w="318" w:type="dxa"/>
          </w:tcPr>
          <w:p w14:paraId="78B0B450" w14:textId="77777777" w:rsidR="00CC76BD" w:rsidRPr="007A4D77" w:rsidRDefault="00CC76BD" w:rsidP="00CC76BD">
            <w:pPr>
              <w:rPr>
                <w:rFonts w:ascii="Calibri" w:hAnsi="Calibri" w:cs="Calibri"/>
                <w:color w:val="000000" w:themeColor="text1"/>
              </w:rPr>
            </w:pPr>
          </w:p>
        </w:tc>
        <w:tc>
          <w:tcPr>
            <w:tcW w:w="430" w:type="dxa"/>
          </w:tcPr>
          <w:p w14:paraId="2E0249AA" w14:textId="77777777" w:rsidR="00CC76BD" w:rsidRPr="007A4D77" w:rsidRDefault="00CC76BD" w:rsidP="00CC76BD">
            <w:pPr>
              <w:rPr>
                <w:rFonts w:ascii="Calibri" w:hAnsi="Calibri" w:cs="Calibri"/>
                <w:color w:val="000000" w:themeColor="text1"/>
              </w:rPr>
            </w:pPr>
          </w:p>
        </w:tc>
        <w:tc>
          <w:tcPr>
            <w:tcW w:w="430" w:type="dxa"/>
          </w:tcPr>
          <w:p w14:paraId="28D0C81D"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(F)</w:t>
            </w:r>
          </w:p>
        </w:tc>
        <w:tc>
          <w:tcPr>
            <w:tcW w:w="318" w:type="dxa"/>
          </w:tcPr>
          <w:p w14:paraId="6C99D3B4"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w:t>
            </w:r>
          </w:p>
        </w:tc>
        <w:tc>
          <w:tcPr>
            <w:tcW w:w="318" w:type="dxa"/>
          </w:tcPr>
          <w:p w14:paraId="645B920E"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w:t>
            </w:r>
          </w:p>
        </w:tc>
        <w:tc>
          <w:tcPr>
            <w:tcW w:w="318" w:type="dxa"/>
          </w:tcPr>
          <w:p w14:paraId="27FF120E"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w:t>
            </w:r>
          </w:p>
        </w:tc>
        <w:tc>
          <w:tcPr>
            <w:tcW w:w="410" w:type="dxa"/>
          </w:tcPr>
          <w:p w14:paraId="7F647D4C"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w:t>
            </w:r>
          </w:p>
        </w:tc>
        <w:tc>
          <w:tcPr>
            <w:tcW w:w="419" w:type="dxa"/>
          </w:tcPr>
          <w:p w14:paraId="4D27C11F"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w:t>
            </w:r>
          </w:p>
        </w:tc>
        <w:tc>
          <w:tcPr>
            <w:tcW w:w="419" w:type="dxa"/>
          </w:tcPr>
          <w:p w14:paraId="0928AD7D" w14:textId="77777777" w:rsidR="00CC76BD" w:rsidRPr="007A4D77" w:rsidRDefault="00CC76BD" w:rsidP="00CC76BD">
            <w:pPr>
              <w:rPr>
                <w:rFonts w:ascii="Calibri" w:hAnsi="Calibri" w:cs="Calibri"/>
                <w:color w:val="000000" w:themeColor="text1"/>
              </w:rPr>
            </w:pPr>
          </w:p>
        </w:tc>
        <w:tc>
          <w:tcPr>
            <w:tcW w:w="400" w:type="dxa"/>
            <w:tcBorders>
              <w:right w:val="double" w:sz="4" w:space="0" w:color="auto"/>
            </w:tcBorders>
          </w:tcPr>
          <w:p w14:paraId="7894451C" w14:textId="77777777" w:rsidR="00CC76BD" w:rsidRPr="00FE6C8F"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6B2C45EB" w14:textId="77777777" w:rsidR="00CC76BD" w:rsidRPr="00FE6C8F" w:rsidRDefault="00CC76BD" w:rsidP="00CC76BD">
            <w:pPr>
              <w:rPr>
                <w:rFonts w:ascii="Calibri" w:hAnsi="Calibri" w:cs="Calibri"/>
                <w:color w:val="000000" w:themeColor="text1"/>
              </w:rPr>
            </w:pPr>
          </w:p>
        </w:tc>
        <w:tc>
          <w:tcPr>
            <w:tcW w:w="425" w:type="dxa"/>
            <w:tcBorders>
              <w:left w:val="single" w:sz="4" w:space="0" w:color="auto"/>
            </w:tcBorders>
          </w:tcPr>
          <w:p w14:paraId="1C83473A" w14:textId="77777777" w:rsidR="00CC76BD" w:rsidRPr="00FE6C8F" w:rsidRDefault="00CC76BD" w:rsidP="00CC76BD">
            <w:pPr>
              <w:rPr>
                <w:rFonts w:ascii="Calibri" w:hAnsi="Calibri" w:cs="Calibri"/>
                <w:color w:val="000000" w:themeColor="text1"/>
              </w:rPr>
            </w:pPr>
          </w:p>
        </w:tc>
        <w:tc>
          <w:tcPr>
            <w:tcW w:w="567" w:type="dxa"/>
          </w:tcPr>
          <w:p w14:paraId="73504379" w14:textId="77777777" w:rsidR="00CC76BD" w:rsidRPr="00FE6C8F" w:rsidRDefault="00CC76BD" w:rsidP="00CC76BD">
            <w:pPr>
              <w:rPr>
                <w:rFonts w:ascii="Calibri" w:hAnsi="Calibri" w:cs="Calibri"/>
                <w:color w:val="000000" w:themeColor="text1"/>
              </w:rPr>
            </w:pPr>
          </w:p>
        </w:tc>
        <w:tc>
          <w:tcPr>
            <w:tcW w:w="567" w:type="dxa"/>
          </w:tcPr>
          <w:p w14:paraId="69397D21" w14:textId="77777777" w:rsidR="00CC76BD" w:rsidRPr="00FE6C8F" w:rsidRDefault="00CC76BD" w:rsidP="00CC76BD">
            <w:pPr>
              <w:rPr>
                <w:rFonts w:ascii="Calibri" w:hAnsi="Calibri" w:cs="Calibri"/>
                <w:color w:val="000000" w:themeColor="text1"/>
              </w:rPr>
            </w:pPr>
          </w:p>
        </w:tc>
        <w:tc>
          <w:tcPr>
            <w:tcW w:w="425" w:type="dxa"/>
          </w:tcPr>
          <w:p w14:paraId="5D8244B6" w14:textId="77777777" w:rsidR="00CC76BD" w:rsidRPr="00FE6C8F" w:rsidRDefault="00CC76BD" w:rsidP="00CC76BD">
            <w:pPr>
              <w:rPr>
                <w:rFonts w:ascii="Calibri" w:hAnsi="Calibri" w:cs="Calibri"/>
                <w:color w:val="000000" w:themeColor="text1"/>
              </w:rPr>
            </w:pPr>
          </w:p>
        </w:tc>
        <w:tc>
          <w:tcPr>
            <w:tcW w:w="426" w:type="dxa"/>
          </w:tcPr>
          <w:p w14:paraId="6992DF45" w14:textId="77777777" w:rsidR="00CC76BD" w:rsidRPr="00FE6C8F" w:rsidRDefault="00CC76BD" w:rsidP="00CC76BD">
            <w:pPr>
              <w:rPr>
                <w:rFonts w:ascii="Calibri" w:hAnsi="Calibri" w:cs="Calibri"/>
                <w:color w:val="000000" w:themeColor="text1"/>
              </w:rPr>
            </w:pPr>
          </w:p>
        </w:tc>
        <w:tc>
          <w:tcPr>
            <w:tcW w:w="425" w:type="dxa"/>
          </w:tcPr>
          <w:p w14:paraId="428C3C26" w14:textId="77777777" w:rsidR="00CC76BD" w:rsidRPr="00FE6C8F" w:rsidRDefault="00CC76BD" w:rsidP="00CC76BD">
            <w:pPr>
              <w:rPr>
                <w:rFonts w:ascii="Calibri" w:hAnsi="Calibri" w:cs="Calibri"/>
                <w:color w:val="000000" w:themeColor="text1"/>
              </w:rPr>
            </w:pPr>
          </w:p>
        </w:tc>
        <w:tc>
          <w:tcPr>
            <w:tcW w:w="425" w:type="dxa"/>
          </w:tcPr>
          <w:p w14:paraId="18EC4EBB" w14:textId="77777777" w:rsidR="00CC76BD" w:rsidRPr="00FE6C8F" w:rsidRDefault="00CC76BD" w:rsidP="00CC76BD">
            <w:pPr>
              <w:rPr>
                <w:rFonts w:ascii="Calibri" w:hAnsi="Calibri" w:cs="Calibri"/>
                <w:color w:val="000000" w:themeColor="text1"/>
              </w:rPr>
            </w:pPr>
          </w:p>
        </w:tc>
        <w:tc>
          <w:tcPr>
            <w:tcW w:w="425" w:type="dxa"/>
          </w:tcPr>
          <w:p w14:paraId="3C951601" w14:textId="77777777" w:rsidR="00CC76BD" w:rsidRPr="00FE6C8F" w:rsidRDefault="00CC76BD" w:rsidP="00CC76BD">
            <w:pPr>
              <w:rPr>
                <w:rFonts w:ascii="Calibri" w:hAnsi="Calibri" w:cs="Calibri"/>
                <w:color w:val="000000" w:themeColor="text1"/>
              </w:rPr>
            </w:pPr>
          </w:p>
        </w:tc>
        <w:tc>
          <w:tcPr>
            <w:tcW w:w="426" w:type="dxa"/>
          </w:tcPr>
          <w:p w14:paraId="3E79F570" w14:textId="77777777" w:rsidR="00CC76BD" w:rsidRPr="00FE6C8F" w:rsidRDefault="00CC76BD" w:rsidP="00CC76BD">
            <w:pPr>
              <w:rPr>
                <w:rFonts w:ascii="Calibri" w:hAnsi="Calibri" w:cs="Calibri"/>
                <w:color w:val="000000" w:themeColor="text1"/>
              </w:rPr>
            </w:pPr>
          </w:p>
        </w:tc>
        <w:tc>
          <w:tcPr>
            <w:tcW w:w="425" w:type="dxa"/>
          </w:tcPr>
          <w:p w14:paraId="67C991B1" w14:textId="77777777" w:rsidR="00CC76BD" w:rsidRPr="00FE6C8F" w:rsidRDefault="00CC76BD" w:rsidP="00CC76BD">
            <w:pPr>
              <w:rPr>
                <w:rFonts w:ascii="Calibri" w:hAnsi="Calibri" w:cs="Calibri"/>
                <w:color w:val="000000" w:themeColor="text1"/>
              </w:rPr>
            </w:pPr>
          </w:p>
        </w:tc>
        <w:tc>
          <w:tcPr>
            <w:tcW w:w="425" w:type="dxa"/>
          </w:tcPr>
          <w:p w14:paraId="3AE7227F" w14:textId="77777777" w:rsidR="00CC76BD" w:rsidRPr="00FE6C8F" w:rsidRDefault="00CC76BD" w:rsidP="00CC76BD">
            <w:pPr>
              <w:rPr>
                <w:rFonts w:ascii="Calibri" w:hAnsi="Calibri" w:cs="Calibri"/>
                <w:color w:val="000000" w:themeColor="text1"/>
              </w:rPr>
            </w:pPr>
          </w:p>
        </w:tc>
        <w:tc>
          <w:tcPr>
            <w:tcW w:w="425" w:type="dxa"/>
          </w:tcPr>
          <w:p w14:paraId="50232AE4" w14:textId="77777777" w:rsidR="00CC76BD" w:rsidRPr="00FE6C8F" w:rsidRDefault="00CC76BD" w:rsidP="00CC76BD">
            <w:pPr>
              <w:rPr>
                <w:rFonts w:ascii="Calibri" w:hAnsi="Calibri" w:cs="Calibri"/>
                <w:color w:val="000000" w:themeColor="text1"/>
              </w:rPr>
            </w:pPr>
            <w:r w:rsidRPr="00FE6C8F">
              <w:rPr>
                <w:rFonts w:ascii="Calibri" w:hAnsi="Calibri" w:cs="Calibri"/>
                <w:color w:val="000000" w:themeColor="text1"/>
              </w:rPr>
              <w:t>S1P</w:t>
            </w:r>
          </w:p>
        </w:tc>
        <w:tc>
          <w:tcPr>
            <w:tcW w:w="904" w:type="dxa"/>
            <w:gridSpan w:val="2"/>
          </w:tcPr>
          <w:p w14:paraId="703154FA" w14:textId="77777777" w:rsidR="00CC76BD" w:rsidRPr="00FE6C8F" w:rsidRDefault="00CC76BD" w:rsidP="00CC76BD">
            <w:pPr>
              <w:rPr>
                <w:rFonts w:ascii="Calibri" w:hAnsi="Calibri" w:cs="Calibri"/>
                <w:color w:val="000000" w:themeColor="text1"/>
              </w:rPr>
            </w:pPr>
            <w:r w:rsidRPr="00FE6C8F">
              <w:rPr>
                <w:rFonts w:ascii="Calibri" w:hAnsi="Calibri" w:cs="Calibri"/>
                <w:color w:val="000000" w:themeColor="text1"/>
              </w:rPr>
              <w:t>S2, Exam</w:t>
            </w:r>
          </w:p>
        </w:tc>
      </w:tr>
      <w:tr w:rsidR="00CC76BD" w:rsidRPr="00FE6C8F" w14:paraId="4FFFC811" w14:textId="77777777" w:rsidTr="00386C66">
        <w:tc>
          <w:tcPr>
            <w:tcW w:w="2101" w:type="dxa"/>
          </w:tcPr>
          <w:p w14:paraId="24CF4954"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AFL1507 Sociolinguistics</w:t>
            </w:r>
          </w:p>
        </w:tc>
        <w:tc>
          <w:tcPr>
            <w:tcW w:w="318" w:type="dxa"/>
          </w:tcPr>
          <w:p w14:paraId="3F3CEB8A" w14:textId="77777777" w:rsidR="00CC76BD" w:rsidRPr="007A4D77" w:rsidRDefault="00CC76BD" w:rsidP="00CC76BD">
            <w:pPr>
              <w:rPr>
                <w:rFonts w:ascii="Calibri" w:hAnsi="Calibri" w:cs="Calibri"/>
                <w:color w:val="000000" w:themeColor="text1"/>
              </w:rPr>
            </w:pPr>
          </w:p>
        </w:tc>
        <w:tc>
          <w:tcPr>
            <w:tcW w:w="430" w:type="dxa"/>
          </w:tcPr>
          <w:p w14:paraId="1F24E6AD" w14:textId="77777777" w:rsidR="00CC76BD" w:rsidRPr="007A4D77" w:rsidRDefault="00CC76BD" w:rsidP="00CC76BD">
            <w:pPr>
              <w:rPr>
                <w:rFonts w:ascii="Calibri" w:hAnsi="Calibri" w:cs="Calibri"/>
                <w:color w:val="000000" w:themeColor="text1"/>
              </w:rPr>
            </w:pPr>
          </w:p>
        </w:tc>
        <w:tc>
          <w:tcPr>
            <w:tcW w:w="318" w:type="dxa"/>
          </w:tcPr>
          <w:p w14:paraId="65B230A5" w14:textId="77777777" w:rsidR="00CC76BD" w:rsidRPr="007A4D77" w:rsidRDefault="00CC76BD" w:rsidP="00CC76BD">
            <w:pPr>
              <w:rPr>
                <w:rFonts w:ascii="Calibri" w:hAnsi="Calibri" w:cs="Calibri"/>
                <w:color w:val="000000" w:themeColor="text1"/>
              </w:rPr>
            </w:pPr>
          </w:p>
        </w:tc>
        <w:tc>
          <w:tcPr>
            <w:tcW w:w="430" w:type="dxa"/>
          </w:tcPr>
          <w:p w14:paraId="000113D2" w14:textId="77777777" w:rsidR="00CC76BD" w:rsidRPr="007A4D77" w:rsidRDefault="00CC76BD" w:rsidP="00CC76BD">
            <w:pPr>
              <w:rPr>
                <w:rFonts w:ascii="Calibri" w:hAnsi="Calibri" w:cs="Calibri"/>
                <w:color w:val="000000" w:themeColor="text1"/>
              </w:rPr>
            </w:pPr>
          </w:p>
        </w:tc>
        <w:tc>
          <w:tcPr>
            <w:tcW w:w="430" w:type="dxa"/>
          </w:tcPr>
          <w:p w14:paraId="446205A7" w14:textId="77777777" w:rsidR="00CC76BD" w:rsidRPr="007A4D77" w:rsidRDefault="00CC76BD" w:rsidP="00CC76BD">
            <w:pPr>
              <w:rPr>
                <w:rFonts w:ascii="Calibri" w:hAnsi="Calibri" w:cs="Calibri"/>
                <w:color w:val="000000" w:themeColor="text1"/>
              </w:rPr>
            </w:pPr>
          </w:p>
        </w:tc>
        <w:tc>
          <w:tcPr>
            <w:tcW w:w="318" w:type="dxa"/>
          </w:tcPr>
          <w:p w14:paraId="7F7FB181" w14:textId="77777777" w:rsidR="00CC76BD" w:rsidRPr="007A4D77" w:rsidRDefault="00CC76BD" w:rsidP="00CC76BD">
            <w:pPr>
              <w:rPr>
                <w:rFonts w:ascii="Calibri" w:hAnsi="Calibri" w:cs="Calibri"/>
                <w:color w:val="000000" w:themeColor="text1"/>
              </w:rPr>
            </w:pPr>
          </w:p>
        </w:tc>
        <w:tc>
          <w:tcPr>
            <w:tcW w:w="318" w:type="dxa"/>
          </w:tcPr>
          <w:p w14:paraId="60C9A7C2" w14:textId="77777777" w:rsidR="00CC76BD" w:rsidRPr="007A4D77" w:rsidRDefault="00CC76BD" w:rsidP="00CC76BD">
            <w:pPr>
              <w:rPr>
                <w:rFonts w:ascii="Calibri" w:hAnsi="Calibri" w:cs="Calibri"/>
                <w:color w:val="000000" w:themeColor="text1"/>
              </w:rPr>
            </w:pPr>
          </w:p>
        </w:tc>
        <w:tc>
          <w:tcPr>
            <w:tcW w:w="318" w:type="dxa"/>
          </w:tcPr>
          <w:p w14:paraId="3335AE18" w14:textId="77777777" w:rsidR="00CC76BD" w:rsidRPr="007A4D77" w:rsidRDefault="00CC76BD" w:rsidP="00CC76BD">
            <w:pPr>
              <w:rPr>
                <w:rFonts w:ascii="Calibri" w:hAnsi="Calibri" w:cs="Calibri"/>
                <w:color w:val="000000" w:themeColor="text1"/>
              </w:rPr>
            </w:pPr>
          </w:p>
        </w:tc>
        <w:tc>
          <w:tcPr>
            <w:tcW w:w="410" w:type="dxa"/>
          </w:tcPr>
          <w:p w14:paraId="2D64A8C9" w14:textId="77777777" w:rsidR="00CC76BD" w:rsidRPr="007A4D77" w:rsidRDefault="00CC76BD" w:rsidP="00CC76BD">
            <w:pPr>
              <w:rPr>
                <w:rFonts w:ascii="Calibri" w:hAnsi="Calibri" w:cs="Calibri"/>
                <w:color w:val="000000" w:themeColor="text1"/>
              </w:rPr>
            </w:pPr>
          </w:p>
        </w:tc>
        <w:tc>
          <w:tcPr>
            <w:tcW w:w="419" w:type="dxa"/>
          </w:tcPr>
          <w:p w14:paraId="09ABE73D" w14:textId="77777777" w:rsidR="00CC76BD" w:rsidRPr="007A4D77" w:rsidRDefault="00CC76BD" w:rsidP="00CC76BD">
            <w:pPr>
              <w:rPr>
                <w:rFonts w:ascii="Calibri" w:hAnsi="Calibri" w:cs="Calibri"/>
                <w:color w:val="000000" w:themeColor="text1"/>
              </w:rPr>
            </w:pPr>
          </w:p>
        </w:tc>
        <w:tc>
          <w:tcPr>
            <w:tcW w:w="419" w:type="dxa"/>
          </w:tcPr>
          <w:p w14:paraId="22D2B5D3"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F</w:t>
            </w:r>
          </w:p>
        </w:tc>
        <w:tc>
          <w:tcPr>
            <w:tcW w:w="400" w:type="dxa"/>
            <w:tcBorders>
              <w:right w:val="double" w:sz="4" w:space="0" w:color="auto"/>
            </w:tcBorders>
          </w:tcPr>
          <w:p w14:paraId="08962F01" w14:textId="77777777" w:rsidR="00CC76BD" w:rsidRPr="00FE6C8F"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0495FA8E" w14:textId="77777777" w:rsidR="00CC76BD" w:rsidRPr="00FE6C8F" w:rsidRDefault="00CC76BD" w:rsidP="00CC76BD">
            <w:pPr>
              <w:rPr>
                <w:rFonts w:ascii="Calibri" w:hAnsi="Calibri" w:cs="Calibri"/>
                <w:color w:val="000000" w:themeColor="text1"/>
              </w:rPr>
            </w:pPr>
          </w:p>
        </w:tc>
        <w:tc>
          <w:tcPr>
            <w:tcW w:w="425" w:type="dxa"/>
            <w:tcBorders>
              <w:left w:val="single" w:sz="4" w:space="0" w:color="auto"/>
            </w:tcBorders>
          </w:tcPr>
          <w:p w14:paraId="08B9CE1D" w14:textId="77777777" w:rsidR="00CC76BD" w:rsidRPr="00FE6C8F" w:rsidRDefault="00CC76BD" w:rsidP="00CC76BD">
            <w:pPr>
              <w:rPr>
                <w:rFonts w:ascii="Calibri" w:hAnsi="Calibri" w:cs="Calibri"/>
                <w:color w:val="000000" w:themeColor="text1"/>
              </w:rPr>
            </w:pPr>
          </w:p>
        </w:tc>
        <w:tc>
          <w:tcPr>
            <w:tcW w:w="567" w:type="dxa"/>
          </w:tcPr>
          <w:p w14:paraId="5B24EEAC" w14:textId="77777777" w:rsidR="00CC76BD" w:rsidRPr="00FE6C8F" w:rsidRDefault="00CC76BD" w:rsidP="00CC76BD">
            <w:pPr>
              <w:rPr>
                <w:rFonts w:ascii="Calibri" w:hAnsi="Calibri" w:cs="Calibri"/>
                <w:color w:val="000000" w:themeColor="text1"/>
              </w:rPr>
            </w:pPr>
          </w:p>
        </w:tc>
        <w:tc>
          <w:tcPr>
            <w:tcW w:w="567" w:type="dxa"/>
          </w:tcPr>
          <w:p w14:paraId="32E528E8" w14:textId="77777777" w:rsidR="00CC76BD" w:rsidRPr="00FE6C8F" w:rsidRDefault="00CC76BD" w:rsidP="00CC76BD">
            <w:pPr>
              <w:rPr>
                <w:rFonts w:ascii="Calibri" w:hAnsi="Calibri" w:cs="Calibri"/>
                <w:color w:val="000000" w:themeColor="text1"/>
              </w:rPr>
            </w:pPr>
          </w:p>
        </w:tc>
        <w:tc>
          <w:tcPr>
            <w:tcW w:w="425" w:type="dxa"/>
          </w:tcPr>
          <w:p w14:paraId="1C5F1FC1" w14:textId="77777777" w:rsidR="00CC76BD" w:rsidRPr="00FE6C8F" w:rsidRDefault="00CC76BD" w:rsidP="00CC76BD">
            <w:pPr>
              <w:rPr>
                <w:rFonts w:ascii="Calibri" w:hAnsi="Calibri" w:cs="Calibri"/>
                <w:color w:val="000000" w:themeColor="text1"/>
              </w:rPr>
            </w:pPr>
          </w:p>
        </w:tc>
        <w:tc>
          <w:tcPr>
            <w:tcW w:w="426" w:type="dxa"/>
          </w:tcPr>
          <w:p w14:paraId="0851EFEE" w14:textId="77777777" w:rsidR="00CC76BD" w:rsidRPr="00FE6C8F" w:rsidRDefault="00CC76BD" w:rsidP="00CC76BD">
            <w:pPr>
              <w:rPr>
                <w:rFonts w:ascii="Calibri" w:hAnsi="Calibri" w:cs="Calibri"/>
                <w:color w:val="000000" w:themeColor="text1"/>
              </w:rPr>
            </w:pPr>
          </w:p>
        </w:tc>
        <w:tc>
          <w:tcPr>
            <w:tcW w:w="425" w:type="dxa"/>
          </w:tcPr>
          <w:p w14:paraId="4A6E3582" w14:textId="77777777" w:rsidR="00CC76BD" w:rsidRPr="00FE6C8F" w:rsidRDefault="00CC76BD" w:rsidP="00CC76BD">
            <w:pPr>
              <w:rPr>
                <w:rFonts w:ascii="Calibri" w:hAnsi="Calibri" w:cs="Calibri"/>
                <w:color w:val="000000" w:themeColor="text1"/>
              </w:rPr>
            </w:pPr>
          </w:p>
        </w:tc>
        <w:tc>
          <w:tcPr>
            <w:tcW w:w="425" w:type="dxa"/>
          </w:tcPr>
          <w:p w14:paraId="010790FA" w14:textId="77777777" w:rsidR="00CC76BD" w:rsidRPr="00FE6C8F" w:rsidRDefault="00CC76BD" w:rsidP="00CC76BD">
            <w:pPr>
              <w:rPr>
                <w:rFonts w:ascii="Calibri" w:hAnsi="Calibri" w:cs="Calibri"/>
                <w:color w:val="000000" w:themeColor="text1"/>
              </w:rPr>
            </w:pPr>
          </w:p>
        </w:tc>
        <w:tc>
          <w:tcPr>
            <w:tcW w:w="425" w:type="dxa"/>
          </w:tcPr>
          <w:p w14:paraId="1A5164A5" w14:textId="77777777" w:rsidR="00CC76BD" w:rsidRPr="00FE6C8F" w:rsidRDefault="00CC76BD" w:rsidP="00CC76BD">
            <w:pPr>
              <w:rPr>
                <w:rFonts w:ascii="Calibri" w:hAnsi="Calibri" w:cs="Calibri"/>
                <w:color w:val="000000" w:themeColor="text1"/>
              </w:rPr>
            </w:pPr>
          </w:p>
        </w:tc>
        <w:tc>
          <w:tcPr>
            <w:tcW w:w="426" w:type="dxa"/>
          </w:tcPr>
          <w:p w14:paraId="3F8ECCA8" w14:textId="77777777" w:rsidR="00CC76BD" w:rsidRPr="00FE6C8F" w:rsidRDefault="00CC76BD" w:rsidP="00CC76BD">
            <w:pPr>
              <w:rPr>
                <w:rFonts w:ascii="Calibri" w:hAnsi="Calibri" w:cs="Calibri"/>
                <w:color w:val="000000" w:themeColor="text1"/>
              </w:rPr>
            </w:pPr>
          </w:p>
        </w:tc>
        <w:tc>
          <w:tcPr>
            <w:tcW w:w="425" w:type="dxa"/>
          </w:tcPr>
          <w:p w14:paraId="644E2FA5" w14:textId="77777777" w:rsidR="00CC76BD" w:rsidRPr="00FE6C8F" w:rsidRDefault="00CC76BD" w:rsidP="00CC76BD">
            <w:pPr>
              <w:rPr>
                <w:rFonts w:ascii="Calibri" w:hAnsi="Calibri" w:cs="Calibri"/>
                <w:color w:val="000000" w:themeColor="text1"/>
              </w:rPr>
            </w:pPr>
            <w:r w:rsidRPr="00FE6C8F">
              <w:rPr>
                <w:rFonts w:ascii="Calibri" w:hAnsi="Calibri" w:cs="Calibri"/>
                <w:color w:val="000000" w:themeColor="text1"/>
              </w:rPr>
              <w:t>S1 Pr</w:t>
            </w:r>
          </w:p>
        </w:tc>
        <w:tc>
          <w:tcPr>
            <w:tcW w:w="425" w:type="dxa"/>
          </w:tcPr>
          <w:p w14:paraId="2686B099" w14:textId="77777777" w:rsidR="00CC76BD" w:rsidRPr="00FE6C8F" w:rsidRDefault="00CC76BD" w:rsidP="00CC76BD">
            <w:pPr>
              <w:rPr>
                <w:rFonts w:ascii="Calibri" w:hAnsi="Calibri" w:cs="Calibri"/>
                <w:color w:val="000000" w:themeColor="text1"/>
              </w:rPr>
            </w:pPr>
          </w:p>
        </w:tc>
        <w:tc>
          <w:tcPr>
            <w:tcW w:w="425" w:type="dxa"/>
          </w:tcPr>
          <w:p w14:paraId="1831A764" w14:textId="77777777" w:rsidR="00CC76BD" w:rsidRPr="00FE6C8F" w:rsidRDefault="00CC76BD" w:rsidP="00CC76BD">
            <w:pPr>
              <w:rPr>
                <w:rFonts w:ascii="Calibri" w:hAnsi="Calibri" w:cs="Calibri"/>
                <w:color w:val="000000" w:themeColor="text1"/>
              </w:rPr>
            </w:pPr>
          </w:p>
        </w:tc>
        <w:tc>
          <w:tcPr>
            <w:tcW w:w="904" w:type="dxa"/>
            <w:gridSpan w:val="2"/>
          </w:tcPr>
          <w:p w14:paraId="43EF5795" w14:textId="77777777" w:rsidR="00CC76BD" w:rsidRPr="00FE6C8F" w:rsidRDefault="00CC76BD" w:rsidP="00CC76BD">
            <w:pPr>
              <w:rPr>
                <w:rFonts w:ascii="Calibri" w:hAnsi="Calibri" w:cs="Calibri"/>
                <w:color w:val="000000" w:themeColor="text1"/>
              </w:rPr>
            </w:pPr>
            <w:r w:rsidRPr="00FE6C8F">
              <w:rPr>
                <w:rFonts w:ascii="Calibri" w:hAnsi="Calibri" w:cs="Calibri"/>
                <w:color w:val="000000" w:themeColor="text1"/>
              </w:rPr>
              <w:t>S2 Exam</w:t>
            </w:r>
          </w:p>
        </w:tc>
      </w:tr>
      <w:tr w:rsidR="00CC76BD" w:rsidRPr="00FE6C8F" w14:paraId="3EBA6BBE" w14:textId="77777777" w:rsidTr="00386C66">
        <w:tc>
          <w:tcPr>
            <w:tcW w:w="2101" w:type="dxa"/>
          </w:tcPr>
          <w:p w14:paraId="22AB2552" w14:textId="77777777" w:rsidR="00CC76BD" w:rsidRPr="003832F6" w:rsidRDefault="00CC76BD" w:rsidP="00CC76BD">
            <w:pPr>
              <w:rPr>
                <w:rFonts w:ascii="Calibri" w:hAnsi="Calibri" w:cs="Calibri"/>
                <w:color w:val="000000" w:themeColor="text1"/>
              </w:rPr>
            </w:pPr>
            <w:r>
              <w:rPr>
                <w:rFonts w:ascii="Calibri" w:hAnsi="Calibri" w:cs="Calibri"/>
                <w:color w:val="000000" w:themeColor="text1"/>
              </w:rPr>
              <w:t>AFL1503 Introduction to Stylistics</w:t>
            </w:r>
          </w:p>
        </w:tc>
        <w:tc>
          <w:tcPr>
            <w:tcW w:w="318" w:type="dxa"/>
          </w:tcPr>
          <w:p w14:paraId="1AC378E8" w14:textId="77777777" w:rsidR="00CC76BD" w:rsidRPr="007A4D77" w:rsidRDefault="00CC76BD" w:rsidP="00CC76BD">
            <w:pPr>
              <w:rPr>
                <w:rFonts w:ascii="Calibri" w:hAnsi="Calibri" w:cs="Calibri"/>
                <w:color w:val="000000" w:themeColor="text1"/>
              </w:rPr>
            </w:pPr>
          </w:p>
        </w:tc>
        <w:tc>
          <w:tcPr>
            <w:tcW w:w="430" w:type="dxa"/>
          </w:tcPr>
          <w:p w14:paraId="58022602" w14:textId="77777777" w:rsidR="00CC76BD" w:rsidRPr="007A4D77" w:rsidRDefault="00CC76BD" w:rsidP="00CC76BD">
            <w:pPr>
              <w:rPr>
                <w:rFonts w:ascii="Calibri" w:hAnsi="Calibri" w:cs="Calibri"/>
                <w:color w:val="000000" w:themeColor="text1"/>
              </w:rPr>
            </w:pPr>
          </w:p>
        </w:tc>
        <w:tc>
          <w:tcPr>
            <w:tcW w:w="318" w:type="dxa"/>
          </w:tcPr>
          <w:p w14:paraId="657910BD" w14:textId="77777777" w:rsidR="00CC76BD" w:rsidRPr="007A4D77" w:rsidRDefault="00CC76BD" w:rsidP="00CC76BD">
            <w:pPr>
              <w:rPr>
                <w:rFonts w:ascii="Calibri" w:hAnsi="Calibri" w:cs="Calibri"/>
                <w:color w:val="000000" w:themeColor="text1"/>
              </w:rPr>
            </w:pPr>
          </w:p>
        </w:tc>
        <w:tc>
          <w:tcPr>
            <w:tcW w:w="430" w:type="dxa"/>
          </w:tcPr>
          <w:p w14:paraId="7083FFB8" w14:textId="77777777" w:rsidR="00CC76BD" w:rsidRPr="007A4D77" w:rsidRDefault="00CC76BD" w:rsidP="00CC76BD">
            <w:pPr>
              <w:rPr>
                <w:rFonts w:ascii="Calibri" w:hAnsi="Calibri" w:cs="Calibri"/>
                <w:color w:val="000000" w:themeColor="text1"/>
              </w:rPr>
            </w:pPr>
          </w:p>
        </w:tc>
        <w:tc>
          <w:tcPr>
            <w:tcW w:w="430" w:type="dxa"/>
          </w:tcPr>
          <w:p w14:paraId="12F6269D" w14:textId="77777777" w:rsidR="00CC76BD" w:rsidRPr="007A4D77" w:rsidRDefault="00CC76BD" w:rsidP="00CC76BD">
            <w:pPr>
              <w:rPr>
                <w:rFonts w:ascii="Calibri" w:hAnsi="Calibri" w:cs="Calibri"/>
                <w:color w:val="000000" w:themeColor="text1"/>
              </w:rPr>
            </w:pPr>
          </w:p>
        </w:tc>
        <w:tc>
          <w:tcPr>
            <w:tcW w:w="318" w:type="dxa"/>
          </w:tcPr>
          <w:p w14:paraId="083416C0" w14:textId="77777777" w:rsidR="00CC76BD" w:rsidRPr="007A4D77" w:rsidRDefault="00CC76BD" w:rsidP="00CC76BD">
            <w:pPr>
              <w:rPr>
                <w:rFonts w:ascii="Calibri" w:hAnsi="Calibri" w:cs="Calibri"/>
                <w:color w:val="000000" w:themeColor="text1"/>
              </w:rPr>
            </w:pPr>
          </w:p>
        </w:tc>
        <w:tc>
          <w:tcPr>
            <w:tcW w:w="318" w:type="dxa"/>
          </w:tcPr>
          <w:p w14:paraId="515982B0" w14:textId="77777777" w:rsidR="00CC76BD" w:rsidRPr="007A4D77" w:rsidRDefault="00CC76BD" w:rsidP="00CC76BD">
            <w:pPr>
              <w:rPr>
                <w:rFonts w:ascii="Calibri" w:hAnsi="Calibri" w:cs="Calibri"/>
                <w:color w:val="000000" w:themeColor="text1"/>
              </w:rPr>
            </w:pPr>
          </w:p>
        </w:tc>
        <w:tc>
          <w:tcPr>
            <w:tcW w:w="318" w:type="dxa"/>
          </w:tcPr>
          <w:p w14:paraId="71F789F4" w14:textId="77777777" w:rsidR="00CC76BD" w:rsidRPr="007A4D77" w:rsidRDefault="00CC76BD" w:rsidP="00CC76BD">
            <w:pPr>
              <w:rPr>
                <w:rFonts w:ascii="Calibri" w:hAnsi="Calibri" w:cs="Calibri"/>
                <w:color w:val="000000" w:themeColor="text1"/>
              </w:rPr>
            </w:pPr>
          </w:p>
        </w:tc>
        <w:tc>
          <w:tcPr>
            <w:tcW w:w="410" w:type="dxa"/>
          </w:tcPr>
          <w:p w14:paraId="407444AF" w14:textId="77777777" w:rsidR="00CC76BD" w:rsidRPr="007A4D77" w:rsidRDefault="00CC76BD" w:rsidP="00CC76BD">
            <w:pPr>
              <w:rPr>
                <w:rFonts w:ascii="Calibri" w:hAnsi="Calibri" w:cs="Calibri"/>
                <w:color w:val="000000" w:themeColor="text1"/>
              </w:rPr>
            </w:pPr>
          </w:p>
        </w:tc>
        <w:tc>
          <w:tcPr>
            <w:tcW w:w="419" w:type="dxa"/>
          </w:tcPr>
          <w:p w14:paraId="477BCEE8" w14:textId="77777777" w:rsidR="00CC76BD" w:rsidRPr="007A4D77" w:rsidRDefault="00CC76BD" w:rsidP="00CC76BD">
            <w:pPr>
              <w:rPr>
                <w:rFonts w:ascii="Calibri" w:hAnsi="Calibri" w:cs="Calibri"/>
                <w:color w:val="000000" w:themeColor="text1"/>
              </w:rPr>
            </w:pPr>
          </w:p>
        </w:tc>
        <w:tc>
          <w:tcPr>
            <w:tcW w:w="419" w:type="dxa"/>
          </w:tcPr>
          <w:p w14:paraId="73BD723F" w14:textId="77777777" w:rsidR="00CC76BD" w:rsidRPr="003832F6" w:rsidRDefault="00CC76BD" w:rsidP="00CC76BD">
            <w:pPr>
              <w:rPr>
                <w:rFonts w:ascii="Calibri" w:hAnsi="Calibri" w:cs="Calibri"/>
                <w:color w:val="000000" w:themeColor="text1"/>
              </w:rPr>
            </w:pPr>
          </w:p>
        </w:tc>
        <w:tc>
          <w:tcPr>
            <w:tcW w:w="400" w:type="dxa"/>
            <w:tcBorders>
              <w:right w:val="double" w:sz="4" w:space="0" w:color="auto"/>
            </w:tcBorders>
          </w:tcPr>
          <w:p w14:paraId="45D4BE2B" w14:textId="77777777" w:rsidR="00CC76BD" w:rsidRPr="00FE6C8F"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0D904507" w14:textId="77777777" w:rsidR="00CC76BD" w:rsidRPr="00FE6C8F" w:rsidRDefault="00CC76BD" w:rsidP="00CC76BD">
            <w:pPr>
              <w:rPr>
                <w:rFonts w:ascii="Calibri" w:hAnsi="Calibri" w:cs="Calibri"/>
                <w:color w:val="000000" w:themeColor="text1"/>
              </w:rPr>
            </w:pPr>
          </w:p>
        </w:tc>
        <w:tc>
          <w:tcPr>
            <w:tcW w:w="425" w:type="dxa"/>
            <w:tcBorders>
              <w:left w:val="single" w:sz="4" w:space="0" w:color="auto"/>
            </w:tcBorders>
          </w:tcPr>
          <w:p w14:paraId="72B4C301" w14:textId="77777777" w:rsidR="00CC76BD" w:rsidRPr="00FE6C8F" w:rsidRDefault="00CC76BD" w:rsidP="00CC76BD">
            <w:pPr>
              <w:rPr>
                <w:rFonts w:ascii="Calibri" w:hAnsi="Calibri" w:cs="Calibri"/>
                <w:color w:val="000000" w:themeColor="text1"/>
              </w:rPr>
            </w:pPr>
            <w:r>
              <w:rPr>
                <w:rFonts w:ascii="Calibri" w:hAnsi="Calibri" w:cs="Calibri"/>
                <w:color w:val="000000" w:themeColor="text1"/>
              </w:rPr>
              <w:t>S1</w:t>
            </w:r>
          </w:p>
        </w:tc>
        <w:tc>
          <w:tcPr>
            <w:tcW w:w="567" w:type="dxa"/>
          </w:tcPr>
          <w:p w14:paraId="1BA9F6AD" w14:textId="77777777" w:rsidR="00CC76BD" w:rsidRPr="00FE6C8F" w:rsidRDefault="00CC76BD" w:rsidP="00CC76BD">
            <w:pPr>
              <w:rPr>
                <w:rFonts w:ascii="Calibri" w:hAnsi="Calibri" w:cs="Calibri"/>
                <w:color w:val="000000" w:themeColor="text1"/>
              </w:rPr>
            </w:pPr>
          </w:p>
        </w:tc>
        <w:tc>
          <w:tcPr>
            <w:tcW w:w="567" w:type="dxa"/>
          </w:tcPr>
          <w:p w14:paraId="62690152" w14:textId="77777777" w:rsidR="00CC76BD" w:rsidRPr="00FE6C8F" w:rsidRDefault="00CC76BD" w:rsidP="00CC76BD">
            <w:pPr>
              <w:rPr>
                <w:rFonts w:ascii="Calibri" w:hAnsi="Calibri" w:cs="Calibri"/>
                <w:color w:val="000000" w:themeColor="text1"/>
              </w:rPr>
            </w:pPr>
          </w:p>
        </w:tc>
        <w:tc>
          <w:tcPr>
            <w:tcW w:w="425" w:type="dxa"/>
          </w:tcPr>
          <w:p w14:paraId="716482A6" w14:textId="77777777" w:rsidR="00CC76BD" w:rsidRPr="00FE6C8F" w:rsidRDefault="00CC76BD" w:rsidP="00CC76BD">
            <w:pPr>
              <w:rPr>
                <w:rFonts w:ascii="Calibri" w:hAnsi="Calibri" w:cs="Calibri"/>
                <w:color w:val="000000" w:themeColor="text1"/>
              </w:rPr>
            </w:pPr>
          </w:p>
        </w:tc>
        <w:tc>
          <w:tcPr>
            <w:tcW w:w="426" w:type="dxa"/>
          </w:tcPr>
          <w:p w14:paraId="37F50EAB" w14:textId="77777777" w:rsidR="00CC76BD" w:rsidRPr="00FE6C8F" w:rsidRDefault="00CC76BD" w:rsidP="00CC76BD">
            <w:pPr>
              <w:rPr>
                <w:rFonts w:ascii="Calibri" w:hAnsi="Calibri" w:cs="Calibri"/>
                <w:color w:val="000000" w:themeColor="text1"/>
              </w:rPr>
            </w:pPr>
          </w:p>
        </w:tc>
        <w:tc>
          <w:tcPr>
            <w:tcW w:w="425" w:type="dxa"/>
          </w:tcPr>
          <w:p w14:paraId="4F409368" w14:textId="77777777" w:rsidR="00CC76BD" w:rsidRPr="00FE6C8F" w:rsidRDefault="00CC76BD" w:rsidP="00CC76BD">
            <w:pPr>
              <w:rPr>
                <w:rFonts w:ascii="Calibri" w:hAnsi="Calibri" w:cs="Calibri"/>
                <w:color w:val="000000" w:themeColor="text1"/>
              </w:rPr>
            </w:pPr>
          </w:p>
        </w:tc>
        <w:tc>
          <w:tcPr>
            <w:tcW w:w="425" w:type="dxa"/>
          </w:tcPr>
          <w:p w14:paraId="7B63DC16" w14:textId="77777777" w:rsidR="00CC76BD" w:rsidRPr="00FE6C8F" w:rsidRDefault="00CC76BD" w:rsidP="00CC76BD">
            <w:pPr>
              <w:rPr>
                <w:rFonts w:ascii="Calibri" w:hAnsi="Calibri" w:cs="Calibri"/>
                <w:color w:val="000000" w:themeColor="text1"/>
              </w:rPr>
            </w:pPr>
          </w:p>
        </w:tc>
        <w:tc>
          <w:tcPr>
            <w:tcW w:w="425" w:type="dxa"/>
          </w:tcPr>
          <w:p w14:paraId="40FF39FE" w14:textId="77777777" w:rsidR="00CC76BD" w:rsidRPr="00FE6C8F" w:rsidRDefault="00CC76BD" w:rsidP="00CC76BD">
            <w:pPr>
              <w:rPr>
                <w:rFonts w:ascii="Calibri" w:hAnsi="Calibri" w:cs="Calibri"/>
                <w:color w:val="000000" w:themeColor="text1"/>
              </w:rPr>
            </w:pPr>
          </w:p>
        </w:tc>
        <w:tc>
          <w:tcPr>
            <w:tcW w:w="426" w:type="dxa"/>
          </w:tcPr>
          <w:p w14:paraId="1A60A4CF" w14:textId="77777777" w:rsidR="00CC76BD" w:rsidRPr="00FE6C8F" w:rsidRDefault="00CC76BD" w:rsidP="00CC76BD">
            <w:pPr>
              <w:rPr>
                <w:rFonts w:ascii="Calibri" w:hAnsi="Calibri" w:cs="Calibri"/>
                <w:color w:val="000000" w:themeColor="text1"/>
              </w:rPr>
            </w:pPr>
          </w:p>
        </w:tc>
        <w:tc>
          <w:tcPr>
            <w:tcW w:w="425" w:type="dxa"/>
          </w:tcPr>
          <w:p w14:paraId="089F6362" w14:textId="77777777" w:rsidR="00CC76BD" w:rsidRPr="00FE6C8F" w:rsidRDefault="00CC76BD" w:rsidP="00CC76BD">
            <w:pPr>
              <w:rPr>
                <w:rFonts w:ascii="Calibri" w:hAnsi="Calibri" w:cs="Calibri"/>
                <w:color w:val="000000" w:themeColor="text1"/>
              </w:rPr>
            </w:pPr>
          </w:p>
        </w:tc>
        <w:tc>
          <w:tcPr>
            <w:tcW w:w="425" w:type="dxa"/>
          </w:tcPr>
          <w:p w14:paraId="65B45355" w14:textId="77777777" w:rsidR="00CC76BD" w:rsidRPr="00FE6C8F" w:rsidRDefault="00CC76BD" w:rsidP="00CC76BD">
            <w:pPr>
              <w:rPr>
                <w:rFonts w:ascii="Calibri" w:hAnsi="Calibri" w:cs="Calibri"/>
                <w:color w:val="000000" w:themeColor="text1"/>
              </w:rPr>
            </w:pPr>
          </w:p>
        </w:tc>
        <w:tc>
          <w:tcPr>
            <w:tcW w:w="425" w:type="dxa"/>
          </w:tcPr>
          <w:p w14:paraId="51EDCE93" w14:textId="77777777" w:rsidR="00CC76BD" w:rsidRPr="00FE6C8F" w:rsidRDefault="00CC76BD" w:rsidP="00CC76BD">
            <w:pPr>
              <w:rPr>
                <w:rFonts w:ascii="Calibri" w:hAnsi="Calibri" w:cs="Calibri"/>
                <w:color w:val="000000" w:themeColor="text1"/>
              </w:rPr>
            </w:pPr>
          </w:p>
        </w:tc>
        <w:tc>
          <w:tcPr>
            <w:tcW w:w="904" w:type="dxa"/>
            <w:gridSpan w:val="2"/>
          </w:tcPr>
          <w:p w14:paraId="2B1AD06B" w14:textId="77777777" w:rsidR="00CC76BD" w:rsidRPr="00FE6C8F" w:rsidRDefault="00CC76BD" w:rsidP="00CC76BD">
            <w:pPr>
              <w:rPr>
                <w:rFonts w:ascii="Calibri" w:hAnsi="Calibri" w:cs="Calibri"/>
                <w:color w:val="000000" w:themeColor="text1"/>
              </w:rPr>
            </w:pPr>
            <w:r>
              <w:rPr>
                <w:rFonts w:ascii="Calibri" w:hAnsi="Calibri" w:cs="Calibri"/>
                <w:color w:val="000000" w:themeColor="text1"/>
              </w:rPr>
              <w:t>S2</w:t>
            </w:r>
          </w:p>
        </w:tc>
      </w:tr>
      <w:tr w:rsidR="00CC76BD" w:rsidRPr="00FE6C8F" w14:paraId="324D07B4" w14:textId="77777777" w:rsidTr="00386C66">
        <w:tc>
          <w:tcPr>
            <w:tcW w:w="2101" w:type="dxa"/>
            <w:shd w:val="clear" w:color="auto" w:fill="A6A6A6"/>
          </w:tcPr>
          <w:p w14:paraId="10C42DD2" w14:textId="77777777" w:rsidR="00CC76BD" w:rsidRPr="00F701D3" w:rsidRDefault="00CC76BD" w:rsidP="00CC76BD">
            <w:pPr>
              <w:rPr>
                <w:rFonts w:ascii="Calibri" w:hAnsi="Calibri" w:cs="Calibri"/>
                <w:b/>
                <w:color w:val="000000" w:themeColor="text1"/>
              </w:rPr>
            </w:pPr>
            <w:r w:rsidRPr="003832F6">
              <w:rPr>
                <w:rFonts w:ascii="Calibri" w:hAnsi="Calibri" w:cs="Calibri"/>
                <w:b/>
                <w:color w:val="000000" w:themeColor="text1"/>
              </w:rPr>
              <w:t>Intermediate:</w:t>
            </w:r>
          </w:p>
        </w:tc>
        <w:tc>
          <w:tcPr>
            <w:tcW w:w="318" w:type="dxa"/>
            <w:shd w:val="clear" w:color="auto" w:fill="A6A6A6"/>
          </w:tcPr>
          <w:p w14:paraId="511E83F1" w14:textId="77777777" w:rsidR="00CC76BD" w:rsidRPr="00AC1F5B" w:rsidRDefault="00CC76BD" w:rsidP="00CC76BD">
            <w:pPr>
              <w:rPr>
                <w:rFonts w:ascii="Calibri" w:hAnsi="Calibri" w:cs="Calibri"/>
                <w:color w:val="FF0000"/>
              </w:rPr>
            </w:pPr>
          </w:p>
        </w:tc>
        <w:tc>
          <w:tcPr>
            <w:tcW w:w="430" w:type="dxa"/>
            <w:shd w:val="clear" w:color="auto" w:fill="A6A6A6"/>
          </w:tcPr>
          <w:p w14:paraId="1AB8864D" w14:textId="77777777" w:rsidR="00CC76BD" w:rsidRPr="00AC1F5B" w:rsidRDefault="00CC76BD" w:rsidP="00CC76BD">
            <w:pPr>
              <w:rPr>
                <w:rFonts w:ascii="Calibri" w:hAnsi="Calibri" w:cs="Calibri"/>
                <w:color w:val="FF0000"/>
              </w:rPr>
            </w:pPr>
          </w:p>
        </w:tc>
        <w:tc>
          <w:tcPr>
            <w:tcW w:w="318" w:type="dxa"/>
            <w:shd w:val="clear" w:color="auto" w:fill="A6A6A6"/>
          </w:tcPr>
          <w:p w14:paraId="3404F1F8" w14:textId="77777777" w:rsidR="00CC76BD" w:rsidRPr="00AC1F5B" w:rsidRDefault="00CC76BD" w:rsidP="00CC76BD">
            <w:pPr>
              <w:rPr>
                <w:rFonts w:ascii="Calibri" w:hAnsi="Calibri" w:cs="Calibri"/>
                <w:color w:val="FF0000"/>
              </w:rPr>
            </w:pPr>
          </w:p>
        </w:tc>
        <w:tc>
          <w:tcPr>
            <w:tcW w:w="430" w:type="dxa"/>
            <w:shd w:val="clear" w:color="auto" w:fill="A6A6A6"/>
          </w:tcPr>
          <w:p w14:paraId="3CC38133" w14:textId="77777777" w:rsidR="00CC76BD" w:rsidRPr="00AC1F5B" w:rsidRDefault="00CC76BD" w:rsidP="00CC76BD">
            <w:pPr>
              <w:rPr>
                <w:rFonts w:ascii="Calibri" w:hAnsi="Calibri" w:cs="Calibri"/>
                <w:color w:val="FF0000"/>
              </w:rPr>
            </w:pPr>
          </w:p>
        </w:tc>
        <w:tc>
          <w:tcPr>
            <w:tcW w:w="430" w:type="dxa"/>
            <w:shd w:val="clear" w:color="auto" w:fill="A6A6A6"/>
          </w:tcPr>
          <w:p w14:paraId="33404DA8" w14:textId="77777777" w:rsidR="00CC76BD" w:rsidRPr="00AC1F5B" w:rsidRDefault="00CC76BD" w:rsidP="00CC76BD">
            <w:pPr>
              <w:rPr>
                <w:rFonts w:ascii="Calibri" w:hAnsi="Calibri" w:cs="Calibri"/>
                <w:color w:val="FF0000"/>
              </w:rPr>
            </w:pPr>
          </w:p>
        </w:tc>
        <w:tc>
          <w:tcPr>
            <w:tcW w:w="318" w:type="dxa"/>
            <w:shd w:val="clear" w:color="auto" w:fill="A6A6A6"/>
          </w:tcPr>
          <w:p w14:paraId="44EFEE7D" w14:textId="77777777" w:rsidR="00CC76BD" w:rsidRPr="00AC1F5B" w:rsidRDefault="00CC76BD" w:rsidP="00CC76BD">
            <w:pPr>
              <w:rPr>
                <w:rFonts w:ascii="Calibri" w:hAnsi="Calibri" w:cs="Calibri"/>
                <w:color w:val="FF0000"/>
              </w:rPr>
            </w:pPr>
          </w:p>
        </w:tc>
        <w:tc>
          <w:tcPr>
            <w:tcW w:w="318" w:type="dxa"/>
            <w:shd w:val="clear" w:color="auto" w:fill="A6A6A6"/>
          </w:tcPr>
          <w:p w14:paraId="439CFDB0" w14:textId="77777777" w:rsidR="00CC76BD" w:rsidRPr="00AC1F5B" w:rsidRDefault="00CC76BD" w:rsidP="00CC76BD">
            <w:pPr>
              <w:rPr>
                <w:rFonts w:ascii="Calibri" w:hAnsi="Calibri" w:cs="Calibri"/>
                <w:color w:val="FF0000"/>
              </w:rPr>
            </w:pPr>
          </w:p>
        </w:tc>
        <w:tc>
          <w:tcPr>
            <w:tcW w:w="318" w:type="dxa"/>
            <w:shd w:val="clear" w:color="auto" w:fill="A6A6A6"/>
          </w:tcPr>
          <w:p w14:paraId="78BD1F54" w14:textId="77777777" w:rsidR="00CC76BD" w:rsidRPr="00AC1F5B" w:rsidRDefault="00CC76BD" w:rsidP="00CC76BD">
            <w:pPr>
              <w:rPr>
                <w:rFonts w:ascii="Calibri" w:hAnsi="Calibri" w:cs="Calibri"/>
                <w:color w:val="FF0000"/>
              </w:rPr>
            </w:pPr>
          </w:p>
        </w:tc>
        <w:tc>
          <w:tcPr>
            <w:tcW w:w="410" w:type="dxa"/>
            <w:shd w:val="clear" w:color="auto" w:fill="A6A6A6"/>
          </w:tcPr>
          <w:p w14:paraId="0A67C3EB" w14:textId="77777777" w:rsidR="00CC76BD" w:rsidRPr="00AC1F5B" w:rsidRDefault="00CC76BD" w:rsidP="00CC76BD">
            <w:pPr>
              <w:rPr>
                <w:rFonts w:ascii="Calibri" w:hAnsi="Calibri" w:cs="Calibri"/>
                <w:color w:val="FF0000"/>
              </w:rPr>
            </w:pPr>
          </w:p>
        </w:tc>
        <w:tc>
          <w:tcPr>
            <w:tcW w:w="419" w:type="dxa"/>
            <w:shd w:val="clear" w:color="auto" w:fill="A6A6A6"/>
          </w:tcPr>
          <w:p w14:paraId="49D3BF26" w14:textId="77777777" w:rsidR="00CC76BD" w:rsidRPr="00AC1F5B" w:rsidRDefault="00CC76BD" w:rsidP="00CC76BD">
            <w:pPr>
              <w:rPr>
                <w:rFonts w:ascii="Calibri" w:hAnsi="Calibri" w:cs="Calibri"/>
                <w:color w:val="FF0000"/>
              </w:rPr>
            </w:pPr>
          </w:p>
        </w:tc>
        <w:tc>
          <w:tcPr>
            <w:tcW w:w="419" w:type="dxa"/>
            <w:shd w:val="clear" w:color="auto" w:fill="A6A6A6"/>
          </w:tcPr>
          <w:p w14:paraId="5B58F829" w14:textId="77777777" w:rsidR="00CC76BD" w:rsidRPr="00AC1F5B" w:rsidRDefault="00CC76BD" w:rsidP="00CC76BD">
            <w:pPr>
              <w:rPr>
                <w:rFonts w:ascii="Calibri" w:hAnsi="Calibri" w:cs="Calibri"/>
                <w:color w:val="FF0000"/>
              </w:rPr>
            </w:pPr>
          </w:p>
        </w:tc>
        <w:tc>
          <w:tcPr>
            <w:tcW w:w="400" w:type="dxa"/>
            <w:tcBorders>
              <w:right w:val="double" w:sz="4" w:space="0" w:color="auto"/>
            </w:tcBorders>
            <w:shd w:val="clear" w:color="auto" w:fill="A6A6A6"/>
          </w:tcPr>
          <w:p w14:paraId="7F35112F" w14:textId="77777777" w:rsidR="00CC76BD" w:rsidRPr="00FE6C8F" w:rsidRDefault="00CC76BD" w:rsidP="00CC76BD">
            <w:pPr>
              <w:rPr>
                <w:rFonts w:ascii="Calibri" w:hAnsi="Calibri" w:cs="Calibri"/>
                <w:color w:val="FF0000"/>
              </w:rPr>
            </w:pPr>
          </w:p>
        </w:tc>
        <w:tc>
          <w:tcPr>
            <w:tcW w:w="567" w:type="dxa"/>
            <w:tcBorders>
              <w:left w:val="double" w:sz="4" w:space="0" w:color="auto"/>
              <w:right w:val="single" w:sz="4" w:space="0" w:color="auto"/>
            </w:tcBorders>
            <w:shd w:val="clear" w:color="auto" w:fill="A6A6A6"/>
          </w:tcPr>
          <w:p w14:paraId="31E1458A" w14:textId="77777777" w:rsidR="00CC76BD" w:rsidRPr="00FE6C8F" w:rsidRDefault="00CC76BD" w:rsidP="00CC76BD">
            <w:pPr>
              <w:rPr>
                <w:rFonts w:ascii="Calibri" w:hAnsi="Calibri" w:cs="Calibri"/>
                <w:color w:val="FF0000"/>
              </w:rPr>
            </w:pPr>
          </w:p>
        </w:tc>
        <w:tc>
          <w:tcPr>
            <w:tcW w:w="425" w:type="dxa"/>
            <w:tcBorders>
              <w:left w:val="single" w:sz="4" w:space="0" w:color="auto"/>
            </w:tcBorders>
            <w:shd w:val="clear" w:color="auto" w:fill="A6A6A6"/>
          </w:tcPr>
          <w:p w14:paraId="2A359693" w14:textId="77777777" w:rsidR="00CC76BD" w:rsidRPr="00FE6C8F" w:rsidRDefault="00CC76BD" w:rsidP="00CC76BD">
            <w:pPr>
              <w:rPr>
                <w:rFonts w:ascii="Calibri" w:hAnsi="Calibri" w:cs="Calibri"/>
                <w:color w:val="FF0000"/>
              </w:rPr>
            </w:pPr>
          </w:p>
        </w:tc>
        <w:tc>
          <w:tcPr>
            <w:tcW w:w="567" w:type="dxa"/>
            <w:shd w:val="clear" w:color="auto" w:fill="A6A6A6"/>
          </w:tcPr>
          <w:p w14:paraId="64DE5E44" w14:textId="77777777" w:rsidR="00CC76BD" w:rsidRPr="00FE6C8F" w:rsidRDefault="00CC76BD" w:rsidP="00CC76BD">
            <w:pPr>
              <w:rPr>
                <w:rFonts w:ascii="Calibri" w:hAnsi="Calibri" w:cs="Calibri"/>
                <w:color w:val="FF0000"/>
              </w:rPr>
            </w:pPr>
          </w:p>
        </w:tc>
        <w:tc>
          <w:tcPr>
            <w:tcW w:w="567" w:type="dxa"/>
            <w:shd w:val="clear" w:color="auto" w:fill="A6A6A6"/>
          </w:tcPr>
          <w:p w14:paraId="41D340E0" w14:textId="77777777" w:rsidR="00CC76BD" w:rsidRPr="00FE6C8F" w:rsidRDefault="00CC76BD" w:rsidP="00CC76BD">
            <w:pPr>
              <w:rPr>
                <w:rFonts w:ascii="Calibri" w:hAnsi="Calibri" w:cs="Calibri"/>
                <w:color w:val="FF0000"/>
              </w:rPr>
            </w:pPr>
          </w:p>
        </w:tc>
        <w:tc>
          <w:tcPr>
            <w:tcW w:w="425" w:type="dxa"/>
            <w:shd w:val="clear" w:color="auto" w:fill="A6A6A6"/>
          </w:tcPr>
          <w:p w14:paraId="606CB9F9" w14:textId="77777777" w:rsidR="00CC76BD" w:rsidRPr="00FE6C8F" w:rsidRDefault="00CC76BD" w:rsidP="00CC76BD">
            <w:pPr>
              <w:rPr>
                <w:rFonts w:ascii="Calibri" w:hAnsi="Calibri" w:cs="Calibri"/>
                <w:color w:val="FF0000"/>
              </w:rPr>
            </w:pPr>
          </w:p>
        </w:tc>
        <w:tc>
          <w:tcPr>
            <w:tcW w:w="426" w:type="dxa"/>
            <w:shd w:val="clear" w:color="auto" w:fill="A6A6A6"/>
          </w:tcPr>
          <w:p w14:paraId="4627752D" w14:textId="77777777" w:rsidR="00CC76BD" w:rsidRPr="00FE6C8F" w:rsidRDefault="00CC76BD" w:rsidP="00CC76BD">
            <w:pPr>
              <w:rPr>
                <w:rFonts w:ascii="Calibri" w:hAnsi="Calibri" w:cs="Calibri"/>
                <w:color w:val="FF0000"/>
              </w:rPr>
            </w:pPr>
          </w:p>
        </w:tc>
        <w:tc>
          <w:tcPr>
            <w:tcW w:w="425" w:type="dxa"/>
            <w:shd w:val="clear" w:color="auto" w:fill="A6A6A6"/>
          </w:tcPr>
          <w:p w14:paraId="72C71284" w14:textId="77777777" w:rsidR="00CC76BD" w:rsidRPr="00FE6C8F" w:rsidRDefault="00CC76BD" w:rsidP="00CC76BD">
            <w:pPr>
              <w:rPr>
                <w:rFonts w:ascii="Calibri" w:hAnsi="Calibri" w:cs="Calibri"/>
                <w:color w:val="FF0000"/>
              </w:rPr>
            </w:pPr>
          </w:p>
        </w:tc>
        <w:tc>
          <w:tcPr>
            <w:tcW w:w="425" w:type="dxa"/>
            <w:shd w:val="clear" w:color="auto" w:fill="A6A6A6"/>
          </w:tcPr>
          <w:p w14:paraId="5A1E439E" w14:textId="77777777" w:rsidR="00CC76BD" w:rsidRPr="00FE6C8F" w:rsidRDefault="00CC76BD" w:rsidP="00CC76BD">
            <w:pPr>
              <w:rPr>
                <w:rFonts w:ascii="Calibri" w:hAnsi="Calibri" w:cs="Calibri"/>
                <w:color w:val="FF0000"/>
              </w:rPr>
            </w:pPr>
          </w:p>
        </w:tc>
        <w:tc>
          <w:tcPr>
            <w:tcW w:w="425" w:type="dxa"/>
            <w:shd w:val="clear" w:color="auto" w:fill="A6A6A6"/>
          </w:tcPr>
          <w:p w14:paraId="5614F35E" w14:textId="77777777" w:rsidR="00CC76BD" w:rsidRPr="00FE6C8F" w:rsidRDefault="00CC76BD" w:rsidP="00CC76BD">
            <w:pPr>
              <w:rPr>
                <w:rFonts w:ascii="Calibri" w:hAnsi="Calibri" w:cs="Calibri"/>
                <w:color w:val="FF0000"/>
              </w:rPr>
            </w:pPr>
          </w:p>
        </w:tc>
        <w:tc>
          <w:tcPr>
            <w:tcW w:w="426" w:type="dxa"/>
            <w:shd w:val="clear" w:color="auto" w:fill="A6A6A6"/>
          </w:tcPr>
          <w:p w14:paraId="7CC9375C" w14:textId="77777777" w:rsidR="00CC76BD" w:rsidRPr="00FE6C8F" w:rsidRDefault="00CC76BD" w:rsidP="00CC76BD">
            <w:pPr>
              <w:rPr>
                <w:rFonts w:ascii="Calibri" w:hAnsi="Calibri" w:cs="Calibri"/>
                <w:color w:val="FF0000"/>
              </w:rPr>
            </w:pPr>
          </w:p>
        </w:tc>
        <w:tc>
          <w:tcPr>
            <w:tcW w:w="425" w:type="dxa"/>
            <w:shd w:val="clear" w:color="auto" w:fill="A6A6A6"/>
          </w:tcPr>
          <w:p w14:paraId="4E5DB8EF" w14:textId="77777777" w:rsidR="00CC76BD" w:rsidRPr="00FE6C8F" w:rsidRDefault="00CC76BD" w:rsidP="00CC76BD">
            <w:pPr>
              <w:rPr>
                <w:rFonts w:ascii="Calibri" w:hAnsi="Calibri" w:cs="Calibri"/>
                <w:color w:val="FF0000"/>
              </w:rPr>
            </w:pPr>
          </w:p>
        </w:tc>
        <w:tc>
          <w:tcPr>
            <w:tcW w:w="425" w:type="dxa"/>
            <w:shd w:val="clear" w:color="auto" w:fill="A6A6A6"/>
          </w:tcPr>
          <w:p w14:paraId="7C8C940B" w14:textId="77777777" w:rsidR="00CC76BD" w:rsidRPr="00FE6C8F" w:rsidRDefault="00CC76BD" w:rsidP="00CC76BD">
            <w:pPr>
              <w:rPr>
                <w:rFonts w:ascii="Calibri" w:hAnsi="Calibri" w:cs="Calibri"/>
                <w:color w:val="FF0000"/>
              </w:rPr>
            </w:pPr>
          </w:p>
        </w:tc>
        <w:tc>
          <w:tcPr>
            <w:tcW w:w="425" w:type="dxa"/>
            <w:shd w:val="clear" w:color="auto" w:fill="A6A6A6"/>
          </w:tcPr>
          <w:p w14:paraId="3818676D" w14:textId="77777777" w:rsidR="00CC76BD" w:rsidRPr="00FE6C8F" w:rsidRDefault="00CC76BD" w:rsidP="00CC76BD">
            <w:pPr>
              <w:rPr>
                <w:rFonts w:ascii="Calibri" w:hAnsi="Calibri" w:cs="Calibri"/>
                <w:color w:val="FF0000"/>
              </w:rPr>
            </w:pPr>
          </w:p>
        </w:tc>
        <w:tc>
          <w:tcPr>
            <w:tcW w:w="904" w:type="dxa"/>
            <w:gridSpan w:val="2"/>
            <w:shd w:val="clear" w:color="auto" w:fill="A6A6A6"/>
          </w:tcPr>
          <w:p w14:paraId="1B449D23" w14:textId="77777777" w:rsidR="00CC76BD" w:rsidRPr="00FE6C8F" w:rsidRDefault="00CC76BD" w:rsidP="00CC76BD">
            <w:pPr>
              <w:rPr>
                <w:rFonts w:ascii="Calibri" w:hAnsi="Calibri" w:cs="Calibri"/>
                <w:color w:val="FF0000"/>
              </w:rPr>
            </w:pPr>
          </w:p>
        </w:tc>
      </w:tr>
      <w:tr w:rsidR="00CC76BD" w:rsidRPr="00FE6C8F" w14:paraId="207FC781" w14:textId="77777777" w:rsidTr="00E56A3B">
        <w:tc>
          <w:tcPr>
            <w:tcW w:w="2101" w:type="dxa"/>
            <w:shd w:val="clear" w:color="auto" w:fill="FFFFFF" w:themeFill="background1"/>
          </w:tcPr>
          <w:p w14:paraId="502D62E0" w14:textId="77777777" w:rsidR="00CC76BD" w:rsidRPr="00632FB2" w:rsidRDefault="00CC76BD" w:rsidP="00CC76BD">
            <w:pPr>
              <w:rPr>
                <w:rFonts w:ascii="Calibri" w:hAnsi="Calibri" w:cs="Calibri"/>
                <w:color w:val="000000" w:themeColor="text1"/>
                <w:highlight w:val="yellow"/>
              </w:rPr>
            </w:pPr>
            <w:r>
              <w:rPr>
                <w:rFonts w:ascii="Calibri" w:hAnsi="Calibri" w:cs="Calibri"/>
                <w:color w:val="000000" w:themeColor="text1"/>
              </w:rPr>
              <w:t>AIL2512 Descriptive Linguistics</w:t>
            </w:r>
          </w:p>
        </w:tc>
        <w:tc>
          <w:tcPr>
            <w:tcW w:w="318" w:type="dxa"/>
            <w:shd w:val="clear" w:color="auto" w:fill="FFFFFF" w:themeFill="background1"/>
          </w:tcPr>
          <w:p w14:paraId="78370716" w14:textId="77777777" w:rsidR="00CC76BD" w:rsidRPr="00AC1F5B" w:rsidRDefault="00CC76BD" w:rsidP="00CC76BD">
            <w:pPr>
              <w:rPr>
                <w:rFonts w:ascii="Calibri" w:hAnsi="Calibri" w:cs="Calibri"/>
                <w:color w:val="FF0000"/>
              </w:rPr>
            </w:pPr>
          </w:p>
        </w:tc>
        <w:tc>
          <w:tcPr>
            <w:tcW w:w="430" w:type="dxa"/>
            <w:shd w:val="clear" w:color="auto" w:fill="FFFFFF" w:themeFill="background1"/>
          </w:tcPr>
          <w:p w14:paraId="7217BD6B" w14:textId="77777777" w:rsidR="00CC76BD" w:rsidRPr="00AC1F5B" w:rsidRDefault="00CC76BD" w:rsidP="00CC76BD">
            <w:pPr>
              <w:rPr>
                <w:rFonts w:ascii="Calibri" w:hAnsi="Calibri" w:cs="Calibri"/>
                <w:color w:val="FF0000"/>
              </w:rPr>
            </w:pPr>
          </w:p>
        </w:tc>
        <w:tc>
          <w:tcPr>
            <w:tcW w:w="318" w:type="dxa"/>
            <w:shd w:val="clear" w:color="auto" w:fill="FFFFFF" w:themeFill="background1"/>
          </w:tcPr>
          <w:p w14:paraId="13CA9767" w14:textId="77777777" w:rsidR="00CC76BD" w:rsidRPr="00AC1F5B" w:rsidRDefault="00CC76BD" w:rsidP="00CC76BD">
            <w:pPr>
              <w:rPr>
                <w:rFonts w:ascii="Calibri" w:hAnsi="Calibri" w:cs="Calibri"/>
                <w:color w:val="FF0000"/>
              </w:rPr>
            </w:pPr>
          </w:p>
        </w:tc>
        <w:tc>
          <w:tcPr>
            <w:tcW w:w="430" w:type="dxa"/>
            <w:shd w:val="clear" w:color="auto" w:fill="FFFFFF" w:themeFill="background1"/>
          </w:tcPr>
          <w:p w14:paraId="5E1F02B0" w14:textId="77777777" w:rsidR="00CC76BD" w:rsidRPr="00AC1F5B" w:rsidRDefault="00CC76BD" w:rsidP="00CC76BD">
            <w:pPr>
              <w:rPr>
                <w:rFonts w:ascii="Calibri" w:hAnsi="Calibri" w:cs="Calibri"/>
                <w:color w:val="FF0000"/>
              </w:rPr>
            </w:pPr>
          </w:p>
        </w:tc>
        <w:tc>
          <w:tcPr>
            <w:tcW w:w="430" w:type="dxa"/>
            <w:shd w:val="clear" w:color="auto" w:fill="FFFFFF" w:themeFill="background1"/>
          </w:tcPr>
          <w:p w14:paraId="66B70396" w14:textId="77777777" w:rsidR="00CC76BD" w:rsidRPr="00AC1F5B" w:rsidRDefault="00CC76BD" w:rsidP="00CC76BD">
            <w:pPr>
              <w:rPr>
                <w:rFonts w:ascii="Calibri" w:hAnsi="Calibri" w:cs="Calibri"/>
                <w:color w:val="FF0000"/>
              </w:rPr>
            </w:pPr>
          </w:p>
        </w:tc>
        <w:tc>
          <w:tcPr>
            <w:tcW w:w="318" w:type="dxa"/>
            <w:shd w:val="clear" w:color="auto" w:fill="FFFFFF" w:themeFill="background1"/>
          </w:tcPr>
          <w:p w14:paraId="16116FAE" w14:textId="77777777" w:rsidR="00CC76BD" w:rsidRPr="00AC1F5B" w:rsidRDefault="00CC76BD" w:rsidP="00CC76BD">
            <w:pPr>
              <w:rPr>
                <w:rFonts w:ascii="Calibri" w:hAnsi="Calibri" w:cs="Calibri"/>
                <w:color w:val="FF0000"/>
              </w:rPr>
            </w:pPr>
          </w:p>
        </w:tc>
        <w:tc>
          <w:tcPr>
            <w:tcW w:w="318" w:type="dxa"/>
            <w:shd w:val="clear" w:color="auto" w:fill="FFFFFF" w:themeFill="background1"/>
          </w:tcPr>
          <w:p w14:paraId="35F6260D" w14:textId="77777777" w:rsidR="00CC76BD" w:rsidRPr="00AC1F5B" w:rsidRDefault="00CC76BD" w:rsidP="00CC76BD">
            <w:pPr>
              <w:rPr>
                <w:rFonts w:ascii="Calibri" w:hAnsi="Calibri" w:cs="Calibri"/>
                <w:color w:val="FF0000"/>
              </w:rPr>
            </w:pPr>
          </w:p>
        </w:tc>
        <w:tc>
          <w:tcPr>
            <w:tcW w:w="318" w:type="dxa"/>
            <w:shd w:val="clear" w:color="auto" w:fill="FFFFFF" w:themeFill="background1"/>
          </w:tcPr>
          <w:p w14:paraId="3F1E9145" w14:textId="77777777" w:rsidR="00CC76BD" w:rsidRPr="00AC1F5B" w:rsidRDefault="00CC76BD" w:rsidP="00CC76BD">
            <w:pPr>
              <w:rPr>
                <w:rFonts w:ascii="Calibri" w:hAnsi="Calibri" w:cs="Calibri"/>
                <w:color w:val="FF0000"/>
              </w:rPr>
            </w:pPr>
          </w:p>
        </w:tc>
        <w:tc>
          <w:tcPr>
            <w:tcW w:w="410" w:type="dxa"/>
            <w:shd w:val="clear" w:color="auto" w:fill="FFFFFF" w:themeFill="background1"/>
          </w:tcPr>
          <w:p w14:paraId="12B7E806" w14:textId="77777777" w:rsidR="00CC76BD" w:rsidRPr="00AC1F5B" w:rsidRDefault="00CC76BD" w:rsidP="00CC76BD">
            <w:pPr>
              <w:rPr>
                <w:rFonts w:ascii="Calibri" w:hAnsi="Calibri" w:cs="Calibri"/>
                <w:color w:val="FF0000"/>
              </w:rPr>
            </w:pPr>
          </w:p>
        </w:tc>
        <w:tc>
          <w:tcPr>
            <w:tcW w:w="419" w:type="dxa"/>
            <w:shd w:val="clear" w:color="auto" w:fill="FFFFFF" w:themeFill="background1"/>
          </w:tcPr>
          <w:p w14:paraId="344CED7F" w14:textId="77777777" w:rsidR="00CC76BD" w:rsidRPr="00AC1F5B" w:rsidRDefault="00CC76BD" w:rsidP="00CC76BD">
            <w:pPr>
              <w:rPr>
                <w:rFonts w:ascii="Calibri" w:hAnsi="Calibri" w:cs="Calibri"/>
                <w:color w:val="FF0000"/>
              </w:rPr>
            </w:pPr>
          </w:p>
        </w:tc>
        <w:tc>
          <w:tcPr>
            <w:tcW w:w="419" w:type="dxa"/>
            <w:shd w:val="clear" w:color="auto" w:fill="FFFFFF" w:themeFill="background1"/>
          </w:tcPr>
          <w:p w14:paraId="063FE746" w14:textId="77777777" w:rsidR="00CC76BD" w:rsidRPr="00AC1F5B" w:rsidRDefault="00CC76BD" w:rsidP="00CC76BD">
            <w:pPr>
              <w:rPr>
                <w:rFonts w:ascii="Calibri" w:hAnsi="Calibri" w:cs="Calibri"/>
                <w:color w:val="FF0000"/>
              </w:rPr>
            </w:pPr>
          </w:p>
        </w:tc>
        <w:tc>
          <w:tcPr>
            <w:tcW w:w="400" w:type="dxa"/>
            <w:tcBorders>
              <w:right w:val="double" w:sz="4" w:space="0" w:color="auto"/>
            </w:tcBorders>
            <w:shd w:val="clear" w:color="auto" w:fill="FFFFFF" w:themeFill="background1"/>
          </w:tcPr>
          <w:p w14:paraId="5C981C81" w14:textId="77777777" w:rsidR="00CC76BD" w:rsidRPr="00304EBA" w:rsidRDefault="00CC76BD" w:rsidP="00CC76BD">
            <w:pPr>
              <w:rPr>
                <w:rFonts w:ascii="Calibri" w:hAnsi="Calibri" w:cs="Calibri"/>
                <w:color w:val="000000" w:themeColor="text1"/>
                <w:highlight w:val="green"/>
              </w:rPr>
            </w:pPr>
            <w:r w:rsidRPr="00FE6C8F">
              <w:rPr>
                <w:rFonts w:ascii="Calibri" w:hAnsi="Calibri" w:cs="Calibri"/>
                <w:color w:val="000000" w:themeColor="text1"/>
              </w:rPr>
              <w:t>F</w:t>
            </w:r>
          </w:p>
        </w:tc>
        <w:tc>
          <w:tcPr>
            <w:tcW w:w="567" w:type="dxa"/>
            <w:tcBorders>
              <w:left w:val="double" w:sz="4" w:space="0" w:color="auto"/>
              <w:right w:val="single" w:sz="4" w:space="0" w:color="auto"/>
            </w:tcBorders>
            <w:shd w:val="clear" w:color="auto" w:fill="FFFFFF" w:themeFill="background1"/>
          </w:tcPr>
          <w:p w14:paraId="528A63EB" w14:textId="77777777" w:rsidR="00CC76BD" w:rsidRPr="00304EBA" w:rsidRDefault="00CC76BD" w:rsidP="00CC76BD">
            <w:pPr>
              <w:rPr>
                <w:rFonts w:ascii="Calibri" w:hAnsi="Calibri" w:cs="Calibri"/>
                <w:color w:val="000000" w:themeColor="text1"/>
                <w:highlight w:val="green"/>
              </w:rPr>
            </w:pPr>
          </w:p>
        </w:tc>
        <w:tc>
          <w:tcPr>
            <w:tcW w:w="425" w:type="dxa"/>
            <w:tcBorders>
              <w:left w:val="single" w:sz="4" w:space="0" w:color="auto"/>
            </w:tcBorders>
            <w:shd w:val="clear" w:color="auto" w:fill="FFFFFF" w:themeFill="background1"/>
          </w:tcPr>
          <w:p w14:paraId="22280D28" w14:textId="77777777" w:rsidR="00CC76BD" w:rsidRPr="00304EBA" w:rsidRDefault="00CC76BD" w:rsidP="00CC76BD">
            <w:pPr>
              <w:rPr>
                <w:rFonts w:ascii="Calibri" w:hAnsi="Calibri" w:cs="Calibri"/>
                <w:color w:val="000000" w:themeColor="text1"/>
                <w:highlight w:val="green"/>
              </w:rPr>
            </w:pPr>
          </w:p>
        </w:tc>
        <w:tc>
          <w:tcPr>
            <w:tcW w:w="567" w:type="dxa"/>
            <w:shd w:val="clear" w:color="auto" w:fill="FFFFFF" w:themeFill="background1"/>
          </w:tcPr>
          <w:p w14:paraId="758D88C0" w14:textId="77777777" w:rsidR="00CC76BD" w:rsidRPr="00304EBA" w:rsidRDefault="00CC76BD" w:rsidP="00CC76BD">
            <w:pPr>
              <w:rPr>
                <w:rFonts w:ascii="Calibri" w:hAnsi="Calibri" w:cs="Calibri"/>
                <w:color w:val="000000" w:themeColor="text1"/>
                <w:highlight w:val="green"/>
              </w:rPr>
            </w:pPr>
            <w:r w:rsidRPr="00FE6C8F">
              <w:rPr>
                <w:rFonts w:ascii="Calibri" w:hAnsi="Calibri" w:cs="Calibri"/>
                <w:color w:val="000000" w:themeColor="text1"/>
              </w:rPr>
              <w:t>S1 O</w:t>
            </w:r>
          </w:p>
        </w:tc>
        <w:tc>
          <w:tcPr>
            <w:tcW w:w="567" w:type="dxa"/>
            <w:shd w:val="clear" w:color="auto" w:fill="FFFFFF" w:themeFill="background1"/>
          </w:tcPr>
          <w:p w14:paraId="51C42A0E" w14:textId="77777777" w:rsidR="00CC76BD" w:rsidRPr="00304EBA" w:rsidRDefault="00CC76BD" w:rsidP="00CC76BD">
            <w:pPr>
              <w:rPr>
                <w:rFonts w:ascii="Calibri" w:hAnsi="Calibri" w:cs="Calibri"/>
                <w:color w:val="000000" w:themeColor="text1"/>
                <w:highlight w:val="green"/>
              </w:rPr>
            </w:pPr>
          </w:p>
        </w:tc>
        <w:tc>
          <w:tcPr>
            <w:tcW w:w="425" w:type="dxa"/>
            <w:shd w:val="clear" w:color="auto" w:fill="FFFFFF" w:themeFill="background1"/>
          </w:tcPr>
          <w:p w14:paraId="6D8E421C" w14:textId="77777777" w:rsidR="00CC76BD" w:rsidRPr="00304EBA" w:rsidRDefault="00CC76BD" w:rsidP="00CC76BD">
            <w:pPr>
              <w:rPr>
                <w:rFonts w:ascii="Calibri" w:hAnsi="Calibri" w:cs="Calibri"/>
                <w:color w:val="000000" w:themeColor="text1"/>
                <w:highlight w:val="green"/>
              </w:rPr>
            </w:pPr>
          </w:p>
        </w:tc>
        <w:tc>
          <w:tcPr>
            <w:tcW w:w="426" w:type="dxa"/>
            <w:shd w:val="clear" w:color="auto" w:fill="FFFFFF" w:themeFill="background1"/>
          </w:tcPr>
          <w:p w14:paraId="058B2303" w14:textId="77777777" w:rsidR="00CC76BD" w:rsidRPr="00304EBA" w:rsidRDefault="00CC76BD" w:rsidP="00CC76BD">
            <w:pPr>
              <w:rPr>
                <w:rFonts w:ascii="Calibri" w:hAnsi="Calibri" w:cs="Calibri"/>
                <w:color w:val="000000" w:themeColor="text1"/>
                <w:highlight w:val="green"/>
              </w:rPr>
            </w:pPr>
          </w:p>
        </w:tc>
        <w:tc>
          <w:tcPr>
            <w:tcW w:w="425" w:type="dxa"/>
            <w:shd w:val="clear" w:color="auto" w:fill="FFFFFF" w:themeFill="background1"/>
          </w:tcPr>
          <w:p w14:paraId="45CAE0DD" w14:textId="77777777" w:rsidR="00CC76BD" w:rsidRPr="00304EBA" w:rsidRDefault="00CC76BD" w:rsidP="00CC76BD">
            <w:pPr>
              <w:rPr>
                <w:rFonts w:ascii="Calibri" w:hAnsi="Calibri" w:cs="Calibri"/>
                <w:color w:val="000000" w:themeColor="text1"/>
                <w:highlight w:val="green"/>
              </w:rPr>
            </w:pPr>
          </w:p>
        </w:tc>
        <w:tc>
          <w:tcPr>
            <w:tcW w:w="425" w:type="dxa"/>
            <w:shd w:val="clear" w:color="auto" w:fill="FFFFFF" w:themeFill="background1"/>
          </w:tcPr>
          <w:p w14:paraId="13214FA9" w14:textId="77777777" w:rsidR="00CC76BD" w:rsidRPr="00304EBA" w:rsidRDefault="00CC76BD" w:rsidP="00CC76BD">
            <w:pPr>
              <w:rPr>
                <w:rFonts w:ascii="Calibri" w:hAnsi="Calibri" w:cs="Calibri"/>
                <w:color w:val="000000" w:themeColor="text1"/>
                <w:highlight w:val="green"/>
              </w:rPr>
            </w:pPr>
          </w:p>
        </w:tc>
        <w:tc>
          <w:tcPr>
            <w:tcW w:w="425" w:type="dxa"/>
            <w:shd w:val="clear" w:color="auto" w:fill="FFFFFF" w:themeFill="background1"/>
          </w:tcPr>
          <w:p w14:paraId="7FF9C3E8" w14:textId="77777777" w:rsidR="00CC76BD" w:rsidRPr="00304EBA" w:rsidRDefault="00CC76BD" w:rsidP="00CC76BD">
            <w:pPr>
              <w:rPr>
                <w:rFonts w:ascii="Calibri" w:hAnsi="Calibri" w:cs="Calibri"/>
                <w:color w:val="000000" w:themeColor="text1"/>
                <w:highlight w:val="green"/>
              </w:rPr>
            </w:pPr>
          </w:p>
        </w:tc>
        <w:tc>
          <w:tcPr>
            <w:tcW w:w="426" w:type="dxa"/>
            <w:shd w:val="clear" w:color="auto" w:fill="FFFFFF" w:themeFill="background1"/>
          </w:tcPr>
          <w:p w14:paraId="2BDDA05B" w14:textId="77777777" w:rsidR="00CC76BD" w:rsidRPr="00304EBA" w:rsidRDefault="00CC76BD" w:rsidP="00CC76BD">
            <w:pPr>
              <w:rPr>
                <w:rFonts w:ascii="Calibri" w:hAnsi="Calibri" w:cs="Calibri"/>
                <w:color w:val="000000" w:themeColor="text1"/>
                <w:highlight w:val="green"/>
              </w:rPr>
            </w:pPr>
          </w:p>
        </w:tc>
        <w:tc>
          <w:tcPr>
            <w:tcW w:w="425" w:type="dxa"/>
            <w:shd w:val="clear" w:color="auto" w:fill="FFFFFF" w:themeFill="background1"/>
          </w:tcPr>
          <w:p w14:paraId="705D8D4F" w14:textId="77777777" w:rsidR="00CC76BD" w:rsidRPr="00304EBA" w:rsidRDefault="00CC76BD" w:rsidP="00CC76BD">
            <w:pPr>
              <w:rPr>
                <w:rFonts w:ascii="Calibri" w:hAnsi="Calibri" w:cs="Calibri"/>
                <w:color w:val="000000" w:themeColor="text1"/>
                <w:highlight w:val="green"/>
              </w:rPr>
            </w:pPr>
          </w:p>
        </w:tc>
        <w:tc>
          <w:tcPr>
            <w:tcW w:w="425" w:type="dxa"/>
            <w:shd w:val="clear" w:color="auto" w:fill="FFFFFF" w:themeFill="background1"/>
          </w:tcPr>
          <w:p w14:paraId="50031020" w14:textId="77777777" w:rsidR="00CC76BD" w:rsidRPr="00304EBA" w:rsidRDefault="00CC76BD" w:rsidP="00CC76BD">
            <w:pPr>
              <w:rPr>
                <w:rFonts w:ascii="Calibri" w:hAnsi="Calibri" w:cs="Calibri"/>
                <w:color w:val="000000" w:themeColor="text1"/>
                <w:highlight w:val="green"/>
              </w:rPr>
            </w:pPr>
          </w:p>
        </w:tc>
        <w:tc>
          <w:tcPr>
            <w:tcW w:w="425" w:type="dxa"/>
            <w:shd w:val="clear" w:color="auto" w:fill="FFFFFF" w:themeFill="background1"/>
          </w:tcPr>
          <w:p w14:paraId="208E825B" w14:textId="77777777" w:rsidR="00CC76BD" w:rsidRPr="00304EBA" w:rsidRDefault="00CC76BD" w:rsidP="00CC76BD">
            <w:pPr>
              <w:rPr>
                <w:rFonts w:ascii="Calibri" w:hAnsi="Calibri" w:cs="Calibri"/>
                <w:color w:val="000000" w:themeColor="text1"/>
                <w:highlight w:val="green"/>
              </w:rPr>
            </w:pPr>
            <w:r w:rsidRPr="00FE6C8F">
              <w:rPr>
                <w:rFonts w:ascii="Calibri" w:hAnsi="Calibri" w:cs="Calibri"/>
                <w:color w:val="000000" w:themeColor="text1"/>
              </w:rPr>
              <w:t>S2 E</w:t>
            </w:r>
          </w:p>
        </w:tc>
        <w:tc>
          <w:tcPr>
            <w:tcW w:w="904" w:type="dxa"/>
            <w:gridSpan w:val="2"/>
            <w:shd w:val="clear" w:color="auto" w:fill="FFFFFF" w:themeFill="background1"/>
          </w:tcPr>
          <w:p w14:paraId="162B91A9" w14:textId="77777777" w:rsidR="00CC76BD" w:rsidRPr="00AC1F5B" w:rsidRDefault="00CC76BD" w:rsidP="00CC76BD">
            <w:pPr>
              <w:rPr>
                <w:rFonts w:ascii="Calibri" w:hAnsi="Calibri" w:cs="Calibri"/>
                <w:color w:val="FF0000"/>
              </w:rPr>
            </w:pPr>
          </w:p>
        </w:tc>
      </w:tr>
      <w:tr w:rsidR="00CC76BD" w:rsidRPr="00FE6C8F" w14:paraId="37A3BE5D" w14:textId="77777777" w:rsidTr="00386C66">
        <w:tc>
          <w:tcPr>
            <w:tcW w:w="2101" w:type="dxa"/>
          </w:tcPr>
          <w:p w14:paraId="611561CC" w14:textId="77777777" w:rsidR="00CC76BD" w:rsidRPr="00E51D7F" w:rsidRDefault="00CC76BD" w:rsidP="00CC76BD">
            <w:pPr>
              <w:rPr>
                <w:rFonts w:ascii="Calibri" w:hAnsi="Calibri" w:cs="Calibri"/>
                <w:color w:val="000000" w:themeColor="text1"/>
              </w:rPr>
            </w:pPr>
            <w:r w:rsidRPr="00E51D7F">
              <w:rPr>
                <w:rFonts w:ascii="Calibri" w:hAnsi="Calibri" w:cs="Calibri"/>
                <w:color w:val="000000" w:themeColor="text1"/>
              </w:rPr>
              <w:t>DIE1220 Introduction to TESOL</w:t>
            </w:r>
          </w:p>
        </w:tc>
        <w:tc>
          <w:tcPr>
            <w:tcW w:w="318" w:type="dxa"/>
          </w:tcPr>
          <w:p w14:paraId="0C55C952" w14:textId="77777777" w:rsidR="00CC76BD" w:rsidRPr="007A4D77" w:rsidRDefault="00CC76BD" w:rsidP="00CC76BD">
            <w:pPr>
              <w:rPr>
                <w:rFonts w:ascii="Calibri" w:hAnsi="Calibri" w:cs="Calibri"/>
                <w:color w:val="000000" w:themeColor="text1"/>
              </w:rPr>
            </w:pPr>
          </w:p>
        </w:tc>
        <w:tc>
          <w:tcPr>
            <w:tcW w:w="430" w:type="dxa"/>
          </w:tcPr>
          <w:p w14:paraId="52190C14" w14:textId="77777777" w:rsidR="00CC76BD" w:rsidRPr="007A4D77" w:rsidRDefault="00CC76BD" w:rsidP="00CC76BD">
            <w:pPr>
              <w:rPr>
                <w:rFonts w:ascii="Calibri" w:hAnsi="Calibri" w:cs="Calibri"/>
                <w:color w:val="000000" w:themeColor="text1"/>
              </w:rPr>
            </w:pPr>
          </w:p>
        </w:tc>
        <w:tc>
          <w:tcPr>
            <w:tcW w:w="318" w:type="dxa"/>
          </w:tcPr>
          <w:p w14:paraId="25F14B6F" w14:textId="77777777" w:rsidR="00CC76BD" w:rsidRPr="007A4D77" w:rsidRDefault="00CC76BD" w:rsidP="00CC76BD">
            <w:pPr>
              <w:rPr>
                <w:rFonts w:ascii="Calibri" w:hAnsi="Calibri" w:cs="Calibri"/>
                <w:color w:val="000000" w:themeColor="text1"/>
              </w:rPr>
            </w:pPr>
          </w:p>
        </w:tc>
        <w:tc>
          <w:tcPr>
            <w:tcW w:w="430" w:type="dxa"/>
          </w:tcPr>
          <w:p w14:paraId="34E7B7F1" w14:textId="77777777" w:rsidR="00CC76BD" w:rsidRPr="007A4D77" w:rsidRDefault="00CC76BD" w:rsidP="00CC76BD">
            <w:pPr>
              <w:rPr>
                <w:rFonts w:ascii="Calibri" w:hAnsi="Calibri" w:cs="Calibri"/>
                <w:color w:val="000000" w:themeColor="text1"/>
              </w:rPr>
            </w:pPr>
          </w:p>
        </w:tc>
        <w:tc>
          <w:tcPr>
            <w:tcW w:w="430" w:type="dxa"/>
          </w:tcPr>
          <w:p w14:paraId="3888717E" w14:textId="77777777" w:rsidR="00CC76BD" w:rsidRPr="007A4D77" w:rsidRDefault="00CC76BD" w:rsidP="00CC76BD">
            <w:pPr>
              <w:rPr>
                <w:rFonts w:ascii="Calibri" w:hAnsi="Calibri" w:cs="Calibri"/>
                <w:color w:val="000000" w:themeColor="text1"/>
              </w:rPr>
            </w:pPr>
          </w:p>
        </w:tc>
        <w:tc>
          <w:tcPr>
            <w:tcW w:w="318" w:type="dxa"/>
          </w:tcPr>
          <w:p w14:paraId="6576B98D" w14:textId="77777777" w:rsidR="00CC76BD" w:rsidRPr="007A4D77" w:rsidRDefault="00CC76BD" w:rsidP="00CC76BD">
            <w:pPr>
              <w:rPr>
                <w:rFonts w:ascii="Calibri" w:hAnsi="Calibri" w:cs="Calibri"/>
                <w:color w:val="000000" w:themeColor="text1"/>
              </w:rPr>
            </w:pPr>
          </w:p>
        </w:tc>
        <w:tc>
          <w:tcPr>
            <w:tcW w:w="318" w:type="dxa"/>
          </w:tcPr>
          <w:p w14:paraId="16B93AB4" w14:textId="77777777" w:rsidR="00CC76BD" w:rsidRPr="007A4D77" w:rsidRDefault="00CC76BD" w:rsidP="00CC76BD">
            <w:pPr>
              <w:rPr>
                <w:rFonts w:ascii="Calibri" w:hAnsi="Calibri" w:cs="Calibri"/>
                <w:color w:val="000000" w:themeColor="text1"/>
              </w:rPr>
            </w:pPr>
          </w:p>
        </w:tc>
        <w:tc>
          <w:tcPr>
            <w:tcW w:w="318" w:type="dxa"/>
          </w:tcPr>
          <w:p w14:paraId="5B0DD51E" w14:textId="77777777" w:rsidR="00CC76BD" w:rsidRPr="007A4D77" w:rsidRDefault="00CC76BD" w:rsidP="00CC76BD">
            <w:pPr>
              <w:rPr>
                <w:rFonts w:ascii="Calibri" w:hAnsi="Calibri" w:cs="Calibri"/>
                <w:color w:val="000000" w:themeColor="text1"/>
              </w:rPr>
            </w:pPr>
          </w:p>
        </w:tc>
        <w:tc>
          <w:tcPr>
            <w:tcW w:w="410" w:type="dxa"/>
          </w:tcPr>
          <w:p w14:paraId="3CB5D5E9" w14:textId="77777777" w:rsidR="00CC76BD" w:rsidRPr="007A4D77" w:rsidRDefault="00CC76BD" w:rsidP="00CC76BD">
            <w:pPr>
              <w:rPr>
                <w:rFonts w:ascii="Calibri" w:hAnsi="Calibri" w:cs="Calibri"/>
                <w:color w:val="000000" w:themeColor="text1"/>
              </w:rPr>
            </w:pPr>
          </w:p>
        </w:tc>
        <w:tc>
          <w:tcPr>
            <w:tcW w:w="419" w:type="dxa"/>
          </w:tcPr>
          <w:p w14:paraId="26DC28B5" w14:textId="77777777" w:rsidR="00CC76BD" w:rsidRPr="007A4D77" w:rsidRDefault="00CC76BD" w:rsidP="00CC76BD">
            <w:pPr>
              <w:rPr>
                <w:rFonts w:ascii="Calibri" w:hAnsi="Calibri" w:cs="Calibri"/>
                <w:color w:val="000000" w:themeColor="text1"/>
              </w:rPr>
            </w:pPr>
          </w:p>
        </w:tc>
        <w:tc>
          <w:tcPr>
            <w:tcW w:w="419" w:type="dxa"/>
          </w:tcPr>
          <w:p w14:paraId="67127228" w14:textId="77777777" w:rsidR="00CC76BD" w:rsidRPr="007A4D77" w:rsidRDefault="00CC76BD" w:rsidP="00CC76BD">
            <w:pPr>
              <w:rPr>
                <w:rFonts w:ascii="Calibri" w:hAnsi="Calibri" w:cs="Calibri"/>
                <w:color w:val="000000" w:themeColor="text1"/>
              </w:rPr>
            </w:pPr>
          </w:p>
        </w:tc>
        <w:tc>
          <w:tcPr>
            <w:tcW w:w="400" w:type="dxa"/>
            <w:tcBorders>
              <w:right w:val="double" w:sz="4" w:space="0" w:color="auto"/>
            </w:tcBorders>
          </w:tcPr>
          <w:p w14:paraId="49B25088" w14:textId="77777777" w:rsidR="00CC76BD" w:rsidRPr="00FE6C8F" w:rsidRDefault="00CC76BD" w:rsidP="00CC76BD">
            <w:pPr>
              <w:rPr>
                <w:rFonts w:ascii="Calibri" w:hAnsi="Calibri" w:cs="Calibri"/>
                <w:color w:val="000000" w:themeColor="text1"/>
              </w:rPr>
            </w:pPr>
          </w:p>
          <w:p w14:paraId="58C84FBD" w14:textId="77777777" w:rsidR="00CC76BD" w:rsidRPr="00FE6C8F"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17A7F9CD" w14:textId="77777777" w:rsidR="00CC76BD" w:rsidRPr="00FE6C8F" w:rsidRDefault="00CC76BD" w:rsidP="00CC76BD">
            <w:pPr>
              <w:rPr>
                <w:rFonts w:ascii="Calibri" w:hAnsi="Calibri" w:cs="Calibri"/>
                <w:color w:val="000000" w:themeColor="text1"/>
              </w:rPr>
            </w:pPr>
          </w:p>
        </w:tc>
        <w:tc>
          <w:tcPr>
            <w:tcW w:w="425" w:type="dxa"/>
            <w:tcBorders>
              <w:left w:val="single" w:sz="4" w:space="0" w:color="auto"/>
            </w:tcBorders>
          </w:tcPr>
          <w:p w14:paraId="2226F5C8" w14:textId="77777777" w:rsidR="00CC76BD" w:rsidRPr="00FE6C8F" w:rsidRDefault="00CC76BD" w:rsidP="00CC76BD">
            <w:pPr>
              <w:rPr>
                <w:rFonts w:ascii="Calibri" w:hAnsi="Calibri" w:cs="Calibri"/>
                <w:color w:val="000000" w:themeColor="text1"/>
              </w:rPr>
            </w:pPr>
          </w:p>
        </w:tc>
        <w:tc>
          <w:tcPr>
            <w:tcW w:w="567" w:type="dxa"/>
          </w:tcPr>
          <w:p w14:paraId="4BAFB7FF" w14:textId="77777777" w:rsidR="00CC76BD" w:rsidRPr="00FE6C8F" w:rsidRDefault="00CC76BD" w:rsidP="00CC76BD">
            <w:pPr>
              <w:rPr>
                <w:rFonts w:ascii="Calibri" w:hAnsi="Calibri" w:cs="Calibri"/>
                <w:color w:val="000000" w:themeColor="text1"/>
              </w:rPr>
            </w:pPr>
          </w:p>
        </w:tc>
        <w:tc>
          <w:tcPr>
            <w:tcW w:w="567" w:type="dxa"/>
          </w:tcPr>
          <w:p w14:paraId="2F329046" w14:textId="77777777" w:rsidR="00CC76BD" w:rsidRPr="00FE6C8F" w:rsidRDefault="00CC76BD" w:rsidP="00CC76BD">
            <w:pPr>
              <w:rPr>
                <w:rFonts w:ascii="Calibri" w:hAnsi="Calibri" w:cs="Calibri"/>
                <w:color w:val="000000" w:themeColor="text1"/>
              </w:rPr>
            </w:pPr>
            <w:r>
              <w:rPr>
                <w:rFonts w:ascii="Calibri" w:hAnsi="Calibri" w:cs="Calibri"/>
                <w:color w:val="000000" w:themeColor="text1"/>
              </w:rPr>
              <w:t>F</w:t>
            </w:r>
          </w:p>
        </w:tc>
        <w:tc>
          <w:tcPr>
            <w:tcW w:w="425" w:type="dxa"/>
          </w:tcPr>
          <w:p w14:paraId="41D590B7" w14:textId="77777777" w:rsidR="00CC76BD" w:rsidRPr="00FE6C8F" w:rsidRDefault="00CC76BD" w:rsidP="00CC76BD">
            <w:pPr>
              <w:rPr>
                <w:rFonts w:ascii="Calibri" w:hAnsi="Calibri" w:cs="Calibri"/>
                <w:color w:val="000000" w:themeColor="text1"/>
              </w:rPr>
            </w:pPr>
          </w:p>
        </w:tc>
        <w:tc>
          <w:tcPr>
            <w:tcW w:w="426" w:type="dxa"/>
          </w:tcPr>
          <w:p w14:paraId="391D9AAB" w14:textId="77777777" w:rsidR="00CC76BD" w:rsidRPr="00FE6C8F" w:rsidRDefault="00CC76BD" w:rsidP="00CC76BD">
            <w:pPr>
              <w:rPr>
                <w:rFonts w:ascii="Calibri" w:hAnsi="Calibri" w:cs="Calibri"/>
                <w:color w:val="000000" w:themeColor="text1"/>
              </w:rPr>
            </w:pPr>
          </w:p>
        </w:tc>
        <w:tc>
          <w:tcPr>
            <w:tcW w:w="425" w:type="dxa"/>
          </w:tcPr>
          <w:p w14:paraId="3FC351F6" w14:textId="77777777" w:rsidR="00CC76BD" w:rsidRPr="00FE6C8F" w:rsidRDefault="00CC76BD" w:rsidP="00CC76BD">
            <w:pPr>
              <w:rPr>
                <w:rFonts w:ascii="Calibri" w:hAnsi="Calibri" w:cs="Calibri"/>
                <w:color w:val="000000" w:themeColor="text1"/>
              </w:rPr>
            </w:pPr>
          </w:p>
        </w:tc>
        <w:tc>
          <w:tcPr>
            <w:tcW w:w="425" w:type="dxa"/>
          </w:tcPr>
          <w:p w14:paraId="432C1AEA" w14:textId="77777777" w:rsidR="00CC76BD" w:rsidRPr="00FE6C8F" w:rsidRDefault="00CC76BD" w:rsidP="00CC76BD">
            <w:pPr>
              <w:rPr>
                <w:rFonts w:ascii="Calibri" w:hAnsi="Calibri" w:cs="Calibri"/>
                <w:color w:val="000000" w:themeColor="text1"/>
              </w:rPr>
            </w:pPr>
          </w:p>
        </w:tc>
        <w:tc>
          <w:tcPr>
            <w:tcW w:w="425" w:type="dxa"/>
          </w:tcPr>
          <w:p w14:paraId="0E1166F7" w14:textId="77777777" w:rsidR="00CC76BD" w:rsidRPr="00FE6C8F" w:rsidRDefault="00CC76BD" w:rsidP="00CC76BD">
            <w:pPr>
              <w:rPr>
                <w:rFonts w:ascii="Calibri" w:hAnsi="Calibri" w:cs="Calibri"/>
                <w:color w:val="000000" w:themeColor="text1"/>
              </w:rPr>
            </w:pPr>
          </w:p>
        </w:tc>
        <w:tc>
          <w:tcPr>
            <w:tcW w:w="426" w:type="dxa"/>
          </w:tcPr>
          <w:p w14:paraId="4CA7D10B" w14:textId="77777777" w:rsidR="00CC76BD" w:rsidRPr="00FE6C8F" w:rsidRDefault="00CC76BD" w:rsidP="00CC76BD">
            <w:pPr>
              <w:rPr>
                <w:rFonts w:ascii="Calibri" w:hAnsi="Calibri" w:cs="Calibri"/>
                <w:color w:val="000000" w:themeColor="text1"/>
              </w:rPr>
            </w:pPr>
          </w:p>
        </w:tc>
        <w:tc>
          <w:tcPr>
            <w:tcW w:w="425" w:type="dxa"/>
          </w:tcPr>
          <w:p w14:paraId="5D0B7F7E" w14:textId="77777777" w:rsidR="00CC76BD" w:rsidRPr="00FE6C8F" w:rsidRDefault="00CC76BD" w:rsidP="00CC76BD">
            <w:pPr>
              <w:rPr>
                <w:rFonts w:ascii="Calibri" w:hAnsi="Calibri" w:cs="Calibri"/>
                <w:color w:val="000000" w:themeColor="text1"/>
              </w:rPr>
            </w:pPr>
          </w:p>
        </w:tc>
        <w:tc>
          <w:tcPr>
            <w:tcW w:w="425" w:type="dxa"/>
          </w:tcPr>
          <w:p w14:paraId="1D26DF37" w14:textId="77777777" w:rsidR="00CC76BD" w:rsidRPr="00FE6C8F" w:rsidRDefault="00CC76BD" w:rsidP="00CC76BD">
            <w:pPr>
              <w:rPr>
                <w:rFonts w:ascii="Calibri" w:hAnsi="Calibri" w:cs="Calibri"/>
                <w:color w:val="000000" w:themeColor="text1"/>
              </w:rPr>
            </w:pPr>
          </w:p>
        </w:tc>
        <w:tc>
          <w:tcPr>
            <w:tcW w:w="425" w:type="dxa"/>
          </w:tcPr>
          <w:p w14:paraId="774DFDAB" w14:textId="77777777" w:rsidR="00CC76BD" w:rsidRPr="00FE6C8F" w:rsidRDefault="00CC76BD" w:rsidP="00CC76BD">
            <w:pPr>
              <w:rPr>
                <w:rFonts w:ascii="Calibri" w:hAnsi="Calibri" w:cs="Calibri"/>
                <w:color w:val="000000" w:themeColor="text1"/>
              </w:rPr>
            </w:pPr>
            <w:r>
              <w:rPr>
                <w:rFonts w:ascii="Calibri" w:hAnsi="Calibri" w:cs="Calibri"/>
                <w:color w:val="000000" w:themeColor="text1"/>
              </w:rPr>
              <w:t xml:space="preserve"> </w:t>
            </w:r>
          </w:p>
        </w:tc>
        <w:tc>
          <w:tcPr>
            <w:tcW w:w="904" w:type="dxa"/>
            <w:gridSpan w:val="2"/>
          </w:tcPr>
          <w:p w14:paraId="06098E46" w14:textId="77777777" w:rsidR="00CC76BD" w:rsidRPr="005D53AD" w:rsidRDefault="00CC76BD" w:rsidP="00CC76BD">
            <w:pPr>
              <w:rPr>
                <w:rFonts w:ascii="Calibri" w:hAnsi="Calibri" w:cs="Calibri"/>
              </w:rPr>
            </w:pPr>
            <w:r>
              <w:rPr>
                <w:rFonts w:ascii="Calibri" w:hAnsi="Calibri" w:cs="Calibri"/>
              </w:rPr>
              <w:t xml:space="preserve">S1 </w:t>
            </w:r>
            <w:r w:rsidRPr="005D53AD">
              <w:rPr>
                <w:rFonts w:ascii="Calibri" w:hAnsi="Calibri" w:cs="Calibri"/>
              </w:rPr>
              <w:t>LP &amp;R</w:t>
            </w:r>
          </w:p>
        </w:tc>
      </w:tr>
      <w:tr w:rsidR="00CC76BD" w:rsidRPr="00AC1F5B" w14:paraId="485FA215" w14:textId="77777777" w:rsidTr="00386C66">
        <w:tc>
          <w:tcPr>
            <w:tcW w:w="2101" w:type="dxa"/>
          </w:tcPr>
          <w:p w14:paraId="1FCAD2B3" w14:textId="77777777" w:rsidR="00CC76BD" w:rsidRPr="00E51D7F" w:rsidRDefault="00CC76BD" w:rsidP="00CC76BD">
            <w:pPr>
              <w:rPr>
                <w:rFonts w:ascii="Calibri" w:hAnsi="Calibri" w:cs="Calibri"/>
                <w:color w:val="000000" w:themeColor="text1"/>
              </w:rPr>
            </w:pPr>
            <w:r w:rsidRPr="00E51D7F">
              <w:rPr>
                <w:rFonts w:ascii="Calibri" w:hAnsi="Calibri" w:cs="Calibri"/>
                <w:color w:val="000000" w:themeColor="text1"/>
              </w:rPr>
              <w:t>AIL2503 Language and Enterprise</w:t>
            </w:r>
          </w:p>
        </w:tc>
        <w:tc>
          <w:tcPr>
            <w:tcW w:w="318" w:type="dxa"/>
          </w:tcPr>
          <w:p w14:paraId="4301D97F" w14:textId="77777777" w:rsidR="00CC76BD" w:rsidRPr="007A4D77" w:rsidRDefault="00CC76BD" w:rsidP="00CC76BD">
            <w:pPr>
              <w:rPr>
                <w:rFonts w:ascii="Calibri" w:hAnsi="Calibri" w:cs="Calibri"/>
                <w:color w:val="000000" w:themeColor="text1"/>
              </w:rPr>
            </w:pPr>
          </w:p>
        </w:tc>
        <w:tc>
          <w:tcPr>
            <w:tcW w:w="430" w:type="dxa"/>
          </w:tcPr>
          <w:p w14:paraId="3901A704" w14:textId="77777777" w:rsidR="00CC76BD" w:rsidRPr="007A4D77" w:rsidRDefault="00CC76BD" w:rsidP="00CC76BD">
            <w:pPr>
              <w:rPr>
                <w:rFonts w:ascii="Calibri" w:hAnsi="Calibri" w:cs="Calibri"/>
                <w:color w:val="000000" w:themeColor="text1"/>
              </w:rPr>
            </w:pPr>
          </w:p>
        </w:tc>
        <w:tc>
          <w:tcPr>
            <w:tcW w:w="318" w:type="dxa"/>
          </w:tcPr>
          <w:p w14:paraId="0F71220B" w14:textId="77777777" w:rsidR="00CC76BD" w:rsidRPr="007A4D77" w:rsidRDefault="00CC76BD" w:rsidP="00CC76BD">
            <w:pPr>
              <w:rPr>
                <w:rFonts w:ascii="Calibri" w:hAnsi="Calibri" w:cs="Calibri"/>
                <w:color w:val="000000" w:themeColor="text1"/>
              </w:rPr>
            </w:pPr>
          </w:p>
        </w:tc>
        <w:tc>
          <w:tcPr>
            <w:tcW w:w="430" w:type="dxa"/>
          </w:tcPr>
          <w:p w14:paraId="0233AE75" w14:textId="77777777" w:rsidR="00CC76BD" w:rsidRPr="007A4D77" w:rsidRDefault="00CC76BD" w:rsidP="00CC76BD">
            <w:pPr>
              <w:rPr>
                <w:rFonts w:ascii="Calibri" w:hAnsi="Calibri" w:cs="Calibri"/>
                <w:color w:val="000000" w:themeColor="text1"/>
              </w:rPr>
            </w:pPr>
          </w:p>
        </w:tc>
        <w:tc>
          <w:tcPr>
            <w:tcW w:w="430" w:type="dxa"/>
          </w:tcPr>
          <w:p w14:paraId="13B8634C" w14:textId="77777777" w:rsidR="00CC76BD" w:rsidRPr="007A4D77" w:rsidRDefault="00CC76BD" w:rsidP="00CC76BD">
            <w:pPr>
              <w:rPr>
                <w:rFonts w:ascii="Calibri" w:hAnsi="Calibri" w:cs="Calibri"/>
                <w:color w:val="000000" w:themeColor="text1"/>
              </w:rPr>
            </w:pPr>
          </w:p>
        </w:tc>
        <w:tc>
          <w:tcPr>
            <w:tcW w:w="318" w:type="dxa"/>
          </w:tcPr>
          <w:p w14:paraId="23C61535" w14:textId="77777777" w:rsidR="00CC76BD" w:rsidRPr="007A4D77" w:rsidRDefault="00CC76BD" w:rsidP="00CC76BD">
            <w:pPr>
              <w:rPr>
                <w:rFonts w:ascii="Calibri" w:hAnsi="Calibri" w:cs="Calibri"/>
                <w:color w:val="000000" w:themeColor="text1"/>
              </w:rPr>
            </w:pPr>
          </w:p>
        </w:tc>
        <w:tc>
          <w:tcPr>
            <w:tcW w:w="318" w:type="dxa"/>
          </w:tcPr>
          <w:p w14:paraId="01285E63" w14:textId="77777777" w:rsidR="00CC76BD" w:rsidRPr="007A4D77" w:rsidRDefault="00CC76BD" w:rsidP="00CC76BD">
            <w:pPr>
              <w:rPr>
                <w:rFonts w:ascii="Calibri" w:hAnsi="Calibri" w:cs="Calibri"/>
                <w:color w:val="000000" w:themeColor="text1"/>
              </w:rPr>
            </w:pPr>
          </w:p>
        </w:tc>
        <w:tc>
          <w:tcPr>
            <w:tcW w:w="318" w:type="dxa"/>
          </w:tcPr>
          <w:p w14:paraId="04B99E10" w14:textId="77777777" w:rsidR="00CC76BD" w:rsidRPr="007A4D77" w:rsidRDefault="00CC76BD" w:rsidP="00CC76BD">
            <w:pPr>
              <w:rPr>
                <w:rFonts w:ascii="Calibri" w:hAnsi="Calibri" w:cs="Calibri"/>
                <w:color w:val="000000" w:themeColor="text1"/>
              </w:rPr>
            </w:pPr>
          </w:p>
        </w:tc>
        <w:tc>
          <w:tcPr>
            <w:tcW w:w="410" w:type="dxa"/>
          </w:tcPr>
          <w:p w14:paraId="5FF171BA" w14:textId="77777777" w:rsidR="00CC76BD" w:rsidRPr="007A4D77" w:rsidRDefault="00CC76BD" w:rsidP="00CC76BD">
            <w:pPr>
              <w:rPr>
                <w:rFonts w:ascii="Calibri" w:hAnsi="Calibri" w:cs="Calibri"/>
                <w:color w:val="000000" w:themeColor="text1"/>
              </w:rPr>
            </w:pPr>
          </w:p>
        </w:tc>
        <w:tc>
          <w:tcPr>
            <w:tcW w:w="419" w:type="dxa"/>
          </w:tcPr>
          <w:p w14:paraId="4CA4CE76" w14:textId="77777777" w:rsidR="00CC76BD" w:rsidRPr="007A4D77" w:rsidRDefault="00CC76BD" w:rsidP="00CC76BD">
            <w:pPr>
              <w:rPr>
                <w:rFonts w:ascii="Calibri" w:hAnsi="Calibri" w:cs="Calibri"/>
                <w:color w:val="000000" w:themeColor="text1"/>
              </w:rPr>
            </w:pPr>
          </w:p>
        </w:tc>
        <w:tc>
          <w:tcPr>
            <w:tcW w:w="419" w:type="dxa"/>
          </w:tcPr>
          <w:p w14:paraId="69914FF1" w14:textId="77777777" w:rsidR="00CC76BD" w:rsidRPr="007A4D77" w:rsidRDefault="00CC76BD" w:rsidP="00CC76BD">
            <w:pPr>
              <w:rPr>
                <w:rFonts w:ascii="Calibri" w:hAnsi="Calibri" w:cs="Calibri"/>
                <w:color w:val="000000" w:themeColor="text1"/>
              </w:rPr>
            </w:pPr>
          </w:p>
        </w:tc>
        <w:tc>
          <w:tcPr>
            <w:tcW w:w="400" w:type="dxa"/>
            <w:tcBorders>
              <w:right w:val="double" w:sz="4" w:space="0" w:color="auto"/>
            </w:tcBorders>
          </w:tcPr>
          <w:p w14:paraId="06B4D0E8" w14:textId="77777777" w:rsidR="00CC76BD" w:rsidRPr="007A4D77"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61BF0D86" w14:textId="77777777" w:rsidR="00CC76BD" w:rsidRPr="007A4D77" w:rsidRDefault="00CC76BD" w:rsidP="00CC76BD">
            <w:pPr>
              <w:rPr>
                <w:rFonts w:ascii="Calibri" w:hAnsi="Calibri" w:cs="Calibri"/>
                <w:color w:val="000000" w:themeColor="text1"/>
              </w:rPr>
            </w:pPr>
          </w:p>
        </w:tc>
        <w:tc>
          <w:tcPr>
            <w:tcW w:w="425" w:type="dxa"/>
            <w:tcBorders>
              <w:left w:val="single" w:sz="4" w:space="0" w:color="auto"/>
            </w:tcBorders>
          </w:tcPr>
          <w:p w14:paraId="7976C530" w14:textId="77777777" w:rsidR="00CC76BD" w:rsidRPr="007A4D77" w:rsidRDefault="00CC76BD" w:rsidP="00CC76BD">
            <w:pPr>
              <w:rPr>
                <w:rFonts w:ascii="Calibri" w:hAnsi="Calibri" w:cs="Calibri"/>
                <w:color w:val="000000" w:themeColor="text1"/>
              </w:rPr>
            </w:pPr>
          </w:p>
        </w:tc>
        <w:tc>
          <w:tcPr>
            <w:tcW w:w="567" w:type="dxa"/>
          </w:tcPr>
          <w:p w14:paraId="5C77B7C6" w14:textId="77777777" w:rsidR="00CC76BD" w:rsidRPr="007A4D77" w:rsidRDefault="00CC76BD" w:rsidP="00CC76BD">
            <w:pPr>
              <w:rPr>
                <w:rFonts w:ascii="Calibri" w:hAnsi="Calibri" w:cs="Calibri"/>
                <w:color w:val="000000" w:themeColor="text1"/>
              </w:rPr>
            </w:pPr>
          </w:p>
        </w:tc>
        <w:tc>
          <w:tcPr>
            <w:tcW w:w="567" w:type="dxa"/>
          </w:tcPr>
          <w:p w14:paraId="77D21226" w14:textId="77777777" w:rsidR="00CC76BD" w:rsidRPr="007A4D77" w:rsidRDefault="00CC76BD" w:rsidP="00CC76BD">
            <w:pPr>
              <w:rPr>
                <w:rFonts w:ascii="Calibri" w:hAnsi="Calibri" w:cs="Calibri"/>
                <w:color w:val="000000" w:themeColor="text1"/>
              </w:rPr>
            </w:pPr>
          </w:p>
        </w:tc>
        <w:tc>
          <w:tcPr>
            <w:tcW w:w="425" w:type="dxa"/>
          </w:tcPr>
          <w:p w14:paraId="510F393C" w14:textId="77777777" w:rsidR="00CC76BD" w:rsidRPr="007A4D77" w:rsidRDefault="00CC76BD" w:rsidP="00CC76BD">
            <w:pPr>
              <w:rPr>
                <w:rFonts w:ascii="Calibri" w:hAnsi="Calibri" w:cs="Calibri"/>
                <w:color w:val="000000" w:themeColor="text1"/>
              </w:rPr>
            </w:pPr>
          </w:p>
        </w:tc>
        <w:tc>
          <w:tcPr>
            <w:tcW w:w="426" w:type="dxa"/>
          </w:tcPr>
          <w:p w14:paraId="50138F55" w14:textId="77777777" w:rsidR="00CC76BD" w:rsidRPr="007A4D77" w:rsidRDefault="00CC76BD" w:rsidP="00CC76BD">
            <w:pPr>
              <w:rPr>
                <w:rFonts w:ascii="Calibri" w:hAnsi="Calibri" w:cs="Calibri"/>
                <w:color w:val="000000" w:themeColor="text1"/>
              </w:rPr>
            </w:pPr>
          </w:p>
        </w:tc>
        <w:tc>
          <w:tcPr>
            <w:tcW w:w="425" w:type="dxa"/>
          </w:tcPr>
          <w:p w14:paraId="196E963C" w14:textId="77777777" w:rsidR="00CC76BD" w:rsidRPr="007A4D77" w:rsidRDefault="00CC76BD" w:rsidP="00CC76BD">
            <w:pPr>
              <w:rPr>
                <w:rFonts w:ascii="Calibri" w:hAnsi="Calibri" w:cs="Calibri"/>
                <w:color w:val="000000" w:themeColor="text1"/>
              </w:rPr>
            </w:pPr>
          </w:p>
        </w:tc>
        <w:tc>
          <w:tcPr>
            <w:tcW w:w="425" w:type="dxa"/>
          </w:tcPr>
          <w:p w14:paraId="428633EB" w14:textId="77777777" w:rsidR="00CC76BD" w:rsidRPr="007A4D77" w:rsidRDefault="00CC76BD" w:rsidP="00CC76BD">
            <w:pPr>
              <w:rPr>
                <w:rFonts w:ascii="Calibri" w:hAnsi="Calibri" w:cs="Calibri"/>
                <w:color w:val="000000" w:themeColor="text1"/>
              </w:rPr>
            </w:pPr>
          </w:p>
        </w:tc>
        <w:tc>
          <w:tcPr>
            <w:tcW w:w="425" w:type="dxa"/>
          </w:tcPr>
          <w:p w14:paraId="31829A16" w14:textId="77777777" w:rsidR="00CC76BD" w:rsidRPr="007A4D77" w:rsidRDefault="00CC76BD" w:rsidP="00CC76BD">
            <w:pPr>
              <w:rPr>
                <w:rFonts w:ascii="Calibri" w:hAnsi="Calibri" w:cs="Calibri"/>
                <w:color w:val="000000" w:themeColor="text1"/>
              </w:rPr>
            </w:pPr>
          </w:p>
        </w:tc>
        <w:tc>
          <w:tcPr>
            <w:tcW w:w="426" w:type="dxa"/>
          </w:tcPr>
          <w:p w14:paraId="7A5DFE0D" w14:textId="77777777" w:rsidR="00CC76BD" w:rsidRPr="007A4D77" w:rsidRDefault="00CC76BD" w:rsidP="00CC76BD">
            <w:pPr>
              <w:rPr>
                <w:rFonts w:ascii="Calibri" w:hAnsi="Calibri" w:cs="Calibri"/>
                <w:color w:val="000000" w:themeColor="text1"/>
              </w:rPr>
            </w:pPr>
          </w:p>
        </w:tc>
        <w:tc>
          <w:tcPr>
            <w:tcW w:w="425" w:type="dxa"/>
          </w:tcPr>
          <w:p w14:paraId="02E8448B" w14:textId="77777777" w:rsidR="00CC76BD" w:rsidRPr="007A4D77" w:rsidRDefault="00CC76BD" w:rsidP="00CC76BD">
            <w:pPr>
              <w:rPr>
                <w:rFonts w:ascii="Calibri" w:hAnsi="Calibri" w:cs="Calibri"/>
                <w:color w:val="000000" w:themeColor="text1"/>
              </w:rPr>
            </w:pPr>
          </w:p>
        </w:tc>
        <w:tc>
          <w:tcPr>
            <w:tcW w:w="425" w:type="dxa"/>
          </w:tcPr>
          <w:p w14:paraId="239A39E0"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S1 B</w:t>
            </w:r>
          </w:p>
        </w:tc>
        <w:tc>
          <w:tcPr>
            <w:tcW w:w="425" w:type="dxa"/>
          </w:tcPr>
          <w:p w14:paraId="6EAB14C0" w14:textId="77777777" w:rsidR="00CC76BD" w:rsidRPr="007A4D77" w:rsidRDefault="00CC76BD" w:rsidP="00CC76BD">
            <w:pPr>
              <w:rPr>
                <w:rFonts w:ascii="Calibri" w:hAnsi="Calibri" w:cs="Calibri"/>
                <w:color w:val="000000" w:themeColor="text1"/>
              </w:rPr>
            </w:pPr>
          </w:p>
        </w:tc>
        <w:tc>
          <w:tcPr>
            <w:tcW w:w="904" w:type="dxa"/>
            <w:gridSpan w:val="2"/>
          </w:tcPr>
          <w:p w14:paraId="3447FA71"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 xml:space="preserve"> S2 P</w:t>
            </w:r>
          </w:p>
        </w:tc>
      </w:tr>
      <w:tr w:rsidR="00CC76BD" w:rsidRPr="00304EBA" w14:paraId="3F80F1F9" w14:textId="77777777" w:rsidTr="00B7549C">
        <w:trPr>
          <w:gridAfter w:val="1"/>
          <w:wAfter w:w="53" w:type="dxa"/>
        </w:trPr>
        <w:tc>
          <w:tcPr>
            <w:tcW w:w="2101" w:type="dxa"/>
          </w:tcPr>
          <w:p w14:paraId="17D9E216" w14:textId="77777777" w:rsidR="00CC76BD" w:rsidRPr="00E51D7F" w:rsidRDefault="00CC76BD" w:rsidP="00CC76BD">
            <w:pPr>
              <w:rPr>
                <w:rFonts w:ascii="Calibri" w:hAnsi="Calibri" w:cs="Calibri"/>
              </w:rPr>
            </w:pPr>
            <w:r w:rsidRPr="00E51D7F">
              <w:rPr>
                <w:rFonts w:ascii="Calibri" w:hAnsi="Calibri" w:cs="Calibri"/>
              </w:rPr>
              <w:t>AIL2504 Communication across cultures</w:t>
            </w:r>
          </w:p>
        </w:tc>
        <w:tc>
          <w:tcPr>
            <w:tcW w:w="318" w:type="dxa"/>
          </w:tcPr>
          <w:p w14:paraId="1CC33365" w14:textId="77777777" w:rsidR="00CC76BD" w:rsidRPr="008508EE" w:rsidRDefault="00CC76BD" w:rsidP="00CC76BD">
            <w:pPr>
              <w:rPr>
                <w:rFonts w:ascii="Calibri" w:hAnsi="Calibri" w:cs="Calibri"/>
              </w:rPr>
            </w:pPr>
          </w:p>
        </w:tc>
        <w:tc>
          <w:tcPr>
            <w:tcW w:w="430" w:type="dxa"/>
          </w:tcPr>
          <w:p w14:paraId="07977586" w14:textId="77777777" w:rsidR="00CC76BD" w:rsidRPr="008508EE" w:rsidRDefault="00CC76BD" w:rsidP="00CC76BD">
            <w:pPr>
              <w:rPr>
                <w:rFonts w:ascii="Calibri" w:hAnsi="Calibri" w:cs="Calibri"/>
              </w:rPr>
            </w:pPr>
          </w:p>
        </w:tc>
        <w:tc>
          <w:tcPr>
            <w:tcW w:w="318" w:type="dxa"/>
          </w:tcPr>
          <w:p w14:paraId="58844243" w14:textId="77777777" w:rsidR="00CC76BD" w:rsidRPr="008508EE" w:rsidRDefault="00CC76BD" w:rsidP="00CC76BD">
            <w:pPr>
              <w:rPr>
                <w:rFonts w:ascii="Calibri" w:hAnsi="Calibri" w:cs="Calibri"/>
              </w:rPr>
            </w:pPr>
          </w:p>
        </w:tc>
        <w:tc>
          <w:tcPr>
            <w:tcW w:w="430" w:type="dxa"/>
          </w:tcPr>
          <w:p w14:paraId="64EEE119" w14:textId="77777777" w:rsidR="00CC76BD" w:rsidRPr="008508EE" w:rsidRDefault="00CC76BD" w:rsidP="00CC76BD">
            <w:pPr>
              <w:rPr>
                <w:rFonts w:ascii="Calibri" w:hAnsi="Calibri" w:cs="Calibri"/>
              </w:rPr>
            </w:pPr>
            <w:r w:rsidRPr="008508EE">
              <w:rPr>
                <w:rFonts w:ascii="Calibri" w:hAnsi="Calibri" w:cs="Calibri"/>
              </w:rPr>
              <w:t>(F)</w:t>
            </w:r>
          </w:p>
        </w:tc>
        <w:tc>
          <w:tcPr>
            <w:tcW w:w="430" w:type="dxa"/>
          </w:tcPr>
          <w:p w14:paraId="3B3E7757" w14:textId="77777777" w:rsidR="00CC76BD" w:rsidRPr="008508EE" w:rsidRDefault="00CC76BD" w:rsidP="00CC76BD">
            <w:pPr>
              <w:rPr>
                <w:rFonts w:ascii="Calibri" w:hAnsi="Calibri" w:cs="Calibri"/>
              </w:rPr>
            </w:pPr>
            <w:r w:rsidRPr="008508EE">
              <w:rPr>
                <w:rFonts w:ascii="Calibri" w:hAnsi="Calibri" w:cs="Calibri"/>
              </w:rPr>
              <w:t>..</w:t>
            </w:r>
          </w:p>
        </w:tc>
        <w:tc>
          <w:tcPr>
            <w:tcW w:w="318" w:type="dxa"/>
          </w:tcPr>
          <w:p w14:paraId="667516BA" w14:textId="77777777" w:rsidR="00CC76BD" w:rsidRPr="008508EE" w:rsidRDefault="00CC76BD" w:rsidP="00CC76BD">
            <w:pPr>
              <w:rPr>
                <w:rFonts w:ascii="Calibri" w:hAnsi="Calibri" w:cs="Calibri"/>
              </w:rPr>
            </w:pPr>
            <w:r w:rsidRPr="008508EE">
              <w:rPr>
                <w:rFonts w:ascii="Calibri" w:hAnsi="Calibri" w:cs="Calibri"/>
              </w:rPr>
              <w:t>..</w:t>
            </w:r>
          </w:p>
        </w:tc>
        <w:tc>
          <w:tcPr>
            <w:tcW w:w="318" w:type="dxa"/>
          </w:tcPr>
          <w:p w14:paraId="34F5BA68" w14:textId="77777777" w:rsidR="00CC76BD" w:rsidRPr="008508EE" w:rsidRDefault="00CC76BD" w:rsidP="00CC76BD">
            <w:pPr>
              <w:rPr>
                <w:rFonts w:ascii="Calibri" w:hAnsi="Calibri" w:cs="Calibri"/>
              </w:rPr>
            </w:pPr>
            <w:r w:rsidRPr="008508EE">
              <w:rPr>
                <w:rFonts w:ascii="Calibri" w:hAnsi="Calibri" w:cs="Calibri"/>
              </w:rPr>
              <w:t>..</w:t>
            </w:r>
          </w:p>
        </w:tc>
        <w:tc>
          <w:tcPr>
            <w:tcW w:w="318" w:type="dxa"/>
          </w:tcPr>
          <w:p w14:paraId="51FD03A4" w14:textId="77777777" w:rsidR="00CC76BD" w:rsidRPr="008508EE" w:rsidRDefault="00CC76BD" w:rsidP="00CC76BD">
            <w:pPr>
              <w:rPr>
                <w:rFonts w:ascii="Calibri" w:hAnsi="Calibri" w:cs="Calibri"/>
              </w:rPr>
            </w:pPr>
            <w:r w:rsidRPr="008508EE">
              <w:rPr>
                <w:rFonts w:ascii="Calibri" w:hAnsi="Calibri" w:cs="Calibri"/>
              </w:rPr>
              <w:t>..</w:t>
            </w:r>
          </w:p>
        </w:tc>
        <w:tc>
          <w:tcPr>
            <w:tcW w:w="410" w:type="dxa"/>
          </w:tcPr>
          <w:p w14:paraId="72819EF0" w14:textId="77777777" w:rsidR="00CC76BD" w:rsidRPr="008508EE" w:rsidRDefault="00CC76BD" w:rsidP="00CC76BD">
            <w:pPr>
              <w:rPr>
                <w:rFonts w:ascii="Calibri" w:hAnsi="Calibri" w:cs="Calibri"/>
              </w:rPr>
            </w:pPr>
            <w:r w:rsidRPr="008508EE">
              <w:rPr>
                <w:rFonts w:ascii="Calibri" w:hAnsi="Calibri" w:cs="Calibri"/>
              </w:rPr>
              <w:t>..</w:t>
            </w:r>
          </w:p>
        </w:tc>
        <w:tc>
          <w:tcPr>
            <w:tcW w:w="419" w:type="dxa"/>
          </w:tcPr>
          <w:p w14:paraId="71BB60C2" w14:textId="77777777" w:rsidR="00CC76BD" w:rsidRPr="008508EE" w:rsidRDefault="00CC76BD" w:rsidP="00CC76BD">
            <w:pPr>
              <w:rPr>
                <w:rFonts w:ascii="Calibri" w:hAnsi="Calibri" w:cs="Calibri"/>
              </w:rPr>
            </w:pPr>
          </w:p>
        </w:tc>
        <w:tc>
          <w:tcPr>
            <w:tcW w:w="419" w:type="dxa"/>
          </w:tcPr>
          <w:p w14:paraId="3C7BF12E" w14:textId="77777777" w:rsidR="00CC76BD" w:rsidRPr="008508EE" w:rsidRDefault="00CC76BD" w:rsidP="00CC76BD">
            <w:pPr>
              <w:rPr>
                <w:rFonts w:ascii="Calibri" w:hAnsi="Calibri" w:cs="Calibri"/>
              </w:rPr>
            </w:pPr>
          </w:p>
        </w:tc>
        <w:tc>
          <w:tcPr>
            <w:tcW w:w="400" w:type="dxa"/>
            <w:tcBorders>
              <w:right w:val="double" w:sz="4" w:space="0" w:color="auto"/>
            </w:tcBorders>
          </w:tcPr>
          <w:p w14:paraId="79E0518A" w14:textId="77777777" w:rsidR="00CC76BD" w:rsidRPr="008508EE" w:rsidRDefault="00CC76BD" w:rsidP="00CC76BD">
            <w:pPr>
              <w:rPr>
                <w:rFonts w:ascii="Calibri" w:hAnsi="Calibri" w:cs="Calibri"/>
              </w:rPr>
            </w:pPr>
          </w:p>
        </w:tc>
        <w:tc>
          <w:tcPr>
            <w:tcW w:w="567" w:type="dxa"/>
            <w:tcBorders>
              <w:left w:val="double" w:sz="4" w:space="0" w:color="auto"/>
              <w:right w:val="single" w:sz="4" w:space="0" w:color="auto"/>
            </w:tcBorders>
          </w:tcPr>
          <w:p w14:paraId="2DA5278D" w14:textId="77777777" w:rsidR="00CC76BD" w:rsidRPr="008508EE" w:rsidRDefault="00CC76BD" w:rsidP="00CC76BD">
            <w:pPr>
              <w:rPr>
                <w:rFonts w:ascii="Calibri" w:hAnsi="Calibri" w:cs="Calibri"/>
              </w:rPr>
            </w:pPr>
          </w:p>
        </w:tc>
        <w:tc>
          <w:tcPr>
            <w:tcW w:w="425" w:type="dxa"/>
            <w:tcBorders>
              <w:left w:val="single" w:sz="4" w:space="0" w:color="auto"/>
            </w:tcBorders>
          </w:tcPr>
          <w:p w14:paraId="33EB0EFC" w14:textId="77777777" w:rsidR="00CC76BD" w:rsidRPr="008508EE" w:rsidRDefault="00CC76BD" w:rsidP="00CC76BD">
            <w:pPr>
              <w:rPr>
                <w:rFonts w:ascii="Calibri" w:hAnsi="Calibri" w:cs="Calibri"/>
              </w:rPr>
            </w:pPr>
          </w:p>
        </w:tc>
        <w:tc>
          <w:tcPr>
            <w:tcW w:w="567" w:type="dxa"/>
          </w:tcPr>
          <w:p w14:paraId="5BAAAD51" w14:textId="77777777" w:rsidR="00CC76BD" w:rsidRPr="008508EE" w:rsidRDefault="00CC76BD" w:rsidP="00CC76BD">
            <w:pPr>
              <w:rPr>
                <w:rFonts w:ascii="Calibri" w:hAnsi="Calibri" w:cs="Calibri"/>
              </w:rPr>
            </w:pPr>
          </w:p>
        </w:tc>
        <w:tc>
          <w:tcPr>
            <w:tcW w:w="567" w:type="dxa"/>
          </w:tcPr>
          <w:p w14:paraId="3DC7D91D" w14:textId="77777777" w:rsidR="00CC76BD" w:rsidRPr="008508EE" w:rsidRDefault="00CC76BD" w:rsidP="00CC76BD">
            <w:pPr>
              <w:rPr>
                <w:rFonts w:ascii="Calibri" w:hAnsi="Calibri" w:cs="Calibri"/>
              </w:rPr>
            </w:pPr>
            <w:r w:rsidRPr="008508EE">
              <w:rPr>
                <w:rFonts w:ascii="Calibri" w:hAnsi="Calibri" w:cs="Calibri"/>
              </w:rPr>
              <w:t>S1 E</w:t>
            </w:r>
          </w:p>
        </w:tc>
        <w:tc>
          <w:tcPr>
            <w:tcW w:w="425" w:type="dxa"/>
          </w:tcPr>
          <w:p w14:paraId="36E0FB76" w14:textId="77777777" w:rsidR="00CC76BD" w:rsidRPr="008508EE" w:rsidRDefault="00CC76BD" w:rsidP="00CC76BD">
            <w:pPr>
              <w:rPr>
                <w:rFonts w:ascii="Calibri" w:hAnsi="Calibri" w:cs="Calibri"/>
              </w:rPr>
            </w:pPr>
          </w:p>
        </w:tc>
        <w:tc>
          <w:tcPr>
            <w:tcW w:w="426" w:type="dxa"/>
          </w:tcPr>
          <w:p w14:paraId="701BB41B" w14:textId="77777777" w:rsidR="00CC76BD" w:rsidRPr="008508EE" w:rsidRDefault="00CC76BD" w:rsidP="00CC76BD">
            <w:pPr>
              <w:rPr>
                <w:rFonts w:ascii="Calibri" w:hAnsi="Calibri" w:cs="Calibri"/>
              </w:rPr>
            </w:pPr>
          </w:p>
        </w:tc>
        <w:tc>
          <w:tcPr>
            <w:tcW w:w="425" w:type="dxa"/>
          </w:tcPr>
          <w:p w14:paraId="71D972A1" w14:textId="77777777" w:rsidR="00CC76BD" w:rsidRPr="008508EE" w:rsidRDefault="00CC76BD" w:rsidP="00CC76BD">
            <w:pPr>
              <w:rPr>
                <w:rFonts w:ascii="Calibri" w:hAnsi="Calibri" w:cs="Calibri"/>
              </w:rPr>
            </w:pPr>
          </w:p>
        </w:tc>
        <w:tc>
          <w:tcPr>
            <w:tcW w:w="425" w:type="dxa"/>
          </w:tcPr>
          <w:p w14:paraId="3E0F9063" w14:textId="77777777" w:rsidR="00CC76BD" w:rsidRPr="008508EE" w:rsidRDefault="00CC76BD" w:rsidP="00CC76BD">
            <w:pPr>
              <w:rPr>
                <w:rFonts w:ascii="Calibri" w:hAnsi="Calibri" w:cs="Calibri"/>
              </w:rPr>
            </w:pPr>
          </w:p>
        </w:tc>
        <w:tc>
          <w:tcPr>
            <w:tcW w:w="425" w:type="dxa"/>
          </w:tcPr>
          <w:p w14:paraId="7622F037" w14:textId="77777777" w:rsidR="00CC76BD" w:rsidRPr="008508EE" w:rsidRDefault="00CC76BD" w:rsidP="00CC76BD">
            <w:pPr>
              <w:rPr>
                <w:rFonts w:ascii="Calibri" w:hAnsi="Calibri" w:cs="Calibri"/>
              </w:rPr>
            </w:pPr>
          </w:p>
        </w:tc>
        <w:tc>
          <w:tcPr>
            <w:tcW w:w="426" w:type="dxa"/>
          </w:tcPr>
          <w:p w14:paraId="35666E69" w14:textId="77777777" w:rsidR="00CC76BD" w:rsidRPr="008508EE" w:rsidRDefault="00CC76BD" w:rsidP="00CC76BD">
            <w:pPr>
              <w:rPr>
                <w:rFonts w:ascii="Calibri" w:hAnsi="Calibri" w:cs="Calibri"/>
              </w:rPr>
            </w:pPr>
          </w:p>
        </w:tc>
        <w:tc>
          <w:tcPr>
            <w:tcW w:w="425" w:type="dxa"/>
          </w:tcPr>
          <w:p w14:paraId="35A67282" w14:textId="77777777" w:rsidR="00CC76BD" w:rsidRPr="008508EE" w:rsidRDefault="00CC76BD" w:rsidP="00CC76BD">
            <w:pPr>
              <w:rPr>
                <w:rFonts w:ascii="Calibri" w:hAnsi="Calibri" w:cs="Calibri"/>
              </w:rPr>
            </w:pPr>
          </w:p>
        </w:tc>
        <w:tc>
          <w:tcPr>
            <w:tcW w:w="425" w:type="dxa"/>
          </w:tcPr>
          <w:p w14:paraId="4D83C030" w14:textId="77777777" w:rsidR="00CC76BD" w:rsidRPr="008508EE" w:rsidRDefault="00CC76BD" w:rsidP="00CC76BD">
            <w:pPr>
              <w:rPr>
                <w:rFonts w:ascii="Calibri" w:hAnsi="Calibri" w:cs="Calibri"/>
              </w:rPr>
            </w:pPr>
          </w:p>
        </w:tc>
        <w:tc>
          <w:tcPr>
            <w:tcW w:w="425" w:type="dxa"/>
          </w:tcPr>
          <w:p w14:paraId="5270DEE8" w14:textId="77777777" w:rsidR="00CC76BD" w:rsidRPr="008508EE" w:rsidRDefault="00CC76BD" w:rsidP="00CC76BD">
            <w:pPr>
              <w:rPr>
                <w:rFonts w:ascii="Calibri" w:hAnsi="Calibri" w:cs="Calibri"/>
              </w:rPr>
            </w:pPr>
          </w:p>
        </w:tc>
        <w:tc>
          <w:tcPr>
            <w:tcW w:w="851" w:type="dxa"/>
          </w:tcPr>
          <w:p w14:paraId="4F245295" w14:textId="77777777" w:rsidR="00CC76BD" w:rsidRPr="008508EE" w:rsidRDefault="00CC76BD" w:rsidP="00CC76BD">
            <w:pPr>
              <w:rPr>
                <w:rFonts w:ascii="Calibri" w:hAnsi="Calibri" w:cs="Calibri"/>
              </w:rPr>
            </w:pPr>
            <w:r w:rsidRPr="008508EE">
              <w:rPr>
                <w:rFonts w:ascii="Calibri" w:hAnsi="Calibri" w:cs="Calibri"/>
              </w:rPr>
              <w:t>S2 E</w:t>
            </w:r>
          </w:p>
        </w:tc>
      </w:tr>
      <w:tr w:rsidR="00CC76BD" w:rsidRPr="00AC1F5B" w14:paraId="6FCA4195" w14:textId="77777777" w:rsidTr="00386C66">
        <w:tc>
          <w:tcPr>
            <w:tcW w:w="2101" w:type="dxa"/>
          </w:tcPr>
          <w:p w14:paraId="50CFC11C" w14:textId="77777777" w:rsidR="00CC76BD" w:rsidRPr="00E51D7F" w:rsidRDefault="00CC76BD" w:rsidP="00CC76BD">
            <w:pPr>
              <w:rPr>
                <w:rFonts w:ascii="Calibri" w:hAnsi="Calibri" w:cs="Calibri"/>
                <w:color w:val="000000" w:themeColor="text1"/>
              </w:rPr>
            </w:pPr>
            <w:r w:rsidRPr="00E51D7F">
              <w:rPr>
                <w:rFonts w:ascii="Calibri" w:hAnsi="Calibri" w:cs="Calibri"/>
                <w:color w:val="000000" w:themeColor="text1"/>
              </w:rPr>
              <w:t>AIP2325 Professional English</w:t>
            </w:r>
          </w:p>
        </w:tc>
        <w:tc>
          <w:tcPr>
            <w:tcW w:w="318" w:type="dxa"/>
          </w:tcPr>
          <w:p w14:paraId="4D303F57" w14:textId="77777777" w:rsidR="00CC76BD" w:rsidRPr="00AC1F5B" w:rsidRDefault="00CC76BD" w:rsidP="00CC76BD">
            <w:pPr>
              <w:rPr>
                <w:rFonts w:ascii="Calibri" w:hAnsi="Calibri" w:cs="Calibri"/>
                <w:color w:val="FF0000"/>
              </w:rPr>
            </w:pPr>
          </w:p>
        </w:tc>
        <w:tc>
          <w:tcPr>
            <w:tcW w:w="430" w:type="dxa"/>
          </w:tcPr>
          <w:p w14:paraId="4EFAC339" w14:textId="77777777" w:rsidR="00CC76BD" w:rsidRPr="00AC1F5B" w:rsidRDefault="00CC76BD" w:rsidP="00CC76BD">
            <w:pPr>
              <w:rPr>
                <w:rFonts w:ascii="Calibri" w:hAnsi="Calibri" w:cs="Calibri"/>
                <w:color w:val="FF0000"/>
              </w:rPr>
            </w:pPr>
          </w:p>
        </w:tc>
        <w:tc>
          <w:tcPr>
            <w:tcW w:w="318" w:type="dxa"/>
          </w:tcPr>
          <w:p w14:paraId="05203AA7" w14:textId="77777777" w:rsidR="00CC76BD" w:rsidRPr="00AC1F5B" w:rsidRDefault="00CC76BD" w:rsidP="00CC76BD">
            <w:pPr>
              <w:rPr>
                <w:rFonts w:ascii="Calibri" w:hAnsi="Calibri" w:cs="Calibri"/>
                <w:color w:val="FF0000"/>
              </w:rPr>
            </w:pPr>
          </w:p>
        </w:tc>
        <w:tc>
          <w:tcPr>
            <w:tcW w:w="430" w:type="dxa"/>
          </w:tcPr>
          <w:p w14:paraId="4076BD15" w14:textId="77777777" w:rsidR="00CC76BD" w:rsidRPr="00AC1F5B" w:rsidRDefault="00CC76BD" w:rsidP="00CC76BD">
            <w:pPr>
              <w:rPr>
                <w:rFonts w:ascii="Calibri" w:hAnsi="Calibri" w:cs="Calibri"/>
                <w:color w:val="FF0000"/>
              </w:rPr>
            </w:pPr>
          </w:p>
        </w:tc>
        <w:tc>
          <w:tcPr>
            <w:tcW w:w="430" w:type="dxa"/>
          </w:tcPr>
          <w:p w14:paraId="2640B31C" w14:textId="77777777" w:rsidR="00CC76BD" w:rsidRPr="00AC1F5B" w:rsidRDefault="00CC76BD" w:rsidP="00CC76BD">
            <w:pPr>
              <w:rPr>
                <w:rFonts w:ascii="Calibri" w:hAnsi="Calibri" w:cs="Calibri"/>
                <w:color w:val="FF0000"/>
              </w:rPr>
            </w:pPr>
          </w:p>
        </w:tc>
        <w:tc>
          <w:tcPr>
            <w:tcW w:w="318" w:type="dxa"/>
          </w:tcPr>
          <w:p w14:paraId="1B2402E7" w14:textId="77777777" w:rsidR="00CC76BD" w:rsidRPr="00AC1F5B" w:rsidRDefault="00CC76BD" w:rsidP="00CC76BD">
            <w:pPr>
              <w:rPr>
                <w:rFonts w:ascii="Calibri" w:hAnsi="Calibri" w:cs="Calibri"/>
                <w:color w:val="FF0000"/>
              </w:rPr>
            </w:pPr>
          </w:p>
        </w:tc>
        <w:tc>
          <w:tcPr>
            <w:tcW w:w="318" w:type="dxa"/>
          </w:tcPr>
          <w:p w14:paraId="4F902791" w14:textId="77777777" w:rsidR="00CC76BD" w:rsidRPr="00AC1F5B" w:rsidRDefault="00CC76BD" w:rsidP="00CC76BD">
            <w:pPr>
              <w:rPr>
                <w:rFonts w:ascii="Calibri" w:hAnsi="Calibri" w:cs="Calibri"/>
                <w:color w:val="FF0000"/>
              </w:rPr>
            </w:pPr>
          </w:p>
        </w:tc>
        <w:tc>
          <w:tcPr>
            <w:tcW w:w="318" w:type="dxa"/>
          </w:tcPr>
          <w:p w14:paraId="684AC2BC" w14:textId="77777777" w:rsidR="00CC76BD" w:rsidRPr="00AC1F5B" w:rsidRDefault="00CC76BD" w:rsidP="00CC76BD">
            <w:pPr>
              <w:rPr>
                <w:rFonts w:ascii="Calibri" w:hAnsi="Calibri" w:cs="Calibri"/>
                <w:color w:val="FF0000"/>
              </w:rPr>
            </w:pPr>
          </w:p>
        </w:tc>
        <w:tc>
          <w:tcPr>
            <w:tcW w:w="410" w:type="dxa"/>
          </w:tcPr>
          <w:p w14:paraId="171D9711" w14:textId="77777777" w:rsidR="00CC76BD" w:rsidRPr="00AC1F5B" w:rsidRDefault="00CC76BD" w:rsidP="00CC76BD">
            <w:pPr>
              <w:rPr>
                <w:rFonts w:ascii="Calibri" w:hAnsi="Calibri" w:cs="Calibri"/>
                <w:color w:val="FF0000"/>
              </w:rPr>
            </w:pPr>
          </w:p>
        </w:tc>
        <w:tc>
          <w:tcPr>
            <w:tcW w:w="419" w:type="dxa"/>
          </w:tcPr>
          <w:p w14:paraId="653928D0" w14:textId="77777777" w:rsidR="00CC76BD" w:rsidRPr="00AC1F5B" w:rsidRDefault="00CC76BD" w:rsidP="00CC76BD">
            <w:pPr>
              <w:rPr>
                <w:rFonts w:ascii="Calibri" w:hAnsi="Calibri" w:cs="Calibri"/>
                <w:color w:val="FF0000"/>
              </w:rPr>
            </w:pPr>
          </w:p>
        </w:tc>
        <w:tc>
          <w:tcPr>
            <w:tcW w:w="419" w:type="dxa"/>
          </w:tcPr>
          <w:p w14:paraId="5CDF91E5" w14:textId="77777777" w:rsidR="00CC76BD" w:rsidRPr="00AC1F5B" w:rsidRDefault="00CC76BD" w:rsidP="00CC76BD">
            <w:pPr>
              <w:rPr>
                <w:rFonts w:ascii="Calibri" w:hAnsi="Calibri" w:cs="Calibri"/>
                <w:color w:val="FF0000"/>
              </w:rPr>
            </w:pPr>
          </w:p>
        </w:tc>
        <w:tc>
          <w:tcPr>
            <w:tcW w:w="400" w:type="dxa"/>
            <w:tcBorders>
              <w:right w:val="double" w:sz="4" w:space="0" w:color="auto"/>
            </w:tcBorders>
          </w:tcPr>
          <w:p w14:paraId="07ECF256" w14:textId="77777777" w:rsidR="00CC76BD" w:rsidRPr="00304EBA" w:rsidRDefault="00CC76BD" w:rsidP="00CC76BD">
            <w:pPr>
              <w:rPr>
                <w:rFonts w:ascii="Calibri" w:hAnsi="Calibri" w:cs="Calibri"/>
                <w:color w:val="000000" w:themeColor="text1"/>
                <w:highlight w:val="green"/>
              </w:rPr>
            </w:pPr>
          </w:p>
        </w:tc>
        <w:tc>
          <w:tcPr>
            <w:tcW w:w="567" w:type="dxa"/>
            <w:tcBorders>
              <w:left w:val="double" w:sz="4" w:space="0" w:color="auto"/>
              <w:right w:val="single" w:sz="4" w:space="0" w:color="auto"/>
            </w:tcBorders>
          </w:tcPr>
          <w:p w14:paraId="28196F30" w14:textId="77777777" w:rsidR="00CC76BD" w:rsidRPr="00304EBA" w:rsidRDefault="00CC76BD" w:rsidP="00CC76BD">
            <w:pPr>
              <w:rPr>
                <w:rFonts w:ascii="Calibri" w:hAnsi="Calibri" w:cs="Calibri"/>
                <w:color w:val="000000" w:themeColor="text1"/>
                <w:highlight w:val="green"/>
              </w:rPr>
            </w:pPr>
          </w:p>
        </w:tc>
        <w:tc>
          <w:tcPr>
            <w:tcW w:w="425" w:type="dxa"/>
            <w:tcBorders>
              <w:left w:val="single" w:sz="4" w:space="0" w:color="auto"/>
            </w:tcBorders>
          </w:tcPr>
          <w:p w14:paraId="72CB42C6" w14:textId="77777777" w:rsidR="00CC76BD" w:rsidRPr="00304EBA" w:rsidRDefault="00CC76BD" w:rsidP="00CC76BD">
            <w:pPr>
              <w:rPr>
                <w:rFonts w:ascii="Calibri" w:hAnsi="Calibri" w:cs="Calibri"/>
                <w:color w:val="000000" w:themeColor="text1"/>
                <w:highlight w:val="green"/>
              </w:rPr>
            </w:pPr>
          </w:p>
        </w:tc>
        <w:tc>
          <w:tcPr>
            <w:tcW w:w="567" w:type="dxa"/>
          </w:tcPr>
          <w:p w14:paraId="7ACDAAED" w14:textId="77777777" w:rsidR="00CC76BD" w:rsidRPr="005D53AD" w:rsidRDefault="00CC76BD" w:rsidP="00CC76BD">
            <w:pPr>
              <w:rPr>
                <w:rFonts w:ascii="Calibri" w:hAnsi="Calibri" w:cs="Calibri"/>
                <w:color w:val="000000" w:themeColor="text1"/>
              </w:rPr>
            </w:pPr>
            <w:r w:rsidRPr="005D53AD">
              <w:rPr>
                <w:rFonts w:ascii="Calibri" w:hAnsi="Calibri" w:cs="Calibri"/>
                <w:color w:val="000000" w:themeColor="text1"/>
              </w:rPr>
              <w:t>S1</w:t>
            </w:r>
          </w:p>
        </w:tc>
        <w:tc>
          <w:tcPr>
            <w:tcW w:w="567" w:type="dxa"/>
          </w:tcPr>
          <w:p w14:paraId="3F232FD2" w14:textId="77777777" w:rsidR="00CC76BD" w:rsidRPr="005D53AD" w:rsidRDefault="00CC76BD" w:rsidP="00CC76BD">
            <w:pPr>
              <w:rPr>
                <w:rFonts w:ascii="Calibri" w:hAnsi="Calibri" w:cs="Calibri"/>
                <w:color w:val="000000" w:themeColor="text1"/>
              </w:rPr>
            </w:pPr>
          </w:p>
        </w:tc>
        <w:tc>
          <w:tcPr>
            <w:tcW w:w="425" w:type="dxa"/>
          </w:tcPr>
          <w:p w14:paraId="43EE7084" w14:textId="77777777" w:rsidR="00CC76BD" w:rsidRPr="005D53AD" w:rsidRDefault="00CC76BD" w:rsidP="00CC76BD">
            <w:pPr>
              <w:rPr>
                <w:rFonts w:ascii="Calibri" w:hAnsi="Calibri" w:cs="Calibri"/>
                <w:color w:val="000000" w:themeColor="text1"/>
              </w:rPr>
            </w:pPr>
          </w:p>
        </w:tc>
        <w:tc>
          <w:tcPr>
            <w:tcW w:w="426" w:type="dxa"/>
          </w:tcPr>
          <w:p w14:paraId="2D5F6101" w14:textId="77777777" w:rsidR="00CC76BD" w:rsidRPr="005D53AD" w:rsidRDefault="00CC76BD" w:rsidP="00CC76BD">
            <w:pPr>
              <w:rPr>
                <w:rFonts w:ascii="Calibri" w:hAnsi="Calibri" w:cs="Calibri"/>
                <w:color w:val="000000" w:themeColor="text1"/>
              </w:rPr>
            </w:pPr>
            <w:r w:rsidRPr="005D53AD">
              <w:rPr>
                <w:rFonts w:ascii="Calibri" w:hAnsi="Calibri" w:cs="Calibri"/>
                <w:color w:val="000000" w:themeColor="text1"/>
              </w:rPr>
              <w:t>S2</w:t>
            </w:r>
          </w:p>
        </w:tc>
        <w:tc>
          <w:tcPr>
            <w:tcW w:w="425" w:type="dxa"/>
          </w:tcPr>
          <w:p w14:paraId="3F19302A" w14:textId="77777777" w:rsidR="00CC76BD" w:rsidRPr="005D53AD" w:rsidRDefault="00CC76BD" w:rsidP="00CC76BD">
            <w:pPr>
              <w:rPr>
                <w:rFonts w:ascii="Calibri" w:hAnsi="Calibri" w:cs="Calibri"/>
                <w:color w:val="000000" w:themeColor="text1"/>
              </w:rPr>
            </w:pPr>
          </w:p>
        </w:tc>
        <w:tc>
          <w:tcPr>
            <w:tcW w:w="425" w:type="dxa"/>
          </w:tcPr>
          <w:p w14:paraId="44599C11" w14:textId="77777777" w:rsidR="00CC76BD" w:rsidRPr="005D53AD" w:rsidRDefault="00CC76BD" w:rsidP="00CC76BD">
            <w:pPr>
              <w:rPr>
                <w:rFonts w:ascii="Calibri" w:hAnsi="Calibri" w:cs="Calibri"/>
                <w:color w:val="000000" w:themeColor="text1"/>
              </w:rPr>
            </w:pPr>
          </w:p>
        </w:tc>
        <w:tc>
          <w:tcPr>
            <w:tcW w:w="425" w:type="dxa"/>
          </w:tcPr>
          <w:p w14:paraId="3CC505BA" w14:textId="77777777" w:rsidR="00CC76BD" w:rsidRPr="005D53AD" w:rsidRDefault="00CC76BD" w:rsidP="00CC76BD">
            <w:pPr>
              <w:rPr>
                <w:rFonts w:ascii="Calibri" w:hAnsi="Calibri" w:cs="Calibri"/>
                <w:color w:val="000000" w:themeColor="text1"/>
              </w:rPr>
            </w:pPr>
            <w:r w:rsidRPr="005D53AD">
              <w:rPr>
                <w:rFonts w:ascii="Calibri" w:hAnsi="Calibri" w:cs="Calibri"/>
                <w:color w:val="000000" w:themeColor="text1"/>
              </w:rPr>
              <w:t>S3</w:t>
            </w:r>
          </w:p>
        </w:tc>
        <w:tc>
          <w:tcPr>
            <w:tcW w:w="426" w:type="dxa"/>
          </w:tcPr>
          <w:p w14:paraId="6D798A55" w14:textId="77777777" w:rsidR="00CC76BD" w:rsidRPr="005D53AD" w:rsidRDefault="00CC76BD" w:rsidP="00CC76BD">
            <w:pPr>
              <w:rPr>
                <w:rFonts w:ascii="Calibri" w:hAnsi="Calibri" w:cs="Calibri"/>
                <w:color w:val="000000" w:themeColor="text1"/>
              </w:rPr>
            </w:pPr>
          </w:p>
        </w:tc>
        <w:tc>
          <w:tcPr>
            <w:tcW w:w="425" w:type="dxa"/>
          </w:tcPr>
          <w:p w14:paraId="6ABCCFF2" w14:textId="77777777" w:rsidR="00CC76BD" w:rsidRPr="005D53AD" w:rsidRDefault="00CC76BD" w:rsidP="00CC76BD">
            <w:pPr>
              <w:rPr>
                <w:rFonts w:ascii="Calibri" w:hAnsi="Calibri" w:cs="Calibri"/>
                <w:color w:val="000000" w:themeColor="text1"/>
              </w:rPr>
            </w:pPr>
          </w:p>
        </w:tc>
        <w:tc>
          <w:tcPr>
            <w:tcW w:w="425" w:type="dxa"/>
          </w:tcPr>
          <w:p w14:paraId="6882547F" w14:textId="77777777" w:rsidR="00CC76BD" w:rsidRPr="005D53AD" w:rsidRDefault="00CC76BD" w:rsidP="00CC76BD">
            <w:pPr>
              <w:rPr>
                <w:rFonts w:ascii="Calibri" w:hAnsi="Calibri" w:cs="Calibri"/>
                <w:color w:val="000000" w:themeColor="text1"/>
              </w:rPr>
            </w:pPr>
          </w:p>
        </w:tc>
        <w:tc>
          <w:tcPr>
            <w:tcW w:w="425" w:type="dxa"/>
          </w:tcPr>
          <w:p w14:paraId="6AF08751" w14:textId="77777777" w:rsidR="00CC76BD" w:rsidRPr="005D53AD" w:rsidRDefault="00CC76BD" w:rsidP="00CC76BD">
            <w:pPr>
              <w:rPr>
                <w:rFonts w:ascii="Calibri" w:hAnsi="Calibri" w:cs="Calibri"/>
                <w:color w:val="000000" w:themeColor="text1"/>
              </w:rPr>
            </w:pPr>
          </w:p>
        </w:tc>
        <w:tc>
          <w:tcPr>
            <w:tcW w:w="904" w:type="dxa"/>
            <w:gridSpan w:val="2"/>
          </w:tcPr>
          <w:p w14:paraId="28841FF2" w14:textId="77777777" w:rsidR="00CC76BD" w:rsidRPr="005D53AD" w:rsidRDefault="00CC76BD" w:rsidP="00CC76BD">
            <w:pPr>
              <w:rPr>
                <w:rFonts w:ascii="Calibri" w:hAnsi="Calibri" w:cs="Calibri"/>
              </w:rPr>
            </w:pPr>
            <w:r w:rsidRPr="005D53AD">
              <w:rPr>
                <w:rFonts w:ascii="Calibri" w:hAnsi="Calibri" w:cs="Calibri"/>
              </w:rPr>
              <w:t>S4</w:t>
            </w:r>
          </w:p>
        </w:tc>
      </w:tr>
      <w:tr w:rsidR="00CC76BD" w:rsidRPr="00AC1F5B" w14:paraId="04627433" w14:textId="77777777" w:rsidTr="00386C66">
        <w:tc>
          <w:tcPr>
            <w:tcW w:w="2101" w:type="dxa"/>
          </w:tcPr>
          <w:p w14:paraId="3D42D396" w14:textId="77777777" w:rsidR="00CC76BD" w:rsidRPr="007A4D77" w:rsidRDefault="00CC76BD" w:rsidP="00CC76BD">
            <w:pPr>
              <w:rPr>
                <w:rFonts w:ascii="Calibri" w:hAnsi="Calibri" w:cs="Calibri"/>
                <w:color w:val="000000" w:themeColor="text1"/>
              </w:rPr>
            </w:pPr>
            <w:r w:rsidRPr="007A4D77">
              <w:rPr>
                <w:rFonts w:ascii="Calibri" w:hAnsi="Calibri" w:cs="Calibri"/>
                <w:color w:val="000000" w:themeColor="text1"/>
              </w:rPr>
              <w:lastRenderedPageBreak/>
              <w:t>AIL2505 Conversation</w:t>
            </w:r>
            <w:r w:rsidRPr="003832F6">
              <w:rPr>
                <w:rFonts w:ascii="Calibri" w:hAnsi="Calibri" w:cs="Calibri"/>
                <w:color w:val="000000" w:themeColor="text1"/>
              </w:rPr>
              <w:t xml:space="preserve"> Analysis</w:t>
            </w:r>
          </w:p>
        </w:tc>
        <w:tc>
          <w:tcPr>
            <w:tcW w:w="318" w:type="dxa"/>
          </w:tcPr>
          <w:p w14:paraId="47BBEF0B" w14:textId="77777777" w:rsidR="00CC76BD" w:rsidRPr="007A4D77" w:rsidRDefault="00CC76BD" w:rsidP="00CC76BD">
            <w:pPr>
              <w:rPr>
                <w:rFonts w:ascii="Calibri" w:hAnsi="Calibri" w:cs="Calibri"/>
                <w:color w:val="000000" w:themeColor="text1"/>
              </w:rPr>
            </w:pPr>
          </w:p>
        </w:tc>
        <w:tc>
          <w:tcPr>
            <w:tcW w:w="430" w:type="dxa"/>
          </w:tcPr>
          <w:p w14:paraId="0FCE52C3" w14:textId="77777777" w:rsidR="00CC76BD" w:rsidRPr="007A4D77" w:rsidRDefault="00CC76BD" w:rsidP="00CC76BD">
            <w:pPr>
              <w:rPr>
                <w:rFonts w:ascii="Calibri" w:hAnsi="Calibri" w:cs="Calibri"/>
                <w:color w:val="000000" w:themeColor="text1"/>
              </w:rPr>
            </w:pPr>
          </w:p>
        </w:tc>
        <w:tc>
          <w:tcPr>
            <w:tcW w:w="318" w:type="dxa"/>
          </w:tcPr>
          <w:p w14:paraId="7949CD8A" w14:textId="77777777" w:rsidR="00CC76BD" w:rsidRPr="007A4D77" w:rsidRDefault="00CC76BD" w:rsidP="00CC76BD">
            <w:pPr>
              <w:rPr>
                <w:rFonts w:ascii="Calibri" w:hAnsi="Calibri" w:cs="Calibri"/>
                <w:color w:val="000000" w:themeColor="text1"/>
              </w:rPr>
            </w:pPr>
          </w:p>
        </w:tc>
        <w:tc>
          <w:tcPr>
            <w:tcW w:w="430" w:type="dxa"/>
          </w:tcPr>
          <w:p w14:paraId="1F5F2B02" w14:textId="77777777" w:rsidR="00CC76BD" w:rsidRPr="007A4D77" w:rsidRDefault="00CC76BD" w:rsidP="00CC76BD">
            <w:pPr>
              <w:rPr>
                <w:rFonts w:ascii="Calibri" w:hAnsi="Calibri" w:cs="Calibri"/>
                <w:color w:val="000000" w:themeColor="text1"/>
              </w:rPr>
            </w:pPr>
          </w:p>
        </w:tc>
        <w:tc>
          <w:tcPr>
            <w:tcW w:w="430" w:type="dxa"/>
          </w:tcPr>
          <w:p w14:paraId="2101B994" w14:textId="77777777" w:rsidR="00CC76BD" w:rsidRPr="007A4D77" w:rsidRDefault="00CC76BD" w:rsidP="00CC76BD">
            <w:pPr>
              <w:rPr>
                <w:rFonts w:ascii="Calibri" w:hAnsi="Calibri" w:cs="Calibri"/>
                <w:color w:val="000000" w:themeColor="text1"/>
              </w:rPr>
            </w:pPr>
          </w:p>
        </w:tc>
        <w:tc>
          <w:tcPr>
            <w:tcW w:w="318" w:type="dxa"/>
          </w:tcPr>
          <w:p w14:paraId="5A39320A" w14:textId="77777777" w:rsidR="00CC76BD" w:rsidRPr="007A4D77" w:rsidRDefault="00CC76BD" w:rsidP="00CC76BD">
            <w:pPr>
              <w:rPr>
                <w:rFonts w:ascii="Calibri" w:hAnsi="Calibri" w:cs="Calibri"/>
                <w:color w:val="000000" w:themeColor="text1"/>
              </w:rPr>
            </w:pPr>
          </w:p>
        </w:tc>
        <w:tc>
          <w:tcPr>
            <w:tcW w:w="318" w:type="dxa"/>
          </w:tcPr>
          <w:p w14:paraId="5F418A37" w14:textId="77777777" w:rsidR="00CC76BD" w:rsidRPr="007A4D77" w:rsidRDefault="00CC76BD" w:rsidP="00CC76BD">
            <w:pPr>
              <w:rPr>
                <w:rFonts w:ascii="Calibri" w:hAnsi="Calibri" w:cs="Calibri"/>
                <w:color w:val="000000" w:themeColor="text1"/>
              </w:rPr>
            </w:pPr>
          </w:p>
        </w:tc>
        <w:tc>
          <w:tcPr>
            <w:tcW w:w="318" w:type="dxa"/>
          </w:tcPr>
          <w:p w14:paraId="70603EFD" w14:textId="77777777" w:rsidR="00CC76BD" w:rsidRPr="007A4D77" w:rsidRDefault="00CC76BD" w:rsidP="00CC76BD">
            <w:pPr>
              <w:rPr>
                <w:rFonts w:ascii="Calibri" w:hAnsi="Calibri" w:cs="Calibri"/>
                <w:color w:val="000000" w:themeColor="text1"/>
              </w:rPr>
            </w:pPr>
          </w:p>
        </w:tc>
        <w:tc>
          <w:tcPr>
            <w:tcW w:w="410" w:type="dxa"/>
          </w:tcPr>
          <w:p w14:paraId="375D560A" w14:textId="77777777" w:rsidR="00CC76BD" w:rsidRPr="007A4D77" w:rsidRDefault="00CC76BD" w:rsidP="00CC76BD">
            <w:pPr>
              <w:rPr>
                <w:rFonts w:ascii="Calibri" w:hAnsi="Calibri" w:cs="Calibri"/>
                <w:color w:val="000000" w:themeColor="text1"/>
              </w:rPr>
            </w:pPr>
          </w:p>
        </w:tc>
        <w:tc>
          <w:tcPr>
            <w:tcW w:w="419" w:type="dxa"/>
          </w:tcPr>
          <w:p w14:paraId="12BA874A" w14:textId="77777777" w:rsidR="00CC76BD" w:rsidRPr="007A4D77" w:rsidRDefault="00CC76BD" w:rsidP="00CC76BD">
            <w:pPr>
              <w:rPr>
                <w:rFonts w:ascii="Calibri" w:hAnsi="Calibri" w:cs="Calibri"/>
                <w:color w:val="000000" w:themeColor="text1"/>
              </w:rPr>
            </w:pPr>
          </w:p>
        </w:tc>
        <w:tc>
          <w:tcPr>
            <w:tcW w:w="419" w:type="dxa"/>
          </w:tcPr>
          <w:p w14:paraId="18E4EA91" w14:textId="77777777" w:rsidR="00CC76BD" w:rsidRPr="007A4D77" w:rsidRDefault="00CC76BD" w:rsidP="00CC76BD">
            <w:pPr>
              <w:rPr>
                <w:rFonts w:ascii="Calibri" w:hAnsi="Calibri" w:cs="Calibri"/>
                <w:color w:val="000000" w:themeColor="text1"/>
              </w:rPr>
            </w:pPr>
          </w:p>
        </w:tc>
        <w:tc>
          <w:tcPr>
            <w:tcW w:w="400" w:type="dxa"/>
            <w:tcBorders>
              <w:right w:val="double" w:sz="4" w:space="0" w:color="auto"/>
            </w:tcBorders>
          </w:tcPr>
          <w:p w14:paraId="2107777F" w14:textId="77777777" w:rsidR="00CC76BD" w:rsidRPr="007A4D77"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36800D2B" w14:textId="77777777" w:rsidR="00CC76BD" w:rsidRPr="007A4D77" w:rsidRDefault="00CC76BD" w:rsidP="00CC76BD">
            <w:pPr>
              <w:rPr>
                <w:rFonts w:ascii="Calibri" w:hAnsi="Calibri" w:cs="Calibri"/>
                <w:color w:val="000000" w:themeColor="text1"/>
              </w:rPr>
            </w:pPr>
          </w:p>
        </w:tc>
        <w:tc>
          <w:tcPr>
            <w:tcW w:w="425" w:type="dxa"/>
            <w:tcBorders>
              <w:left w:val="single" w:sz="4" w:space="0" w:color="auto"/>
            </w:tcBorders>
          </w:tcPr>
          <w:p w14:paraId="6985EFC7" w14:textId="77777777" w:rsidR="00CC76BD" w:rsidRPr="007A4D77" w:rsidRDefault="00CC76BD" w:rsidP="00CC76BD">
            <w:pPr>
              <w:rPr>
                <w:rFonts w:ascii="Calibri" w:hAnsi="Calibri" w:cs="Calibri"/>
                <w:color w:val="000000" w:themeColor="text1"/>
              </w:rPr>
            </w:pPr>
          </w:p>
        </w:tc>
        <w:tc>
          <w:tcPr>
            <w:tcW w:w="567" w:type="dxa"/>
          </w:tcPr>
          <w:p w14:paraId="524C983B" w14:textId="77777777" w:rsidR="00CC76BD" w:rsidRPr="007A4D77" w:rsidRDefault="00CC76BD" w:rsidP="00CC76BD">
            <w:pPr>
              <w:rPr>
                <w:rFonts w:ascii="Calibri" w:hAnsi="Calibri" w:cs="Calibri"/>
                <w:color w:val="000000" w:themeColor="text1"/>
              </w:rPr>
            </w:pPr>
          </w:p>
        </w:tc>
        <w:tc>
          <w:tcPr>
            <w:tcW w:w="567" w:type="dxa"/>
          </w:tcPr>
          <w:p w14:paraId="5F7901B3" w14:textId="77777777" w:rsidR="00CC76BD" w:rsidRPr="007A4D77" w:rsidRDefault="00CC76BD" w:rsidP="00CC76BD">
            <w:pPr>
              <w:rPr>
                <w:rFonts w:ascii="Calibri" w:hAnsi="Calibri" w:cs="Calibri"/>
                <w:color w:val="000000" w:themeColor="text1"/>
              </w:rPr>
            </w:pPr>
          </w:p>
        </w:tc>
        <w:tc>
          <w:tcPr>
            <w:tcW w:w="425" w:type="dxa"/>
          </w:tcPr>
          <w:p w14:paraId="404309F1" w14:textId="77777777" w:rsidR="00CC76BD" w:rsidRPr="007A4D77" w:rsidRDefault="00CC76BD" w:rsidP="00CC76BD">
            <w:pPr>
              <w:rPr>
                <w:rFonts w:ascii="Calibri" w:hAnsi="Calibri" w:cs="Calibri"/>
                <w:color w:val="000000" w:themeColor="text1"/>
              </w:rPr>
            </w:pPr>
          </w:p>
        </w:tc>
        <w:tc>
          <w:tcPr>
            <w:tcW w:w="426" w:type="dxa"/>
          </w:tcPr>
          <w:p w14:paraId="66E13B30"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S1 A</w:t>
            </w:r>
          </w:p>
        </w:tc>
        <w:tc>
          <w:tcPr>
            <w:tcW w:w="425" w:type="dxa"/>
          </w:tcPr>
          <w:p w14:paraId="69A89C11" w14:textId="77777777" w:rsidR="00CC76BD" w:rsidRPr="007A4D77" w:rsidRDefault="00CC76BD" w:rsidP="00CC76BD">
            <w:pPr>
              <w:rPr>
                <w:rFonts w:ascii="Calibri" w:hAnsi="Calibri" w:cs="Calibri"/>
                <w:color w:val="000000" w:themeColor="text1"/>
              </w:rPr>
            </w:pPr>
          </w:p>
        </w:tc>
        <w:tc>
          <w:tcPr>
            <w:tcW w:w="425" w:type="dxa"/>
          </w:tcPr>
          <w:p w14:paraId="04782D25" w14:textId="77777777" w:rsidR="00CC76BD" w:rsidRPr="007A4D77" w:rsidRDefault="00CC76BD" w:rsidP="00CC76BD">
            <w:pPr>
              <w:rPr>
                <w:rFonts w:ascii="Calibri" w:hAnsi="Calibri" w:cs="Calibri"/>
                <w:color w:val="000000" w:themeColor="text1"/>
              </w:rPr>
            </w:pPr>
          </w:p>
        </w:tc>
        <w:tc>
          <w:tcPr>
            <w:tcW w:w="425" w:type="dxa"/>
          </w:tcPr>
          <w:p w14:paraId="11688650" w14:textId="77777777" w:rsidR="00CC76BD" w:rsidRPr="007A4D77" w:rsidRDefault="00CC76BD" w:rsidP="00CC76BD">
            <w:pPr>
              <w:rPr>
                <w:rFonts w:ascii="Calibri" w:hAnsi="Calibri" w:cs="Calibri"/>
                <w:color w:val="000000" w:themeColor="text1"/>
              </w:rPr>
            </w:pPr>
          </w:p>
        </w:tc>
        <w:tc>
          <w:tcPr>
            <w:tcW w:w="426" w:type="dxa"/>
          </w:tcPr>
          <w:p w14:paraId="71F5626F" w14:textId="77777777" w:rsidR="00CC76BD" w:rsidRPr="007A4D77" w:rsidRDefault="00CC76BD" w:rsidP="00CC76BD">
            <w:pPr>
              <w:rPr>
                <w:rFonts w:ascii="Calibri" w:hAnsi="Calibri" w:cs="Calibri"/>
                <w:color w:val="000000" w:themeColor="text1"/>
              </w:rPr>
            </w:pPr>
          </w:p>
        </w:tc>
        <w:tc>
          <w:tcPr>
            <w:tcW w:w="425" w:type="dxa"/>
          </w:tcPr>
          <w:p w14:paraId="6DCE1F14" w14:textId="77777777" w:rsidR="00CC76BD" w:rsidRPr="007A4D77" w:rsidRDefault="00CC76BD" w:rsidP="00CC76BD">
            <w:pPr>
              <w:rPr>
                <w:rFonts w:ascii="Calibri" w:hAnsi="Calibri" w:cs="Calibri"/>
                <w:color w:val="000000" w:themeColor="text1"/>
              </w:rPr>
            </w:pPr>
          </w:p>
        </w:tc>
        <w:tc>
          <w:tcPr>
            <w:tcW w:w="425" w:type="dxa"/>
          </w:tcPr>
          <w:p w14:paraId="178B2BB1" w14:textId="77777777" w:rsidR="00CC76BD" w:rsidRPr="007A4D77" w:rsidRDefault="00CC76BD" w:rsidP="00CC76BD">
            <w:pPr>
              <w:rPr>
                <w:rFonts w:ascii="Calibri" w:hAnsi="Calibri" w:cs="Calibri"/>
                <w:color w:val="000000" w:themeColor="text1"/>
              </w:rPr>
            </w:pPr>
          </w:p>
        </w:tc>
        <w:tc>
          <w:tcPr>
            <w:tcW w:w="425" w:type="dxa"/>
          </w:tcPr>
          <w:p w14:paraId="5117EEA8" w14:textId="77777777" w:rsidR="00CC76BD" w:rsidRPr="007A4D77" w:rsidRDefault="00CC76BD" w:rsidP="00CC76BD">
            <w:pPr>
              <w:rPr>
                <w:rFonts w:ascii="Calibri" w:hAnsi="Calibri" w:cs="Calibri"/>
                <w:color w:val="000000" w:themeColor="text1"/>
              </w:rPr>
            </w:pPr>
          </w:p>
        </w:tc>
        <w:tc>
          <w:tcPr>
            <w:tcW w:w="904" w:type="dxa"/>
            <w:gridSpan w:val="2"/>
          </w:tcPr>
          <w:p w14:paraId="1E2B7634"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S2 Pr</w:t>
            </w:r>
          </w:p>
        </w:tc>
      </w:tr>
      <w:tr w:rsidR="00CC76BD" w:rsidRPr="00AC1F5B" w14:paraId="5F7391D4" w14:textId="77777777" w:rsidTr="00386C66">
        <w:tc>
          <w:tcPr>
            <w:tcW w:w="2101" w:type="dxa"/>
          </w:tcPr>
          <w:p w14:paraId="50106AB2" w14:textId="77777777" w:rsidR="00CC76BD" w:rsidRPr="007A4D77" w:rsidRDefault="00CC76BD" w:rsidP="00CC76BD">
            <w:pPr>
              <w:rPr>
                <w:rFonts w:ascii="Calibri" w:hAnsi="Calibri" w:cs="Calibri"/>
                <w:color w:val="000000" w:themeColor="text1"/>
              </w:rPr>
            </w:pPr>
            <w:r>
              <w:rPr>
                <w:rFonts w:ascii="Calibri" w:hAnsi="Calibri" w:cs="Calibri"/>
                <w:color w:val="000000" w:themeColor="text1"/>
              </w:rPr>
              <w:t>AIL2506 Stylistics</w:t>
            </w:r>
          </w:p>
        </w:tc>
        <w:tc>
          <w:tcPr>
            <w:tcW w:w="318" w:type="dxa"/>
          </w:tcPr>
          <w:p w14:paraId="20DA01E9" w14:textId="77777777" w:rsidR="00CC76BD" w:rsidRPr="007A4D77" w:rsidRDefault="00CC76BD" w:rsidP="00CC76BD">
            <w:pPr>
              <w:rPr>
                <w:rFonts w:ascii="Calibri" w:hAnsi="Calibri" w:cs="Calibri"/>
                <w:color w:val="000000" w:themeColor="text1"/>
              </w:rPr>
            </w:pPr>
          </w:p>
        </w:tc>
        <w:tc>
          <w:tcPr>
            <w:tcW w:w="430" w:type="dxa"/>
          </w:tcPr>
          <w:p w14:paraId="668819EA" w14:textId="77777777" w:rsidR="00CC76BD" w:rsidRPr="007A4D77" w:rsidRDefault="00CC76BD" w:rsidP="00CC76BD">
            <w:pPr>
              <w:rPr>
                <w:rFonts w:ascii="Calibri" w:hAnsi="Calibri" w:cs="Calibri"/>
                <w:color w:val="000000" w:themeColor="text1"/>
              </w:rPr>
            </w:pPr>
          </w:p>
        </w:tc>
        <w:tc>
          <w:tcPr>
            <w:tcW w:w="318" w:type="dxa"/>
          </w:tcPr>
          <w:p w14:paraId="0E5710C9" w14:textId="77777777" w:rsidR="00CC76BD" w:rsidRPr="007A4D77" w:rsidRDefault="00CC76BD" w:rsidP="00CC76BD">
            <w:pPr>
              <w:rPr>
                <w:rFonts w:ascii="Calibri" w:hAnsi="Calibri" w:cs="Calibri"/>
                <w:color w:val="000000" w:themeColor="text1"/>
              </w:rPr>
            </w:pPr>
          </w:p>
        </w:tc>
        <w:tc>
          <w:tcPr>
            <w:tcW w:w="430" w:type="dxa"/>
          </w:tcPr>
          <w:p w14:paraId="3D2B9C47" w14:textId="77777777" w:rsidR="00CC76BD" w:rsidRPr="007A4D77" w:rsidRDefault="00CC76BD" w:rsidP="00CC76BD">
            <w:pPr>
              <w:rPr>
                <w:rFonts w:ascii="Calibri" w:hAnsi="Calibri" w:cs="Calibri"/>
                <w:color w:val="000000" w:themeColor="text1"/>
              </w:rPr>
            </w:pPr>
          </w:p>
        </w:tc>
        <w:tc>
          <w:tcPr>
            <w:tcW w:w="430" w:type="dxa"/>
          </w:tcPr>
          <w:p w14:paraId="4D171E8B" w14:textId="77777777" w:rsidR="00CC76BD" w:rsidRPr="007A4D77" w:rsidRDefault="00CC76BD" w:rsidP="00CC76BD">
            <w:pPr>
              <w:rPr>
                <w:rFonts w:ascii="Calibri" w:hAnsi="Calibri" w:cs="Calibri"/>
                <w:color w:val="000000" w:themeColor="text1"/>
              </w:rPr>
            </w:pPr>
          </w:p>
        </w:tc>
        <w:tc>
          <w:tcPr>
            <w:tcW w:w="318" w:type="dxa"/>
          </w:tcPr>
          <w:p w14:paraId="0AFB90AB" w14:textId="77777777" w:rsidR="00CC76BD" w:rsidRPr="007A4D77" w:rsidRDefault="00CC76BD" w:rsidP="00CC76BD">
            <w:pPr>
              <w:rPr>
                <w:rFonts w:ascii="Calibri" w:hAnsi="Calibri" w:cs="Calibri"/>
                <w:color w:val="000000" w:themeColor="text1"/>
              </w:rPr>
            </w:pPr>
          </w:p>
        </w:tc>
        <w:tc>
          <w:tcPr>
            <w:tcW w:w="318" w:type="dxa"/>
          </w:tcPr>
          <w:p w14:paraId="6FE99F40" w14:textId="77777777" w:rsidR="00CC76BD" w:rsidRPr="007A4D77" w:rsidRDefault="00CC76BD" w:rsidP="00CC76BD">
            <w:pPr>
              <w:rPr>
                <w:rFonts w:ascii="Calibri" w:hAnsi="Calibri" w:cs="Calibri"/>
                <w:color w:val="000000" w:themeColor="text1"/>
              </w:rPr>
            </w:pPr>
          </w:p>
        </w:tc>
        <w:tc>
          <w:tcPr>
            <w:tcW w:w="318" w:type="dxa"/>
          </w:tcPr>
          <w:p w14:paraId="708F3DC1" w14:textId="77777777" w:rsidR="00CC76BD" w:rsidRPr="007A4D77" w:rsidRDefault="00CC76BD" w:rsidP="00CC76BD">
            <w:pPr>
              <w:rPr>
                <w:rFonts w:ascii="Calibri" w:hAnsi="Calibri" w:cs="Calibri"/>
                <w:color w:val="000000" w:themeColor="text1"/>
              </w:rPr>
            </w:pPr>
          </w:p>
        </w:tc>
        <w:tc>
          <w:tcPr>
            <w:tcW w:w="410" w:type="dxa"/>
          </w:tcPr>
          <w:p w14:paraId="4240F758" w14:textId="77777777" w:rsidR="00CC76BD" w:rsidRPr="007A4D77" w:rsidRDefault="00CC76BD" w:rsidP="00CC76BD">
            <w:pPr>
              <w:rPr>
                <w:rFonts w:ascii="Calibri" w:hAnsi="Calibri" w:cs="Calibri"/>
                <w:color w:val="000000" w:themeColor="text1"/>
              </w:rPr>
            </w:pPr>
          </w:p>
        </w:tc>
        <w:tc>
          <w:tcPr>
            <w:tcW w:w="419" w:type="dxa"/>
          </w:tcPr>
          <w:p w14:paraId="515DC9E7" w14:textId="77777777" w:rsidR="00CC76BD" w:rsidRPr="007A4D77" w:rsidRDefault="00CC76BD" w:rsidP="00CC76BD">
            <w:pPr>
              <w:rPr>
                <w:rFonts w:ascii="Calibri" w:hAnsi="Calibri" w:cs="Calibri"/>
                <w:color w:val="000000" w:themeColor="text1"/>
              </w:rPr>
            </w:pPr>
          </w:p>
        </w:tc>
        <w:tc>
          <w:tcPr>
            <w:tcW w:w="419" w:type="dxa"/>
          </w:tcPr>
          <w:p w14:paraId="16178214" w14:textId="77777777" w:rsidR="00CC76BD" w:rsidRPr="007A4D77" w:rsidRDefault="00CC76BD" w:rsidP="00CC76BD">
            <w:pPr>
              <w:rPr>
                <w:rFonts w:ascii="Calibri" w:hAnsi="Calibri" w:cs="Calibri"/>
                <w:color w:val="000000" w:themeColor="text1"/>
              </w:rPr>
            </w:pPr>
          </w:p>
        </w:tc>
        <w:tc>
          <w:tcPr>
            <w:tcW w:w="400" w:type="dxa"/>
            <w:tcBorders>
              <w:right w:val="double" w:sz="4" w:space="0" w:color="auto"/>
            </w:tcBorders>
          </w:tcPr>
          <w:p w14:paraId="1EE606F8" w14:textId="77777777" w:rsidR="00CC76BD" w:rsidRPr="007A4D77"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79A6196E" w14:textId="77777777" w:rsidR="00CC76BD" w:rsidRPr="007A4D77" w:rsidRDefault="00CC76BD" w:rsidP="00CC76BD">
            <w:pPr>
              <w:rPr>
                <w:rFonts w:ascii="Calibri" w:hAnsi="Calibri" w:cs="Calibri"/>
                <w:color w:val="000000" w:themeColor="text1"/>
              </w:rPr>
            </w:pPr>
            <w:r>
              <w:rPr>
                <w:rFonts w:ascii="Calibri" w:hAnsi="Calibri" w:cs="Calibri"/>
                <w:color w:val="000000" w:themeColor="text1"/>
              </w:rPr>
              <w:t>S1</w:t>
            </w:r>
          </w:p>
        </w:tc>
        <w:tc>
          <w:tcPr>
            <w:tcW w:w="425" w:type="dxa"/>
            <w:tcBorders>
              <w:left w:val="single" w:sz="4" w:space="0" w:color="auto"/>
            </w:tcBorders>
          </w:tcPr>
          <w:p w14:paraId="742A79C8" w14:textId="77777777" w:rsidR="00CC76BD" w:rsidRPr="007A4D77" w:rsidRDefault="00CC76BD" w:rsidP="00CC76BD">
            <w:pPr>
              <w:rPr>
                <w:rFonts w:ascii="Calibri" w:hAnsi="Calibri" w:cs="Calibri"/>
                <w:color w:val="000000" w:themeColor="text1"/>
              </w:rPr>
            </w:pPr>
          </w:p>
        </w:tc>
        <w:tc>
          <w:tcPr>
            <w:tcW w:w="567" w:type="dxa"/>
          </w:tcPr>
          <w:p w14:paraId="1C8EF25B" w14:textId="77777777" w:rsidR="00CC76BD" w:rsidRPr="007A4D77" w:rsidRDefault="00CC76BD" w:rsidP="00CC76BD">
            <w:pPr>
              <w:rPr>
                <w:rFonts w:ascii="Calibri" w:hAnsi="Calibri" w:cs="Calibri"/>
                <w:color w:val="000000" w:themeColor="text1"/>
              </w:rPr>
            </w:pPr>
          </w:p>
        </w:tc>
        <w:tc>
          <w:tcPr>
            <w:tcW w:w="567" w:type="dxa"/>
          </w:tcPr>
          <w:p w14:paraId="32F45AE9" w14:textId="77777777" w:rsidR="00CC76BD" w:rsidRPr="007A4D77" w:rsidRDefault="00CC76BD" w:rsidP="00CC76BD">
            <w:pPr>
              <w:rPr>
                <w:rFonts w:ascii="Calibri" w:hAnsi="Calibri" w:cs="Calibri"/>
                <w:color w:val="000000" w:themeColor="text1"/>
              </w:rPr>
            </w:pPr>
          </w:p>
        </w:tc>
        <w:tc>
          <w:tcPr>
            <w:tcW w:w="425" w:type="dxa"/>
          </w:tcPr>
          <w:p w14:paraId="63506BEB" w14:textId="77777777" w:rsidR="00CC76BD" w:rsidRPr="007A4D77" w:rsidRDefault="00CC76BD" w:rsidP="00CC76BD">
            <w:pPr>
              <w:rPr>
                <w:rFonts w:ascii="Calibri" w:hAnsi="Calibri" w:cs="Calibri"/>
                <w:color w:val="000000" w:themeColor="text1"/>
              </w:rPr>
            </w:pPr>
          </w:p>
        </w:tc>
        <w:tc>
          <w:tcPr>
            <w:tcW w:w="426" w:type="dxa"/>
          </w:tcPr>
          <w:p w14:paraId="1F48F6F5" w14:textId="77777777" w:rsidR="00CC76BD" w:rsidRPr="003832F6" w:rsidRDefault="00CC76BD" w:rsidP="00CC76BD">
            <w:pPr>
              <w:rPr>
                <w:rFonts w:ascii="Calibri" w:hAnsi="Calibri" w:cs="Calibri"/>
                <w:color w:val="000000" w:themeColor="text1"/>
              </w:rPr>
            </w:pPr>
          </w:p>
        </w:tc>
        <w:tc>
          <w:tcPr>
            <w:tcW w:w="425" w:type="dxa"/>
          </w:tcPr>
          <w:p w14:paraId="4D36CDA6" w14:textId="77777777" w:rsidR="00CC76BD" w:rsidRPr="007A4D77" w:rsidRDefault="00CC76BD" w:rsidP="00CC76BD">
            <w:pPr>
              <w:rPr>
                <w:rFonts w:ascii="Calibri" w:hAnsi="Calibri" w:cs="Calibri"/>
                <w:color w:val="000000" w:themeColor="text1"/>
              </w:rPr>
            </w:pPr>
          </w:p>
        </w:tc>
        <w:tc>
          <w:tcPr>
            <w:tcW w:w="425" w:type="dxa"/>
          </w:tcPr>
          <w:p w14:paraId="4A7C3F6E" w14:textId="77777777" w:rsidR="00CC76BD" w:rsidRPr="007A4D77" w:rsidRDefault="00CC76BD" w:rsidP="00CC76BD">
            <w:pPr>
              <w:rPr>
                <w:rFonts w:ascii="Calibri" w:hAnsi="Calibri" w:cs="Calibri"/>
                <w:color w:val="000000" w:themeColor="text1"/>
              </w:rPr>
            </w:pPr>
          </w:p>
        </w:tc>
        <w:tc>
          <w:tcPr>
            <w:tcW w:w="425" w:type="dxa"/>
          </w:tcPr>
          <w:p w14:paraId="1B9A4EE8" w14:textId="77777777" w:rsidR="00CC76BD" w:rsidRPr="007A4D77" w:rsidRDefault="00CC76BD" w:rsidP="00CC76BD">
            <w:pPr>
              <w:rPr>
                <w:rFonts w:ascii="Calibri" w:hAnsi="Calibri" w:cs="Calibri"/>
                <w:color w:val="000000" w:themeColor="text1"/>
              </w:rPr>
            </w:pPr>
          </w:p>
        </w:tc>
        <w:tc>
          <w:tcPr>
            <w:tcW w:w="426" w:type="dxa"/>
          </w:tcPr>
          <w:p w14:paraId="09D1DBFF" w14:textId="77777777" w:rsidR="00CC76BD" w:rsidRPr="007A4D77" w:rsidRDefault="00CC76BD" w:rsidP="00CC76BD">
            <w:pPr>
              <w:rPr>
                <w:rFonts w:ascii="Calibri" w:hAnsi="Calibri" w:cs="Calibri"/>
                <w:color w:val="000000" w:themeColor="text1"/>
              </w:rPr>
            </w:pPr>
          </w:p>
        </w:tc>
        <w:tc>
          <w:tcPr>
            <w:tcW w:w="425" w:type="dxa"/>
          </w:tcPr>
          <w:p w14:paraId="52F18493" w14:textId="77777777" w:rsidR="00CC76BD" w:rsidRPr="007A4D77" w:rsidRDefault="00CC76BD" w:rsidP="00CC76BD">
            <w:pPr>
              <w:rPr>
                <w:rFonts w:ascii="Calibri" w:hAnsi="Calibri" w:cs="Calibri"/>
                <w:color w:val="000000" w:themeColor="text1"/>
              </w:rPr>
            </w:pPr>
          </w:p>
        </w:tc>
        <w:tc>
          <w:tcPr>
            <w:tcW w:w="425" w:type="dxa"/>
          </w:tcPr>
          <w:p w14:paraId="1677EB6C" w14:textId="77777777" w:rsidR="00CC76BD" w:rsidRPr="007A4D77" w:rsidRDefault="00CC76BD" w:rsidP="00CC76BD">
            <w:pPr>
              <w:rPr>
                <w:rFonts w:ascii="Calibri" w:hAnsi="Calibri" w:cs="Calibri"/>
                <w:color w:val="000000" w:themeColor="text1"/>
              </w:rPr>
            </w:pPr>
          </w:p>
        </w:tc>
        <w:tc>
          <w:tcPr>
            <w:tcW w:w="425" w:type="dxa"/>
          </w:tcPr>
          <w:p w14:paraId="118F56EB" w14:textId="77777777" w:rsidR="00CC76BD" w:rsidRPr="007A4D77" w:rsidRDefault="00CC76BD" w:rsidP="00CC76BD">
            <w:pPr>
              <w:rPr>
                <w:rFonts w:ascii="Calibri" w:hAnsi="Calibri" w:cs="Calibri"/>
                <w:color w:val="000000" w:themeColor="text1"/>
              </w:rPr>
            </w:pPr>
          </w:p>
        </w:tc>
        <w:tc>
          <w:tcPr>
            <w:tcW w:w="904" w:type="dxa"/>
            <w:gridSpan w:val="2"/>
          </w:tcPr>
          <w:p w14:paraId="43063031" w14:textId="77777777" w:rsidR="00CC76BD" w:rsidRPr="003832F6" w:rsidRDefault="00CC76BD" w:rsidP="00CC76BD">
            <w:pPr>
              <w:rPr>
                <w:rFonts w:ascii="Calibri" w:hAnsi="Calibri" w:cs="Calibri"/>
                <w:color w:val="000000" w:themeColor="text1"/>
              </w:rPr>
            </w:pPr>
            <w:r>
              <w:rPr>
                <w:rFonts w:ascii="Calibri" w:hAnsi="Calibri" w:cs="Calibri"/>
                <w:color w:val="000000" w:themeColor="text1"/>
              </w:rPr>
              <w:t>S2</w:t>
            </w:r>
          </w:p>
        </w:tc>
      </w:tr>
      <w:tr w:rsidR="00CC76BD" w:rsidRPr="00AC1F5B" w14:paraId="56811E9F" w14:textId="77777777" w:rsidTr="00386C66">
        <w:tc>
          <w:tcPr>
            <w:tcW w:w="2101" w:type="dxa"/>
          </w:tcPr>
          <w:p w14:paraId="6FAE5D89" w14:textId="77777777" w:rsidR="00CC76BD" w:rsidRPr="008508EE" w:rsidRDefault="00CC76BD" w:rsidP="00CC76BD">
            <w:pPr>
              <w:rPr>
                <w:rFonts w:ascii="Calibri" w:hAnsi="Calibri" w:cs="Calibri"/>
              </w:rPr>
            </w:pPr>
            <w:r>
              <w:rPr>
                <w:rFonts w:ascii="Calibri" w:hAnsi="Calibri" w:cs="Calibri"/>
              </w:rPr>
              <w:t>AIL2507 Corpus Linguistics</w:t>
            </w:r>
          </w:p>
        </w:tc>
        <w:tc>
          <w:tcPr>
            <w:tcW w:w="318" w:type="dxa"/>
          </w:tcPr>
          <w:p w14:paraId="0F4743B6" w14:textId="77777777" w:rsidR="00CC76BD" w:rsidRPr="008508EE" w:rsidRDefault="00CC76BD" w:rsidP="00CC76BD">
            <w:pPr>
              <w:rPr>
                <w:rFonts w:ascii="Calibri" w:hAnsi="Calibri" w:cs="Calibri"/>
              </w:rPr>
            </w:pPr>
          </w:p>
        </w:tc>
        <w:tc>
          <w:tcPr>
            <w:tcW w:w="430" w:type="dxa"/>
          </w:tcPr>
          <w:p w14:paraId="3BFD692C" w14:textId="77777777" w:rsidR="00CC76BD" w:rsidRPr="008508EE" w:rsidRDefault="00CC76BD" w:rsidP="00CC76BD">
            <w:pPr>
              <w:rPr>
                <w:rFonts w:ascii="Calibri" w:hAnsi="Calibri" w:cs="Calibri"/>
              </w:rPr>
            </w:pPr>
          </w:p>
        </w:tc>
        <w:tc>
          <w:tcPr>
            <w:tcW w:w="318" w:type="dxa"/>
          </w:tcPr>
          <w:p w14:paraId="03B87E7A" w14:textId="77777777" w:rsidR="00CC76BD" w:rsidRPr="008508EE" w:rsidRDefault="00CC76BD" w:rsidP="00CC76BD">
            <w:pPr>
              <w:rPr>
                <w:rFonts w:ascii="Calibri" w:hAnsi="Calibri" w:cs="Calibri"/>
              </w:rPr>
            </w:pPr>
          </w:p>
        </w:tc>
        <w:tc>
          <w:tcPr>
            <w:tcW w:w="430" w:type="dxa"/>
          </w:tcPr>
          <w:p w14:paraId="57D8B85B" w14:textId="77777777" w:rsidR="00CC76BD" w:rsidRPr="008508EE" w:rsidRDefault="00CC76BD" w:rsidP="00CC76BD">
            <w:pPr>
              <w:rPr>
                <w:rFonts w:ascii="Calibri" w:hAnsi="Calibri" w:cs="Calibri"/>
              </w:rPr>
            </w:pPr>
          </w:p>
        </w:tc>
        <w:tc>
          <w:tcPr>
            <w:tcW w:w="430" w:type="dxa"/>
          </w:tcPr>
          <w:p w14:paraId="30255114" w14:textId="77777777" w:rsidR="00CC76BD" w:rsidRPr="008508EE" w:rsidRDefault="00CC76BD" w:rsidP="00CC76BD">
            <w:pPr>
              <w:rPr>
                <w:rFonts w:ascii="Calibri" w:hAnsi="Calibri" w:cs="Calibri"/>
              </w:rPr>
            </w:pPr>
          </w:p>
        </w:tc>
        <w:tc>
          <w:tcPr>
            <w:tcW w:w="318" w:type="dxa"/>
          </w:tcPr>
          <w:p w14:paraId="22A433D3" w14:textId="77777777" w:rsidR="00CC76BD" w:rsidRPr="008508EE" w:rsidRDefault="00CC76BD" w:rsidP="00CC76BD">
            <w:pPr>
              <w:rPr>
                <w:rFonts w:ascii="Calibri" w:hAnsi="Calibri" w:cs="Calibri"/>
              </w:rPr>
            </w:pPr>
          </w:p>
        </w:tc>
        <w:tc>
          <w:tcPr>
            <w:tcW w:w="318" w:type="dxa"/>
          </w:tcPr>
          <w:p w14:paraId="1064EB0A" w14:textId="77777777" w:rsidR="00CC76BD" w:rsidRPr="008508EE" w:rsidRDefault="00CC76BD" w:rsidP="00CC76BD">
            <w:pPr>
              <w:rPr>
                <w:rFonts w:ascii="Calibri" w:hAnsi="Calibri" w:cs="Calibri"/>
              </w:rPr>
            </w:pPr>
          </w:p>
        </w:tc>
        <w:tc>
          <w:tcPr>
            <w:tcW w:w="318" w:type="dxa"/>
          </w:tcPr>
          <w:p w14:paraId="0A9999C1" w14:textId="77777777" w:rsidR="00CC76BD" w:rsidRPr="008508EE" w:rsidRDefault="00CC76BD" w:rsidP="00CC76BD">
            <w:pPr>
              <w:rPr>
                <w:rFonts w:ascii="Calibri" w:hAnsi="Calibri" w:cs="Calibri"/>
              </w:rPr>
            </w:pPr>
          </w:p>
        </w:tc>
        <w:tc>
          <w:tcPr>
            <w:tcW w:w="410" w:type="dxa"/>
          </w:tcPr>
          <w:p w14:paraId="41AC40A7" w14:textId="77777777" w:rsidR="00CC76BD" w:rsidRPr="008508EE" w:rsidRDefault="00CC76BD" w:rsidP="00CC76BD">
            <w:pPr>
              <w:rPr>
                <w:rFonts w:ascii="Calibri" w:hAnsi="Calibri" w:cs="Calibri"/>
              </w:rPr>
            </w:pPr>
            <w:r w:rsidRPr="008508EE">
              <w:rPr>
                <w:rFonts w:ascii="Calibri" w:hAnsi="Calibri" w:cs="Calibri"/>
              </w:rPr>
              <w:t>S1</w:t>
            </w:r>
            <w:r>
              <w:rPr>
                <w:rFonts w:ascii="Calibri" w:hAnsi="Calibri" w:cs="Calibri"/>
              </w:rPr>
              <w:t xml:space="preserve"> E</w:t>
            </w:r>
          </w:p>
        </w:tc>
        <w:tc>
          <w:tcPr>
            <w:tcW w:w="419" w:type="dxa"/>
          </w:tcPr>
          <w:p w14:paraId="083921B6" w14:textId="77777777" w:rsidR="00CC76BD" w:rsidRPr="008508EE" w:rsidRDefault="00CC76BD" w:rsidP="00CC76BD">
            <w:pPr>
              <w:rPr>
                <w:rFonts w:ascii="Calibri" w:hAnsi="Calibri" w:cs="Calibri"/>
              </w:rPr>
            </w:pPr>
          </w:p>
        </w:tc>
        <w:tc>
          <w:tcPr>
            <w:tcW w:w="419" w:type="dxa"/>
          </w:tcPr>
          <w:p w14:paraId="12CEEAD5" w14:textId="77777777" w:rsidR="00CC76BD" w:rsidRPr="008508EE" w:rsidRDefault="00CC76BD" w:rsidP="00CC76BD">
            <w:pPr>
              <w:rPr>
                <w:rFonts w:ascii="Calibri" w:hAnsi="Calibri" w:cs="Calibri"/>
              </w:rPr>
            </w:pPr>
          </w:p>
        </w:tc>
        <w:tc>
          <w:tcPr>
            <w:tcW w:w="400" w:type="dxa"/>
            <w:tcBorders>
              <w:right w:val="double" w:sz="4" w:space="0" w:color="auto"/>
            </w:tcBorders>
          </w:tcPr>
          <w:p w14:paraId="2713AB32" w14:textId="77777777" w:rsidR="00CC76BD" w:rsidRPr="008508EE" w:rsidRDefault="00CC76BD" w:rsidP="00CC76BD">
            <w:pPr>
              <w:rPr>
                <w:rFonts w:ascii="Calibri" w:hAnsi="Calibri" w:cs="Calibri"/>
              </w:rPr>
            </w:pPr>
          </w:p>
        </w:tc>
        <w:tc>
          <w:tcPr>
            <w:tcW w:w="567" w:type="dxa"/>
            <w:tcBorders>
              <w:left w:val="double" w:sz="4" w:space="0" w:color="auto"/>
              <w:right w:val="single" w:sz="4" w:space="0" w:color="auto"/>
            </w:tcBorders>
          </w:tcPr>
          <w:p w14:paraId="389B7162" w14:textId="77777777" w:rsidR="00CC76BD" w:rsidRPr="008508EE" w:rsidRDefault="00CC76BD" w:rsidP="00CC76BD">
            <w:pPr>
              <w:rPr>
                <w:rFonts w:ascii="Calibri" w:hAnsi="Calibri" w:cs="Calibri"/>
              </w:rPr>
            </w:pPr>
          </w:p>
        </w:tc>
        <w:tc>
          <w:tcPr>
            <w:tcW w:w="425" w:type="dxa"/>
            <w:tcBorders>
              <w:left w:val="single" w:sz="4" w:space="0" w:color="auto"/>
            </w:tcBorders>
          </w:tcPr>
          <w:p w14:paraId="3E599CBC" w14:textId="77777777" w:rsidR="00CC76BD" w:rsidRPr="008508EE" w:rsidRDefault="00CC76BD" w:rsidP="00CC76BD">
            <w:pPr>
              <w:rPr>
                <w:rFonts w:ascii="Calibri" w:hAnsi="Calibri" w:cs="Calibri"/>
              </w:rPr>
            </w:pPr>
          </w:p>
        </w:tc>
        <w:tc>
          <w:tcPr>
            <w:tcW w:w="567" w:type="dxa"/>
          </w:tcPr>
          <w:p w14:paraId="0EDEB3DD" w14:textId="77777777" w:rsidR="00CC76BD" w:rsidRPr="008508EE" w:rsidRDefault="00CC76BD" w:rsidP="00CC76BD">
            <w:pPr>
              <w:rPr>
                <w:rFonts w:ascii="Calibri" w:hAnsi="Calibri" w:cs="Calibri"/>
              </w:rPr>
            </w:pPr>
          </w:p>
        </w:tc>
        <w:tc>
          <w:tcPr>
            <w:tcW w:w="567" w:type="dxa"/>
          </w:tcPr>
          <w:p w14:paraId="10A6D76A" w14:textId="77777777" w:rsidR="00CC76BD" w:rsidRPr="008508EE" w:rsidRDefault="00CC76BD" w:rsidP="00CC76BD">
            <w:pPr>
              <w:rPr>
                <w:rFonts w:ascii="Calibri" w:hAnsi="Calibri" w:cs="Calibri"/>
              </w:rPr>
            </w:pPr>
          </w:p>
        </w:tc>
        <w:tc>
          <w:tcPr>
            <w:tcW w:w="425" w:type="dxa"/>
          </w:tcPr>
          <w:p w14:paraId="6BA2C4D6" w14:textId="77777777" w:rsidR="00CC76BD" w:rsidRPr="008508EE" w:rsidRDefault="00CC76BD" w:rsidP="00CC76BD">
            <w:pPr>
              <w:rPr>
                <w:rFonts w:ascii="Calibri" w:hAnsi="Calibri" w:cs="Calibri"/>
              </w:rPr>
            </w:pPr>
          </w:p>
        </w:tc>
        <w:tc>
          <w:tcPr>
            <w:tcW w:w="426" w:type="dxa"/>
          </w:tcPr>
          <w:p w14:paraId="5E6642F2" w14:textId="77777777" w:rsidR="00CC76BD" w:rsidRPr="008508EE" w:rsidRDefault="00CC76BD" w:rsidP="00CC76BD">
            <w:pPr>
              <w:rPr>
                <w:rFonts w:ascii="Calibri" w:hAnsi="Calibri" w:cs="Calibri"/>
              </w:rPr>
            </w:pPr>
          </w:p>
        </w:tc>
        <w:tc>
          <w:tcPr>
            <w:tcW w:w="425" w:type="dxa"/>
          </w:tcPr>
          <w:p w14:paraId="14232BD6" w14:textId="77777777" w:rsidR="00CC76BD" w:rsidRPr="008508EE" w:rsidRDefault="00CC76BD" w:rsidP="00CC76BD">
            <w:pPr>
              <w:rPr>
                <w:rFonts w:ascii="Calibri" w:hAnsi="Calibri" w:cs="Calibri"/>
              </w:rPr>
            </w:pPr>
          </w:p>
        </w:tc>
        <w:tc>
          <w:tcPr>
            <w:tcW w:w="425" w:type="dxa"/>
          </w:tcPr>
          <w:p w14:paraId="24557621" w14:textId="77777777" w:rsidR="00CC76BD" w:rsidRPr="008508EE" w:rsidRDefault="00CC76BD" w:rsidP="00CC76BD">
            <w:pPr>
              <w:rPr>
                <w:rFonts w:ascii="Calibri" w:hAnsi="Calibri" w:cs="Calibri"/>
              </w:rPr>
            </w:pPr>
          </w:p>
        </w:tc>
        <w:tc>
          <w:tcPr>
            <w:tcW w:w="425" w:type="dxa"/>
          </w:tcPr>
          <w:p w14:paraId="7DA18B1A" w14:textId="77777777" w:rsidR="00CC76BD" w:rsidRPr="008508EE" w:rsidRDefault="00CC76BD" w:rsidP="00CC76BD">
            <w:pPr>
              <w:rPr>
                <w:rFonts w:ascii="Calibri" w:hAnsi="Calibri" w:cs="Calibri"/>
              </w:rPr>
            </w:pPr>
          </w:p>
        </w:tc>
        <w:tc>
          <w:tcPr>
            <w:tcW w:w="426" w:type="dxa"/>
          </w:tcPr>
          <w:p w14:paraId="396270B6" w14:textId="77777777" w:rsidR="00CC76BD" w:rsidRPr="008508EE" w:rsidRDefault="00CC76BD" w:rsidP="00CC76BD">
            <w:pPr>
              <w:rPr>
                <w:rFonts w:ascii="Calibri" w:hAnsi="Calibri" w:cs="Calibri"/>
              </w:rPr>
            </w:pPr>
          </w:p>
        </w:tc>
        <w:tc>
          <w:tcPr>
            <w:tcW w:w="425" w:type="dxa"/>
          </w:tcPr>
          <w:p w14:paraId="108AD129" w14:textId="77777777" w:rsidR="00CC76BD" w:rsidRPr="008508EE" w:rsidRDefault="00CC76BD" w:rsidP="00CC76BD">
            <w:pPr>
              <w:rPr>
                <w:rFonts w:ascii="Calibri" w:hAnsi="Calibri" w:cs="Calibri"/>
              </w:rPr>
            </w:pPr>
          </w:p>
        </w:tc>
        <w:tc>
          <w:tcPr>
            <w:tcW w:w="425" w:type="dxa"/>
          </w:tcPr>
          <w:p w14:paraId="3886B99B" w14:textId="77777777" w:rsidR="00CC76BD" w:rsidRPr="008508EE" w:rsidRDefault="00CC76BD" w:rsidP="00CC76BD">
            <w:pPr>
              <w:rPr>
                <w:rFonts w:ascii="Calibri" w:hAnsi="Calibri" w:cs="Calibri"/>
              </w:rPr>
            </w:pPr>
          </w:p>
        </w:tc>
        <w:tc>
          <w:tcPr>
            <w:tcW w:w="425" w:type="dxa"/>
          </w:tcPr>
          <w:p w14:paraId="238B537D" w14:textId="77777777" w:rsidR="00CC76BD" w:rsidRPr="008508EE" w:rsidRDefault="00CC76BD" w:rsidP="00CC76BD">
            <w:pPr>
              <w:rPr>
                <w:rFonts w:ascii="Calibri" w:hAnsi="Calibri" w:cs="Calibri"/>
              </w:rPr>
            </w:pPr>
          </w:p>
        </w:tc>
        <w:tc>
          <w:tcPr>
            <w:tcW w:w="904" w:type="dxa"/>
            <w:gridSpan w:val="2"/>
          </w:tcPr>
          <w:p w14:paraId="330EB6A1" w14:textId="77777777" w:rsidR="00CC76BD" w:rsidRPr="008508EE" w:rsidRDefault="00CC76BD" w:rsidP="00CC76BD">
            <w:pPr>
              <w:rPr>
                <w:rFonts w:ascii="Calibri" w:hAnsi="Calibri" w:cs="Calibri"/>
              </w:rPr>
            </w:pPr>
            <w:r w:rsidRPr="008508EE">
              <w:rPr>
                <w:rFonts w:ascii="Calibri" w:hAnsi="Calibri" w:cs="Calibri"/>
              </w:rPr>
              <w:t>S2</w:t>
            </w:r>
            <w:r>
              <w:rPr>
                <w:rFonts w:ascii="Calibri" w:hAnsi="Calibri" w:cs="Calibri"/>
              </w:rPr>
              <w:t xml:space="preserve"> Pr</w:t>
            </w:r>
          </w:p>
        </w:tc>
      </w:tr>
      <w:tr w:rsidR="00CC76BD" w:rsidRPr="00AC1F5B" w14:paraId="737255F3" w14:textId="77777777" w:rsidTr="00386C66">
        <w:trPr>
          <w:gridAfter w:val="1"/>
          <w:wAfter w:w="53" w:type="dxa"/>
        </w:trPr>
        <w:tc>
          <w:tcPr>
            <w:tcW w:w="2101" w:type="dxa"/>
          </w:tcPr>
          <w:p w14:paraId="32809553"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AIL2508 Pragmatics</w:t>
            </w:r>
          </w:p>
        </w:tc>
        <w:tc>
          <w:tcPr>
            <w:tcW w:w="318" w:type="dxa"/>
          </w:tcPr>
          <w:p w14:paraId="09ED69A5" w14:textId="77777777" w:rsidR="00CC76BD" w:rsidRPr="007A4D77" w:rsidRDefault="00CC76BD" w:rsidP="00CC76BD">
            <w:pPr>
              <w:rPr>
                <w:rFonts w:ascii="Calibri" w:hAnsi="Calibri" w:cs="Calibri"/>
                <w:color w:val="000000" w:themeColor="text1"/>
              </w:rPr>
            </w:pPr>
          </w:p>
        </w:tc>
        <w:tc>
          <w:tcPr>
            <w:tcW w:w="430" w:type="dxa"/>
          </w:tcPr>
          <w:p w14:paraId="73FAA645" w14:textId="77777777" w:rsidR="00CC76BD" w:rsidRPr="007A4D77" w:rsidRDefault="00CC76BD" w:rsidP="00CC76BD">
            <w:pPr>
              <w:rPr>
                <w:rFonts w:ascii="Calibri" w:hAnsi="Calibri" w:cs="Calibri"/>
                <w:color w:val="000000" w:themeColor="text1"/>
              </w:rPr>
            </w:pPr>
          </w:p>
        </w:tc>
        <w:tc>
          <w:tcPr>
            <w:tcW w:w="318" w:type="dxa"/>
          </w:tcPr>
          <w:p w14:paraId="71C9A245" w14:textId="77777777" w:rsidR="00CC76BD" w:rsidRPr="007A4D77" w:rsidRDefault="00CC76BD" w:rsidP="00CC76BD">
            <w:pPr>
              <w:rPr>
                <w:rFonts w:ascii="Calibri" w:hAnsi="Calibri" w:cs="Calibri"/>
                <w:color w:val="000000" w:themeColor="text1"/>
              </w:rPr>
            </w:pPr>
          </w:p>
        </w:tc>
        <w:tc>
          <w:tcPr>
            <w:tcW w:w="430" w:type="dxa"/>
          </w:tcPr>
          <w:p w14:paraId="5F631EFC" w14:textId="77777777" w:rsidR="00CC76BD" w:rsidRPr="007A4D77" w:rsidRDefault="00CC76BD" w:rsidP="00CC76BD">
            <w:pPr>
              <w:rPr>
                <w:rFonts w:ascii="Calibri" w:hAnsi="Calibri" w:cs="Calibri"/>
                <w:color w:val="000000" w:themeColor="text1"/>
              </w:rPr>
            </w:pPr>
          </w:p>
        </w:tc>
        <w:tc>
          <w:tcPr>
            <w:tcW w:w="430" w:type="dxa"/>
          </w:tcPr>
          <w:p w14:paraId="78A8955E"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(F)</w:t>
            </w:r>
          </w:p>
        </w:tc>
        <w:tc>
          <w:tcPr>
            <w:tcW w:w="318" w:type="dxa"/>
          </w:tcPr>
          <w:p w14:paraId="76771F98"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w:t>
            </w:r>
          </w:p>
        </w:tc>
        <w:tc>
          <w:tcPr>
            <w:tcW w:w="318" w:type="dxa"/>
          </w:tcPr>
          <w:p w14:paraId="53041283"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w:t>
            </w:r>
          </w:p>
        </w:tc>
        <w:tc>
          <w:tcPr>
            <w:tcW w:w="318" w:type="dxa"/>
          </w:tcPr>
          <w:p w14:paraId="5E471503"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w:t>
            </w:r>
          </w:p>
        </w:tc>
        <w:tc>
          <w:tcPr>
            <w:tcW w:w="410" w:type="dxa"/>
          </w:tcPr>
          <w:p w14:paraId="67FE03BB"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w:t>
            </w:r>
          </w:p>
        </w:tc>
        <w:tc>
          <w:tcPr>
            <w:tcW w:w="419" w:type="dxa"/>
          </w:tcPr>
          <w:p w14:paraId="16E20F80"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w:t>
            </w:r>
          </w:p>
        </w:tc>
        <w:tc>
          <w:tcPr>
            <w:tcW w:w="419" w:type="dxa"/>
          </w:tcPr>
          <w:p w14:paraId="797970EC" w14:textId="77777777" w:rsidR="00CC76BD" w:rsidRPr="007A4D77" w:rsidRDefault="00CC76BD" w:rsidP="00CC76BD">
            <w:pPr>
              <w:rPr>
                <w:rFonts w:ascii="Calibri" w:hAnsi="Calibri" w:cs="Calibri"/>
                <w:color w:val="000000" w:themeColor="text1"/>
              </w:rPr>
            </w:pPr>
          </w:p>
        </w:tc>
        <w:tc>
          <w:tcPr>
            <w:tcW w:w="400" w:type="dxa"/>
            <w:tcBorders>
              <w:right w:val="double" w:sz="4" w:space="0" w:color="auto"/>
            </w:tcBorders>
          </w:tcPr>
          <w:p w14:paraId="42EDFC41" w14:textId="77777777" w:rsidR="00CC76BD" w:rsidRPr="007A4D77"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3EF32075" w14:textId="77777777" w:rsidR="00CC76BD" w:rsidRPr="007A4D77" w:rsidRDefault="00CC76BD" w:rsidP="00CC76BD">
            <w:pPr>
              <w:rPr>
                <w:rFonts w:ascii="Calibri" w:hAnsi="Calibri" w:cs="Calibri"/>
                <w:color w:val="000000" w:themeColor="text1"/>
              </w:rPr>
            </w:pPr>
          </w:p>
        </w:tc>
        <w:tc>
          <w:tcPr>
            <w:tcW w:w="425" w:type="dxa"/>
            <w:tcBorders>
              <w:left w:val="single" w:sz="4" w:space="0" w:color="auto"/>
            </w:tcBorders>
          </w:tcPr>
          <w:p w14:paraId="1030EFFD" w14:textId="77777777" w:rsidR="00CC76BD" w:rsidRPr="007A4D77" w:rsidRDefault="00CC76BD" w:rsidP="00CC76BD">
            <w:pPr>
              <w:rPr>
                <w:rFonts w:ascii="Calibri" w:hAnsi="Calibri" w:cs="Calibri"/>
                <w:color w:val="000000" w:themeColor="text1"/>
              </w:rPr>
            </w:pPr>
          </w:p>
        </w:tc>
        <w:tc>
          <w:tcPr>
            <w:tcW w:w="567" w:type="dxa"/>
          </w:tcPr>
          <w:p w14:paraId="40737B53" w14:textId="77777777" w:rsidR="00CC76BD" w:rsidRPr="007A4D77" w:rsidRDefault="00CC76BD" w:rsidP="00CC76BD">
            <w:pPr>
              <w:rPr>
                <w:rFonts w:ascii="Calibri" w:hAnsi="Calibri" w:cs="Calibri"/>
                <w:color w:val="000000" w:themeColor="text1"/>
              </w:rPr>
            </w:pPr>
          </w:p>
        </w:tc>
        <w:tc>
          <w:tcPr>
            <w:tcW w:w="567" w:type="dxa"/>
          </w:tcPr>
          <w:p w14:paraId="294F04C2" w14:textId="77777777" w:rsidR="00CC76BD" w:rsidRPr="007A4D77" w:rsidRDefault="00CC76BD" w:rsidP="00CC76BD">
            <w:pPr>
              <w:rPr>
                <w:rFonts w:ascii="Calibri" w:hAnsi="Calibri" w:cs="Calibri"/>
                <w:color w:val="000000" w:themeColor="text1"/>
              </w:rPr>
            </w:pPr>
          </w:p>
        </w:tc>
        <w:tc>
          <w:tcPr>
            <w:tcW w:w="425" w:type="dxa"/>
          </w:tcPr>
          <w:p w14:paraId="577645A4" w14:textId="77777777" w:rsidR="00CC76BD" w:rsidRPr="007A4D77" w:rsidRDefault="00CC76BD" w:rsidP="00CC76BD">
            <w:pPr>
              <w:rPr>
                <w:rFonts w:ascii="Calibri" w:hAnsi="Calibri" w:cs="Calibri"/>
                <w:color w:val="000000" w:themeColor="text1"/>
              </w:rPr>
            </w:pPr>
          </w:p>
        </w:tc>
        <w:tc>
          <w:tcPr>
            <w:tcW w:w="426" w:type="dxa"/>
          </w:tcPr>
          <w:p w14:paraId="6F5A8323" w14:textId="77777777" w:rsidR="00CC76BD" w:rsidRPr="007A4D77" w:rsidRDefault="00CC76BD" w:rsidP="00CC76BD">
            <w:pPr>
              <w:rPr>
                <w:rFonts w:ascii="Calibri" w:hAnsi="Calibri" w:cs="Calibri"/>
                <w:color w:val="000000" w:themeColor="text1"/>
              </w:rPr>
            </w:pPr>
          </w:p>
        </w:tc>
        <w:tc>
          <w:tcPr>
            <w:tcW w:w="425" w:type="dxa"/>
          </w:tcPr>
          <w:p w14:paraId="7E65B864"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S1 A</w:t>
            </w:r>
          </w:p>
        </w:tc>
        <w:tc>
          <w:tcPr>
            <w:tcW w:w="425" w:type="dxa"/>
          </w:tcPr>
          <w:p w14:paraId="1F5FDD13" w14:textId="77777777" w:rsidR="00CC76BD" w:rsidRPr="007A4D77" w:rsidRDefault="00CC76BD" w:rsidP="00CC76BD">
            <w:pPr>
              <w:rPr>
                <w:rFonts w:ascii="Calibri" w:hAnsi="Calibri" w:cs="Calibri"/>
                <w:color w:val="000000" w:themeColor="text1"/>
              </w:rPr>
            </w:pPr>
          </w:p>
        </w:tc>
        <w:tc>
          <w:tcPr>
            <w:tcW w:w="425" w:type="dxa"/>
          </w:tcPr>
          <w:p w14:paraId="3BB0E869" w14:textId="77777777" w:rsidR="00CC76BD" w:rsidRPr="007A4D77" w:rsidRDefault="00CC76BD" w:rsidP="00CC76BD">
            <w:pPr>
              <w:rPr>
                <w:rFonts w:ascii="Calibri" w:hAnsi="Calibri" w:cs="Calibri"/>
                <w:color w:val="000000" w:themeColor="text1"/>
              </w:rPr>
            </w:pPr>
          </w:p>
        </w:tc>
        <w:tc>
          <w:tcPr>
            <w:tcW w:w="426" w:type="dxa"/>
          </w:tcPr>
          <w:p w14:paraId="0CD0DB11" w14:textId="77777777" w:rsidR="00CC76BD" w:rsidRPr="007A4D77" w:rsidRDefault="00CC76BD" w:rsidP="00CC76BD">
            <w:pPr>
              <w:rPr>
                <w:rFonts w:ascii="Calibri" w:hAnsi="Calibri" w:cs="Calibri"/>
                <w:color w:val="000000" w:themeColor="text1"/>
              </w:rPr>
            </w:pPr>
          </w:p>
        </w:tc>
        <w:tc>
          <w:tcPr>
            <w:tcW w:w="425" w:type="dxa"/>
          </w:tcPr>
          <w:p w14:paraId="4370C343" w14:textId="77777777" w:rsidR="00CC76BD" w:rsidRPr="007A4D77" w:rsidRDefault="00CC76BD" w:rsidP="00CC76BD">
            <w:pPr>
              <w:rPr>
                <w:rFonts w:ascii="Calibri" w:hAnsi="Calibri" w:cs="Calibri"/>
                <w:color w:val="000000" w:themeColor="text1"/>
              </w:rPr>
            </w:pPr>
          </w:p>
        </w:tc>
        <w:tc>
          <w:tcPr>
            <w:tcW w:w="425" w:type="dxa"/>
          </w:tcPr>
          <w:p w14:paraId="57FFC1FF" w14:textId="77777777" w:rsidR="00CC76BD" w:rsidRPr="007A4D77" w:rsidRDefault="00CC76BD" w:rsidP="00CC76BD">
            <w:pPr>
              <w:rPr>
                <w:rFonts w:ascii="Calibri" w:hAnsi="Calibri" w:cs="Calibri"/>
                <w:color w:val="000000" w:themeColor="text1"/>
              </w:rPr>
            </w:pPr>
          </w:p>
        </w:tc>
        <w:tc>
          <w:tcPr>
            <w:tcW w:w="425" w:type="dxa"/>
          </w:tcPr>
          <w:p w14:paraId="09C2399E" w14:textId="77777777" w:rsidR="00CC76BD" w:rsidRPr="007A4D77" w:rsidRDefault="00CC76BD" w:rsidP="00CC76BD">
            <w:pPr>
              <w:rPr>
                <w:rFonts w:ascii="Calibri" w:hAnsi="Calibri" w:cs="Calibri"/>
                <w:color w:val="000000" w:themeColor="text1"/>
              </w:rPr>
            </w:pPr>
          </w:p>
        </w:tc>
        <w:tc>
          <w:tcPr>
            <w:tcW w:w="851" w:type="dxa"/>
          </w:tcPr>
          <w:p w14:paraId="7B291E0A" w14:textId="77777777" w:rsidR="00CC76BD" w:rsidRPr="007A4D77" w:rsidRDefault="00CC76BD" w:rsidP="00CC76BD">
            <w:pPr>
              <w:rPr>
                <w:rFonts w:ascii="Calibri" w:hAnsi="Calibri" w:cs="Calibri"/>
                <w:color w:val="000000" w:themeColor="text1"/>
              </w:rPr>
            </w:pPr>
            <w:r w:rsidRPr="003832F6">
              <w:rPr>
                <w:rFonts w:ascii="Calibri" w:hAnsi="Calibri" w:cs="Calibri"/>
                <w:color w:val="000000" w:themeColor="text1"/>
              </w:rPr>
              <w:t>S2 Exam</w:t>
            </w:r>
          </w:p>
        </w:tc>
      </w:tr>
      <w:tr w:rsidR="00CC76BD" w:rsidRPr="00AC1F5B" w14:paraId="7628A4FC" w14:textId="77777777" w:rsidTr="00386C66">
        <w:trPr>
          <w:gridAfter w:val="1"/>
          <w:wAfter w:w="53" w:type="dxa"/>
        </w:trPr>
        <w:tc>
          <w:tcPr>
            <w:tcW w:w="2101" w:type="dxa"/>
            <w:shd w:val="clear" w:color="auto" w:fill="A6A6A6"/>
          </w:tcPr>
          <w:p w14:paraId="04582FE9" w14:textId="77777777" w:rsidR="00CC76BD" w:rsidRPr="00F701D3" w:rsidRDefault="00CC76BD" w:rsidP="00CC76BD">
            <w:pPr>
              <w:rPr>
                <w:rFonts w:ascii="Calibri" w:hAnsi="Calibri" w:cs="Calibri"/>
                <w:b/>
                <w:color w:val="000000" w:themeColor="text1"/>
              </w:rPr>
            </w:pPr>
            <w:r w:rsidRPr="003832F6">
              <w:rPr>
                <w:rFonts w:ascii="Calibri" w:hAnsi="Calibri" w:cs="Calibri"/>
                <w:b/>
                <w:color w:val="000000" w:themeColor="text1"/>
              </w:rPr>
              <w:t>Honours:</w:t>
            </w:r>
          </w:p>
        </w:tc>
        <w:tc>
          <w:tcPr>
            <w:tcW w:w="318" w:type="dxa"/>
            <w:shd w:val="clear" w:color="auto" w:fill="A6A6A6"/>
          </w:tcPr>
          <w:p w14:paraId="4632AF06" w14:textId="77777777" w:rsidR="00CC76BD" w:rsidRPr="00AC1F5B" w:rsidRDefault="00CC76BD" w:rsidP="00CC76BD">
            <w:pPr>
              <w:rPr>
                <w:rFonts w:ascii="Calibri" w:hAnsi="Calibri" w:cs="Calibri"/>
                <w:color w:val="FF0000"/>
              </w:rPr>
            </w:pPr>
          </w:p>
        </w:tc>
        <w:tc>
          <w:tcPr>
            <w:tcW w:w="430" w:type="dxa"/>
            <w:shd w:val="clear" w:color="auto" w:fill="A6A6A6"/>
          </w:tcPr>
          <w:p w14:paraId="2171478F" w14:textId="77777777" w:rsidR="00CC76BD" w:rsidRPr="00AC1F5B" w:rsidRDefault="00CC76BD" w:rsidP="00CC76BD">
            <w:pPr>
              <w:rPr>
                <w:rFonts w:ascii="Calibri" w:hAnsi="Calibri" w:cs="Calibri"/>
                <w:color w:val="FF0000"/>
              </w:rPr>
            </w:pPr>
          </w:p>
        </w:tc>
        <w:tc>
          <w:tcPr>
            <w:tcW w:w="318" w:type="dxa"/>
            <w:shd w:val="clear" w:color="auto" w:fill="A6A6A6"/>
          </w:tcPr>
          <w:p w14:paraId="11D2EC47" w14:textId="77777777" w:rsidR="00CC76BD" w:rsidRPr="00AC1F5B" w:rsidRDefault="00CC76BD" w:rsidP="00CC76BD">
            <w:pPr>
              <w:rPr>
                <w:rFonts w:ascii="Calibri" w:hAnsi="Calibri" w:cs="Calibri"/>
                <w:color w:val="FF0000"/>
              </w:rPr>
            </w:pPr>
          </w:p>
        </w:tc>
        <w:tc>
          <w:tcPr>
            <w:tcW w:w="430" w:type="dxa"/>
            <w:shd w:val="clear" w:color="auto" w:fill="A6A6A6"/>
          </w:tcPr>
          <w:p w14:paraId="63BF2387" w14:textId="77777777" w:rsidR="00CC76BD" w:rsidRPr="00AC1F5B" w:rsidRDefault="00CC76BD" w:rsidP="00CC76BD">
            <w:pPr>
              <w:rPr>
                <w:rFonts w:ascii="Calibri" w:hAnsi="Calibri" w:cs="Calibri"/>
                <w:color w:val="FF0000"/>
              </w:rPr>
            </w:pPr>
          </w:p>
        </w:tc>
        <w:tc>
          <w:tcPr>
            <w:tcW w:w="430" w:type="dxa"/>
            <w:shd w:val="clear" w:color="auto" w:fill="A6A6A6"/>
          </w:tcPr>
          <w:p w14:paraId="36C2D3AD" w14:textId="77777777" w:rsidR="00CC76BD" w:rsidRPr="00AC1F5B" w:rsidRDefault="00CC76BD" w:rsidP="00CC76BD">
            <w:pPr>
              <w:rPr>
                <w:rFonts w:ascii="Calibri" w:hAnsi="Calibri" w:cs="Calibri"/>
                <w:color w:val="FF0000"/>
              </w:rPr>
            </w:pPr>
          </w:p>
        </w:tc>
        <w:tc>
          <w:tcPr>
            <w:tcW w:w="318" w:type="dxa"/>
            <w:shd w:val="clear" w:color="auto" w:fill="A6A6A6"/>
          </w:tcPr>
          <w:p w14:paraId="6B3F6152" w14:textId="77777777" w:rsidR="00CC76BD" w:rsidRPr="00AC1F5B" w:rsidRDefault="00CC76BD" w:rsidP="00CC76BD">
            <w:pPr>
              <w:rPr>
                <w:rFonts w:ascii="Calibri" w:hAnsi="Calibri" w:cs="Calibri"/>
                <w:color w:val="FF0000"/>
              </w:rPr>
            </w:pPr>
          </w:p>
        </w:tc>
        <w:tc>
          <w:tcPr>
            <w:tcW w:w="318" w:type="dxa"/>
            <w:shd w:val="clear" w:color="auto" w:fill="A6A6A6"/>
          </w:tcPr>
          <w:p w14:paraId="79857FF2" w14:textId="77777777" w:rsidR="00CC76BD" w:rsidRPr="00AC1F5B" w:rsidRDefault="00CC76BD" w:rsidP="00CC76BD">
            <w:pPr>
              <w:rPr>
                <w:rFonts w:ascii="Calibri" w:hAnsi="Calibri" w:cs="Calibri"/>
                <w:color w:val="FF0000"/>
              </w:rPr>
            </w:pPr>
          </w:p>
        </w:tc>
        <w:tc>
          <w:tcPr>
            <w:tcW w:w="318" w:type="dxa"/>
            <w:shd w:val="clear" w:color="auto" w:fill="A6A6A6"/>
          </w:tcPr>
          <w:p w14:paraId="118A5C2E" w14:textId="77777777" w:rsidR="00CC76BD" w:rsidRPr="00AC1F5B" w:rsidRDefault="00CC76BD" w:rsidP="00CC76BD">
            <w:pPr>
              <w:rPr>
                <w:rFonts w:ascii="Calibri" w:hAnsi="Calibri" w:cs="Calibri"/>
                <w:color w:val="FF0000"/>
              </w:rPr>
            </w:pPr>
          </w:p>
        </w:tc>
        <w:tc>
          <w:tcPr>
            <w:tcW w:w="410" w:type="dxa"/>
            <w:shd w:val="clear" w:color="auto" w:fill="A6A6A6"/>
          </w:tcPr>
          <w:p w14:paraId="03FF0E88" w14:textId="77777777" w:rsidR="00CC76BD" w:rsidRPr="00AC1F5B" w:rsidRDefault="00CC76BD" w:rsidP="00CC76BD">
            <w:pPr>
              <w:rPr>
                <w:rFonts w:ascii="Calibri" w:hAnsi="Calibri" w:cs="Calibri"/>
                <w:color w:val="FF0000"/>
              </w:rPr>
            </w:pPr>
          </w:p>
        </w:tc>
        <w:tc>
          <w:tcPr>
            <w:tcW w:w="419" w:type="dxa"/>
            <w:shd w:val="clear" w:color="auto" w:fill="A6A6A6"/>
          </w:tcPr>
          <w:p w14:paraId="6ADD2543" w14:textId="77777777" w:rsidR="00CC76BD" w:rsidRPr="00AC1F5B" w:rsidRDefault="00CC76BD" w:rsidP="00CC76BD">
            <w:pPr>
              <w:rPr>
                <w:rFonts w:ascii="Calibri" w:hAnsi="Calibri" w:cs="Calibri"/>
                <w:color w:val="FF0000"/>
              </w:rPr>
            </w:pPr>
          </w:p>
        </w:tc>
        <w:tc>
          <w:tcPr>
            <w:tcW w:w="419" w:type="dxa"/>
            <w:shd w:val="clear" w:color="auto" w:fill="A6A6A6"/>
          </w:tcPr>
          <w:p w14:paraId="40EB5B79" w14:textId="77777777" w:rsidR="00CC76BD" w:rsidRPr="00AC1F5B" w:rsidRDefault="00CC76BD" w:rsidP="00CC76BD">
            <w:pPr>
              <w:rPr>
                <w:rFonts w:ascii="Calibri" w:hAnsi="Calibri" w:cs="Calibri"/>
                <w:color w:val="FF0000"/>
              </w:rPr>
            </w:pPr>
          </w:p>
        </w:tc>
        <w:tc>
          <w:tcPr>
            <w:tcW w:w="400" w:type="dxa"/>
            <w:tcBorders>
              <w:right w:val="double" w:sz="4" w:space="0" w:color="auto"/>
            </w:tcBorders>
            <w:shd w:val="clear" w:color="auto" w:fill="A6A6A6"/>
          </w:tcPr>
          <w:p w14:paraId="20210C99" w14:textId="77777777" w:rsidR="00CC76BD" w:rsidRPr="00AC1F5B" w:rsidRDefault="00CC76BD" w:rsidP="00CC76BD">
            <w:pPr>
              <w:rPr>
                <w:rFonts w:ascii="Calibri" w:hAnsi="Calibri" w:cs="Calibri"/>
                <w:color w:val="FF0000"/>
              </w:rPr>
            </w:pPr>
          </w:p>
        </w:tc>
        <w:tc>
          <w:tcPr>
            <w:tcW w:w="567" w:type="dxa"/>
            <w:tcBorders>
              <w:left w:val="double" w:sz="4" w:space="0" w:color="auto"/>
              <w:right w:val="single" w:sz="4" w:space="0" w:color="auto"/>
            </w:tcBorders>
            <w:shd w:val="clear" w:color="auto" w:fill="A6A6A6"/>
          </w:tcPr>
          <w:p w14:paraId="2EED02AE" w14:textId="77777777" w:rsidR="00CC76BD" w:rsidRPr="00AC1F5B" w:rsidRDefault="00CC76BD" w:rsidP="00CC76BD">
            <w:pPr>
              <w:rPr>
                <w:rFonts w:ascii="Calibri" w:hAnsi="Calibri" w:cs="Calibri"/>
                <w:color w:val="FF0000"/>
              </w:rPr>
            </w:pPr>
          </w:p>
        </w:tc>
        <w:tc>
          <w:tcPr>
            <w:tcW w:w="425" w:type="dxa"/>
            <w:tcBorders>
              <w:left w:val="single" w:sz="4" w:space="0" w:color="auto"/>
            </w:tcBorders>
            <w:shd w:val="clear" w:color="auto" w:fill="A6A6A6"/>
          </w:tcPr>
          <w:p w14:paraId="558C906C" w14:textId="77777777" w:rsidR="00CC76BD" w:rsidRPr="00AC1F5B" w:rsidRDefault="00CC76BD" w:rsidP="00CC76BD">
            <w:pPr>
              <w:rPr>
                <w:rFonts w:ascii="Calibri" w:hAnsi="Calibri" w:cs="Calibri"/>
                <w:color w:val="FF0000"/>
              </w:rPr>
            </w:pPr>
          </w:p>
        </w:tc>
        <w:tc>
          <w:tcPr>
            <w:tcW w:w="567" w:type="dxa"/>
            <w:shd w:val="clear" w:color="auto" w:fill="A6A6A6"/>
          </w:tcPr>
          <w:p w14:paraId="0C8D5674" w14:textId="77777777" w:rsidR="00CC76BD" w:rsidRPr="00AC1F5B" w:rsidRDefault="00CC76BD" w:rsidP="00CC76BD">
            <w:pPr>
              <w:rPr>
                <w:rFonts w:ascii="Calibri" w:hAnsi="Calibri" w:cs="Calibri"/>
                <w:color w:val="FF0000"/>
              </w:rPr>
            </w:pPr>
          </w:p>
        </w:tc>
        <w:tc>
          <w:tcPr>
            <w:tcW w:w="567" w:type="dxa"/>
            <w:shd w:val="clear" w:color="auto" w:fill="A6A6A6"/>
          </w:tcPr>
          <w:p w14:paraId="253A641A" w14:textId="77777777" w:rsidR="00CC76BD" w:rsidRPr="00AC1F5B" w:rsidRDefault="00CC76BD" w:rsidP="00CC76BD">
            <w:pPr>
              <w:rPr>
                <w:rFonts w:ascii="Calibri" w:hAnsi="Calibri" w:cs="Calibri"/>
                <w:color w:val="FF0000"/>
              </w:rPr>
            </w:pPr>
          </w:p>
        </w:tc>
        <w:tc>
          <w:tcPr>
            <w:tcW w:w="425" w:type="dxa"/>
            <w:shd w:val="clear" w:color="auto" w:fill="A6A6A6"/>
          </w:tcPr>
          <w:p w14:paraId="4C1F099E" w14:textId="77777777" w:rsidR="00CC76BD" w:rsidRPr="00AC1F5B" w:rsidRDefault="00CC76BD" w:rsidP="00CC76BD">
            <w:pPr>
              <w:rPr>
                <w:rFonts w:ascii="Calibri" w:hAnsi="Calibri" w:cs="Calibri"/>
                <w:color w:val="FF0000"/>
              </w:rPr>
            </w:pPr>
          </w:p>
        </w:tc>
        <w:tc>
          <w:tcPr>
            <w:tcW w:w="426" w:type="dxa"/>
            <w:shd w:val="clear" w:color="auto" w:fill="A6A6A6"/>
          </w:tcPr>
          <w:p w14:paraId="5DC0D9DF" w14:textId="77777777" w:rsidR="00CC76BD" w:rsidRPr="00AC1F5B" w:rsidRDefault="00CC76BD" w:rsidP="00CC76BD">
            <w:pPr>
              <w:rPr>
                <w:rFonts w:ascii="Calibri" w:hAnsi="Calibri" w:cs="Calibri"/>
                <w:color w:val="FF0000"/>
              </w:rPr>
            </w:pPr>
          </w:p>
        </w:tc>
        <w:tc>
          <w:tcPr>
            <w:tcW w:w="425" w:type="dxa"/>
            <w:shd w:val="clear" w:color="auto" w:fill="A6A6A6"/>
          </w:tcPr>
          <w:p w14:paraId="4A733A4B" w14:textId="77777777" w:rsidR="00CC76BD" w:rsidRPr="00AC1F5B" w:rsidRDefault="00CC76BD" w:rsidP="00CC76BD">
            <w:pPr>
              <w:rPr>
                <w:rFonts w:ascii="Calibri" w:hAnsi="Calibri" w:cs="Calibri"/>
                <w:color w:val="FF0000"/>
              </w:rPr>
            </w:pPr>
          </w:p>
        </w:tc>
        <w:tc>
          <w:tcPr>
            <w:tcW w:w="425" w:type="dxa"/>
            <w:shd w:val="clear" w:color="auto" w:fill="A6A6A6"/>
          </w:tcPr>
          <w:p w14:paraId="419039DF" w14:textId="77777777" w:rsidR="00CC76BD" w:rsidRPr="00AC1F5B" w:rsidRDefault="00CC76BD" w:rsidP="00CC76BD">
            <w:pPr>
              <w:rPr>
                <w:rFonts w:ascii="Calibri" w:hAnsi="Calibri" w:cs="Calibri"/>
                <w:color w:val="FF0000"/>
              </w:rPr>
            </w:pPr>
          </w:p>
        </w:tc>
        <w:tc>
          <w:tcPr>
            <w:tcW w:w="425" w:type="dxa"/>
            <w:shd w:val="clear" w:color="auto" w:fill="A6A6A6"/>
          </w:tcPr>
          <w:p w14:paraId="5508E5B2" w14:textId="77777777" w:rsidR="00CC76BD" w:rsidRPr="00AC1F5B" w:rsidRDefault="00CC76BD" w:rsidP="00CC76BD">
            <w:pPr>
              <w:rPr>
                <w:rFonts w:ascii="Calibri" w:hAnsi="Calibri" w:cs="Calibri"/>
                <w:color w:val="FF0000"/>
              </w:rPr>
            </w:pPr>
          </w:p>
        </w:tc>
        <w:tc>
          <w:tcPr>
            <w:tcW w:w="426" w:type="dxa"/>
            <w:shd w:val="clear" w:color="auto" w:fill="A6A6A6"/>
          </w:tcPr>
          <w:p w14:paraId="5160B4A8" w14:textId="77777777" w:rsidR="00CC76BD" w:rsidRPr="00AC1F5B" w:rsidRDefault="00CC76BD" w:rsidP="00CC76BD">
            <w:pPr>
              <w:rPr>
                <w:rFonts w:ascii="Calibri" w:hAnsi="Calibri" w:cs="Calibri"/>
                <w:color w:val="FF0000"/>
              </w:rPr>
            </w:pPr>
          </w:p>
        </w:tc>
        <w:tc>
          <w:tcPr>
            <w:tcW w:w="425" w:type="dxa"/>
            <w:shd w:val="clear" w:color="auto" w:fill="A6A6A6"/>
          </w:tcPr>
          <w:p w14:paraId="05FF6674" w14:textId="77777777" w:rsidR="00CC76BD" w:rsidRPr="00AC1F5B" w:rsidRDefault="00CC76BD" w:rsidP="00CC76BD">
            <w:pPr>
              <w:rPr>
                <w:rFonts w:ascii="Calibri" w:hAnsi="Calibri" w:cs="Calibri"/>
                <w:color w:val="FF0000"/>
              </w:rPr>
            </w:pPr>
          </w:p>
        </w:tc>
        <w:tc>
          <w:tcPr>
            <w:tcW w:w="425" w:type="dxa"/>
            <w:shd w:val="clear" w:color="auto" w:fill="A6A6A6"/>
          </w:tcPr>
          <w:p w14:paraId="320A2651" w14:textId="77777777" w:rsidR="00CC76BD" w:rsidRPr="00AC1F5B" w:rsidRDefault="00CC76BD" w:rsidP="00CC76BD">
            <w:pPr>
              <w:rPr>
                <w:rFonts w:ascii="Calibri" w:hAnsi="Calibri" w:cs="Calibri"/>
                <w:color w:val="FF0000"/>
              </w:rPr>
            </w:pPr>
          </w:p>
        </w:tc>
        <w:tc>
          <w:tcPr>
            <w:tcW w:w="425" w:type="dxa"/>
            <w:shd w:val="clear" w:color="auto" w:fill="A6A6A6"/>
          </w:tcPr>
          <w:p w14:paraId="4A6CB16A" w14:textId="77777777" w:rsidR="00CC76BD" w:rsidRPr="00AC1F5B" w:rsidRDefault="00CC76BD" w:rsidP="00CC76BD">
            <w:pPr>
              <w:rPr>
                <w:rFonts w:ascii="Calibri" w:hAnsi="Calibri" w:cs="Calibri"/>
                <w:color w:val="FF0000"/>
              </w:rPr>
            </w:pPr>
          </w:p>
        </w:tc>
        <w:tc>
          <w:tcPr>
            <w:tcW w:w="851" w:type="dxa"/>
            <w:shd w:val="clear" w:color="auto" w:fill="A6A6A6"/>
          </w:tcPr>
          <w:p w14:paraId="46DF0DFE" w14:textId="77777777" w:rsidR="00CC76BD" w:rsidRPr="00AC1F5B" w:rsidRDefault="00CC76BD" w:rsidP="00CC76BD">
            <w:pPr>
              <w:rPr>
                <w:rFonts w:ascii="Calibri" w:hAnsi="Calibri" w:cs="Calibri"/>
                <w:color w:val="FF0000"/>
              </w:rPr>
            </w:pPr>
          </w:p>
        </w:tc>
      </w:tr>
      <w:tr w:rsidR="00CC76BD" w:rsidRPr="00AC1F5B" w14:paraId="0CCE69E0" w14:textId="77777777" w:rsidTr="00386C66">
        <w:trPr>
          <w:gridAfter w:val="1"/>
          <w:wAfter w:w="53" w:type="dxa"/>
        </w:trPr>
        <w:tc>
          <w:tcPr>
            <w:tcW w:w="2101" w:type="dxa"/>
          </w:tcPr>
          <w:p w14:paraId="104E3DFA" w14:textId="77777777" w:rsidR="00CC76BD" w:rsidRPr="005B3FAA" w:rsidRDefault="00CC76BD" w:rsidP="00CC76BD">
            <w:pPr>
              <w:rPr>
                <w:rFonts w:ascii="Calibri" w:hAnsi="Calibri" w:cs="Calibri"/>
                <w:highlight w:val="yellow"/>
              </w:rPr>
            </w:pPr>
            <w:r>
              <w:rPr>
                <w:rFonts w:ascii="Calibri" w:hAnsi="Calibri" w:cs="Calibri"/>
              </w:rPr>
              <w:t>AHL3501</w:t>
            </w:r>
            <w:r w:rsidRPr="005B3FAA">
              <w:rPr>
                <w:rFonts w:ascii="Calibri" w:hAnsi="Calibri" w:cs="Calibri"/>
              </w:rPr>
              <w:t xml:space="preserve"> Dissertation in English Language </w:t>
            </w:r>
            <w:r>
              <w:rPr>
                <w:rFonts w:ascii="Calibri" w:hAnsi="Calibri" w:cs="Calibri"/>
              </w:rPr>
              <w:t>.</w:t>
            </w:r>
          </w:p>
        </w:tc>
        <w:tc>
          <w:tcPr>
            <w:tcW w:w="318" w:type="dxa"/>
          </w:tcPr>
          <w:p w14:paraId="24AC5EFD" w14:textId="77777777" w:rsidR="00CC76BD" w:rsidRPr="00AC1F5B" w:rsidRDefault="00CC76BD" w:rsidP="00CC76BD">
            <w:pPr>
              <w:rPr>
                <w:rFonts w:ascii="Calibri" w:hAnsi="Calibri" w:cs="Calibri"/>
                <w:color w:val="FF0000"/>
              </w:rPr>
            </w:pPr>
          </w:p>
        </w:tc>
        <w:tc>
          <w:tcPr>
            <w:tcW w:w="430" w:type="dxa"/>
          </w:tcPr>
          <w:p w14:paraId="03C4C81C" w14:textId="77777777" w:rsidR="00CC76BD" w:rsidRPr="00AC1F5B" w:rsidRDefault="00CC76BD" w:rsidP="00CC76BD">
            <w:pPr>
              <w:rPr>
                <w:rFonts w:ascii="Calibri" w:hAnsi="Calibri" w:cs="Calibri"/>
                <w:color w:val="FF0000"/>
              </w:rPr>
            </w:pPr>
          </w:p>
        </w:tc>
        <w:tc>
          <w:tcPr>
            <w:tcW w:w="318" w:type="dxa"/>
          </w:tcPr>
          <w:p w14:paraId="2F3D967E" w14:textId="77777777" w:rsidR="00CC76BD" w:rsidRPr="00AC1F5B" w:rsidRDefault="00CC76BD" w:rsidP="00CC76BD">
            <w:pPr>
              <w:rPr>
                <w:rFonts w:ascii="Calibri" w:hAnsi="Calibri" w:cs="Calibri"/>
                <w:color w:val="FF0000"/>
              </w:rPr>
            </w:pPr>
          </w:p>
        </w:tc>
        <w:tc>
          <w:tcPr>
            <w:tcW w:w="430" w:type="dxa"/>
          </w:tcPr>
          <w:p w14:paraId="68C31BB7" w14:textId="77777777" w:rsidR="00CC76BD" w:rsidRPr="00AC1F5B" w:rsidRDefault="00CC76BD" w:rsidP="00CC76BD">
            <w:pPr>
              <w:rPr>
                <w:rFonts w:ascii="Calibri" w:hAnsi="Calibri" w:cs="Calibri"/>
                <w:color w:val="FF0000"/>
              </w:rPr>
            </w:pPr>
          </w:p>
        </w:tc>
        <w:tc>
          <w:tcPr>
            <w:tcW w:w="430" w:type="dxa"/>
          </w:tcPr>
          <w:p w14:paraId="200B214F" w14:textId="77777777" w:rsidR="00CC76BD" w:rsidRPr="00AC1F5B" w:rsidRDefault="00CC76BD" w:rsidP="00CC76BD">
            <w:pPr>
              <w:rPr>
                <w:rFonts w:ascii="Calibri" w:hAnsi="Calibri" w:cs="Calibri"/>
                <w:color w:val="FF0000"/>
              </w:rPr>
            </w:pPr>
          </w:p>
        </w:tc>
        <w:tc>
          <w:tcPr>
            <w:tcW w:w="318" w:type="dxa"/>
          </w:tcPr>
          <w:p w14:paraId="6609A7C4" w14:textId="77777777" w:rsidR="00CC76BD" w:rsidRPr="00AC1F5B" w:rsidRDefault="00CC76BD" w:rsidP="00CC76BD">
            <w:pPr>
              <w:rPr>
                <w:rFonts w:ascii="Calibri" w:hAnsi="Calibri" w:cs="Calibri"/>
                <w:color w:val="FF0000"/>
              </w:rPr>
            </w:pPr>
          </w:p>
        </w:tc>
        <w:tc>
          <w:tcPr>
            <w:tcW w:w="318" w:type="dxa"/>
          </w:tcPr>
          <w:p w14:paraId="1B7602C4" w14:textId="77777777" w:rsidR="00CC76BD" w:rsidRPr="00AC1F5B" w:rsidRDefault="00CC76BD" w:rsidP="00CC76BD">
            <w:pPr>
              <w:rPr>
                <w:rFonts w:ascii="Calibri" w:hAnsi="Calibri" w:cs="Calibri"/>
                <w:color w:val="FF0000"/>
              </w:rPr>
            </w:pPr>
          </w:p>
        </w:tc>
        <w:tc>
          <w:tcPr>
            <w:tcW w:w="318" w:type="dxa"/>
          </w:tcPr>
          <w:p w14:paraId="1954D6A6" w14:textId="77777777" w:rsidR="00CC76BD" w:rsidRPr="00AC1F5B" w:rsidRDefault="00CC76BD" w:rsidP="00CC76BD">
            <w:pPr>
              <w:rPr>
                <w:rFonts w:ascii="Calibri" w:hAnsi="Calibri" w:cs="Calibri"/>
                <w:color w:val="FF0000"/>
              </w:rPr>
            </w:pPr>
          </w:p>
        </w:tc>
        <w:tc>
          <w:tcPr>
            <w:tcW w:w="410" w:type="dxa"/>
          </w:tcPr>
          <w:p w14:paraId="66BB4FAE" w14:textId="77777777" w:rsidR="00CC76BD" w:rsidRPr="00AC1F5B" w:rsidRDefault="00CC76BD" w:rsidP="00CC76BD">
            <w:pPr>
              <w:rPr>
                <w:rFonts w:ascii="Calibri" w:hAnsi="Calibri" w:cs="Calibri"/>
                <w:color w:val="FF0000"/>
              </w:rPr>
            </w:pPr>
          </w:p>
        </w:tc>
        <w:tc>
          <w:tcPr>
            <w:tcW w:w="419" w:type="dxa"/>
          </w:tcPr>
          <w:p w14:paraId="3AECBAF3" w14:textId="77777777" w:rsidR="00CC76BD" w:rsidRPr="00AC1F5B" w:rsidRDefault="00CC76BD" w:rsidP="00CC76BD">
            <w:pPr>
              <w:rPr>
                <w:rFonts w:ascii="Calibri" w:hAnsi="Calibri" w:cs="Calibri"/>
                <w:color w:val="FF0000"/>
              </w:rPr>
            </w:pPr>
          </w:p>
        </w:tc>
        <w:tc>
          <w:tcPr>
            <w:tcW w:w="419" w:type="dxa"/>
          </w:tcPr>
          <w:p w14:paraId="26CCD5F8" w14:textId="77777777" w:rsidR="00CC76BD" w:rsidRPr="00AC1F5B" w:rsidRDefault="00CC76BD" w:rsidP="00CC76BD">
            <w:pPr>
              <w:rPr>
                <w:rFonts w:ascii="Calibri" w:hAnsi="Calibri" w:cs="Calibri"/>
                <w:color w:val="FF0000"/>
              </w:rPr>
            </w:pPr>
          </w:p>
        </w:tc>
        <w:tc>
          <w:tcPr>
            <w:tcW w:w="400" w:type="dxa"/>
            <w:tcBorders>
              <w:right w:val="double" w:sz="4" w:space="0" w:color="auto"/>
            </w:tcBorders>
          </w:tcPr>
          <w:p w14:paraId="1B394ED5" w14:textId="77777777" w:rsidR="00CC76BD" w:rsidRPr="00FE6C8F" w:rsidRDefault="00CC76BD" w:rsidP="00CC76BD">
            <w:pPr>
              <w:rPr>
                <w:rFonts w:ascii="Calibri" w:hAnsi="Calibri" w:cs="Calibri"/>
              </w:rPr>
            </w:pPr>
            <w:r>
              <w:rPr>
                <w:rFonts w:ascii="Calibri" w:hAnsi="Calibri" w:cs="Calibri"/>
              </w:rPr>
              <w:t>F</w:t>
            </w:r>
          </w:p>
        </w:tc>
        <w:tc>
          <w:tcPr>
            <w:tcW w:w="567" w:type="dxa"/>
            <w:tcBorders>
              <w:left w:val="double" w:sz="4" w:space="0" w:color="auto"/>
              <w:right w:val="single" w:sz="4" w:space="0" w:color="auto"/>
            </w:tcBorders>
          </w:tcPr>
          <w:p w14:paraId="0091FCA7" w14:textId="77777777" w:rsidR="00CC76BD" w:rsidRPr="00AC1F5B" w:rsidRDefault="00CC76BD" w:rsidP="00CC76BD">
            <w:pPr>
              <w:rPr>
                <w:rFonts w:ascii="Calibri" w:hAnsi="Calibri" w:cs="Calibri"/>
                <w:color w:val="FF0000"/>
              </w:rPr>
            </w:pPr>
          </w:p>
        </w:tc>
        <w:tc>
          <w:tcPr>
            <w:tcW w:w="425" w:type="dxa"/>
            <w:tcBorders>
              <w:left w:val="single" w:sz="4" w:space="0" w:color="auto"/>
            </w:tcBorders>
          </w:tcPr>
          <w:p w14:paraId="7B9639C7" w14:textId="77777777" w:rsidR="00CC76BD" w:rsidRPr="00AC1F5B" w:rsidRDefault="00CC76BD" w:rsidP="00CC76BD">
            <w:pPr>
              <w:rPr>
                <w:rFonts w:ascii="Calibri" w:hAnsi="Calibri" w:cs="Calibri"/>
                <w:color w:val="FF0000"/>
              </w:rPr>
            </w:pPr>
          </w:p>
        </w:tc>
        <w:tc>
          <w:tcPr>
            <w:tcW w:w="567" w:type="dxa"/>
          </w:tcPr>
          <w:p w14:paraId="4D338074" w14:textId="77777777" w:rsidR="00CC76BD" w:rsidRPr="00AC1F5B" w:rsidRDefault="00CC76BD" w:rsidP="00CC76BD">
            <w:pPr>
              <w:rPr>
                <w:rFonts w:ascii="Calibri" w:hAnsi="Calibri" w:cs="Calibri"/>
                <w:color w:val="FF0000"/>
              </w:rPr>
            </w:pPr>
          </w:p>
        </w:tc>
        <w:tc>
          <w:tcPr>
            <w:tcW w:w="567" w:type="dxa"/>
          </w:tcPr>
          <w:p w14:paraId="4BD3BC94" w14:textId="77777777" w:rsidR="00CC76BD" w:rsidRPr="00AC1F5B" w:rsidRDefault="00CC76BD" w:rsidP="00CC76BD">
            <w:pPr>
              <w:rPr>
                <w:rFonts w:ascii="Calibri" w:hAnsi="Calibri" w:cs="Calibri"/>
                <w:color w:val="FF0000"/>
              </w:rPr>
            </w:pPr>
          </w:p>
        </w:tc>
        <w:tc>
          <w:tcPr>
            <w:tcW w:w="425" w:type="dxa"/>
          </w:tcPr>
          <w:p w14:paraId="14F65CD3" w14:textId="77777777" w:rsidR="00CC76BD" w:rsidRPr="00AC1F5B" w:rsidRDefault="00CC76BD" w:rsidP="00CC76BD">
            <w:pPr>
              <w:rPr>
                <w:rFonts w:ascii="Calibri" w:hAnsi="Calibri" w:cs="Calibri"/>
                <w:color w:val="FF0000"/>
              </w:rPr>
            </w:pPr>
          </w:p>
        </w:tc>
        <w:tc>
          <w:tcPr>
            <w:tcW w:w="426" w:type="dxa"/>
          </w:tcPr>
          <w:p w14:paraId="4A53C313" w14:textId="77777777" w:rsidR="00CC76BD" w:rsidRPr="00AC1F5B" w:rsidRDefault="00CC76BD" w:rsidP="00CC76BD">
            <w:pPr>
              <w:rPr>
                <w:rFonts w:ascii="Calibri" w:hAnsi="Calibri" w:cs="Calibri"/>
                <w:color w:val="FF0000"/>
              </w:rPr>
            </w:pPr>
          </w:p>
        </w:tc>
        <w:tc>
          <w:tcPr>
            <w:tcW w:w="425" w:type="dxa"/>
          </w:tcPr>
          <w:p w14:paraId="0A6F8121" w14:textId="77777777" w:rsidR="00CC76BD" w:rsidRPr="00AC1F5B" w:rsidRDefault="00CC76BD" w:rsidP="00CC76BD">
            <w:pPr>
              <w:rPr>
                <w:rFonts w:ascii="Calibri" w:hAnsi="Calibri" w:cs="Calibri"/>
                <w:color w:val="FF0000"/>
              </w:rPr>
            </w:pPr>
          </w:p>
        </w:tc>
        <w:tc>
          <w:tcPr>
            <w:tcW w:w="425" w:type="dxa"/>
          </w:tcPr>
          <w:p w14:paraId="72B97E91" w14:textId="77777777" w:rsidR="00CC76BD" w:rsidRPr="00AC1F5B" w:rsidRDefault="00CC76BD" w:rsidP="00CC76BD">
            <w:pPr>
              <w:rPr>
                <w:rFonts w:ascii="Calibri" w:hAnsi="Calibri" w:cs="Calibri"/>
                <w:color w:val="FF0000"/>
              </w:rPr>
            </w:pPr>
          </w:p>
        </w:tc>
        <w:tc>
          <w:tcPr>
            <w:tcW w:w="425" w:type="dxa"/>
          </w:tcPr>
          <w:p w14:paraId="513967A0" w14:textId="77777777" w:rsidR="00CC76BD" w:rsidRPr="00AC1F5B" w:rsidRDefault="00CC76BD" w:rsidP="00CC76BD">
            <w:pPr>
              <w:rPr>
                <w:rFonts w:ascii="Calibri" w:hAnsi="Calibri" w:cs="Calibri"/>
                <w:color w:val="FF0000"/>
              </w:rPr>
            </w:pPr>
          </w:p>
        </w:tc>
        <w:tc>
          <w:tcPr>
            <w:tcW w:w="426" w:type="dxa"/>
          </w:tcPr>
          <w:p w14:paraId="22495525" w14:textId="77777777" w:rsidR="00CC76BD" w:rsidRPr="007A4D77" w:rsidRDefault="00CC76BD" w:rsidP="00CC76BD">
            <w:pPr>
              <w:rPr>
                <w:rFonts w:ascii="Calibri" w:hAnsi="Calibri" w:cs="Calibri"/>
                <w:color w:val="000000" w:themeColor="text1"/>
              </w:rPr>
            </w:pPr>
          </w:p>
        </w:tc>
        <w:tc>
          <w:tcPr>
            <w:tcW w:w="425" w:type="dxa"/>
          </w:tcPr>
          <w:p w14:paraId="7254351E" w14:textId="77777777" w:rsidR="00CC76BD" w:rsidRPr="007A4D77" w:rsidRDefault="00CC76BD" w:rsidP="00CC76BD">
            <w:pPr>
              <w:rPr>
                <w:rFonts w:ascii="Calibri" w:hAnsi="Calibri" w:cs="Calibri"/>
                <w:color w:val="000000" w:themeColor="text1"/>
              </w:rPr>
            </w:pPr>
            <w:r>
              <w:rPr>
                <w:rFonts w:ascii="Calibri" w:hAnsi="Calibri" w:cs="Calibri"/>
                <w:color w:val="000000" w:themeColor="text1"/>
              </w:rPr>
              <w:t>S1</w:t>
            </w:r>
          </w:p>
        </w:tc>
        <w:tc>
          <w:tcPr>
            <w:tcW w:w="425" w:type="dxa"/>
          </w:tcPr>
          <w:p w14:paraId="2386C772" w14:textId="77777777" w:rsidR="00CC76BD" w:rsidRPr="007A4D77" w:rsidRDefault="00CC76BD" w:rsidP="00CC76BD">
            <w:pPr>
              <w:rPr>
                <w:rFonts w:ascii="Calibri" w:hAnsi="Calibri" w:cs="Calibri"/>
                <w:color w:val="000000" w:themeColor="text1"/>
              </w:rPr>
            </w:pPr>
          </w:p>
        </w:tc>
        <w:tc>
          <w:tcPr>
            <w:tcW w:w="425" w:type="dxa"/>
          </w:tcPr>
          <w:p w14:paraId="049E2A86" w14:textId="77777777" w:rsidR="00CC76BD" w:rsidRPr="007A4D77" w:rsidRDefault="00CC76BD" w:rsidP="00CC76BD">
            <w:pPr>
              <w:rPr>
                <w:rFonts w:ascii="Calibri" w:hAnsi="Calibri" w:cs="Calibri"/>
                <w:color w:val="000000" w:themeColor="text1"/>
              </w:rPr>
            </w:pPr>
          </w:p>
        </w:tc>
        <w:tc>
          <w:tcPr>
            <w:tcW w:w="851" w:type="dxa"/>
          </w:tcPr>
          <w:p w14:paraId="42D1FC72" w14:textId="77777777" w:rsidR="00CC76BD" w:rsidRPr="007A4D77" w:rsidRDefault="00CC76BD" w:rsidP="00CC76BD">
            <w:pPr>
              <w:rPr>
                <w:rFonts w:ascii="Calibri" w:hAnsi="Calibri" w:cs="Calibri"/>
                <w:color w:val="000000" w:themeColor="text1"/>
              </w:rPr>
            </w:pPr>
            <w:r>
              <w:rPr>
                <w:rFonts w:ascii="Calibri" w:hAnsi="Calibri" w:cs="Calibri"/>
                <w:color w:val="000000" w:themeColor="text1"/>
              </w:rPr>
              <w:t>S2</w:t>
            </w:r>
          </w:p>
        </w:tc>
      </w:tr>
      <w:tr w:rsidR="00CC76BD" w:rsidRPr="00AC1F5B" w14:paraId="71FA8AFE" w14:textId="77777777" w:rsidTr="00386C66">
        <w:trPr>
          <w:gridAfter w:val="1"/>
          <w:wAfter w:w="53" w:type="dxa"/>
        </w:trPr>
        <w:tc>
          <w:tcPr>
            <w:tcW w:w="2101" w:type="dxa"/>
          </w:tcPr>
          <w:p w14:paraId="65C05C49" w14:textId="77777777" w:rsidR="00CC76BD" w:rsidRPr="003C15CF" w:rsidRDefault="00CC76BD" w:rsidP="00CC76BD">
            <w:pPr>
              <w:rPr>
                <w:rFonts w:ascii="Calibri" w:hAnsi="Calibri" w:cs="Calibri"/>
                <w:color w:val="000000" w:themeColor="text1"/>
              </w:rPr>
            </w:pPr>
            <w:r w:rsidRPr="003C15CF">
              <w:rPr>
                <w:rFonts w:ascii="Calibri" w:hAnsi="Calibri" w:cs="Calibri"/>
                <w:color w:val="000000" w:themeColor="text1"/>
              </w:rPr>
              <w:t>AHL3503 Translation in P</w:t>
            </w:r>
            <w:r w:rsidRPr="003832F6">
              <w:rPr>
                <w:rFonts w:ascii="Calibri" w:hAnsi="Calibri" w:cs="Calibri"/>
                <w:color w:val="000000" w:themeColor="text1"/>
              </w:rPr>
              <w:t>ractice</w:t>
            </w:r>
          </w:p>
        </w:tc>
        <w:tc>
          <w:tcPr>
            <w:tcW w:w="318" w:type="dxa"/>
          </w:tcPr>
          <w:p w14:paraId="1FA15947" w14:textId="77777777" w:rsidR="00CC76BD" w:rsidRPr="003C15CF" w:rsidRDefault="00CC76BD" w:rsidP="00CC76BD">
            <w:pPr>
              <w:rPr>
                <w:rFonts w:ascii="Calibri" w:hAnsi="Calibri" w:cs="Calibri"/>
                <w:color w:val="000000" w:themeColor="text1"/>
              </w:rPr>
            </w:pPr>
          </w:p>
        </w:tc>
        <w:tc>
          <w:tcPr>
            <w:tcW w:w="430" w:type="dxa"/>
          </w:tcPr>
          <w:p w14:paraId="0BEABCD5" w14:textId="77777777" w:rsidR="00CC76BD" w:rsidRPr="003C15CF" w:rsidRDefault="00CC76BD" w:rsidP="00CC76BD">
            <w:pPr>
              <w:rPr>
                <w:rFonts w:ascii="Calibri" w:hAnsi="Calibri" w:cs="Calibri"/>
                <w:color w:val="000000" w:themeColor="text1"/>
              </w:rPr>
            </w:pPr>
          </w:p>
        </w:tc>
        <w:tc>
          <w:tcPr>
            <w:tcW w:w="318" w:type="dxa"/>
          </w:tcPr>
          <w:p w14:paraId="475AE828" w14:textId="77777777" w:rsidR="00CC76BD" w:rsidRPr="003C15CF" w:rsidRDefault="00CC76BD" w:rsidP="00CC76BD">
            <w:pPr>
              <w:rPr>
                <w:rFonts w:ascii="Calibri" w:hAnsi="Calibri" w:cs="Calibri"/>
                <w:color w:val="000000" w:themeColor="text1"/>
              </w:rPr>
            </w:pPr>
          </w:p>
        </w:tc>
        <w:tc>
          <w:tcPr>
            <w:tcW w:w="430" w:type="dxa"/>
          </w:tcPr>
          <w:p w14:paraId="058929E4" w14:textId="77777777" w:rsidR="00CC76BD" w:rsidRPr="003C15CF" w:rsidRDefault="00CC76BD" w:rsidP="00CC76BD">
            <w:pPr>
              <w:rPr>
                <w:rFonts w:ascii="Calibri" w:hAnsi="Calibri" w:cs="Calibri"/>
                <w:color w:val="000000" w:themeColor="text1"/>
              </w:rPr>
            </w:pPr>
          </w:p>
        </w:tc>
        <w:tc>
          <w:tcPr>
            <w:tcW w:w="430" w:type="dxa"/>
          </w:tcPr>
          <w:p w14:paraId="7A18BDC2" w14:textId="77777777" w:rsidR="00CC76BD" w:rsidRPr="003C15CF" w:rsidRDefault="00CC76BD" w:rsidP="00CC76BD">
            <w:pPr>
              <w:rPr>
                <w:rFonts w:ascii="Calibri" w:hAnsi="Calibri" w:cs="Calibri"/>
                <w:color w:val="000000" w:themeColor="text1"/>
              </w:rPr>
            </w:pPr>
          </w:p>
        </w:tc>
        <w:tc>
          <w:tcPr>
            <w:tcW w:w="318" w:type="dxa"/>
          </w:tcPr>
          <w:p w14:paraId="2234A294" w14:textId="77777777" w:rsidR="00CC76BD" w:rsidRPr="003C15CF" w:rsidRDefault="00CC76BD" w:rsidP="00CC76BD">
            <w:pPr>
              <w:rPr>
                <w:rFonts w:ascii="Calibri" w:hAnsi="Calibri" w:cs="Calibri"/>
                <w:color w:val="000000" w:themeColor="text1"/>
              </w:rPr>
            </w:pPr>
          </w:p>
        </w:tc>
        <w:tc>
          <w:tcPr>
            <w:tcW w:w="318" w:type="dxa"/>
          </w:tcPr>
          <w:p w14:paraId="584DDF35" w14:textId="77777777" w:rsidR="00CC76BD" w:rsidRPr="003C15CF" w:rsidRDefault="00CC76BD" w:rsidP="00CC76BD">
            <w:pPr>
              <w:rPr>
                <w:rFonts w:ascii="Calibri" w:hAnsi="Calibri" w:cs="Calibri"/>
                <w:color w:val="000000" w:themeColor="text1"/>
              </w:rPr>
            </w:pPr>
          </w:p>
        </w:tc>
        <w:tc>
          <w:tcPr>
            <w:tcW w:w="318" w:type="dxa"/>
          </w:tcPr>
          <w:p w14:paraId="3E78CD1F" w14:textId="77777777" w:rsidR="00CC76BD" w:rsidRPr="003C15CF" w:rsidRDefault="00CC76BD" w:rsidP="00CC76BD">
            <w:pPr>
              <w:rPr>
                <w:rFonts w:ascii="Calibri" w:hAnsi="Calibri" w:cs="Calibri"/>
                <w:color w:val="000000" w:themeColor="text1"/>
              </w:rPr>
            </w:pPr>
          </w:p>
        </w:tc>
        <w:tc>
          <w:tcPr>
            <w:tcW w:w="410" w:type="dxa"/>
          </w:tcPr>
          <w:p w14:paraId="3B61E213" w14:textId="77777777" w:rsidR="00CC76BD" w:rsidRPr="003C15CF" w:rsidRDefault="00CC76BD" w:rsidP="00CC76BD">
            <w:pPr>
              <w:rPr>
                <w:rFonts w:ascii="Calibri" w:hAnsi="Calibri" w:cs="Calibri"/>
                <w:color w:val="000000" w:themeColor="text1"/>
              </w:rPr>
            </w:pPr>
          </w:p>
        </w:tc>
        <w:tc>
          <w:tcPr>
            <w:tcW w:w="419" w:type="dxa"/>
          </w:tcPr>
          <w:p w14:paraId="352AB524"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F</w:t>
            </w:r>
          </w:p>
        </w:tc>
        <w:tc>
          <w:tcPr>
            <w:tcW w:w="419" w:type="dxa"/>
          </w:tcPr>
          <w:p w14:paraId="4273EF6F" w14:textId="77777777" w:rsidR="00CC76BD" w:rsidRPr="003C15CF" w:rsidRDefault="00CC76BD" w:rsidP="00CC76BD">
            <w:pPr>
              <w:rPr>
                <w:rFonts w:ascii="Calibri" w:hAnsi="Calibri" w:cs="Calibri"/>
                <w:color w:val="000000" w:themeColor="text1"/>
              </w:rPr>
            </w:pPr>
          </w:p>
        </w:tc>
        <w:tc>
          <w:tcPr>
            <w:tcW w:w="400" w:type="dxa"/>
            <w:tcBorders>
              <w:right w:val="double" w:sz="4" w:space="0" w:color="auto"/>
            </w:tcBorders>
          </w:tcPr>
          <w:p w14:paraId="74B5487E" w14:textId="77777777" w:rsidR="00CC76BD" w:rsidRPr="003C15CF"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69AAFB70" w14:textId="77777777" w:rsidR="00CC76BD" w:rsidRPr="003C15CF" w:rsidRDefault="00CC76BD" w:rsidP="00CC76BD">
            <w:pPr>
              <w:rPr>
                <w:rFonts w:ascii="Calibri" w:hAnsi="Calibri" w:cs="Calibri"/>
                <w:color w:val="000000" w:themeColor="text1"/>
              </w:rPr>
            </w:pPr>
          </w:p>
        </w:tc>
        <w:tc>
          <w:tcPr>
            <w:tcW w:w="425" w:type="dxa"/>
            <w:tcBorders>
              <w:left w:val="single" w:sz="4" w:space="0" w:color="auto"/>
            </w:tcBorders>
          </w:tcPr>
          <w:p w14:paraId="5F7CE6A8" w14:textId="77777777" w:rsidR="00CC76BD" w:rsidRPr="003C15CF" w:rsidRDefault="00CC76BD" w:rsidP="00CC76BD">
            <w:pPr>
              <w:rPr>
                <w:rFonts w:ascii="Calibri" w:hAnsi="Calibri" w:cs="Calibri"/>
                <w:color w:val="000000" w:themeColor="text1"/>
              </w:rPr>
            </w:pPr>
          </w:p>
        </w:tc>
        <w:tc>
          <w:tcPr>
            <w:tcW w:w="567" w:type="dxa"/>
          </w:tcPr>
          <w:p w14:paraId="55A9953E" w14:textId="77777777" w:rsidR="00CC76BD" w:rsidRPr="003C15CF" w:rsidRDefault="00CC76BD" w:rsidP="00CC76BD">
            <w:pPr>
              <w:rPr>
                <w:rFonts w:ascii="Calibri" w:hAnsi="Calibri" w:cs="Calibri"/>
                <w:color w:val="000000" w:themeColor="text1"/>
              </w:rPr>
            </w:pPr>
          </w:p>
        </w:tc>
        <w:tc>
          <w:tcPr>
            <w:tcW w:w="567" w:type="dxa"/>
          </w:tcPr>
          <w:p w14:paraId="65CF6009" w14:textId="77777777" w:rsidR="00CC76BD" w:rsidRPr="003C15CF" w:rsidRDefault="00CC76BD" w:rsidP="00CC76BD">
            <w:pPr>
              <w:rPr>
                <w:rFonts w:ascii="Calibri" w:hAnsi="Calibri" w:cs="Calibri"/>
                <w:color w:val="000000" w:themeColor="text1"/>
              </w:rPr>
            </w:pPr>
          </w:p>
        </w:tc>
        <w:tc>
          <w:tcPr>
            <w:tcW w:w="425" w:type="dxa"/>
          </w:tcPr>
          <w:p w14:paraId="5FA4246A"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S1</w:t>
            </w:r>
          </w:p>
          <w:p w14:paraId="3715ECF8"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E</w:t>
            </w:r>
          </w:p>
        </w:tc>
        <w:tc>
          <w:tcPr>
            <w:tcW w:w="426" w:type="dxa"/>
          </w:tcPr>
          <w:p w14:paraId="5F30C69A" w14:textId="77777777" w:rsidR="00CC76BD" w:rsidRPr="003C15CF" w:rsidRDefault="00CC76BD" w:rsidP="00CC76BD">
            <w:pPr>
              <w:rPr>
                <w:rFonts w:ascii="Calibri" w:hAnsi="Calibri" w:cs="Calibri"/>
                <w:color w:val="000000" w:themeColor="text1"/>
              </w:rPr>
            </w:pPr>
          </w:p>
        </w:tc>
        <w:tc>
          <w:tcPr>
            <w:tcW w:w="425" w:type="dxa"/>
          </w:tcPr>
          <w:p w14:paraId="6D3FD9FC" w14:textId="77777777" w:rsidR="00CC76BD" w:rsidRPr="003C15CF" w:rsidRDefault="00CC76BD" w:rsidP="00CC76BD">
            <w:pPr>
              <w:rPr>
                <w:rFonts w:ascii="Calibri" w:hAnsi="Calibri" w:cs="Calibri"/>
                <w:color w:val="000000" w:themeColor="text1"/>
              </w:rPr>
            </w:pPr>
          </w:p>
        </w:tc>
        <w:tc>
          <w:tcPr>
            <w:tcW w:w="425" w:type="dxa"/>
          </w:tcPr>
          <w:p w14:paraId="459A82CC" w14:textId="77777777" w:rsidR="00CC76BD" w:rsidRPr="003C15CF" w:rsidRDefault="00CC76BD" w:rsidP="00CC76BD">
            <w:pPr>
              <w:rPr>
                <w:rFonts w:ascii="Calibri" w:hAnsi="Calibri" w:cs="Calibri"/>
                <w:color w:val="000000" w:themeColor="text1"/>
              </w:rPr>
            </w:pPr>
          </w:p>
        </w:tc>
        <w:tc>
          <w:tcPr>
            <w:tcW w:w="425" w:type="dxa"/>
          </w:tcPr>
          <w:p w14:paraId="53989577" w14:textId="77777777" w:rsidR="00CC76BD" w:rsidRPr="003C15CF" w:rsidRDefault="00CC76BD" w:rsidP="00CC76BD">
            <w:pPr>
              <w:rPr>
                <w:rFonts w:ascii="Calibri" w:hAnsi="Calibri" w:cs="Calibri"/>
                <w:color w:val="000000" w:themeColor="text1"/>
              </w:rPr>
            </w:pPr>
          </w:p>
        </w:tc>
        <w:tc>
          <w:tcPr>
            <w:tcW w:w="426" w:type="dxa"/>
          </w:tcPr>
          <w:p w14:paraId="1FAAC967" w14:textId="77777777" w:rsidR="00CC76BD" w:rsidRPr="003C15CF" w:rsidRDefault="00CC76BD" w:rsidP="00CC76BD">
            <w:pPr>
              <w:rPr>
                <w:rFonts w:ascii="Calibri" w:hAnsi="Calibri" w:cs="Calibri"/>
                <w:color w:val="000000" w:themeColor="text1"/>
              </w:rPr>
            </w:pPr>
          </w:p>
        </w:tc>
        <w:tc>
          <w:tcPr>
            <w:tcW w:w="425" w:type="dxa"/>
          </w:tcPr>
          <w:p w14:paraId="75FD3FB8" w14:textId="77777777" w:rsidR="00CC76BD" w:rsidRPr="003C15CF" w:rsidRDefault="00CC76BD" w:rsidP="00CC76BD">
            <w:pPr>
              <w:rPr>
                <w:rFonts w:ascii="Calibri" w:hAnsi="Calibri" w:cs="Calibri"/>
                <w:color w:val="000000" w:themeColor="text1"/>
              </w:rPr>
            </w:pPr>
          </w:p>
        </w:tc>
        <w:tc>
          <w:tcPr>
            <w:tcW w:w="425" w:type="dxa"/>
          </w:tcPr>
          <w:p w14:paraId="0F8264BE" w14:textId="77777777" w:rsidR="00CC76BD" w:rsidRPr="003C15CF" w:rsidRDefault="00CC76BD" w:rsidP="00CC76BD">
            <w:pPr>
              <w:rPr>
                <w:rFonts w:ascii="Calibri" w:hAnsi="Calibri" w:cs="Calibri"/>
                <w:color w:val="000000" w:themeColor="text1"/>
              </w:rPr>
            </w:pPr>
          </w:p>
        </w:tc>
        <w:tc>
          <w:tcPr>
            <w:tcW w:w="425" w:type="dxa"/>
          </w:tcPr>
          <w:p w14:paraId="185F79E9" w14:textId="77777777" w:rsidR="00CC76BD" w:rsidRPr="003C15CF" w:rsidRDefault="00CC76BD" w:rsidP="00CC76BD">
            <w:pPr>
              <w:rPr>
                <w:rFonts w:ascii="Calibri" w:hAnsi="Calibri" w:cs="Calibri"/>
                <w:color w:val="000000" w:themeColor="text1"/>
              </w:rPr>
            </w:pPr>
          </w:p>
        </w:tc>
        <w:tc>
          <w:tcPr>
            <w:tcW w:w="851" w:type="dxa"/>
          </w:tcPr>
          <w:p w14:paraId="21D48B8E"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S2 Exam</w:t>
            </w:r>
          </w:p>
        </w:tc>
      </w:tr>
      <w:tr w:rsidR="00CC76BD" w:rsidRPr="00AC1F5B" w14:paraId="70225FEA" w14:textId="77777777" w:rsidTr="00386C66">
        <w:trPr>
          <w:gridAfter w:val="1"/>
          <w:wAfter w:w="53" w:type="dxa"/>
        </w:trPr>
        <w:tc>
          <w:tcPr>
            <w:tcW w:w="2101" w:type="dxa"/>
          </w:tcPr>
          <w:p w14:paraId="33B32C42" w14:textId="77777777" w:rsidR="00CC76BD" w:rsidRPr="003C15CF" w:rsidRDefault="00CC76BD" w:rsidP="00CC76BD">
            <w:pPr>
              <w:rPr>
                <w:rFonts w:ascii="Calibri" w:hAnsi="Calibri" w:cs="Calibri"/>
                <w:color w:val="000000" w:themeColor="text1"/>
              </w:rPr>
            </w:pPr>
            <w:r w:rsidRPr="003C15CF">
              <w:rPr>
                <w:rFonts w:ascii="Calibri" w:hAnsi="Calibri" w:cs="Calibri"/>
                <w:color w:val="000000" w:themeColor="text1"/>
              </w:rPr>
              <w:t>AHL3504 Audio</w:t>
            </w:r>
            <w:r w:rsidRPr="003832F6">
              <w:rPr>
                <w:rFonts w:ascii="Calibri" w:hAnsi="Calibri" w:cs="Calibri"/>
                <w:color w:val="000000" w:themeColor="text1"/>
              </w:rPr>
              <w:t>visual translation</w:t>
            </w:r>
          </w:p>
        </w:tc>
        <w:tc>
          <w:tcPr>
            <w:tcW w:w="318" w:type="dxa"/>
          </w:tcPr>
          <w:p w14:paraId="7BB5AEB9" w14:textId="77777777" w:rsidR="00CC76BD" w:rsidRPr="003C15CF" w:rsidRDefault="00CC76BD" w:rsidP="00CC76BD">
            <w:pPr>
              <w:rPr>
                <w:rFonts w:ascii="Calibri" w:hAnsi="Calibri" w:cs="Calibri"/>
                <w:color w:val="000000" w:themeColor="text1"/>
              </w:rPr>
            </w:pPr>
          </w:p>
        </w:tc>
        <w:tc>
          <w:tcPr>
            <w:tcW w:w="430" w:type="dxa"/>
          </w:tcPr>
          <w:p w14:paraId="03FCEBBE" w14:textId="77777777" w:rsidR="00CC76BD" w:rsidRPr="003C15CF" w:rsidRDefault="00CC76BD" w:rsidP="00CC76BD">
            <w:pPr>
              <w:rPr>
                <w:rFonts w:ascii="Calibri" w:hAnsi="Calibri" w:cs="Calibri"/>
                <w:color w:val="000000" w:themeColor="text1"/>
              </w:rPr>
            </w:pPr>
          </w:p>
        </w:tc>
        <w:tc>
          <w:tcPr>
            <w:tcW w:w="318" w:type="dxa"/>
          </w:tcPr>
          <w:p w14:paraId="18EC874E" w14:textId="77777777" w:rsidR="00CC76BD" w:rsidRPr="003C15CF" w:rsidRDefault="00CC76BD" w:rsidP="00CC76BD">
            <w:pPr>
              <w:rPr>
                <w:rFonts w:ascii="Calibri" w:hAnsi="Calibri" w:cs="Calibri"/>
                <w:color w:val="000000" w:themeColor="text1"/>
              </w:rPr>
            </w:pPr>
          </w:p>
        </w:tc>
        <w:tc>
          <w:tcPr>
            <w:tcW w:w="430" w:type="dxa"/>
          </w:tcPr>
          <w:p w14:paraId="450F866A" w14:textId="77777777" w:rsidR="00CC76BD" w:rsidRPr="003C15CF" w:rsidRDefault="00CC76BD" w:rsidP="00CC76BD">
            <w:pPr>
              <w:rPr>
                <w:rFonts w:ascii="Calibri" w:hAnsi="Calibri" w:cs="Calibri"/>
                <w:color w:val="000000" w:themeColor="text1"/>
              </w:rPr>
            </w:pPr>
          </w:p>
        </w:tc>
        <w:tc>
          <w:tcPr>
            <w:tcW w:w="430" w:type="dxa"/>
          </w:tcPr>
          <w:p w14:paraId="7FA46A7E" w14:textId="77777777" w:rsidR="00CC76BD" w:rsidRPr="003C15CF" w:rsidRDefault="00CC76BD" w:rsidP="00CC76BD">
            <w:pPr>
              <w:rPr>
                <w:rFonts w:ascii="Calibri" w:hAnsi="Calibri" w:cs="Calibri"/>
                <w:color w:val="000000" w:themeColor="text1"/>
              </w:rPr>
            </w:pPr>
          </w:p>
        </w:tc>
        <w:tc>
          <w:tcPr>
            <w:tcW w:w="318" w:type="dxa"/>
          </w:tcPr>
          <w:p w14:paraId="619669BE" w14:textId="77777777" w:rsidR="00CC76BD" w:rsidRPr="003C15CF" w:rsidRDefault="00CC76BD" w:rsidP="00CC76BD">
            <w:pPr>
              <w:rPr>
                <w:rFonts w:ascii="Calibri" w:hAnsi="Calibri" w:cs="Calibri"/>
                <w:color w:val="000000" w:themeColor="text1"/>
              </w:rPr>
            </w:pPr>
          </w:p>
        </w:tc>
        <w:tc>
          <w:tcPr>
            <w:tcW w:w="318" w:type="dxa"/>
          </w:tcPr>
          <w:p w14:paraId="62639588" w14:textId="77777777" w:rsidR="00CC76BD" w:rsidRPr="003C15CF" w:rsidRDefault="00CC76BD" w:rsidP="00CC76BD">
            <w:pPr>
              <w:rPr>
                <w:rFonts w:ascii="Calibri" w:hAnsi="Calibri" w:cs="Calibri"/>
                <w:color w:val="000000" w:themeColor="text1"/>
              </w:rPr>
            </w:pPr>
          </w:p>
        </w:tc>
        <w:tc>
          <w:tcPr>
            <w:tcW w:w="318" w:type="dxa"/>
          </w:tcPr>
          <w:p w14:paraId="216C77BF" w14:textId="77777777" w:rsidR="00CC76BD" w:rsidRPr="003C15CF" w:rsidRDefault="00CC76BD" w:rsidP="00CC76BD">
            <w:pPr>
              <w:rPr>
                <w:rFonts w:ascii="Calibri" w:hAnsi="Calibri" w:cs="Calibri"/>
                <w:color w:val="000000" w:themeColor="text1"/>
              </w:rPr>
            </w:pPr>
          </w:p>
        </w:tc>
        <w:tc>
          <w:tcPr>
            <w:tcW w:w="410" w:type="dxa"/>
          </w:tcPr>
          <w:p w14:paraId="593A9F18"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F</w:t>
            </w:r>
          </w:p>
        </w:tc>
        <w:tc>
          <w:tcPr>
            <w:tcW w:w="419" w:type="dxa"/>
          </w:tcPr>
          <w:p w14:paraId="38F64B36" w14:textId="77777777" w:rsidR="00CC76BD" w:rsidRPr="003C15CF" w:rsidRDefault="00CC76BD" w:rsidP="00CC76BD">
            <w:pPr>
              <w:rPr>
                <w:rFonts w:ascii="Calibri" w:hAnsi="Calibri" w:cs="Calibri"/>
                <w:color w:val="000000" w:themeColor="text1"/>
              </w:rPr>
            </w:pPr>
          </w:p>
        </w:tc>
        <w:tc>
          <w:tcPr>
            <w:tcW w:w="419" w:type="dxa"/>
          </w:tcPr>
          <w:p w14:paraId="5BB03B3F" w14:textId="77777777" w:rsidR="00CC76BD" w:rsidRPr="003C15CF" w:rsidRDefault="00CC76BD" w:rsidP="00CC76BD">
            <w:pPr>
              <w:rPr>
                <w:rFonts w:ascii="Calibri" w:hAnsi="Calibri" w:cs="Calibri"/>
                <w:color w:val="000000" w:themeColor="text1"/>
              </w:rPr>
            </w:pPr>
          </w:p>
        </w:tc>
        <w:tc>
          <w:tcPr>
            <w:tcW w:w="400" w:type="dxa"/>
            <w:tcBorders>
              <w:right w:val="double" w:sz="4" w:space="0" w:color="auto"/>
            </w:tcBorders>
          </w:tcPr>
          <w:p w14:paraId="12DDB78E" w14:textId="77777777" w:rsidR="00CC76BD" w:rsidRPr="003C15CF"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5ED789FE" w14:textId="77777777" w:rsidR="00CC76BD" w:rsidRPr="003C15CF" w:rsidRDefault="00CC76BD" w:rsidP="00CC76BD">
            <w:pPr>
              <w:rPr>
                <w:rFonts w:ascii="Calibri" w:hAnsi="Calibri" w:cs="Calibri"/>
                <w:color w:val="000000" w:themeColor="text1"/>
              </w:rPr>
            </w:pPr>
          </w:p>
        </w:tc>
        <w:tc>
          <w:tcPr>
            <w:tcW w:w="425" w:type="dxa"/>
            <w:tcBorders>
              <w:left w:val="single" w:sz="4" w:space="0" w:color="auto"/>
            </w:tcBorders>
          </w:tcPr>
          <w:p w14:paraId="0DD5B316" w14:textId="77777777" w:rsidR="00CC76BD" w:rsidRPr="003C15CF" w:rsidRDefault="00CC76BD" w:rsidP="00CC76BD">
            <w:pPr>
              <w:rPr>
                <w:rFonts w:ascii="Calibri" w:hAnsi="Calibri" w:cs="Calibri"/>
                <w:color w:val="000000" w:themeColor="text1"/>
              </w:rPr>
            </w:pPr>
          </w:p>
        </w:tc>
        <w:tc>
          <w:tcPr>
            <w:tcW w:w="567" w:type="dxa"/>
          </w:tcPr>
          <w:p w14:paraId="5A44165A"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S1 E</w:t>
            </w:r>
          </w:p>
        </w:tc>
        <w:tc>
          <w:tcPr>
            <w:tcW w:w="567" w:type="dxa"/>
          </w:tcPr>
          <w:p w14:paraId="011A5FDA" w14:textId="77777777" w:rsidR="00CC76BD" w:rsidRPr="003C15CF" w:rsidRDefault="00CC76BD" w:rsidP="00CC76BD">
            <w:pPr>
              <w:rPr>
                <w:rFonts w:ascii="Calibri" w:hAnsi="Calibri" w:cs="Calibri"/>
                <w:color w:val="000000" w:themeColor="text1"/>
              </w:rPr>
            </w:pPr>
          </w:p>
        </w:tc>
        <w:tc>
          <w:tcPr>
            <w:tcW w:w="425" w:type="dxa"/>
          </w:tcPr>
          <w:p w14:paraId="6BDBE9E9" w14:textId="77777777" w:rsidR="00CC76BD" w:rsidRPr="003C15CF" w:rsidRDefault="00CC76BD" w:rsidP="00CC76BD">
            <w:pPr>
              <w:rPr>
                <w:rFonts w:ascii="Calibri" w:hAnsi="Calibri" w:cs="Calibri"/>
                <w:color w:val="000000" w:themeColor="text1"/>
              </w:rPr>
            </w:pPr>
          </w:p>
        </w:tc>
        <w:tc>
          <w:tcPr>
            <w:tcW w:w="426" w:type="dxa"/>
          </w:tcPr>
          <w:p w14:paraId="6EA986EE" w14:textId="77777777" w:rsidR="00CC76BD" w:rsidRPr="003C15CF" w:rsidRDefault="00CC76BD" w:rsidP="00CC76BD">
            <w:pPr>
              <w:rPr>
                <w:rFonts w:ascii="Calibri" w:hAnsi="Calibri" w:cs="Calibri"/>
                <w:color w:val="000000" w:themeColor="text1"/>
              </w:rPr>
            </w:pPr>
          </w:p>
        </w:tc>
        <w:tc>
          <w:tcPr>
            <w:tcW w:w="425" w:type="dxa"/>
          </w:tcPr>
          <w:p w14:paraId="78AA446E" w14:textId="77777777" w:rsidR="00CC76BD" w:rsidRPr="003C15CF" w:rsidRDefault="00CC76BD" w:rsidP="00CC76BD">
            <w:pPr>
              <w:rPr>
                <w:rFonts w:ascii="Calibri" w:hAnsi="Calibri" w:cs="Calibri"/>
                <w:color w:val="000000" w:themeColor="text1"/>
              </w:rPr>
            </w:pPr>
          </w:p>
        </w:tc>
        <w:tc>
          <w:tcPr>
            <w:tcW w:w="425" w:type="dxa"/>
          </w:tcPr>
          <w:p w14:paraId="3710266C" w14:textId="77777777" w:rsidR="00CC76BD" w:rsidRPr="003C15CF" w:rsidRDefault="00CC76BD" w:rsidP="00CC76BD">
            <w:pPr>
              <w:rPr>
                <w:rFonts w:ascii="Calibri" w:hAnsi="Calibri" w:cs="Calibri"/>
                <w:color w:val="000000" w:themeColor="text1"/>
              </w:rPr>
            </w:pPr>
          </w:p>
        </w:tc>
        <w:tc>
          <w:tcPr>
            <w:tcW w:w="425" w:type="dxa"/>
          </w:tcPr>
          <w:p w14:paraId="019EDDD2" w14:textId="77777777" w:rsidR="00CC76BD" w:rsidRPr="003C15CF" w:rsidRDefault="00CC76BD" w:rsidP="00CC76BD">
            <w:pPr>
              <w:rPr>
                <w:rFonts w:ascii="Calibri" w:hAnsi="Calibri" w:cs="Calibri"/>
                <w:color w:val="000000" w:themeColor="text1"/>
              </w:rPr>
            </w:pPr>
          </w:p>
        </w:tc>
        <w:tc>
          <w:tcPr>
            <w:tcW w:w="426" w:type="dxa"/>
          </w:tcPr>
          <w:p w14:paraId="46B079EF" w14:textId="77777777" w:rsidR="00CC76BD" w:rsidRPr="003C15CF" w:rsidRDefault="00CC76BD" w:rsidP="00CC76BD">
            <w:pPr>
              <w:rPr>
                <w:rFonts w:ascii="Calibri" w:hAnsi="Calibri" w:cs="Calibri"/>
                <w:color w:val="000000" w:themeColor="text1"/>
              </w:rPr>
            </w:pPr>
          </w:p>
        </w:tc>
        <w:tc>
          <w:tcPr>
            <w:tcW w:w="425" w:type="dxa"/>
          </w:tcPr>
          <w:p w14:paraId="7B42ABF3" w14:textId="77777777" w:rsidR="00CC76BD" w:rsidRPr="003C15CF" w:rsidRDefault="00CC76BD" w:rsidP="00CC76BD">
            <w:pPr>
              <w:rPr>
                <w:rFonts w:ascii="Calibri" w:hAnsi="Calibri" w:cs="Calibri"/>
                <w:color w:val="000000" w:themeColor="text1"/>
              </w:rPr>
            </w:pPr>
          </w:p>
        </w:tc>
        <w:tc>
          <w:tcPr>
            <w:tcW w:w="425" w:type="dxa"/>
          </w:tcPr>
          <w:p w14:paraId="47CB84AF" w14:textId="77777777" w:rsidR="00CC76BD" w:rsidRPr="003C15CF" w:rsidRDefault="00CC76BD" w:rsidP="00CC76BD">
            <w:pPr>
              <w:rPr>
                <w:rFonts w:ascii="Calibri" w:hAnsi="Calibri" w:cs="Calibri"/>
                <w:color w:val="000000" w:themeColor="text1"/>
              </w:rPr>
            </w:pPr>
          </w:p>
        </w:tc>
        <w:tc>
          <w:tcPr>
            <w:tcW w:w="425" w:type="dxa"/>
          </w:tcPr>
          <w:p w14:paraId="65AE0DB5" w14:textId="77777777" w:rsidR="00CC76BD" w:rsidRPr="003C15CF" w:rsidRDefault="00CC76BD" w:rsidP="00CC76BD">
            <w:pPr>
              <w:rPr>
                <w:rFonts w:ascii="Calibri" w:hAnsi="Calibri" w:cs="Calibri"/>
                <w:color w:val="000000" w:themeColor="text1"/>
              </w:rPr>
            </w:pPr>
          </w:p>
        </w:tc>
        <w:tc>
          <w:tcPr>
            <w:tcW w:w="851" w:type="dxa"/>
          </w:tcPr>
          <w:p w14:paraId="6150B451"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S2 Pr</w:t>
            </w:r>
          </w:p>
        </w:tc>
      </w:tr>
      <w:tr w:rsidR="00CC76BD" w:rsidRPr="00AC1F5B" w14:paraId="01B2CAAC" w14:textId="77777777" w:rsidTr="00386C66">
        <w:trPr>
          <w:gridAfter w:val="1"/>
          <w:wAfter w:w="53" w:type="dxa"/>
        </w:trPr>
        <w:tc>
          <w:tcPr>
            <w:tcW w:w="2101" w:type="dxa"/>
          </w:tcPr>
          <w:p w14:paraId="71C681B3"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AHL3505 Language of Humour</w:t>
            </w:r>
          </w:p>
        </w:tc>
        <w:tc>
          <w:tcPr>
            <w:tcW w:w="318" w:type="dxa"/>
          </w:tcPr>
          <w:p w14:paraId="676AAD3B" w14:textId="77777777" w:rsidR="00CC76BD" w:rsidRPr="003C15CF" w:rsidRDefault="00CC76BD" w:rsidP="00CC76BD">
            <w:pPr>
              <w:rPr>
                <w:rFonts w:ascii="Calibri" w:hAnsi="Calibri" w:cs="Calibri"/>
                <w:color w:val="000000" w:themeColor="text1"/>
              </w:rPr>
            </w:pPr>
          </w:p>
        </w:tc>
        <w:tc>
          <w:tcPr>
            <w:tcW w:w="430" w:type="dxa"/>
          </w:tcPr>
          <w:p w14:paraId="02849E5C" w14:textId="77777777" w:rsidR="00CC76BD" w:rsidRPr="003C15CF" w:rsidRDefault="00CC76BD" w:rsidP="00CC76BD">
            <w:pPr>
              <w:rPr>
                <w:rFonts w:ascii="Calibri" w:hAnsi="Calibri" w:cs="Calibri"/>
                <w:color w:val="000000" w:themeColor="text1"/>
              </w:rPr>
            </w:pPr>
          </w:p>
        </w:tc>
        <w:tc>
          <w:tcPr>
            <w:tcW w:w="318" w:type="dxa"/>
          </w:tcPr>
          <w:p w14:paraId="34BBCE71" w14:textId="77777777" w:rsidR="00CC76BD" w:rsidRPr="003C15CF" w:rsidRDefault="00CC76BD" w:rsidP="00CC76BD">
            <w:pPr>
              <w:rPr>
                <w:rFonts w:ascii="Calibri" w:hAnsi="Calibri" w:cs="Calibri"/>
                <w:color w:val="000000" w:themeColor="text1"/>
              </w:rPr>
            </w:pPr>
          </w:p>
        </w:tc>
        <w:tc>
          <w:tcPr>
            <w:tcW w:w="430" w:type="dxa"/>
          </w:tcPr>
          <w:p w14:paraId="23EBA689" w14:textId="77777777" w:rsidR="00CC76BD" w:rsidRPr="003C15CF" w:rsidRDefault="00CC76BD" w:rsidP="00CC76BD">
            <w:pPr>
              <w:rPr>
                <w:rFonts w:ascii="Calibri" w:hAnsi="Calibri" w:cs="Calibri"/>
                <w:color w:val="000000" w:themeColor="text1"/>
              </w:rPr>
            </w:pPr>
          </w:p>
        </w:tc>
        <w:tc>
          <w:tcPr>
            <w:tcW w:w="430" w:type="dxa"/>
          </w:tcPr>
          <w:p w14:paraId="2260AC50" w14:textId="77777777" w:rsidR="00CC76BD" w:rsidRPr="003C15CF" w:rsidRDefault="00CC76BD" w:rsidP="00CC76BD">
            <w:pPr>
              <w:rPr>
                <w:rFonts w:ascii="Calibri" w:hAnsi="Calibri" w:cs="Calibri"/>
                <w:color w:val="000000" w:themeColor="text1"/>
              </w:rPr>
            </w:pPr>
          </w:p>
        </w:tc>
        <w:tc>
          <w:tcPr>
            <w:tcW w:w="318" w:type="dxa"/>
          </w:tcPr>
          <w:p w14:paraId="71BF4B08" w14:textId="77777777" w:rsidR="00CC76BD" w:rsidRPr="003C15CF" w:rsidRDefault="00CC76BD" w:rsidP="00CC76BD">
            <w:pPr>
              <w:rPr>
                <w:rFonts w:ascii="Calibri" w:hAnsi="Calibri" w:cs="Calibri"/>
                <w:color w:val="000000" w:themeColor="text1"/>
              </w:rPr>
            </w:pPr>
          </w:p>
        </w:tc>
        <w:tc>
          <w:tcPr>
            <w:tcW w:w="318" w:type="dxa"/>
          </w:tcPr>
          <w:p w14:paraId="52AE672B" w14:textId="77777777" w:rsidR="00CC76BD" w:rsidRPr="003C15CF" w:rsidRDefault="00CC76BD" w:rsidP="00CC76BD">
            <w:pPr>
              <w:rPr>
                <w:rFonts w:ascii="Calibri" w:hAnsi="Calibri" w:cs="Calibri"/>
                <w:color w:val="000000" w:themeColor="text1"/>
              </w:rPr>
            </w:pPr>
          </w:p>
        </w:tc>
        <w:tc>
          <w:tcPr>
            <w:tcW w:w="318" w:type="dxa"/>
          </w:tcPr>
          <w:p w14:paraId="07B8C0CE" w14:textId="77777777" w:rsidR="00CC76BD" w:rsidRPr="003C15CF" w:rsidRDefault="00CC76BD" w:rsidP="00CC76BD">
            <w:pPr>
              <w:rPr>
                <w:rFonts w:ascii="Calibri" w:hAnsi="Calibri" w:cs="Calibri"/>
                <w:color w:val="000000" w:themeColor="text1"/>
              </w:rPr>
            </w:pPr>
          </w:p>
        </w:tc>
        <w:tc>
          <w:tcPr>
            <w:tcW w:w="410" w:type="dxa"/>
          </w:tcPr>
          <w:p w14:paraId="55C94CB1" w14:textId="77777777" w:rsidR="00CC76BD" w:rsidRPr="003C15CF" w:rsidRDefault="00CC76BD" w:rsidP="00CC76BD">
            <w:pPr>
              <w:rPr>
                <w:rFonts w:ascii="Calibri" w:hAnsi="Calibri" w:cs="Calibri"/>
                <w:color w:val="000000" w:themeColor="text1"/>
              </w:rPr>
            </w:pPr>
          </w:p>
        </w:tc>
        <w:tc>
          <w:tcPr>
            <w:tcW w:w="419" w:type="dxa"/>
          </w:tcPr>
          <w:p w14:paraId="26900270" w14:textId="77777777" w:rsidR="00CC76BD" w:rsidRPr="003C15CF" w:rsidRDefault="00CC76BD" w:rsidP="00CC76BD">
            <w:pPr>
              <w:rPr>
                <w:rFonts w:ascii="Calibri" w:hAnsi="Calibri" w:cs="Calibri"/>
                <w:color w:val="000000" w:themeColor="text1"/>
              </w:rPr>
            </w:pPr>
          </w:p>
        </w:tc>
        <w:tc>
          <w:tcPr>
            <w:tcW w:w="419" w:type="dxa"/>
          </w:tcPr>
          <w:p w14:paraId="7DBA37E2" w14:textId="77777777" w:rsidR="00CC76BD" w:rsidRPr="003C15CF" w:rsidRDefault="00CC76BD" w:rsidP="00CC76BD">
            <w:pPr>
              <w:rPr>
                <w:rFonts w:ascii="Calibri" w:hAnsi="Calibri" w:cs="Calibri"/>
                <w:color w:val="000000" w:themeColor="text1"/>
              </w:rPr>
            </w:pPr>
          </w:p>
        </w:tc>
        <w:tc>
          <w:tcPr>
            <w:tcW w:w="400" w:type="dxa"/>
            <w:tcBorders>
              <w:right w:val="double" w:sz="4" w:space="0" w:color="auto"/>
            </w:tcBorders>
          </w:tcPr>
          <w:p w14:paraId="6BFED7F4" w14:textId="77777777" w:rsidR="00CC76BD" w:rsidRPr="003C15CF"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2AAF996A" w14:textId="77777777" w:rsidR="00CC76BD" w:rsidRPr="003C15CF" w:rsidRDefault="00CC76BD" w:rsidP="00CC76BD">
            <w:pPr>
              <w:rPr>
                <w:rFonts w:ascii="Calibri" w:hAnsi="Calibri" w:cs="Calibri"/>
                <w:color w:val="000000" w:themeColor="text1"/>
              </w:rPr>
            </w:pPr>
          </w:p>
        </w:tc>
        <w:tc>
          <w:tcPr>
            <w:tcW w:w="425" w:type="dxa"/>
            <w:tcBorders>
              <w:left w:val="single" w:sz="4" w:space="0" w:color="auto"/>
            </w:tcBorders>
          </w:tcPr>
          <w:p w14:paraId="2D9D2F08"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F Pres</w:t>
            </w:r>
          </w:p>
        </w:tc>
        <w:tc>
          <w:tcPr>
            <w:tcW w:w="567" w:type="dxa"/>
          </w:tcPr>
          <w:p w14:paraId="0222103D" w14:textId="77777777" w:rsidR="00CC76BD" w:rsidRPr="003C15CF" w:rsidRDefault="00CC76BD" w:rsidP="00CC76BD">
            <w:pPr>
              <w:rPr>
                <w:rFonts w:ascii="Calibri" w:hAnsi="Calibri" w:cs="Calibri"/>
                <w:color w:val="000000" w:themeColor="text1"/>
              </w:rPr>
            </w:pPr>
          </w:p>
        </w:tc>
        <w:tc>
          <w:tcPr>
            <w:tcW w:w="567" w:type="dxa"/>
          </w:tcPr>
          <w:p w14:paraId="6FD5AED4" w14:textId="77777777" w:rsidR="00CC76BD" w:rsidRPr="003C15CF" w:rsidRDefault="00CC76BD" w:rsidP="00CC76BD">
            <w:pPr>
              <w:rPr>
                <w:rFonts w:ascii="Calibri" w:hAnsi="Calibri" w:cs="Calibri"/>
                <w:color w:val="000000" w:themeColor="text1"/>
              </w:rPr>
            </w:pPr>
          </w:p>
        </w:tc>
        <w:tc>
          <w:tcPr>
            <w:tcW w:w="425" w:type="dxa"/>
          </w:tcPr>
          <w:p w14:paraId="73A0DD79" w14:textId="77777777" w:rsidR="00CC76BD" w:rsidRPr="003C15CF" w:rsidRDefault="00CC76BD" w:rsidP="00CC76BD">
            <w:pPr>
              <w:rPr>
                <w:rFonts w:ascii="Calibri" w:hAnsi="Calibri" w:cs="Calibri"/>
                <w:color w:val="000000" w:themeColor="text1"/>
              </w:rPr>
            </w:pPr>
          </w:p>
        </w:tc>
        <w:tc>
          <w:tcPr>
            <w:tcW w:w="426" w:type="dxa"/>
          </w:tcPr>
          <w:p w14:paraId="7D5D4F6F"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S1 A</w:t>
            </w:r>
          </w:p>
        </w:tc>
        <w:tc>
          <w:tcPr>
            <w:tcW w:w="425" w:type="dxa"/>
          </w:tcPr>
          <w:p w14:paraId="7FBD457D" w14:textId="77777777" w:rsidR="00CC76BD" w:rsidRPr="003C15CF" w:rsidRDefault="00CC76BD" w:rsidP="00CC76BD">
            <w:pPr>
              <w:rPr>
                <w:rFonts w:ascii="Calibri" w:hAnsi="Calibri" w:cs="Calibri"/>
                <w:color w:val="000000" w:themeColor="text1"/>
              </w:rPr>
            </w:pPr>
          </w:p>
        </w:tc>
        <w:tc>
          <w:tcPr>
            <w:tcW w:w="425" w:type="dxa"/>
          </w:tcPr>
          <w:p w14:paraId="1B1FC978" w14:textId="77777777" w:rsidR="00CC76BD" w:rsidRPr="003C15CF" w:rsidRDefault="00CC76BD" w:rsidP="00CC76BD">
            <w:pPr>
              <w:rPr>
                <w:rFonts w:ascii="Calibri" w:hAnsi="Calibri" w:cs="Calibri"/>
                <w:color w:val="000000" w:themeColor="text1"/>
              </w:rPr>
            </w:pPr>
          </w:p>
        </w:tc>
        <w:tc>
          <w:tcPr>
            <w:tcW w:w="425" w:type="dxa"/>
          </w:tcPr>
          <w:p w14:paraId="2D80BA37" w14:textId="77777777" w:rsidR="00CC76BD" w:rsidRPr="003C15CF" w:rsidRDefault="00CC76BD" w:rsidP="00CC76BD">
            <w:pPr>
              <w:rPr>
                <w:rFonts w:ascii="Calibri" w:hAnsi="Calibri" w:cs="Calibri"/>
                <w:color w:val="000000" w:themeColor="text1"/>
              </w:rPr>
            </w:pPr>
          </w:p>
        </w:tc>
        <w:tc>
          <w:tcPr>
            <w:tcW w:w="426" w:type="dxa"/>
          </w:tcPr>
          <w:p w14:paraId="3E749D9B" w14:textId="77777777" w:rsidR="00CC76BD" w:rsidRPr="003C15CF" w:rsidRDefault="00CC76BD" w:rsidP="00CC76BD">
            <w:pPr>
              <w:rPr>
                <w:rFonts w:ascii="Calibri" w:hAnsi="Calibri" w:cs="Calibri"/>
                <w:color w:val="000000" w:themeColor="text1"/>
              </w:rPr>
            </w:pPr>
          </w:p>
        </w:tc>
        <w:tc>
          <w:tcPr>
            <w:tcW w:w="425" w:type="dxa"/>
          </w:tcPr>
          <w:p w14:paraId="1ACF240B" w14:textId="77777777" w:rsidR="00CC76BD" w:rsidRPr="003C15CF" w:rsidRDefault="00CC76BD" w:rsidP="00CC76BD">
            <w:pPr>
              <w:rPr>
                <w:rFonts w:ascii="Calibri" w:hAnsi="Calibri" w:cs="Calibri"/>
                <w:color w:val="000000" w:themeColor="text1"/>
              </w:rPr>
            </w:pPr>
          </w:p>
        </w:tc>
        <w:tc>
          <w:tcPr>
            <w:tcW w:w="425" w:type="dxa"/>
          </w:tcPr>
          <w:p w14:paraId="17A68095" w14:textId="77777777" w:rsidR="00CC76BD" w:rsidRPr="003C15CF" w:rsidRDefault="00CC76BD" w:rsidP="00CC76BD">
            <w:pPr>
              <w:rPr>
                <w:rFonts w:ascii="Calibri" w:hAnsi="Calibri" w:cs="Calibri"/>
                <w:color w:val="000000" w:themeColor="text1"/>
              </w:rPr>
            </w:pPr>
          </w:p>
        </w:tc>
        <w:tc>
          <w:tcPr>
            <w:tcW w:w="425" w:type="dxa"/>
          </w:tcPr>
          <w:p w14:paraId="699F8BA6" w14:textId="77777777" w:rsidR="00CC76BD" w:rsidRPr="003C15CF" w:rsidRDefault="00CC76BD" w:rsidP="00CC76BD">
            <w:pPr>
              <w:rPr>
                <w:rFonts w:ascii="Calibri" w:hAnsi="Calibri" w:cs="Calibri"/>
                <w:color w:val="000000" w:themeColor="text1"/>
              </w:rPr>
            </w:pPr>
          </w:p>
        </w:tc>
        <w:tc>
          <w:tcPr>
            <w:tcW w:w="851" w:type="dxa"/>
          </w:tcPr>
          <w:p w14:paraId="28BD5000"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S2 E</w:t>
            </w:r>
          </w:p>
        </w:tc>
      </w:tr>
      <w:tr w:rsidR="00CC76BD" w:rsidRPr="00AC1F5B" w14:paraId="44D164F0" w14:textId="77777777" w:rsidTr="00386C66">
        <w:trPr>
          <w:gridAfter w:val="1"/>
          <w:wAfter w:w="53" w:type="dxa"/>
          <w:trHeight w:val="483"/>
        </w:trPr>
        <w:tc>
          <w:tcPr>
            <w:tcW w:w="2101" w:type="dxa"/>
          </w:tcPr>
          <w:p w14:paraId="4315E494"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AHL3507 Language and Power</w:t>
            </w:r>
          </w:p>
        </w:tc>
        <w:tc>
          <w:tcPr>
            <w:tcW w:w="318" w:type="dxa"/>
          </w:tcPr>
          <w:p w14:paraId="39EECF2B" w14:textId="77777777" w:rsidR="00CC76BD" w:rsidRPr="003C15CF" w:rsidRDefault="00CC76BD" w:rsidP="00CC76BD">
            <w:pPr>
              <w:rPr>
                <w:rFonts w:ascii="Calibri" w:hAnsi="Calibri" w:cs="Calibri"/>
                <w:color w:val="000000" w:themeColor="text1"/>
              </w:rPr>
            </w:pPr>
          </w:p>
        </w:tc>
        <w:tc>
          <w:tcPr>
            <w:tcW w:w="430" w:type="dxa"/>
          </w:tcPr>
          <w:p w14:paraId="198E8774" w14:textId="77777777" w:rsidR="00CC76BD" w:rsidRPr="003C15CF" w:rsidRDefault="00CC76BD" w:rsidP="00CC76BD">
            <w:pPr>
              <w:rPr>
                <w:rFonts w:ascii="Calibri" w:hAnsi="Calibri" w:cs="Calibri"/>
                <w:color w:val="000000" w:themeColor="text1"/>
              </w:rPr>
            </w:pPr>
          </w:p>
        </w:tc>
        <w:tc>
          <w:tcPr>
            <w:tcW w:w="318" w:type="dxa"/>
          </w:tcPr>
          <w:p w14:paraId="0BEF3706" w14:textId="77777777" w:rsidR="00CC76BD" w:rsidRPr="003C15CF" w:rsidRDefault="00CC76BD" w:rsidP="00CC76BD">
            <w:pPr>
              <w:rPr>
                <w:rFonts w:ascii="Calibri" w:hAnsi="Calibri" w:cs="Calibri"/>
                <w:color w:val="000000" w:themeColor="text1"/>
              </w:rPr>
            </w:pPr>
          </w:p>
        </w:tc>
        <w:tc>
          <w:tcPr>
            <w:tcW w:w="430" w:type="dxa"/>
          </w:tcPr>
          <w:p w14:paraId="731E9866" w14:textId="77777777" w:rsidR="00CC76BD" w:rsidRPr="003C15CF" w:rsidRDefault="00CC76BD" w:rsidP="00CC76BD">
            <w:pPr>
              <w:rPr>
                <w:rFonts w:ascii="Calibri" w:hAnsi="Calibri" w:cs="Calibri"/>
                <w:color w:val="000000" w:themeColor="text1"/>
              </w:rPr>
            </w:pPr>
          </w:p>
        </w:tc>
        <w:tc>
          <w:tcPr>
            <w:tcW w:w="430" w:type="dxa"/>
          </w:tcPr>
          <w:p w14:paraId="77C97C3C" w14:textId="77777777" w:rsidR="00CC76BD" w:rsidRPr="003C15CF" w:rsidRDefault="00CC76BD" w:rsidP="00CC76BD">
            <w:pPr>
              <w:rPr>
                <w:rFonts w:ascii="Calibri" w:hAnsi="Calibri" w:cs="Calibri"/>
                <w:color w:val="000000" w:themeColor="text1"/>
              </w:rPr>
            </w:pPr>
          </w:p>
        </w:tc>
        <w:tc>
          <w:tcPr>
            <w:tcW w:w="318" w:type="dxa"/>
          </w:tcPr>
          <w:p w14:paraId="07AFFB51" w14:textId="77777777" w:rsidR="00CC76BD" w:rsidRPr="003C15CF" w:rsidRDefault="00CC76BD" w:rsidP="00CC76BD">
            <w:pPr>
              <w:rPr>
                <w:rFonts w:ascii="Calibri" w:hAnsi="Calibri" w:cs="Calibri"/>
                <w:color w:val="000000" w:themeColor="text1"/>
              </w:rPr>
            </w:pPr>
          </w:p>
        </w:tc>
        <w:tc>
          <w:tcPr>
            <w:tcW w:w="318" w:type="dxa"/>
          </w:tcPr>
          <w:p w14:paraId="05490D19" w14:textId="77777777" w:rsidR="00CC76BD" w:rsidRPr="003C15CF" w:rsidRDefault="00CC76BD" w:rsidP="00CC76BD">
            <w:pPr>
              <w:rPr>
                <w:rFonts w:ascii="Calibri" w:hAnsi="Calibri" w:cs="Calibri"/>
                <w:color w:val="000000" w:themeColor="text1"/>
              </w:rPr>
            </w:pPr>
          </w:p>
        </w:tc>
        <w:tc>
          <w:tcPr>
            <w:tcW w:w="318" w:type="dxa"/>
          </w:tcPr>
          <w:p w14:paraId="5E88342C" w14:textId="77777777" w:rsidR="00CC76BD" w:rsidRPr="003C15CF" w:rsidRDefault="00CC76BD" w:rsidP="00CC76BD">
            <w:pPr>
              <w:rPr>
                <w:rFonts w:ascii="Calibri" w:hAnsi="Calibri" w:cs="Calibri"/>
                <w:color w:val="000000" w:themeColor="text1"/>
              </w:rPr>
            </w:pPr>
          </w:p>
        </w:tc>
        <w:tc>
          <w:tcPr>
            <w:tcW w:w="410" w:type="dxa"/>
          </w:tcPr>
          <w:p w14:paraId="2A466FC0" w14:textId="77777777" w:rsidR="00CC76BD" w:rsidRPr="003C15CF" w:rsidRDefault="00CC76BD" w:rsidP="00CC76BD">
            <w:pPr>
              <w:rPr>
                <w:rFonts w:ascii="Calibri" w:hAnsi="Calibri" w:cs="Calibri"/>
                <w:color w:val="000000" w:themeColor="text1"/>
              </w:rPr>
            </w:pPr>
          </w:p>
        </w:tc>
        <w:tc>
          <w:tcPr>
            <w:tcW w:w="419" w:type="dxa"/>
          </w:tcPr>
          <w:p w14:paraId="6B39E493"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F</w:t>
            </w:r>
          </w:p>
        </w:tc>
        <w:tc>
          <w:tcPr>
            <w:tcW w:w="419" w:type="dxa"/>
          </w:tcPr>
          <w:p w14:paraId="2702D4B7" w14:textId="77777777" w:rsidR="00CC76BD" w:rsidRPr="003C15CF" w:rsidRDefault="00CC76BD" w:rsidP="00CC76BD">
            <w:pPr>
              <w:rPr>
                <w:rFonts w:ascii="Calibri" w:hAnsi="Calibri" w:cs="Calibri"/>
                <w:color w:val="000000" w:themeColor="text1"/>
              </w:rPr>
            </w:pPr>
          </w:p>
        </w:tc>
        <w:tc>
          <w:tcPr>
            <w:tcW w:w="400" w:type="dxa"/>
            <w:tcBorders>
              <w:right w:val="double" w:sz="4" w:space="0" w:color="auto"/>
            </w:tcBorders>
          </w:tcPr>
          <w:p w14:paraId="32A726F4" w14:textId="77777777" w:rsidR="00CC76BD" w:rsidRPr="003C15CF"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518E3A81" w14:textId="77777777" w:rsidR="00CC76BD" w:rsidRPr="003C15CF" w:rsidRDefault="00CC76BD" w:rsidP="00CC76BD">
            <w:pPr>
              <w:rPr>
                <w:rFonts w:ascii="Calibri" w:hAnsi="Calibri" w:cs="Calibri"/>
                <w:color w:val="000000" w:themeColor="text1"/>
              </w:rPr>
            </w:pPr>
          </w:p>
        </w:tc>
        <w:tc>
          <w:tcPr>
            <w:tcW w:w="425" w:type="dxa"/>
            <w:tcBorders>
              <w:left w:val="single" w:sz="4" w:space="0" w:color="auto"/>
            </w:tcBorders>
          </w:tcPr>
          <w:p w14:paraId="586734DD" w14:textId="77777777" w:rsidR="00CC76BD" w:rsidRPr="003C15CF" w:rsidRDefault="00CC76BD" w:rsidP="00CC76BD">
            <w:pPr>
              <w:ind w:left="87"/>
              <w:rPr>
                <w:rFonts w:ascii="Calibri" w:hAnsi="Calibri" w:cs="Calibri"/>
                <w:color w:val="000000" w:themeColor="text1"/>
              </w:rPr>
            </w:pPr>
            <w:r w:rsidRPr="003832F6">
              <w:rPr>
                <w:rFonts w:ascii="Calibri" w:hAnsi="Calibri" w:cs="Calibri"/>
                <w:color w:val="000000" w:themeColor="text1"/>
              </w:rPr>
              <w:t>S1 E</w:t>
            </w:r>
          </w:p>
        </w:tc>
        <w:tc>
          <w:tcPr>
            <w:tcW w:w="567" w:type="dxa"/>
          </w:tcPr>
          <w:p w14:paraId="0A63DF80" w14:textId="77777777" w:rsidR="00CC76BD" w:rsidRPr="003C15CF" w:rsidRDefault="00CC76BD" w:rsidP="00CC76BD">
            <w:pPr>
              <w:rPr>
                <w:rFonts w:ascii="Calibri" w:hAnsi="Calibri" w:cs="Calibri"/>
                <w:color w:val="000000" w:themeColor="text1"/>
              </w:rPr>
            </w:pPr>
          </w:p>
        </w:tc>
        <w:tc>
          <w:tcPr>
            <w:tcW w:w="567" w:type="dxa"/>
          </w:tcPr>
          <w:p w14:paraId="3481E37A" w14:textId="77777777" w:rsidR="00CC76BD" w:rsidRPr="003C15CF" w:rsidRDefault="00CC76BD" w:rsidP="00CC76BD">
            <w:pPr>
              <w:rPr>
                <w:rFonts w:ascii="Calibri" w:hAnsi="Calibri" w:cs="Calibri"/>
                <w:color w:val="000000" w:themeColor="text1"/>
              </w:rPr>
            </w:pPr>
          </w:p>
        </w:tc>
        <w:tc>
          <w:tcPr>
            <w:tcW w:w="425" w:type="dxa"/>
          </w:tcPr>
          <w:p w14:paraId="76009F13" w14:textId="77777777" w:rsidR="00CC76BD" w:rsidRPr="003C15CF" w:rsidRDefault="00CC76BD" w:rsidP="00CC76BD">
            <w:pPr>
              <w:rPr>
                <w:rFonts w:ascii="Calibri" w:hAnsi="Calibri" w:cs="Calibri"/>
                <w:color w:val="000000" w:themeColor="text1"/>
              </w:rPr>
            </w:pPr>
          </w:p>
        </w:tc>
        <w:tc>
          <w:tcPr>
            <w:tcW w:w="426" w:type="dxa"/>
          </w:tcPr>
          <w:p w14:paraId="10E3A15A" w14:textId="77777777" w:rsidR="00CC76BD" w:rsidRPr="003C15CF" w:rsidRDefault="00CC76BD" w:rsidP="00CC76BD">
            <w:pPr>
              <w:rPr>
                <w:rFonts w:ascii="Calibri" w:hAnsi="Calibri" w:cs="Calibri"/>
                <w:color w:val="000000" w:themeColor="text1"/>
              </w:rPr>
            </w:pPr>
          </w:p>
        </w:tc>
        <w:tc>
          <w:tcPr>
            <w:tcW w:w="425" w:type="dxa"/>
          </w:tcPr>
          <w:p w14:paraId="07B1C082" w14:textId="77777777" w:rsidR="00CC76BD" w:rsidRPr="003C15CF" w:rsidRDefault="00CC76BD" w:rsidP="00CC76BD">
            <w:pPr>
              <w:rPr>
                <w:rFonts w:ascii="Calibri" w:hAnsi="Calibri" w:cs="Calibri"/>
                <w:color w:val="000000" w:themeColor="text1"/>
              </w:rPr>
            </w:pPr>
          </w:p>
        </w:tc>
        <w:tc>
          <w:tcPr>
            <w:tcW w:w="425" w:type="dxa"/>
          </w:tcPr>
          <w:p w14:paraId="4932E14A" w14:textId="77777777" w:rsidR="00CC76BD" w:rsidRPr="003C15CF" w:rsidRDefault="00CC76BD" w:rsidP="00CC76BD">
            <w:pPr>
              <w:rPr>
                <w:rFonts w:ascii="Calibri" w:hAnsi="Calibri" w:cs="Calibri"/>
                <w:color w:val="000000" w:themeColor="text1"/>
              </w:rPr>
            </w:pPr>
          </w:p>
        </w:tc>
        <w:tc>
          <w:tcPr>
            <w:tcW w:w="425" w:type="dxa"/>
          </w:tcPr>
          <w:p w14:paraId="3FF9B836" w14:textId="77777777" w:rsidR="00CC76BD" w:rsidRPr="003C15CF" w:rsidRDefault="00CC76BD" w:rsidP="00CC76BD">
            <w:pPr>
              <w:rPr>
                <w:rFonts w:ascii="Calibri" w:hAnsi="Calibri" w:cs="Calibri"/>
                <w:color w:val="000000" w:themeColor="text1"/>
              </w:rPr>
            </w:pPr>
          </w:p>
        </w:tc>
        <w:tc>
          <w:tcPr>
            <w:tcW w:w="426" w:type="dxa"/>
          </w:tcPr>
          <w:p w14:paraId="6A1CD1C5" w14:textId="77777777" w:rsidR="00CC76BD" w:rsidRPr="003C15CF" w:rsidRDefault="00CC76BD" w:rsidP="00CC76BD">
            <w:pPr>
              <w:rPr>
                <w:rFonts w:ascii="Calibri" w:hAnsi="Calibri" w:cs="Calibri"/>
                <w:color w:val="000000" w:themeColor="text1"/>
              </w:rPr>
            </w:pPr>
          </w:p>
        </w:tc>
        <w:tc>
          <w:tcPr>
            <w:tcW w:w="425" w:type="dxa"/>
          </w:tcPr>
          <w:p w14:paraId="6EA870D1" w14:textId="77777777" w:rsidR="00CC76BD" w:rsidRPr="003C15CF" w:rsidRDefault="00CC76BD" w:rsidP="00CC76BD">
            <w:pPr>
              <w:rPr>
                <w:rFonts w:ascii="Calibri" w:hAnsi="Calibri" w:cs="Calibri"/>
                <w:color w:val="000000" w:themeColor="text1"/>
              </w:rPr>
            </w:pPr>
          </w:p>
        </w:tc>
        <w:tc>
          <w:tcPr>
            <w:tcW w:w="425" w:type="dxa"/>
          </w:tcPr>
          <w:p w14:paraId="4EFD049A" w14:textId="77777777" w:rsidR="00CC76BD" w:rsidRPr="003C15CF" w:rsidRDefault="00CC76BD" w:rsidP="00CC76BD">
            <w:pPr>
              <w:rPr>
                <w:rFonts w:ascii="Calibri" w:hAnsi="Calibri" w:cs="Calibri"/>
                <w:color w:val="000000" w:themeColor="text1"/>
              </w:rPr>
            </w:pPr>
          </w:p>
        </w:tc>
        <w:tc>
          <w:tcPr>
            <w:tcW w:w="425" w:type="dxa"/>
          </w:tcPr>
          <w:p w14:paraId="5BA65964" w14:textId="77777777" w:rsidR="00CC76BD" w:rsidRPr="003C15CF" w:rsidRDefault="00CC76BD" w:rsidP="00CC76BD">
            <w:pPr>
              <w:rPr>
                <w:rFonts w:ascii="Calibri" w:hAnsi="Calibri" w:cs="Calibri"/>
                <w:color w:val="000000" w:themeColor="text1"/>
              </w:rPr>
            </w:pPr>
          </w:p>
        </w:tc>
        <w:tc>
          <w:tcPr>
            <w:tcW w:w="851" w:type="dxa"/>
          </w:tcPr>
          <w:p w14:paraId="17C03C2E"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S2 Pr</w:t>
            </w:r>
          </w:p>
        </w:tc>
      </w:tr>
      <w:tr w:rsidR="00CC76BD" w:rsidRPr="00AC1F5B" w14:paraId="169F3FD0" w14:textId="77777777" w:rsidTr="00386C66">
        <w:trPr>
          <w:gridAfter w:val="1"/>
          <w:wAfter w:w="53" w:type="dxa"/>
          <w:trHeight w:val="479"/>
        </w:trPr>
        <w:tc>
          <w:tcPr>
            <w:tcW w:w="2101" w:type="dxa"/>
          </w:tcPr>
          <w:p w14:paraId="301A15D1"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AHL3509 Face and Politeness</w:t>
            </w:r>
          </w:p>
        </w:tc>
        <w:tc>
          <w:tcPr>
            <w:tcW w:w="318" w:type="dxa"/>
          </w:tcPr>
          <w:p w14:paraId="73C3C977" w14:textId="77777777" w:rsidR="00CC76BD" w:rsidRPr="003C15CF" w:rsidRDefault="00CC76BD" w:rsidP="00CC76BD">
            <w:pPr>
              <w:rPr>
                <w:rFonts w:ascii="Calibri" w:hAnsi="Calibri" w:cs="Calibri"/>
                <w:color w:val="000000" w:themeColor="text1"/>
              </w:rPr>
            </w:pPr>
          </w:p>
        </w:tc>
        <w:tc>
          <w:tcPr>
            <w:tcW w:w="430" w:type="dxa"/>
          </w:tcPr>
          <w:p w14:paraId="3914D291" w14:textId="77777777" w:rsidR="00CC76BD" w:rsidRPr="003C15CF" w:rsidRDefault="00CC76BD" w:rsidP="00CC76BD">
            <w:pPr>
              <w:rPr>
                <w:rFonts w:ascii="Calibri" w:hAnsi="Calibri" w:cs="Calibri"/>
                <w:color w:val="000000" w:themeColor="text1"/>
              </w:rPr>
            </w:pPr>
          </w:p>
        </w:tc>
        <w:tc>
          <w:tcPr>
            <w:tcW w:w="318" w:type="dxa"/>
          </w:tcPr>
          <w:p w14:paraId="6EDED3B9" w14:textId="77777777" w:rsidR="00CC76BD" w:rsidRPr="003C15CF" w:rsidRDefault="00CC76BD" w:rsidP="00CC76BD">
            <w:pPr>
              <w:rPr>
                <w:rFonts w:ascii="Calibri" w:hAnsi="Calibri" w:cs="Calibri"/>
                <w:color w:val="000000" w:themeColor="text1"/>
              </w:rPr>
            </w:pPr>
          </w:p>
        </w:tc>
        <w:tc>
          <w:tcPr>
            <w:tcW w:w="430" w:type="dxa"/>
          </w:tcPr>
          <w:p w14:paraId="756D523F" w14:textId="77777777" w:rsidR="00CC76BD" w:rsidRPr="003C15CF" w:rsidRDefault="00CC76BD" w:rsidP="00CC76BD">
            <w:pPr>
              <w:rPr>
                <w:rFonts w:ascii="Calibri" w:hAnsi="Calibri" w:cs="Calibri"/>
                <w:color w:val="000000" w:themeColor="text1"/>
              </w:rPr>
            </w:pPr>
          </w:p>
        </w:tc>
        <w:tc>
          <w:tcPr>
            <w:tcW w:w="430" w:type="dxa"/>
          </w:tcPr>
          <w:p w14:paraId="7DF92668" w14:textId="77777777" w:rsidR="00CC76BD" w:rsidRPr="003C15CF" w:rsidRDefault="00CC76BD" w:rsidP="00CC76BD">
            <w:pPr>
              <w:rPr>
                <w:rFonts w:ascii="Calibri" w:hAnsi="Calibri" w:cs="Calibri"/>
                <w:color w:val="000000" w:themeColor="text1"/>
              </w:rPr>
            </w:pPr>
          </w:p>
        </w:tc>
        <w:tc>
          <w:tcPr>
            <w:tcW w:w="318" w:type="dxa"/>
          </w:tcPr>
          <w:p w14:paraId="5A4356CB" w14:textId="77777777" w:rsidR="00CC76BD" w:rsidRPr="003C15CF" w:rsidRDefault="00CC76BD" w:rsidP="00CC76BD">
            <w:pPr>
              <w:rPr>
                <w:rFonts w:ascii="Calibri" w:hAnsi="Calibri" w:cs="Calibri"/>
                <w:color w:val="000000" w:themeColor="text1"/>
              </w:rPr>
            </w:pPr>
          </w:p>
        </w:tc>
        <w:tc>
          <w:tcPr>
            <w:tcW w:w="318" w:type="dxa"/>
          </w:tcPr>
          <w:p w14:paraId="6465A30E" w14:textId="77777777" w:rsidR="00CC76BD" w:rsidRPr="003C15CF" w:rsidRDefault="00CC76BD" w:rsidP="00CC76BD">
            <w:pPr>
              <w:rPr>
                <w:rFonts w:ascii="Calibri" w:hAnsi="Calibri" w:cs="Calibri"/>
                <w:color w:val="000000" w:themeColor="text1"/>
              </w:rPr>
            </w:pPr>
          </w:p>
        </w:tc>
        <w:tc>
          <w:tcPr>
            <w:tcW w:w="318" w:type="dxa"/>
          </w:tcPr>
          <w:p w14:paraId="2A2D2CD9" w14:textId="77777777" w:rsidR="00CC76BD" w:rsidRPr="003C15CF" w:rsidRDefault="00CC76BD" w:rsidP="00CC76BD">
            <w:pPr>
              <w:rPr>
                <w:rFonts w:ascii="Calibri" w:hAnsi="Calibri" w:cs="Calibri"/>
                <w:color w:val="000000" w:themeColor="text1"/>
              </w:rPr>
            </w:pPr>
          </w:p>
        </w:tc>
        <w:tc>
          <w:tcPr>
            <w:tcW w:w="410" w:type="dxa"/>
          </w:tcPr>
          <w:p w14:paraId="221E55BA" w14:textId="77777777" w:rsidR="00CC76BD" w:rsidRPr="003C15CF" w:rsidRDefault="00CC76BD" w:rsidP="00CC76BD">
            <w:pPr>
              <w:rPr>
                <w:rFonts w:ascii="Calibri" w:hAnsi="Calibri" w:cs="Calibri"/>
                <w:color w:val="000000" w:themeColor="text1"/>
              </w:rPr>
            </w:pPr>
          </w:p>
        </w:tc>
        <w:tc>
          <w:tcPr>
            <w:tcW w:w="419" w:type="dxa"/>
          </w:tcPr>
          <w:p w14:paraId="00CB92B2" w14:textId="77777777" w:rsidR="00CC76BD" w:rsidRPr="003C15CF" w:rsidRDefault="00CC76BD" w:rsidP="00CC76BD">
            <w:pPr>
              <w:rPr>
                <w:rFonts w:ascii="Calibri" w:hAnsi="Calibri" w:cs="Calibri"/>
                <w:color w:val="000000" w:themeColor="text1"/>
              </w:rPr>
            </w:pPr>
          </w:p>
        </w:tc>
        <w:tc>
          <w:tcPr>
            <w:tcW w:w="419" w:type="dxa"/>
          </w:tcPr>
          <w:p w14:paraId="1CC76D24"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F</w:t>
            </w:r>
          </w:p>
        </w:tc>
        <w:tc>
          <w:tcPr>
            <w:tcW w:w="400" w:type="dxa"/>
            <w:tcBorders>
              <w:right w:val="double" w:sz="4" w:space="0" w:color="auto"/>
            </w:tcBorders>
          </w:tcPr>
          <w:p w14:paraId="29B2B394" w14:textId="77777777" w:rsidR="00CC76BD" w:rsidRPr="003C15CF" w:rsidRDefault="00CC76BD" w:rsidP="00CC76BD">
            <w:pPr>
              <w:rPr>
                <w:rFonts w:ascii="Calibri" w:hAnsi="Calibri" w:cs="Calibri"/>
                <w:color w:val="000000" w:themeColor="text1"/>
              </w:rPr>
            </w:pPr>
          </w:p>
        </w:tc>
        <w:tc>
          <w:tcPr>
            <w:tcW w:w="567" w:type="dxa"/>
            <w:tcBorders>
              <w:left w:val="double" w:sz="4" w:space="0" w:color="auto"/>
              <w:right w:val="single" w:sz="4" w:space="0" w:color="auto"/>
            </w:tcBorders>
          </w:tcPr>
          <w:p w14:paraId="47A00E44" w14:textId="77777777" w:rsidR="00CC76BD" w:rsidRPr="003C15CF" w:rsidRDefault="00CC76BD" w:rsidP="00CC76BD">
            <w:pPr>
              <w:rPr>
                <w:rFonts w:ascii="Calibri" w:hAnsi="Calibri" w:cs="Calibri"/>
                <w:color w:val="000000" w:themeColor="text1"/>
              </w:rPr>
            </w:pPr>
          </w:p>
        </w:tc>
        <w:tc>
          <w:tcPr>
            <w:tcW w:w="425" w:type="dxa"/>
            <w:tcBorders>
              <w:left w:val="single" w:sz="4" w:space="0" w:color="auto"/>
            </w:tcBorders>
          </w:tcPr>
          <w:p w14:paraId="62503290" w14:textId="77777777" w:rsidR="00CC76BD" w:rsidRPr="003C15CF" w:rsidRDefault="00CC76BD" w:rsidP="00CC76BD">
            <w:pPr>
              <w:rPr>
                <w:rFonts w:ascii="Calibri" w:hAnsi="Calibri" w:cs="Calibri"/>
                <w:color w:val="000000" w:themeColor="text1"/>
              </w:rPr>
            </w:pPr>
          </w:p>
        </w:tc>
        <w:tc>
          <w:tcPr>
            <w:tcW w:w="567" w:type="dxa"/>
          </w:tcPr>
          <w:p w14:paraId="39B09707" w14:textId="77777777" w:rsidR="00CC76BD" w:rsidRPr="003C15CF" w:rsidRDefault="00CC76BD" w:rsidP="00CC76BD">
            <w:pPr>
              <w:rPr>
                <w:rFonts w:ascii="Calibri" w:hAnsi="Calibri" w:cs="Calibri"/>
                <w:color w:val="000000" w:themeColor="text1"/>
              </w:rPr>
            </w:pPr>
          </w:p>
        </w:tc>
        <w:tc>
          <w:tcPr>
            <w:tcW w:w="567" w:type="dxa"/>
          </w:tcPr>
          <w:p w14:paraId="469EC3C8" w14:textId="77777777" w:rsidR="00CC76BD" w:rsidRPr="003C15CF" w:rsidRDefault="00CC76BD" w:rsidP="00CC76BD">
            <w:pPr>
              <w:rPr>
                <w:rFonts w:ascii="Calibri" w:hAnsi="Calibri" w:cs="Calibri"/>
                <w:color w:val="000000" w:themeColor="text1"/>
              </w:rPr>
            </w:pPr>
          </w:p>
        </w:tc>
        <w:tc>
          <w:tcPr>
            <w:tcW w:w="425" w:type="dxa"/>
          </w:tcPr>
          <w:p w14:paraId="53C99A22"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S1 A</w:t>
            </w:r>
          </w:p>
        </w:tc>
        <w:tc>
          <w:tcPr>
            <w:tcW w:w="426" w:type="dxa"/>
          </w:tcPr>
          <w:p w14:paraId="782AF951" w14:textId="77777777" w:rsidR="00CC76BD" w:rsidRPr="003C15CF" w:rsidRDefault="00CC76BD" w:rsidP="00CC76BD">
            <w:pPr>
              <w:rPr>
                <w:rFonts w:ascii="Calibri" w:hAnsi="Calibri" w:cs="Calibri"/>
                <w:color w:val="000000" w:themeColor="text1"/>
              </w:rPr>
            </w:pPr>
          </w:p>
        </w:tc>
        <w:tc>
          <w:tcPr>
            <w:tcW w:w="425" w:type="dxa"/>
          </w:tcPr>
          <w:p w14:paraId="23AB9901" w14:textId="77777777" w:rsidR="00CC76BD" w:rsidRPr="003C15CF" w:rsidRDefault="00CC76BD" w:rsidP="00CC76BD">
            <w:pPr>
              <w:rPr>
                <w:rFonts w:ascii="Calibri" w:hAnsi="Calibri" w:cs="Calibri"/>
                <w:color w:val="000000" w:themeColor="text1"/>
              </w:rPr>
            </w:pPr>
          </w:p>
        </w:tc>
        <w:tc>
          <w:tcPr>
            <w:tcW w:w="425" w:type="dxa"/>
          </w:tcPr>
          <w:p w14:paraId="09198984" w14:textId="77777777" w:rsidR="00CC76BD" w:rsidRPr="003C15CF" w:rsidRDefault="00CC76BD" w:rsidP="00CC76BD">
            <w:pPr>
              <w:rPr>
                <w:rFonts w:ascii="Calibri" w:hAnsi="Calibri" w:cs="Calibri"/>
                <w:color w:val="000000" w:themeColor="text1"/>
              </w:rPr>
            </w:pPr>
          </w:p>
        </w:tc>
        <w:tc>
          <w:tcPr>
            <w:tcW w:w="425" w:type="dxa"/>
          </w:tcPr>
          <w:p w14:paraId="33BD51BD" w14:textId="77777777" w:rsidR="00CC76BD" w:rsidRPr="003C15CF" w:rsidRDefault="00CC76BD" w:rsidP="00CC76BD">
            <w:pPr>
              <w:rPr>
                <w:rFonts w:ascii="Calibri" w:hAnsi="Calibri" w:cs="Calibri"/>
                <w:color w:val="000000" w:themeColor="text1"/>
              </w:rPr>
            </w:pPr>
          </w:p>
        </w:tc>
        <w:tc>
          <w:tcPr>
            <w:tcW w:w="426" w:type="dxa"/>
          </w:tcPr>
          <w:p w14:paraId="00F58FC3" w14:textId="77777777" w:rsidR="00CC76BD" w:rsidRPr="003C15CF" w:rsidRDefault="00CC76BD" w:rsidP="00CC76BD">
            <w:pPr>
              <w:rPr>
                <w:rFonts w:ascii="Calibri" w:hAnsi="Calibri" w:cs="Calibri"/>
                <w:color w:val="000000" w:themeColor="text1"/>
              </w:rPr>
            </w:pPr>
          </w:p>
        </w:tc>
        <w:tc>
          <w:tcPr>
            <w:tcW w:w="425" w:type="dxa"/>
          </w:tcPr>
          <w:p w14:paraId="6798E5FB" w14:textId="77777777" w:rsidR="00CC76BD" w:rsidRPr="003C15CF" w:rsidRDefault="00CC76BD" w:rsidP="00CC76BD">
            <w:pPr>
              <w:rPr>
                <w:rFonts w:ascii="Calibri" w:hAnsi="Calibri" w:cs="Calibri"/>
                <w:color w:val="000000" w:themeColor="text1"/>
              </w:rPr>
            </w:pPr>
          </w:p>
        </w:tc>
        <w:tc>
          <w:tcPr>
            <w:tcW w:w="425" w:type="dxa"/>
          </w:tcPr>
          <w:p w14:paraId="6FBBCC96" w14:textId="77777777" w:rsidR="00CC76BD" w:rsidRPr="003C15CF" w:rsidRDefault="00CC76BD" w:rsidP="00CC76BD">
            <w:pPr>
              <w:rPr>
                <w:rFonts w:ascii="Calibri" w:hAnsi="Calibri" w:cs="Calibri"/>
                <w:color w:val="000000" w:themeColor="text1"/>
              </w:rPr>
            </w:pPr>
          </w:p>
        </w:tc>
        <w:tc>
          <w:tcPr>
            <w:tcW w:w="425" w:type="dxa"/>
          </w:tcPr>
          <w:p w14:paraId="12A48C35" w14:textId="77777777" w:rsidR="00CC76BD" w:rsidRPr="003C15CF" w:rsidRDefault="00CC76BD" w:rsidP="00CC76BD">
            <w:pPr>
              <w:rPr>
                <w:rFonts w:ascii="Calibri" w:hAnsi="Calibri" w:cs="Calibri"/>
                <w:color w:val="000000" w:themeColor="text1"/>
              </w:rPr>
            </w:pPr>
          </w:p>
        </w:tc>
        <w:tc>
          <w:tcPr>
            <w:tcW w:w="851" w:type="dxa"/>
          </w:tcPr>
          <w:p w14:paraId="4DA38E84" w14:textId="77777777" w:rsidR="00CC76BD" w:rsidRPr="003C15CF" w:rsidRDefault="00CC76BD" w:rsidP="00CC76BD">
            <w:pPr>
              <w:rPr>
                <w:rFonts w:ascii="Calibri" w:hAnsi="Calibri" w:cs="Calibri"/>
                <w:color w:val="000000" w:themeColor="text1"/>
              </w:rPr>
            </w:pPr>
            <w:r w:rsidRPr="003832F6">
              <w:rPr>
                <w:rFonts w:ascii="Calibri" w:hAnsi="Calibri" w:cs="Calibri"/>
                <w:color w:val="000000" w:themeColor="text1"/>
              </w:rPr>
              <w:t>S2 E</w:t>
            </w:r>
          </w:p>
        </w:tc>
      </w:tr>
    </w:tbl>
    <w:p w14:paraId="765FCA94" w14:textId="77777777" w:rsidR="00FE5ABF" w:rsidRDefault="00FE5ABF" w:rsidP="00386C66">
      <w:pPr>
        <w:jc w:val="both"/>
        <w:rPr>
          <w:b/>
          <w:color w:val="FF0000"/>
        </w:rPr>
      </w:pPr>
    </w:p>
    <w:p w14:paraId="53EB7C90" w14:textId="77777777" w:rsidR="00851181" w:rsidRDefault="00851181" w:rsidP="00851181">
      <w:pPr>
        <w:widowControl w:val="0"/>
        <w:tabs>
          <w:tab w:val="left" w:pos="1134"/>
        </w:tabs>
        <w:spacing w:line="360" w:lineRule="auto"/>
        <w:ind w:left="720" w:hanging="720"/>
        <w:rPr>
          <w:b/>
          <w:color w:val="244061" w:themeColor="accent1" w:themeShade="80"/>
          <w:sz w:val="28"/>
          <w:szCs w:val="28"/>
          <w:lang w:eastAsia="en-US"/>
        </w:rPr>
      </w:pPr>
      <w:r>
        <w:rPr>
          <w:b/>
          <w:color w:val="244061" w:themeColor="accent1" w:themeShade="80"/>
          <w:sz w:val="28"/>
          <w:szCs w:val="28"/>
        </w:rPr>
        <w:t>CAB Model</w:t>
      </w:r>
    </w:p>
    <w:p w14:paraId="0C167044" w14:textId="77777777" w:rsidR="00851181" w:rsidRDefault="00851181" w:rsidP="00851181">
      <w:pPr>
        <w:widowControl w:val="0"/>
        <w:tabs>
          <w:tab w:val="left" w:pos="1134"/>
        </w:tabs>
        <w:spacing w:line="360" w:lineRule="auto"/>
        <w:ind w:left="720" w:hanging="720"/>
        <w:rPr>
          <w:sz w:val="24"/>
          <w:szCs w:val="24"/>
        </w:rPr>
      </w:pPr>
      <w:r>
        <w:rPr>
          <w:color w:val="244061" w:themeColor="accent1" w:themeShade="80"/>
          <w:sz w:val="24"/>
          <w:szCs w:val="24"/>
        </w:rPr>
        <w:t xml:space="preserve">Please select a CAB Model, please see our </w:t>
      </w:r>
      <w:hyperlink r:id="rId64" w:history="1">
        <w:r>
          <w:rPr>
            <w:rStyle w:val="Hyperlink"/>
            <w:sz w:val="24"/>
            <w:szCs w:val="24"/>
          </w:rPr>
          <w:t>guidance on identifying a CAB Model</w:t>
        </w:r>
      </w:hyperlink>
      <w:r>
        <w:rPr>
          <w:sz w:val="24"/>
          <w:szCs w:val="24"/>
        </w:rPr>
        <w:t>:</w:t>
      </w:r>
    </w:p>
    <w:tbl>
      <w:tblPr>
        <w:tblStyle w:val="TableGrid3"/>
        <w:tblW w:w="10201" w:type="dxa"/>
        <w:tblLook w:val="04A0" w:firstRow="1" w:lastRow="0" w:firstColumn="1" w:lastColumn="0" w:noHBand="0" w:noVBand="1"/>
      </w:tblPr>
      <w:tblGrid>
        <w:gridCol w:w="1685"/>
        <w:gridCol w:w="2008"/>
        <w:gridCol w:w="2008"/>
        <w:gridCol w:w="2091"/>
        <w:gridCol w:w="2409"/>
      </w:tblGrid>
      <w:tr w:rsidR="00851181" w14:paraId="30D7718A" w14:textId="77777777" w:rsidTr="00851181">
        <w:trPr>
          <w:tblHeader/>
        </w:trPr>
        <w:tc>
          <w:tcPr>
            <w:tcW w:w="168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3DD8CE9" w14:textId="77777777" w:rsidR="00851181" w:rsidRDefault="00851181">
            <w:pPr>
              <w:tabs>
                <w:tab w:val="left" w:pos="1134"/>
              </w:tabs>
              <w:spacing w:line="360" w:lineRule="auto"/>
              <w:rPr>
                <w:b/>
                <w:color w:val="31849B" w:themeColor="accent5" w:themeShade="BF"/>
                <w:sz w:val="28"/>
                <w:szCs w:val="28"/>
              </w:rPr>
            </w:pPr>
            <w:r>
              <w:rPr>
                <w:b/>
                <w:color w:val="31849B"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573A6ED" w14:textId="77777777" w:rsidR="00851181" w:rsidRDefault="00851181">
            <w:pPr>
              <w:tabs>
                <w:tab w:val="left" w:pos="1134"/>
              </w:tabs>
              <w:spacing w:line="360" w:lineRule="auto"/>
              <w:rPr>
                <w:b/>
                <w:color w:val="31849B" w:themeColor="accent5" w:themeShade="BF"/>
                <w:sz w:val="28"/>
                <w:szCs w:val="28"/>
              </w:rPr>
            </w:pPr>
            <w:r>
              <w:rPr>
                <w:b/>
                <w:color w:val="31849B"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0D7BB98" w14:textId="77777777" w:rsidR="00851181" w:rsidRDefault="00851181">
            <w:pPr>
              <w:tabs>
                <w:tab w:val="left" w:pos="1134"/>
              </w:tabs>
              <w:spacing w:line="360" w:lineRule="auto"/>
              <w:rPr>
                <w:b/>
                <w:color w:val="31849B" w:themeColor="accent5" w:themeShade="BF"/>
                <w:sz w:val="28"/>
                <w:szCs w:val="28"/>
              </w:rPr>
            </w:pPr>
            <w:r>
              <w:rPr>
                <w:b/>
                <w:color w:val="31849B"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F44ACD5" w14:textId="77777777" w:rsidR="00851181" w:rsidRDefault="00851181">
            <w:pPr>
              <w:tabs>
                <w:tab w:val="left" w:pos="1134"/>
              </w:tabs>
              <w:spacing w:line="360" w:lineRule="auto"/>
              <w:rPr>
                <w:b/>
                <w:color w:val="31849B" w:themeColor="accent5" w:themeShade="BF"/>
                <w:sz w:val="28"/>
                <w:szCs w:val="28"/>
              </w:rPr>
            </w:pPr>
            <w:r>
              <w:rPr>
                <w:b/>
                <w:color w:val="31849B"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8A72F89" w14:textId="77777777" w:rsidR="00851181" w:rsidRDefault="00851181">
            <w:pPr>
              <w:tabs>
                <w:tab w:val="left" w:pos="1134"/>
              </w:tabs>
              <w:spacing w:line="360" w:lineRule="auto"/>
              <w:rPr>
                <w:b/>
                <w:color w:val="31849B" w:themeColor="accent5" w:themeShade="BF"/>
                <w:sz w:val="28"/>
                <w:szCs w:val="28"/>
              </w:rPr>
            </w:pPr>
            <w:r>
              <w:rPr>
                <w:b/>
                <w:color w:val="31849B" w:themeColor="accent5" w:themeShade="BF"/>
                <w:sz w:val="28"/>
                <w:szCs w:val="28"/>
              </w:rPr>
              <w:t>Expected Month for Main CAB</w:t>
            </w:r>
          </w:p>
        </w:tc>
      </w:tr>
      <w:tr w:rsidR="00851181" w14:paraId="2E557C27" w14:textId="77777777" w:rsidTr="00851181">
        <w:tc>
          <w:tcPr>
            <w:tcW w:w="1685" w:type="dxa"/>
            <w:tcBorders>
              <w:top w:val="single" w:sz="4" w:space="0" w:color="auto"/>
              <w:left w:val="single" w:sz="4" w:space="0" w:color="auto"/>
              <w:bottom w:val="single" w:sz="4" w:space="0" w:color="auto"/>
              <w:right w:val="single" w:sz="4" w:space="0" w:color="auto"/>
            </w:tcBorders>
            <w:hideMark/>
          </w:tcPr>
          <w:p w14:paraId="542B7BA5" w14:textId="77777777" w:rsidR="00851181" w:rsidRDefault="00851181">
            <w:pPr>
              <w:tabs>
                <w:tab w:val="left" w:pos="1134"/>
              </w:tabs>
              <w:spacing w:line="360" w:lineRule="auto"/>
              <w:rPr>
                <w:sz w:val="24"/>
                <w:szCs w:val="24"/>
              </w:rPr>
            </w:pPr>
            <w:r>
              <w:rPr>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233351D8" w14:textId="77777777" w:rsidR="00851181" w:rsidRDefault="00851181">
            <w:pPr>
              <w:tabs>
                <w:tab w:val="left" w:pos="1134"/>
              </w:tabs>
              <w:spacing w:line="360" w:lineRule="auto"/>
              <w:rPr>
                <w:sz w:val="24"/>
                <w:szCs w:val="24"/>
              </w:rPr>
            </w:pPr>
            <w:r>
              <w:rPr>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02D78A56" w14:textId="77777777" w:rsidR="00851181" w:rsidRDefault="00851181">
            <w:pPr>
              <w:tabs>
                <w:tab w:val="left" w:pos="1134"/>
              </w:tabs>
              <w:spacing w:line="360" w:lineRule="auto"/>
              <w:rPr>
                <w:sz w:val="24"/>
                <w:szCs w:val="24"/>
              </w:rPr>
            </w:pPr>
            <w:r>
              <w:rPr>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21E2C7EE" w14:textId="77777777" w:rsidR="00851181" w:rsidRDefault="00851181">
            <w:pPr>
              <w:tabs>
                <w:tab w:val="left" w:pos="1134"/>
              </w:tabs>
              <w:spacing w:line="360" w:lineRule="auto"/>
              <w:rPr>
                <w:sz w:val="24"/>
                <w:szCs w:val="24"/>
              </w:rPr>
            </w:pPr>
            <w:r>
              <w:rPr>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141CC245" w14:textId="77777777" w:rsidR="00851181" w:rsidRDefault="00851181">
            <w:pPr>
              <w:tabs>
                <w:tab w:val="left" w:pos="1134"/>
              </w:tabs>
              <w:spacing w:line="360" w:lineRule="auto"/>
              <w:rPr>
                <w:sz w:val="24"/>
                <w:szCs w:val="24"/>
              </w:rPr>
            </w:pPr>
            <w:r>
              <w:rPr>
                <w:sz w:val="24"/>
                <w:szCs w:val="24"/>
              </w:rPr>
              <w:t>June</w:t>
            </w:r>
          </w:p>
        </w:tc>
      </w:tr>
    </w:tbl>
    <w:p w14:paraId="2088A8A8" w14:textId="77777777" w:rsidR="00E51D7F" w:rsidRDefault="00E51D7F" w:rsidP="00386C66">
      <w:pPr>
        <w:jc w:val="both"/>
        <w:rPr>
          <w:b/>
          <w:color w:val="FF0000"/>
        </w:rPr>
      </w:pPr>
    </w:p>
    <w:p w14:paraId="35BAE942" w14:textId="77777777" w:rsidR="00E51D7F" w:rsidRDefault="00E51D7F" w:rsidP="00386C66">
      <w:pPr>
        <w:jc w:val="both"/>
        <w:rPr>
          <w:b/>
          <w:color w:val="FF0000"/>
        </w:rPr>
      </w:pPr>
    </w:p>
    <w:p w14:paraId="5E93539B" w14:textId="77777777" w:rsidR="00E51D7F" w:rsidRDefault="00E51D7F" w:rsidP="00386C66">
      <w:pPr>
        <w:jc w:val="both"/>
        <w:rPr>
          <w:b/>
          <w:color w:val="FF0000"/>
        </w:rPr>
      </w:pPr>
    </w:p>
    <w:p w14:paraId="54FB37DA" w14:textId="77777777" w:rsidR="00E51D7F" w:rsidRDefault="00E51D7F" w:rsidP="00386C66">
      <w:pPr>
        <w:jc w:val="both"/>
        <w:rPr>
          <w:b/>
          <w:color w:val="FF0000"/>
        </w:rPr>
      </w:pPr>
    </w:p>
    <w:p w14:paraId="449A782B" w14:textId="77777777" w:rsidR="00E51D7F" w:rsidRDefault="00E51D7F" w:rsidP="00386C66">
      <w:pPr>
        <w:jc w:val="both"/>
        <w:rPr>
          <w:b/>
          <w:color w:val="FF0000"/>
        </w:rPr>
      </w:pPr>
    </w:p>
    <w:p w14:paraId="7500D885" w14:textId="77777777" w:rsidR="00E51D7F" w:rsidRDefault="00E51D7F" w:rsidP="00386C66">
      <w:pPr>
        <w:jc w:val="both"/>
        <w:rPr>
          <w:b/>
          <w:color w:val="FF0000"/>
        </w:rPr>
      </w:pPr>
    </w:p>
    <w:p w14:paraId="3C7F4A6C" w14:textId="77777777" w:rsidR="00E51D7F" w:rsidRDefault="00E51D7F" w:rsidP="00386C66">
      <w:pPr>
        <w:jc w:val="both"/>
        <w:rPr>
          <w:b/>
          <w:color w:val="FF0000"/>
        </w:rPr>
      </w:pPr>
    </w:p>
    <w:p w14:paraId="7A56DE7B" w14:textId="77777777" w:rsidR="00E51D7F" w:rsidRDefault="00E51D7F" w:rsidP="00386C66">
      <w:pPr>
        <w:jc w:val="both"/>
        <w:rPr>
          <w:b/>
          <w:color w:val="FF0000"/>
        </w:rPr>
      </w:pPr>
    </w:p>
    <w:p w14:paraId="71A21F4C" w14:textId="77777777" w:rsidR="00E51D7F" w:rsidRDefault="00E51D7F" w:rsidP="00386C66">
      <w:pPr>
        <w:jc w:val="both"/>
        <w:rPr>
          <w:b/>
          <w:color w:val="FF0000"/>
        </w:rPr>
      </w:pPr>
    </w:p>
    <w:p w14:paraId="7397A84F" w14:textId="77777777" w:rsidR="00E51D7F" w:rsidRDefault="00E51D7F" w:rsidP="00386C66">
      <w:pPr>
        <w:jc w:val="both"/>
        <w:rPr>
          <w:b/>
          <w:color w:val="FF0000"/>
        </w:rPr>
      </w:pPr>
    </w:p>
    <w:p w14:paraId="1C20C8BA" w14:textId="77777777" w:rsidR="00E51D7F" w:rsidRDefault="00E51D7F" w:rsidP="00386C66">
      <w:pPr>
        <w:jc w:val="both"/>
        <w:rPr>
          <w:b/>
          <w:color w:val="FF0000"/>
        </w:rPr>
      </w:pPr>
    </w:p>
    <w:p w14:paraId="30C13BF2" w14:textId="2D50EA68" w:rsidR="00E51D7F" w:rsidRPr="00F701D3" w:rsidRDefault="00E51D7F" w:rsidP="00E51D7F">
      <w:pPr>
        <w:suppressAutoHyphens w:val="0"/>
        <w:rPr>
          <w:b/>
          <w:color w:val="000000" w:themeColor="text1"/>
          <w:sz w:val="28"/>
          <w:szCs w:val="28"/>
          <w:u w:val="single"/>
        </w:rPr>
      </w:pPr>
      <w:r w:rsidRPr="003832F6">
        <w:rPr>
          <w:b/>
          <w:color w:val="000000" w:themeColor="text1"/>
          <w:sz w:val="28"/>
          <w:szCs w:val="28"/>
        </w:rPr>
        <w:t>App</w:t>
      </w:r>
      <w:r>
        <w:rPr>
          <w:b/>
          <w:color w:val="000000" w:themeColor="text1"/>
          <w:sz w:val="28"/>
          <w:szCs w:val="28"/>
        </w:rPr>
        <w:t xml:space="preserve">endix </w:t>
      </w:r>
      <w:r w:rsidR="00413476">
        <w:rPr>
          <w:b/>
          <w:color w:val="000000" w:themeColor="text1"/>
          <w:sz w:val="28"/>
          <w:szCs w:val="28"/>
        </w:rPr>
        <w:t>7</w:t>
      </w:r>
      <w:r>
        <w:rPr>
          <w:b/>
          <w:color w:val="000000" w:themeColor="text1"/>
          <w:sz w:val="28"/>
          <w:szCs w:val="28"/>
        </w:rPr>
        <w:t>: Modern Language Option Modules</w:t>
      </w:r>
    </w:p>
    <w:p w14:paraId="00258B7C" w14:textId="77777777" w:rsidR="00E51D7F" w:rsidRPr="00F701D3" w:rsidRDefault="00E51D7F" w:rsidP="00E51D7F">
      <w:pPr>
        <w:rPr>
          <w:i/>
          <w:color w:val="000000" w:themeColor="text1"/>
        </w:rPr>
      </w:pPr>
    </w:p>
    <w:p w14:paraId="3B64BBFC" w14:textId="77777777" w:rsidR="00E51D7F" w:rsidRPr="00F701D3" w:rsidRDefault="00E51D7F" w:rsidP="00E51D7F">
      <w:pPr>
        <w:rPr>
          <w:i/>
          <w:color w:val="000000" w:themeColor="text1"/>
        </w:rPr>
      </w:pPr>
      <w:r w:rsidRPr="003832F6">
        <w:rPr>
          <w:i/>
          <w:color w:val="000000" w:themeColor="text1"/>
        </w:rPr>
        <w:t>All the modern language modules are worth 20 credits.</w:t>
      </w:r>
      <w:r>
        <w:rPr>
          <w:i/>
          <w:color w:val="000000" w:themeColor="text1"/>
        </w:rPr>
        <w:t xml:space="preserve"> Not all modules run every year.</w:t>
      </w:r>
    </w:p>
    <w:p w14:paraId="228C8545" w14:textId="77777777" w:rsidR="00E51D7F" w:rsidRPr="00F701D3" w:rsidRDefault="00E51D7F" w:rsidP="00E51D7F">
      <w:pPr>
        <w:rPr>
          <w:i/>
          <w:color w:val="000000" w:themeColor="text1"/>
        </w:rPr>
      </w:pPr>
    </w:p>
    <w:tbl>
      <w:tblPr>
        <w:tblW w:w="9163" w:type="dxa"/>
        <w:tblCellSpacing w:w="15" w:type="dxa"/>
        <w:tblLayout w:type="fixed"/>
        <w:tblCellMar>
          <w:top w:w="15" w:type="dxa"/>
          <w:left w:w="15" w:type="dxa"/>
          <w:bottom w:w="15" w:type="dxa"/>
          <w:right w:w="15" w:type="dxa"/>
        </w:tblCellMar>
        <w:tblLook w:val="00A0" w:firstRow="1" w:lastRow="0" w:firstColumn="1" w:lastColumn="0" w:noHBand="0" w:noVBand="0"/>
      </w:tblPr>
      <w:tblGrid>
        <w:gridCol w:w="1038"/>
        <w:gridCol w:w="992"/>
        <w:gridCol w:w="1134"/>
        <w:gridCol w:w="5999"/>
      </w:tblGrid>
      <w:tr w:rsidR="00E51D7F" w:rsidRPr="00F701D3" w14:paraId="398E3343" w14:textId="77777777" w:rsidTr="003A7E1C">
        <w:trPr>
          <w:tblCellSpacing w:w="15" w:type="dxa"/>
        </w:trPr>
        <w:tc>
          <w:tcPr>
            <w:tcW w:w="993" w:type="dxa"/>
            <w:shd w:val="clear" w:color="auto" w:fill="D9D9D9"/>
            <w:vAlign w:val="center"/>
          </w:tcPr>
          <w:p w14:paraId="03E17E50"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Foundation</w:t>
            </w:r>
          </w:p>
        </w:tc>
        <w:tc>
          <w:tcPr>
            <w:tcW w:w="962" w:type="dxa"/>
            <w:shd w:val="clear" w:color="auto" w:fill="D9D9D9"/>
            <w:vAlign w:val="center"/>
          </w:tcPr>
          <w:p w14:paraId="7CB77928"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Inter</w:t>
            </w:r>
          </w:p>
        </w:tc>
        <w:tc>
          <w:tcPr>
            <w:tcW w:w="1104" w:type="dxa"/>
            <w:shd w:val="clear" w:color="auto" w:fill="D9D9D9"/>
            <w:vAlign w:val="center"/>
          </w:tcPr>
          <w:p w14:paraId="25AFF948"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Honours</w:t>
            </w:r>
          </w:p>
        </w:tc>
        <w:tc>
          <w:tcPr>
            <w:tcW w:w="5954" w:type="dxa"/>
            <w:shd w:val="clear" w:color="auto" w:fill="D9D9D9"/>
            <w:vAlign w:val="center"/>
          </w:tcPr>
          <w:p w14:paraId="6AFAFB79" w14:textId="77777777" w:rsidR="00E51D7F" w:rsidRPr="00F701D3" w:rsidRDefault="00E51D7F" w:rsidP="003A7E1C">
            <w:pPr>
              <w:jc w:val="center"/>
              <w:rPr>
                <w:rFonts w:ascii="Times New Roman" w:hAnsi="Times New Roman"/>
                <w:b/>
                <w:i/>
                <w:color w:val="000000" w:themeColor="text1"/>
                <w:sz w:val="24"/>
                <w:szCs w:val="24"/>
                <w:lang w:eastAsia="en-GB"/>
              </w:rPr>
            </w:pPr>
            <w:r w:rsidRPr="003832F6">
              <w:rPr>
                <w:rFonts w:ascii="Times New Roman" w:hAnsi="Times New Roman"/>
                <w:b/>
                <w:i/>
                <w:color w:val="000000" w:themeColor="text1"/>
                <w:sz w:val="24"/>
                <w:szCs w:val="24"/>
                <w:lang w:eastAsia="en-GB"/>
              </w:rPr>
              <w:t>FRENCH</w:t>
            </w:r>
          </w:p>
        </w:tc>
      </w:tr>
      <w:tr w:rsidR="00E51D7F" w:rsidRPr="00F701D3" w14:paraId="6532EC4A" w14:textId="77777777" w:rsidTr="003A7E1C">
        <w:trPr>
          <w:tblCellSpacing w:w="15" w:type="dxa"/>
        </w:trPr>
        <w:tc>
          <w:tcPr>
            <w:tcW w:w="993" w:type="dxa"/>
            <w:vAlign w:val="center"/>
          </w:tcPr>
          <w:p w14:paraId="1F51772B" w14:textId="77777777" w:rsidR="00E51D7F" w:rsidRPr="00F701D3" w:rsidRDefault="00D26E32" w:rsidP="003A7E1C">
            <w:pPr>
              <w:rPr>
                <w:rFonts w:ascii="Times New Roman" w:hAnsi="Times New Roman"/>
                <w:color w:val="000000" w:themeColor="text1"/>
                <w:lang w:eastAsia="en-GB"/>
              </w:rPr>
            </w:pPr>
            <w:hyperlink r:id="rId65" w:history="1">
              <w:r w:rsidR="00E51D7F" w:rsidRPr="003832F6">
                <w:rPr>
                  <w:rFonts w:ascii="Times New Roman" w:hAnsi="Times New Roman"/>
                  <w:color w:val="000000" w:themeColor="text1"/>
                  <w:lang w:eastAsia="en-GB"/>
                </w:rPr>
                <w:t>AFF1011</w:t>
              </w:r>
            </w:hyperlink>
          </w:p>
        </w:tc>
        <w:tc>
          <w:tcPr>
            <w:tcW w:w="962" w:type="dxa"/>
            <w:vAlign w:val="center"/>
          </w:tcPr>
          <w:p w14:paraId="135580B2"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AIF1011</w:t>
            </w:r>
          </w:p>
        </w:tc>
        <w:tc>
          <w:tcPr>
            <w:tcW w:w="1104" w:type="dxa"/>
            <w:vAlign w:val="center"/>
          </w:tcPr>
          <w:p w14:paraId="5236D87F"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5954" w:type="dxa"/>
            <w:vAlign w:val="center"/>
          </w:tcPr>
          <w:p w14:paraId="1D1C63F2"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FRENCH LANGUAGE: BREAKTHROUGH</w:t>
            </w:r>
          </w:p>
        </w:tc>
      </w:tr>
      <w:tr w:rsidR="00E51D7F" w:rsidRPr="00F701D3" w14:paraId="63A33017" w14:textId="77777777" w:rsidTr="003A7E1C">
        <w:trPr>
          <w:tblCellSpacing w:w="15" w:type="dxa"/>
        </w:trPr>
        <w:tc>
          <w:tcPr>
            <w:tcW w:w="993" w:type="dxa"/>
            <w:vAlign w:val="center"/>
          </w:tcPr>
          <w:p w14:paraId="6D9FC79E"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AFF1021</w:t>
            </w:r>
          </w:p>
        </w:tc>
        <w:tc>
          <w:tcPr>
            <w:tcW w:w="962" w:type="dxa"/>
            <w:vAlign w:val="center"/>
          </w:tcPr>
          <w:p w14:paraId="25B9F874"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AIF1021</w:t>
            </w:r>
          </w:p>
        </w:tc>
        <w:tc>
          <w:tcPr>
            <w:tcW w:w="1104" w:type="dxa"/>
            <w:vAlign w:val="center"/>
          </w:tcPr>
          <w:p w14:paraId="6A7D3DF3"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AHF1021</w:t>
            </w:r>
          </w:p>
        </w:tc>
        <w:tc>
          <w:tcPr>
            <w:tcW w:w="5954" w:type="dxa"/>
            <w:vAlign w:val="center"/>
          </w:tcPr>
          <w:p w14:paraId="61BE7BE0"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rPr>
              <w:t>FRENCH LANGUAGE: BREAKTHROUGH PLUS</w:t>
            </w:r>
          </w:p>
        </w:tc>
      </w:tr>
      <w:tr w:rsidR="00E51D7F" w:rsidRPr="00F701D3" w14:paraId="3FA1EE9B" w14:textId="77777777" w:rsidTr="003A7E1C">
        <w:trPr>
          <w:tblCellSpacing w:w="15" w:type="dxa"/>
        </w:trPr>
        <w:tc>
          <w:tcPr>
            <w:tcW w:w="993" w:type="dxa"/>
            <w:vAlign w:val="center"/>
          </w:tcPr>
          <w:p w14:paraId="0678DBE5" w14:textId="77777777" w:rsidR="00E51D7F" w:rsidRPr="00F701D3" w:rsidRDefault="00D26E32" w:rsidP="003A7E1C">
            <w:pPr>
              <w:rPr>
                <w:rFonts w:ascii="Times New Roman" w:hAnsi="Times New Roman"/>
                <w:color w:val="000000" w:themeColor="text1"/>
                <w:lang w:eastAsia="en-GB"/>
              </w:rPr>
            </w:pPr>
            <w:hyperlink r:id="rId66" w:history="1">
              <w:r w:rsidR="00E51D7F" w:rsidRPr="003832F6">
                <w:rPr>
                  <w:rFonts w:ascii="Times New Roman" w:hAnsi="Times New Roman"/>
                  <w:color w:val="000000" w:themeColor="text1"/>
                  <w:lang w:eastAsia="en-GB"/>
                </w:rPr>
                <w:t>AFF1112</w:t>
              </w:r>
            </w:hyperlink>
          </w:p>
        </w:tc>
        <w:tc>
          <w:tcPr>
            <w:tcW w:w="962" w:type="dxa"/>
            <w:vAlign w:val="center"/>
          </w:tcPr>
          <w:p w14:paraId="65988521"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AIF1112</w:t>
            </w:r>
          </w:p>
        </w:tc>
        <w:tc>
          <w:tcPr>
            <w:tcW w:w="1104" w:type="dxa"/>
            <w:vAlign w:val="center"/>
          </w:tcPr>
          <w:p w14:paraId="273831E2"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AHF1112</w:t>
            </w:r>
          </w:p>
        </w:tc>
        <w:tc>
          <w:tcPr>
            <w:tcW w:w="5954" w:type="dxa"/>
            <w:vAlign w:val="center"/>
          </w:tcPr>
          <w:p w14:paraId="31DE7E5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FRENCH LANGUAGE: USES OF FRENCH</w:t>
            </w:r>
          </w:p>
        </w:tc>
      </w:tr>
      <w:tr w:rsidR="00E51D7F" w:rsidRPr="00F701D3" w14:paraId="24A4C631" w14:textId="77777777" w:rsidTr="003A7E1C">
        <w:trPr>
          <w:tblCellSpacing w:w="15" w:type="dxa"/>
        </w:trPr>
        <w:tc>
          <w:tcPr>
            <w:tcW w:w="993" w:type="dxa"/>
            <w:vAlign w:val="center"/>
          </w:tcPr>
          <w:p w14:paraId="424B74B8" w14:textId="77777777" w:rsidR="00E51D7F" w:rsidRPr="00F701D3" w:rsidRDefault="00D26E32" w:rsidP="003A7E1C">
            <w:pPr>
              <w:rPr>
                <w:rFonts w:ascii="Times New Roman" w:hAnsi="Times New Roman"/>
                <w:color w:val="000000" w:themeColor="text1"/>
                <w:lang w:eastAsia="en-GB"/>
              </w:rPr>
            </w:pPr>
            <w:hyperlink r:id="rId67" w:history="1">
              <w:r w:rsidR="00E51D7F" w:rsidRPr="003832F6">
                <w:rPr>
                  <w:rFonts w:ascii="Times New Roman" w:hAnsi="Times New Roman"/>
                  <w:color w:val="000000" w:themeColor="text1"/>
                  <w:lang w:eastAsia="en-GB"/>
                </w:rPr>
                <w:t>AFF1213</w:t>
              </w:r>
            </w:hyperlink>
          </w:p>
        </w:tc>
        <w:tc>
          <w:tcPr>
            <w:tcW w:w="962" w:type="dxa"/>
            <w:vAlign w:val="center"/>
          </w:tcPr>
          <w:p w14:paraId="63C98A76"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AIF1213</w:t>
            </w:r>
          </w:p>
        </w:tc>
        <w:tc>
          <w:tcPr>
            <w:tcW w:w="1104" w:type="dxa"/>
            <w:vAlign w:val="center"/>
          </w:tcPr>
          <w:p w14:paraId="45D1C5F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AHF1213</w:t>
            </w:r>
          </w:p>
        </w:tc>
        <w:tc>
          <w:tcPr>
            <w:tcW w:w="5954" w:type="dxa"/>
            <w:vAlign w:val="center"/>
          </w:tcPr>
          <w:p w14:paraId="1BA5045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FRENCH LANGUAGE IN CONTEXT: STUDIES</w:t>
            </w:r>
          </w:p>
        </w:tc>
      </w:tr>
      <w:tr w:rsidR="00E51D7F" w:rsidRPr="00F701D3" w14:paraId="599AE943" w14:textId="77777777" w:rsidTr="003A7E1C">
        <w:trPr>
          <w:tblCellSpacing w:w="15" w:type="dxa"/>
        </w:trPr>
        <w:tc>
          <w:tcPr>
            <w:tcW w:w="993" w:type="dxa"/>
            <w:vAlign w:val="center"/>
          </w:tcPr>
          <w:p w14:paraId="605402F1" w14:textId="77777777" w:rsidR="00E51D7F" w:rsidRPr="00F701D3" w:rsidRDefault="00D26E32" w:rsidP="003A7E1C">
            <w:pPr>
              <w:rPr>
                <w:rFonts w:ascii="Times New Roman" w:hAnsi="Times New Roman"/>
                <w:color w:val="000000" w:themeColor="text1"/>
                <w:lang w:eastAsia="en-GB"/>
              </w:rPr>
            </w:pPr>
            <w:hyperlink r:id="rId68" w:history="1">
              <w:r w:rsidR="00E51D7F" w:rsidRPr="003832F6">
                <w:rPr>
                  <w:rFonts w:ascii="Times New Roman" w:hAnsi="Times New Roman"/>
                  <w:color w:val="000000" w:themeColor="text1"/>
                  <w:lang w:eastAsia="en-GB"/>
                </w:rPr>
                <w:t>AFF1223</w:t>
              </w:r>
            </w:hyperlink>
          </w:p>
        </w:tc>
        <w:tc>
          <w:tcPr>
            <w:tcW w:w="962" w:type="dxa"/>
            <w:vAlign w:val="center"/>
          </w:tcPr>
          <w:p w14:paraId="1201B9C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AIF1223</w:t>
            </w:r>
          </w:p>
        </w:tc>
        <w:tc>
          <w:tcPr>
            <w:tcW w:w="1104" w:type="dxa"/>
            <w:vAlign w:val="center"/>
          </w:tcPr>
          <w:p w14:paraId="67410C83"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AHF1223</w:t>
            </w:r>
          </w:p>
        </w:tc>
        <w:tc>
          <w:tcPr>
            <w:tcW w:w="5954" w:type="dxa"/>
            <w:vAlign w:val="center"/>
          </w:tcPr>
          <w:p w14:paraId="4589FC2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PRACTICAL FRENCH: UNDERSTANDING FRENCH</w:t>
            </w:r>
          </w:p>
        </w:tc>
      </w:tr>
      <w:tr w:rsidR="00E51D7F" w:rsidRPr="00F701D3" w14:paraId="1F303DAD" w14:textId="77777777" w:rsidTr="003A7E1C">
        <w:trPr>
          <w:tblCellSpacing w:w="15" w:type="dxa"/>
        </w:trPr>
        <w:tc>
          <w:tcPr>
            <w:tcW w:w="993" w:type="dxa"/>
            <w:vAlign w:val="center"/>
          </w:tcPr>
          <w:p w14:paraId="26F396AB" w14:textId="77777777" w:rsidR="00E51D7F" w:rsidRPr="00F701D3" w:rsidRDefault="00D26E32" w:rsidP="003A7E1C">
            <w:pPr>
              <w:rPr>
                <w:rFonts w:ascii="Times New Roman" w:hAnsi="Times New Roman"/>
                <w:color w:val="000000" w:themeColor="text1"/>
                <w:lang w:eastAsia="en-GB"/>
              </w:rPr>
            </w:pPr>
            <w:hyperlink r:id="rId69" w:history="1">
              <w:r w:rsidR="00E51D7F" w:rsidRPr="003832F6">
                <w:rPr>
                  <w:rFonts w:ascii="Times New Roman" w:hAnsi="Times New Roman"/>
                  <w:color w:val="000000" w:themeColor="text1"/>
                  <w:lang w:eastAsia="en-GB"/>
                </w:rPr>
                <w:t>AFF1314</w:t>
              </w:r>
            </w:hyperlink>
          </w:p>
        </w:tc>
        <w:tc>
          <w:tcPr>
            <w:tcW w:w="962" w:type="dxa"/>
            <w:vAlign w:val="center"/>
          </w:tcPr>
          <w:p w14:paraId="69E7E41A"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AIF1314</w:t>
            </w:r>
          </w:p>
        </w:tc>
        <w:tc>
          <w:tcPr>
            <w:tcW w:w="1104" w:type="dxa"/>
            <w:vAlign w:val="center"/>
          </w:tcPr>
          <w:p w14:paraId="0026AC51"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AHF1314</w:t>
            </w:r>
          </w:p>
        </w:tc>
        <w:tc>
          <w:tcPr>
            <w:tcW w:w="5954" w:type="dxa"/>
            <w:vAlign w:val="center"/>
          </w:tcPr>
          <w:p w14:paraId="66AD3DFF"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FRENCH LANGUAGE IN CONTEXT: FURTHER STUDIES</w:t>
            </w:r>
          </w:p>
        </w:tc>
      </w:tr>
      <w:tr w:rsidR="00E51D7F" w:rsidRPr="00F701D3" w14:paraId="0122EC90" w14:textId="77777777" w:rsidTr="003A7E1C">
        <w:trPr>
          <w:tblCellSpacing w:w="15" w:type="dxa"/>
        </w:trPr>
        <w:tc>
          <w:tcPr>
            <w:tcW w:w="993" w:type="dxa"/>
            <w:vAlign w:val="center"/>
          </w:tcPr>
          <w:p w14:paraId="18BAD624" w14:textId="77777777" w:rsidR="00E51D7F" w:rsidRPr="00F701D3" w:rsidRDefault="00D26E32" w:rsidP="003A7E1C">
            <w:pPr>
              <w:rPr>
                <w:rFonts w:ascii="Times New Roman" w:hAnsi="Times New Roman"/>
                <w:color w:val="000000" w:themeColor="text1"/>
                <w:lang w:eastAsia="en-GB"/>
              </w:rPr>
            </w:pPr>
            <w:hyperlink r:id="rId70" w:history="1">
              <w:r w:rsidR="00E51D7F" w:rsidRPr="003832F6">
                <w:rPr>
                  <w:rFonts w:ascii="Times New Roman" w:hAnsi="Times New Roman"/>
                  <w:color w:val="000000" w:themeColor="text1"/>
                  <w:lang w:eastAsia="en-GB"/>
                </w:rPr>
                <w:t>AFF1324</w:t>
              </w:r>
            </w:hyperlink>
          </w:p>
        </w:tc>
        <w:tc>
          <w:tcPr>
            <w:tcW w:w="962" w:type="dxa"/>
            <w:vAlign w:val="center"/>
          </w:tcPr>
          <w:p w14:paraId="52B5D0B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AIF1324</w:t>
            </w:r>
          </w:p>
        </w:tc>
        <w:tc>
          <w:tcPr>
            <w:tcW w:w="1104" w:type="dxa"/>
            <w:vAlign w:val="center"/>
          </w:tcPr>
          <w:p w14:paraId="2414A15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AHF1324</w:t>
            </w:r>
          </w:p>
        </w:tc>
        <w:tc>
          <w:tcPr>
            <w:tcW w:w="5954" w:type="dxa"/>
            <w:vAlign w:val="center"/>
          </w:tcPr>
          <w:p w14:paraId="467E94E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PRACTICAL FRENCH: APPLIED</w:t>
            </w:r>
          </w:p>
        </w:tc>
      </w:tr>
      <w:tr w:rsidR="00E51D7F" w:rsidRPr="00F701D3" w14:paraId="5BB86DA6" w14:textId="77777777" w:rsidTr="003A7E1C">
        <w:trPr>
          <w:trHeight w:val="256"/>
          <w:tblCellSpacing w:w="15" w:type="dxa"/>
        </w:trPr>
        <w:tc>
          <w:tcPr>
            <w:tcW w:w="993" w:type="dxa"/>
            <w:vAlign w:val="center"/>
          </w:tcPr>
          <w:p w14:paraId="33D9FBD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4C9F7BC4"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AIF2315</w:t>
            </w:r>
          </w:p>
        </w:tc>
        <w:tc>
          <w:tcPr>
            <w:tcW w:w="1104" w:type="dxa"/>
            <w:vAlign w:val="center"/>
          </w:tcPr>
          <w:p w14:paraId="1D5BDB92"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AHF2315</w:t>
            </w:r>
          </w:p>
        </w:tc>
        <w:tc>
          <w:tcPr>
            <w:tcW w:w="5954" w:type="dxa"/>
            <w:vAlign w:val="center"/>
          </w:tcPr>
          <w:p w14:paraId="6803253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FRENCH LANGUAGE IN CONTEXT: COMPARATIVE STUDIES</w:t>
            </w:r>
          </w:p>
        </w:tc>
      </w:tr>
      <w:tr w:rsidR="00E51D7F" w:rsidRPr="00F701D3" w14:paraId="136E03C4" w14:textId="77777777" w:rsidTr="003A7E1C">
        <w:trPr>
          <w:trHeight w:val="256"/>
          <w:tblCellSpacing w:w="15" w:type="dxa"/>
        </w:trPr>
        <w:tc>
          <w:tcPr>
            <w:tcW w:w="993" w:type="dxa"/>
            <w:vAlign w:val="center"/>
          </w:tcPr>
          <w:p w14:paraId="4D536700"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13A341D8"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AIF2325</w:t>
            </w:r>
          </w:p>
        </w:tc>
        <w:tc>
          <w:tcPr>
            <w:tcW w:w="1104" w:type="dxa"/>
            <w:vAlign w:val="center"/>
          </w:tcPr>
          <w:p w14:paraId="7921C2F2"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AHF2325</w:t>
            </w:r>
          </w:p>
        </w:tc>
        <w:tc>
          <w:tcPr>
            <w:tcW w:w="5954" w:type="dxa"/>
            <w:vAlign w:val="center"/>
          </w:tcPr>
          <w:p w14:paraId="1F40C90F"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PRACTICAL FRENCH: TOWARDS PROFICIENCY</w:t>
            </w:r>
          </w:p>
        </w:tc>
      </w:tr>
      <w:tr w:rsidR="00E51D7F" w:rsidRPr="00F701D3" w14:paraId="69B91C64" w14:textId="77777777" w:rsidTr="003A7E1C">
        <w:trPr>
          <w:trHeight w:val="256"/>
          <w:tblCellSpacing w:w="15" w:type="dxa"/>
        </w:trPr>
        <w:tc>
          <w:tcPr>
            <w:tcW w:w="993" w:type="dxa"/>
            <w:vAlign w:val="center"/>
          </w:tcPr>
          <w:p w14:paraId="7E933C5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717E89AE"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AIF2335</w:t>
            </w:r>
          </w:p>
        </w:tc>
        <w:tc>
          <w:tcPr>
            <w:tcW w:w="1104" w:type="dxa"/>
            <w:vAlign w:val="center"/>
          </w:tcPr>
          <w:p w14:paraId="1E74BB58"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AHF2335</w:t>
            </w:r>
          </w:p>
        </w:tc>
        <w:tc>
          <w:tcPr>
            <w:tcW w:w="5954" w:type="dxa"/>
            <w:vAlign w:val="center"/>
          </w:tcPr>
          <w:p w14:paraId="7F43DE6E"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PRACTICAL FRENCH: PROFICIENCY</w:t>
            </w:r>
          </w:p>
        </w:tc>
      </w:tr>
      <w:tr w:rsidR="00E51D7F" w:rsidRPr="00F701D3" w14:paraId="386FD09D" w14:textId="77777777" w:rsidTr="003A7E1C">
        <w:trPr>
          <w:trHeight w:val="256"/>
          <w:tblCellSpacing w:w="15" w:type="dxa"/>
        </w:trPr>
        <w:tc>
          <w:tcPr>
            <w:tcW w:w="993" w:type="dxa"/>
            <w:vAlign w:val="center"/>
          </w:tcPr>
          <w:p w14:paraId="7D83210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2A974803"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1104" w:type="dxa"/>
            <w:vAlign w:val="center"/>
          </w:tcPr>
          <w:p w14:paraId="08B26ABE"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AHF3316</w:t>
            </w:r>
          </w:p>
        </w:tc>
        <w:tc>
          <w:tcPr>
            <w:tcW w:w="5954" w:type="dxa"/>
            <w:vAlign w:val="center"/>
          </w:tcPr>
          <w:p w14:paraId="3FB5B1B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FRENCH LANGUAGE IN CONTEXT: HIGHER STUDIES</w:t>
            </w:r>
          </w:p>
        </w:tc>
      </w:tr>
      <w:tr w:rsidR="00E51D7F" w:rsidRPr="00F701D3" w14:paraId="57555963" w14:textId="77777777" w:rsidTr="003A7E1C">
        <w:trPr>
          <w:trHeight w:val="256"/>
          <w:tblCellSpacing w:w="15" w:type="dxa"/>
        </w:trPr>
        <w:tc>
          <w:tcPr>
            <w:tcW w:w="993" w:type="dxa"/>
            <w:vAlign w:val="center"/>
          </w:tcPr>
          <w:p w14:paraId="34A2D8A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665F1CD1"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1104" w:type="dxa"/>
            <w:vAlign w:val="center"/>
          </w:tcPr>
          <w:p w14:paraId="69E17210"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AHF3326</w:t>
            </w:r>
          </w:p>
        </w:tc>
        <w:tc>
          <w:tcPr>
            <w:tcW w:w="5954" w:type="dxa"/>
            <w:vAlign w:val="center"/>
          </w:tcPr>
          <w:p w14:paraId="08E1BE7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PRACTICAL FRENCH: TOWARDS MASTERY</w:t>
            </w:r>
          </w:p>
        </w:tc>
      </w:tr>
      <w:tr w:rsidR="00E51D7F" w:rsidRPr="00F701D3" w14:paraId="46277FB0" w14:textId="77777777" w:rsidTr="003A7E1C">
        <w:trPr>
          <w:tblCellSpacing w:w="15" w:type="dxa"/>
        </w:trPr>
        <w:tc>
          <w:tcPr>
            <w:tcW w:w="993" w:type="dxa"/>
            <w:shd w:val="clear" w:color="auto" w:fill="D9D9D9"/>
            <w:vAlign w:val="center"/>
          </w:tcPr>
          <w:p w14:paraId="0053099A"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Foundation</w:t>
            </w:r>
          </w:p>
        </w:tc>
        <w:tc>
          <w:tcPr>
            <w:tcW w:w="962" w:type="dxa"/>
            <w:shd w:val="clear" w:color="auto" w:fill="D9D9D9"/>
            <w:vAlign w:val="center"/>
          </w:tcPr>
          <w:p w14:paraId="0CA41C3C"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Inter</w:t>
            </w:r>
          </w:p>
        </w:tc>
        <w:tc>
          <w:tcPr>
            <w:tcW w:w="1104" w:type="dxa"/>
            <w:shd w:val="clear" w:color="auto" w:fill="D9D9D9"/>
            <w:vAlign w:val="center"/>
          </w:tcPr>
          <w:p w14:paraId="0EDBE1A0"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Honours</w:t>
            </w:r>
          </w:p>
        </w:tc>
        <w:tc>
          <w:tcPr>
            <w:tcW w:w="5954" w:type="dxa"/>
            <w:shd w:val="clear" w:color="auto" w:fill="D9D9D9"/>
            <w:vAlign w:val="center"/>
          </w:tcPr>
          <w:p w14:paraId="246B5EFB" w14:textId="77777777" w:rsidR="00E51D7F" w:rsidRPr="00F701D3" w:rsidRDefault="00E51D7F" w:rsidP="003A7E1C">
            <w:pPr>
              <w:jc w:val="center"/>
              <w:rPr>
                <w:rFonts w:ascii="Times New Roman" w:hAnsi="Times New Roman"/>
                <w:b/>
                <w:i/>
                <w:color w:val="000000" w:themeColor="text1"/>
                <w:sz w:val="24"/>
                <w:szCs w:val="24"/>
                <w:lang w:eastAsia="en-GB"/>
              </w:rPr>
            </w:pPr>
            <w:r w:rsidRPr="003832F6">
              <w:rPr>
                <w:rFonts w:ascii="Times New Roman" w:hAnsi="Times New Roman"/>
                <w:b/>
                <w:i/>
                <w:color w:val="000000" w:themeColor="text1"/>
                <w:sz w:val="24"/>
                <w:szCs w:val="24"/>
                <w:lang w:eastAsia="en-GB"/>
              </w:rPr>
              <w:t>GERMAN</w:t>
            </w:r>
          </w:p>
        </w:tc>
      </w:tr>
      <w:tr w:rsidR="00E51D7F" w:rsidRPr="00F701D3" w14:paraId="0D3C6593" w14:textId="77777777" w:rsidTr="003A7E1C">
        <w:trPr>
          <w:tblCellSpacing w:w="15" w:type="dxa"/>
        </w:trPr>
        <w:tc>
          <w:tcPr>
            <w:tcW w:w="993" w:type="dxa"/>
            <w:vAlign w:val="center"/>
          </w:tcPr>
          <w:p w14:paraId="745A637B" w14:textId="77777777" w:rsidR="00E51D7F" w:rsidRPr="00F701D3" w:rsidRDefault="00D26E32" w:rsidP="003A7E1C">
            <w:pPr>
              <w:rPr>
                <w:rFonts w:ascii="Times New Roman" w:hAnsi="Times New Roman"/>
                <w:color w:val="000000" w:themeColor="text1"/>
                <w:lang w:eastAsia="en-GB"/>
              </w:rPr>
            </w:pPr>
            <w:hyperlink r:id="rId71" w:history="1">
              <w:r w:rsidR="00E51D7F" w:rsidRPr="003832F6">
                <w:rPr>
                  <w:rFonts w:ascii="Times New Roman" w:hAnsi="Times New Roman"/>
                  <w:color w:val="000000" w:themeColor="text1"/>
                  <w:lang w:eastAsia="en-GB"/>
                </w:rPr>
                <w:t>AFG1011</w:t>
              </w:r>
            </w:hyperlink>
          </w:p>
        </w:tc>
        <w:tc>
          <w:tcPr>
            <w:tcW w:w="962" w:type="dxa"/>
            <w:vAlign w:val="center"/>
          </w:tcPr>
          <w:p w14:paraId="4AA7546D"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AIG1011</w:t>
            </w:r>
          </w:p>
        </w:tc>
        <w:tc>
          <w:tcPr>
            <w:tcW w:w="1104" w:type="dxa"/>
            <w:vAlign w:val="center"/>
          </w:tcPr>
          <w:p w14:paraId="105EC56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5954" w:type="dxa"/>
            <w:vAlign w:val="center"/>
          </w:tcPr>
          <w:p w14:paraId="1EC88253"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GERMAN LANGUAGE: BREAKTHROUGH</w:t>
            </w:r>
          </w:p>
        </w:tc>
      </w:tr>
      <w:tr w:rsidR="00E51D7F" w:rsidRPr="00F701D3" w14:paraId="71CC52E0" w14:textId="77777777" w:rsidTr="003A7E1C">
        <w:trPr>
          <w:tblCellSpacing w:w="15" w:type="dxa"/>
        </w:trPr>
        <w:tc>
          <w:tcPr>
            <w:tcW w:w="993" w:type="dxa"/>
            <w:vAlign w:val="center"/>
          </w:tcPr>
          <w:p w14:paraId="61116D73"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AFG1021</w:t>
            </w:r>
          </w:p>
        </w:tc>
        <w:tc>
          <w:tcPr>
            <w:tcW w:w="962" w:type="dxa"/>
            <w:vAlign w:val="center"/>
          </w:tcPr>
          <w:p w14:paraId="74A0C5B1"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AIG1021</w:t>
            </w:r>
          </w:p>
        </w:tc>
        <w:tc>
          <w:tcPr>
            <w:tcW w:w="1104" w:type="dxa"/>
            <w:vAlign w:val="center"/>
          </w:tcPr>
          <w:p w14:paraId="56CD0D3D"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AHG1021</w:t>
            </w:r>
          </w:p>
        </w:tc>
        <w:tc>
          <w:tcPr>
            <w:tcW w:w="5954" w:type="dxa"/>
            <w:vAlign w:val="center"/>
          </w:tcPr>
          <w:p w14:paraId="1381B368"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rPr>
              <w:t>GERMAN LANGUAGE: BREAKTHROUGH PLUS</w:t>
            </w:r>
          </w:p>
        </w:tc>
      </w:tr>
      <w:tr w:rsidR="00E51D7F" w:rsidRPr="00F701D3" w14:paraId="7A963008" w14:textId="77777777" w:rsidTr="003A7E1C">
        <w:trPr>
          <w:tblCellSpacing w:w="15" w:type="dxa"/>
        </w:trPr>
        <w:tc>
          <w:tcPr>
            <w:tcW w:w="993" w:type="dxa"/>
            <w:vAlign w:val="center"/>
          </w:tcPr>
          <w:p w14:paraId="4694611F" w14:textId="77777777" w:rsidR="00E51D7F" w:rsidRPr="00F701D3" w:rsidRDefault="00D26E32" w:rsidP="003A7E1C">
            <w:pPr>
              <w:rPr>
                <w:rFonts w:ascii="Times New Roman" w:hAnsi="Times New Roman"/>
                <w:color w:val="000000" w:themeColor="text1"/>
                <w:lang w:eastAsia="en-GB"/>
              </w:rPr>
            </w:pPr>
            <w:hyperlink r:id="rId72" w:history="1">
              <w:r w:rsidR="00E51D7F" w:rsidRPr="003832F6">
                <w:rPr>
                  <w:rFonts w:ascii="Times New Roman" w:hAnsi="Times New Roman"/>
                  <w:color w:val="000000" w:themeColor="text1"/>
                  <w:lang w:eastAsia="en-GB"/>
                </w:rPr>
                <w:t>AFG1112</w:t>
              </w:r>
            </w:hyperlink>
          </w:p>
        </w:tc>
        <w:tc>
          <w:tcPr>
            <w:tcW w:w="962" w:type="dxa"/>
            <w:vAlign w:val="center"/>
          </w:tcPr>
          <w:p w14:paraId="455EC4F1"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AIG1112</w:t>
            </w:r>
          </w:p>
        </w:tc>
        <w:tc>
          <w:tcPr>
            <w:tcW w:w="1104" w:type="dxa"/>
            <w:vAlign w:val="center"/>
          </w:tcPr>
          <w:p w14:paraId="5FB633D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AHG1112</w:t>
            </w:r>
          </w:p>
        </w:tc>
        <w:tc>
          <w:tcPr>
            <w:tcW w:w="5954" w:type="dxa"/>
            <w:vAlign w:val="center"/>
          </w:tcPr>
          <w:p w14:paraId="6BF03E62"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GERMAN LANGUAGE: USES OF GERMAN</w:t>
            </w:r>
          </w:p>
        </w:tc>
      </w:tr>
      <w:tr w:rsidR="00E51D7F" w:rsidRPr="00F701D3" w14:paraId="420835B2" w14:textId="77777777" w:rsidTr="003A7E1C">
        <w:trPr>
          <w:tblCellSpacing w:w="15" w:type="dxa"/>
        </w:trPr>
        <w:tc>
          <w:tcPr>
            <w:tcW w:w="993" w:type="dxa"/>
            <w:vAlign w:val="center"/>
          </w:tcPr>
          <w:p w14:paraId="6EBD9B9D" w14:textId="77777777" w:rsidR="00E51D7F" w:rsidRPr="00F701D3" w:rsidRDefault="00D26E32" w:rsidP="003A7E1C">
            <w:pPr>
              <w:rPr>
                <w:rFonts w:ascii="Times New Roman" w:hAnsi="Times New Roman"/>
                <w:color w:val="000000" w:themeColor="text1"/>
                <w:lang w:eastAsia="en-GB"/>
              </w:rPr>
            </w:pPr>
            <w:hyperlink r:id="rId73" w:history="1">
              <w:r w:rsidR="00E51D7F" w:rsidRPr="003832F6">
                <w:rPr>
                  <w:rFonts w:ascii="Times New Roman" w:hAnsi="Times New Roman"/>
                  <w:color w:val="000000" w:themeColor="text1"/>
                  <w:lang w:eastAsia="en-GB"/>
                </w:rPr>
                <w:t>AFG1213</w:t>
              </w:r>
            </w:hyperlink>
          </w:p>
        </w:tc>
        <w:tc>
          <w:tcPr>
            <w:tcW w:w="962" w:type="dxa"/>
            <w:vAlign w:val="center"/>
          </w:tcPr>
          <w:p w14:paraId="7B07C7D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AIG1213</w:t>
            </w:r>
          </w:p>
        </w:tc>
        <w:tc>
          <w:tcPr>
            <w:tcW w:w="1104" w:type="dxa"/>
            <w:vAlign w:val="center"/>
          </w:tcPr>
          <w:p w14:paraId="748ACCB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AHG1213</w:t>
            </w:r>
          </w:p>
        </w:tc>
        <w:tc>
          <w:tcPr>
            <w:tcW w:w="5954" w:type="dxa"/>
            <w:vAlign w:val="center"/>
          </w:tcPr>
          <w:p w14:paraId="0BDD40B6"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GERMAN LANGUAGE IN CONTEXT: STUDIES</w:t>
            </w:r>
          </w:p>
        </w:tc>
      </w:tr>
      <w:tr w:rsidR="00E51D7F" w:rsidRPr="00F701D3" w14:paraId="11CF4FAB" w14:textId="77777777" w:rsidTr="003A7E1C">
        <w:trPr>
          <w:tblCellSpacing w:w="15" w:type="dxa"/>
        </w:trPr>
        <w:tc>
          <w:tcPr>
            <w:tcW w:w="993" w:type="dxa"/>
            <w:vAlign w:val="center"/>
          </w:tcPr>
          <w:p w14:paraId="5000D49D" w14:textId="77777777" w:rsidR="00E51D7F" w:rsidRPr="00F701D3" w:rsidRDefault="00D26E32" w:rsidP="003A7E1C">
            <w:pPr>
              <w:rPr>
                <w:rFonts w:ascii="Times New Roman" w:hAnsi="Times New Roman"/>
                <w:color w:val="000000" w:themeColor="text1"/>
                <w:lang w:eastAsia="en-GB"/>
              </w:rPr>
            </w:pPr>
            <w:hyperlink r:id="rId74" w:history="1">
              <w:r w:rsidR="00E51D7F" w:rsidRPr="003832F6">
                <w:rPr>
                  <w:rFonts w:ascii="Times New Roman" w:hAnsi="Times New Roman"/>
                  <w:color w:val="000000" w:themeColor="text1"/>
                  <w:lang w:eastAsia="en-GB"/>
                </w:rPr>
                <w:t>AFG1223</w:t>
              </w:r>
            </w:hyperlink>
          </w:p>
        </w:tc>
        <w:tc>
          <w:tcPr>
            <w:tcW w:w="962" w:type="dxa"/>
            <w:vAlign w:val="center"/>
          </w:tcPr>
          <w:p w14:paraId="4AE97AE7"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AIG1223</w:t>
            </w:r>
          </w:p>
        </w:tc>
        <w:tc>
          <w:tcPr>
            <w:tcW w:w="1104" w:type="dxa"/>
            <w:vAlign w:val="center"/>
          </w:tcPr>
          <w:p w14:paraId="7A1CD106"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AHG1223</w:t>
            </w:r>
          </w:p>
        </w:tc>
        <w:tc>
          <w:tcPr>
            <w:tcW w:w="5954" w:type="dxa"/>
            <w:vAlign w:val="center"/>
          </w:tcPr>
          <w:p w14:paraId="3E8BBC9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PRACTICAL GERMAN: UNDERSTANDING GERMAN</w:t>
            </w:r>
          </w:p>
        </w:tc>
      </w:tr>
      <w:tr w:rsidR="00E51D7F" w:rsidRPr="00F701D3" w14:paraId="6CE660C4" w14:textId="77777777" w:rsidTr="003A7E1C">
        <w:trPr>
          <w:tblCellSpacing w:w="15" w:type="dxa"/>
        </w:trPr>
        <w:tc>
          <w:tcPr>
            <w:tcW w:w="993" w:type="dxa"/>
            <w:vAlign w:val="center"/>
          </w:tcPr>
          <w:p w14:paraId="592FFFED" w14:textId="77777777" w:rsidR="00E51D7F" w:rsidRPr="00F701D3" w:rsidRDefault="00D26E32" w:rsidP="003A7E1C">
            <w:pPr>
              <w:rPr>
                <w:rFonts w:ascii="Times New Roman" w:hAnsi="Times New Roman"/>
                <w:color w:val="000000" w:themeColor="text1"/>
                <w:lang w:eastAsia="en-GB"/>
              </w:rPr>
            </w:pPr>
            <w:hyperlink r:id="rId75" w:history="1">
              <w:r w:rsidR="00E51D7F" w:rsidRPr="003832F6">
                <w:rPr>
                  <w:rFonts w:ascii="Times New Roman" w:hAnsi="Times New Roman"/>
                  <w:color w:val="000000" w:themeColor="text1"/>
                  <w:lang w:eastAsia="en-GB"/>
                </w:rPr>
                <w:t>AFG1314</w:t>
              </w:r>
            </w:hyperlink>
          </w:p>
        </w:tc>
        <w:tc>
          <w:tcPr>
            <w:tcW w:w="962" w:type="dxa"/>
            <w:vAlign w:val="center"/>
          </w:tcPr>
          <w:p w14:paraId="217A18C4"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AIG1314</w:t>
            </w:r>
          </w:p>
        </w:tc>
        <w:tc>
          <w:tcPr>
            <w:tcW w:w="1104" w:type="dxa"/>
            <w:vAlign w:val="center"/>
          </w:tcPr>
          <w:p w14:paraId="6414DFB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AHG1314</w:t>
            </w:r>
          </w:p>
        </w:tc>
        <w:tc>
          <w:tcPr>
            <w:tcW w:w="5954" w:type="dxa"/>
            <w:vAlign w:val="center"/>
          </w:tcPr>
          <w:p w14:paraId="0FD8028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GERMAN LANUAGE IN CONTEXT: FURTHER STUDIES</w:t>
            </w:r>
          </w:p>
        </w:tc>
      </w:tr>
      <w:tr w:rsidR="00E51D7F" w:rsidRPr="00F701D3" w14:paraId="16B19F47" w14:textId="77777777" w:rsidTr="003A7E1C">
        <w:trPr>
          <w:tblCellSpacing w:w="15" w:type="dxa"/>
        </w:trPr>
        <w:tc>
          <w:tcPr>
            <w:tcW w:w="993" w:type="dxa"/>
            <w:vAlign w:val="center"/>
          </w:tcPr>
          <w:p w14:paraId="5D1B29F9" w14:textId="77777777" w:rsidR="00E51D7F" w:rsidRPr="00F701D3" w:rsidRDefault="00D26E32" w:rsidP="003A7E1C">
            <w:pPr>
              <w:rPr>
                <w:rFonts w:ascii="Times New Roman" w:hAnsi="Times New Roman"/>
                <w:color w:val="000000" w:themeColor="text1"/>
                <w:lang w:eastAsia="en-GB"/>
              </w:rPr>
            </w:pPr>
            <w:hyperlink r:id="rId76" w:history="1">
              <w:r w:rsidR="00E51D7F" w:rsidRPr="003832F6">
                <w:rPr>
                  <w:rFonts w:ascii="Times New Roman" w:hAnsi="Times New Roman"/>
                  <w:color w:val="000000" w:themeColor="text1"/>
                  <w:lang w:eastAsia="en-GB"/>
                </w:rPr>
                <w:t>AFG1324</w:t>
              </w:r>
            </w:hyperlink>
          </w:p>
        </w:tc>
        <w:tc>
          <w:tcPr>
            <w:tcW w:w="962" w:type="dxa"/>
            <w:vAlign w:val="center"/>
          </w:tcPr>
          <w:p w14:paraId="76262F83"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AIG1324</w:t>
            </w:r>
          </w:p>
        </w:tc>
        <w:tc>
          <w:tcPr>
            <w:tcW w:w="1104" w:type="dxa"/>
            <w:vAlign w:val="center"/>
          </w:tcPr>
          <w:p w14:paraId="31F9B0A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AHG1324</w:t>
            </w:r>
          </w:p>
        </w:tc>
        <w:tc>
          <w:tcPr>
            <w:tcW w:w="5954" w:type="dxa"/>
            <w:vAlign w:val="center"/>
          </w:tcPr>
          <w:p w14:paraId="52FB8888"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PRACTICAL GERMAN: APPLIED</w:t>
            </w:r>
          </w:p>
        </w:tc>
      </w:tr>
      <w:tr w:rsidR="00E51D7F" w:rsidRPr="00F701D3" w14:paraId="4A5B6028" w14:textId="77777777" w:rsidTr="003A7E1C">
        <w:trPr>
          <w:trHeight w:val="345"/>
          <w:tblCellSpacing w:w="15" w:type="dxa"/>
        </w:trPr>
        <w:tc>
          <w:tcPr>
            <w:tcW w:w="993" w:type="dxa"/>
            <w:vAlign w:val="center"/>
          </w:tcPr>
          <w:p w14:paraId="3738206A"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lastRenderedPageBreak/>
              <w:t>n/a</w:t>
            </w:r>
          </w:p>
        </w:tc>
        <w:tc>
          <w:tcPr>
            <w:tcW w:w="962" w:type="dxa"/>
            <w:vAlign w:val="center"/>
          </w:tcPr>
          <w:p w14:paraId="7F405021"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AIG2315</w:t>
            </w:r>
          </w:p>
        </w:tc>
        <w:tc>
          <w:tcPr>
            <w:tcW w:w="1104" w:type="dxa"/>
            <w:vAlign w:val="center"/>
          </w:tcPr>
          <w:p w14:paraId="614F091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AHG2315</w:t>
            </w:r>
          </w:p>
        </w:tc>
        <w:tc>
          <w:tcPr>
            <w:tcW w:w="5954" w:type="dxa"/>
            <w:vAlign w:val="center"/>
          </w:tcPr>
          <w:p w14:paraId="301C57A7"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GERMAN LANGUAGE IN CONTEXT: COMPARATIVE STUDIES</w:t>
            </w:r>
          </w:p>
        </w:tc>
      </w:tr>
      <w:tr w:rsidR="00E51D7F" w:rsidRPr="00F701D3" w14:paraId="1D4F5FA8" w14:textId="77777777" w:rsidTr="003A7E1C">
        <w:trPr>
          <w:trHeight w:val="345"/>
          <w:tblCellSpacing w:w="15" w:type="dxa"/>
        </w:trPr>
        <w:tc>
          <w:tcPr>
            <w:tcW w:w="993" w:type="dxa"/>
            <w:vAlign w:val="center"/>
          </w:tcPr>
          <w:p w14:paraId="2E84CB1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377085DA"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AIG2325</w:t>
            </w:r>
          </w:p>
        </w:tc>
        <w:tc>
          <w:tcPr>
            <w:tcW w:w="1104" w:type="dxa"/>
            <w:vAlign w:val="center"/>
          </w:tcPr>
          <w:p w14:paraId="72CBDB20"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AHG2325</w:t>
            </w:r>
          </w:p>
        </w:tc>
        <w:tc>
          <w:tcPr>
            <w:tcW w:w="5954" w:type="dxa"/>
            <w:vAlign w:val="center"/>
          </w:tcPr>
          <w:p w14:paraId="11A26026"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PRACTICAL GERMAN: TOWARDS PROFICIENCY</w:t>
            </w:r>
          </w:p>
        </w:tc>
      </w:tr>
      <w:tr w:rsidR="00E51D7F" w:rsidRPr="00F701D3" w14:paraId="222BF7BB" w14:textId="77777777" w:rsidTr="003A7E1C">
        <w:trPr>
          <w:trHeight w:val="345"/>
          <w:tblCellSpacing w:w="15" w:type="dxa"/>
        </w:trPr>
        <w:tc>
          <w:tcPr>
            <w:tcW w:w="993" w:type="dxa"/>
            <w:vAlign w:val="center"/>
          </w:tcPr>
          <w:p w14:paraId="09157F4F"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18C1B3E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AIG2335</w:t>
            </w:r>
          </w:p>
        </w:tc>
        <w:tc>
          <w:tcPr>
            <w:tcW w:w="1104" w:type="dxa"/>
            <w:vAlign w:val="center"/>
          </w:tcPr>
          <w:p w14:paraId="5A201D61"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AHG2335</w:t>
            </w:r>
          </w:p>
        </w:tc>
        <w:tc>
          <w:tcPr>
            <w:tcW w:w="5954" w:type="dxa"/>
            <w:vAlign w:val="center"/>
          </w:tcPr>
          <w:p w14:paraId="1D13F85E"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PRACTICAL GERMAN: PROFICIENCY</w:t>
            </w:r>
          </w:p>
        </w:tc>
      </w:tr>
      <w:tr w:rsidR="00E51D7F" w:rsidRPr="00F701D3" w14:paraId="22446F88" w14:textId="77777777" w:rsidTr="003A7E1C">
        <w:trPr>
          <w:trHeight w:val="345"/>
          <w:tblCellSpacing w:w="15" w:type="dxa"/>
        </w:trPr>
        <w:tc>
          <w:tcPr>
            <w:tcW w:w="993" w:type="dxa"/>
            <w:vAlign w:val="center"/>
          </w:tcPr>
          <w:p w14:paraId="0BCB82A6"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195FD93F"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1104" w:type="dxa"/>
            <w:vAlign w:val="center"/>
          </w:tcPr>
          <w:p w14:paraId="0D1E0F8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AHG3316</w:t>
            </w:r>
          </w:p>
        </w:tc>
        <w:tc>
          <w:tcPr>
            <w:tcW w:w="5954" w:type="dxa"/>
            <w:vAlign w:val="center"/>
          </w:tcPr>
          <w:p w14:paraId="5547102D"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GERMAN LANGUAGE IN CONTEXT: HIGHER STUDIES</w:t>
            </w:r>
          </w:p>
        </w:tc>
      </w:tr>
      <w:tr w:rsidR="00E51D7F" w:rsidRPr="00F701D3" w14:paraId="0AF94647" w14:textId="77777777" w:rsidTr="003A7E1C">
        <w:trPr>
          <w:trHeight w:val="345"/>
          <w:tblCellSpacing w:w="15" w:type="dxa"/>
        </w:trPr>
        <w:tc>
          <w:tcPr>
            <w:tcW w:w="993" w:type="dxa"/>
            <w:vAlign w:val="center"/>
          </w:tcPr>
          <w:p w14:paraId="36777E70"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213A53D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1104" w:type="dxa"/>
            <w:vAlign w:val="center"/>
          </w:tcPr>
          <w:p w14:paraId="55AF7868"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AHG3326</w:t>
            </w:r>
          </w:p>
        </w:tc>
        <w:tc>
          <w:tcPr>
            <w:tcW w:w="5954" w:type="dxa"/>
            <w:vAlign w:val="center"/>
          </w:tcPr>
          <w:p w14:paraId="47AB200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PRACTICAL GERMAN: TOWARDS MASTERY</w:t>
            </w:r>
          </w:p>
        </w:tc>
      </w:tr>
      <w:tr w:rsidR="00E51D7F" w:rsidRPr="00F701D3" w14:paraId="07BFA921" w14:textId="77777777" w:rsidTr="003A7E1C">
        <w:trPr>
          <w:trHeight w:val="227"/>
          <w:tblCellSpacing w:w="15" w:type="dxa"/>
        </w:trPr>
        <w:tc>
          <w:tcPr>
            <w:tcW w:w="993" w:type="dxa"/>
            <w:shd w:val="clear" w:color="auto" w:fill="D9D9D9"/>
            <w:vAlign w:val="center"/>
          </w:tcPr>
          <w:p w14:paraId="1809C413"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Foundation</w:t>
            </w:r>
          </w:p>
        </w:tc>
        <w:tc>
          <w:tcPr>
            <w:tcW w:w="962" w:type="dxa"/>
            <w:shd w:val="clear" w:color="auto" w:fill="D9D9D9"/>
            <w:vAlign w:val="center"/>
          </w:tcPr>
          <w:p w14:paraId="49B3BBCF"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Inter</w:t>
            </w:r>
          </w:p>
        </w:tc>
        <w:tc>
          <w:tcPr>
            <w:tcW w:w="1104" w:type="dxa"/>
            <w:shd w:val="clear" w:color="auto" w:fill="D9D9D9"/>
            <w:vAlign w:val="center"/>
          </w:tcPr>
          <w:p w14:paraId="0F38C2CD"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Honours</w:t>
            </w:r>
          </w:p>
        </w:tc>
        <w:tc>
          <w:tcPr>
            <w:tcW w:w="5954" w:type="dxa"/>
            <w:shd w:val="clear" w:color="auto" w:fill="D9D9D9"/>
            <w:vAlign w:val="center"/>
          </w:tcPr>
          <w:p w14:paraId="0F95FAB5" w14:textId="77777777" w:rsidR="00E51D7F" w:rsidRPr="00F701D3" w:rsidRDefault="00E51D7F" w:rsidP="003A7E1C">
            <w:pPr>
              <w:jc w:val="center"/>
              <w:rPr>
                <w:rFonts w:ascii="Times New Roman" w:hAnsi="Times New Roman"/>
                <w:b/>
                <w:i/>
                <w:color w:val="000000" w:themeColor="text1"/>
                <w:sz w:val="24"/>
                <w:szCs w:val="24"/>
                <w:lang w:eastAsia="en-GB"/>
              </w:rPr>
            </w:pPr>
            <w:r w:rsidRPr="003832F6">
              <w:rPr>
                <w:rFonts w:ascii="Times New Roman" w:hAnsi="Times New Roman"/>
                <w:b/>
                <w:i/>
                <w:color w:val="000000" w:themeColor="text1"/>
                <w:sz w:val="24"/>
                <w:szCs w:val="24"/>
                <w:lang w:eastAsia="en-GB"/>
              </w:rPr>
              <w:t>ITALIAN</w:t>
            </w:r>
          </w:p>
        </w:tc>
      </w:tr>
      <w:tr w:rsidR="00E51D7F" w:rsidRPr="00F701D3" w14:paraId="44FED7C3" w14:textId="77777777" w:rsidTr="003A7E1C">
        <w:trPr>
          <w:tblCellSpacing w:w="15" w:type="dxa"/>
        </w:trPr>
        <w:tc>
          <w:tcPr>
            <w:tcW w:w="993" w:type="dxa"/>
            <w:vAlign w:val="center"/>
          </w:tcPr>
          <w:p w14:paraId="5EC81361" w14:textId="77777777" w:rsidR="00E51D7F" w:rsidRPr="00F701D3" w:rsidRDefault="00D26E32" w:rsidP="003A7E1C">
            <w:pPr>
              <w:rPr>
                <w:rFonts w:ascii="Times New Roman" w:hAnsi="Times New Roman"/>
                <w:color w:val="000000" w:themeColor="text1"/>
                <w:lang w:eastAsia="en-GB"/>
              </w:rPr>
            </w:pPr>
            <w:hyperlink r:id="rId77" w:history="1">
              <w:r w:rsidR="00E51D7F" w:rsidRPr="003832F6">
                <w:rPr>
                  <w:rFonts w:ascii="Times New Roman" w:hAnsi="Times New Roman"/>
                  <w:color w:val="000000" w:themeColor="text1"/>
                  <w:lang w:eastAsia="en-GB"/>
                </w:rPr>
                <w:t>AFI 1011</w:t>
              </w:r>
            </w:hyperlink>
          </w:p>
        </w:tc>
        <w:tc>
          <w:tcPr>
            <w:tcW w:w="962" w:type="dxa"/>
            <w:vAlign w:val="center"/>
          </w:tcPr>
          <w:p w14:paraId="3C9C5983"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AII 1011</w:t>
            </w:r>
          </w:p>
        </w:tc>
        <w:tc>
          <w:tcPr>
            <w:tcW w:w="1104" w:type="dxa"/>
            <w:vAlign w:val="center"/>
          </w:tcPr>
          <w:p w14:paraId="5522D84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5954" w:type="dxa"/>
            <w:vAlign w:val="center"/>
          </w:tcPr>
          <w:p w14:paraId="34D0B00E"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ITALIAN LANGUAGE: BREAKTHROUGH</w:t>
            </w:r>
          </w:p>
        </w:tc>
      </w:tr>
      <w:tr w:rsidR="00E51D7F" w:rsidRPr="00F701D3" w14:paraId="328E053A" w14:textId="77777777" w:rsidTr="003A7E1C">
        <w:trPr>
          <w:tblCellSpacing w:w="15" w:type="dxa"/>
        </w:trPr>
        <w:tc>
          <w:tcPr>
            <w:tcW w:w="993" w:type="dxa"/>
            <w:vAlign w:val="center"/>
          </w:tcPr>
          <w:p w14:paraId="7FA8230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AFI 1021</w:t>
            </w:r>
          </w:p>
        </w:tc>
        <w:tc>
          <w:tcPr>
            <w:tcW w:w="962" w:type="dxa"/>
            <w:vAlign w:val="center"/>
          </w:tcPr>
          <w:p w14:paraId="7055103F"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AII 1021</w:t>
            </w:r>
          </w:p>
        </w:tc>
        <w:tc>
          <w:tcPr>
            <w:tcW w:w="1104" w:type="dxa"/>
            <w:vAlign w:val="center"/>
          </w:tcPr>
          <w:p w14:paraId="0A5D240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AHI1021</w:t>
            </w:r>
          </w:p>
        </w:tc>
        <w:tc>
          <w:tcPr>
            <w:tcW w:w="5954" w:type="dxa"/>
            <w:vAlign w:val="center"/>
          </w:tcPr>
          <w:p w14:paraId="323B9348"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ITALIAN LANGUAGE: BREAKTHROUGH PLUS</w:t>
            </w:r>
          </w:p>
        </w:tc>
      </w:tr>
      <w:tr w:rsidR="00E51D7F" w:rsidRPr="00F701D3" w14:paraId="6C7F4748" w14:textId="77777777" w:rsidTr="003A7E1C">
        <w:trPr>
          <w:tblCellSpacing w:w="15" w:type="dxa"/>
        </w:trPr>
        <w:tc>
          <w:tcPr>
            <w:tcW w:w="993" w:type="dxa"/>
            <w:vAlign w:val="center"/>
          </w:tcPr>
          <w:p w14:paraId="0D6B5445" w14:textId="77777777" w:rsidR="00E51D7F" w:rsidRPr="00F701D3" w:rsidRDefault="00D26E32" w:rsidP="003A7E1C">
            <w:pPr>
              <w:rPr>
                <w:rFonts w:ascii="Times New Roman" w:hAnsi="Times New Roman"/>
                <w:color w:val="000000" w:themeColor="text1"/>
                <w:lang w:eastAsia="en-GB"/>
              </w:rPr>
            </w:pPr>
            <w:hyperlink r:id="rId78" w:history="1">
              <w:r w:rsidR="00E51D7F" w:rsidRPr="003832F6">
                <w:rPr>
                  <w:rFonts w:ascii="Times New Roman" w:hAnsi="Times New Roman"/>
                  <w:color w:val="000000" w:themeColor="text1"/>
                  <w:lang w:eastAsia="en-GB"/>
                </w:rPr>
                <w:t>AFI 1112</w:t>
              </w:r>
            </w:hyperlink>
          </w:p>
        </w:tc>
        <w:tc>
          <w:tcPr>
            <w:tcW w:w="962" w:type="dxa"/>
            <w:vAlign w:val="center"/>
          </w:tcPr>
          <w:p w14:paraId="698C9881"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AII 1112</w:t>
            </w:r>
          </w:p>
        </w:tc>
        <w:tc>
          <w:tcPr>
            <w:tcW w:w="1104" w:type="dxa"/>
            <w:vAlign w:val="center"/>
          </w:tcPr>
          <w:p w14:paraId="51C38AF8"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AHI 1112</w:t>
            </w:r>
          </w:p>
        </w:tc>
        <w:tc>
          <w:tcPr>
            <w:tcW w:w="5954" w:type="dxa"/>
            <w:vAlign w:val="center"/>
          </w:tcPr>
          <w:p w14:paraId="55B71A78"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ITALIAN LANGUAGE: USES OF ITALIAN</w:t>
            </w:r>
          </w:p>
        </w:tc>
      </w:tr>
      <w:tr w:rsidR="00E51D7F" w:rsidRPr="00F701D3" w14:paraId="734C1507" w14:textId="77777777" w:rsidTr="003A7E1C">
        <w:trPr>
          <w:tblCellSpacing w:w="15" w:type="dxa"/>
        </w:trPr>
        <w:tc>
          <w:tcPr>
            <w:tcW w:w="993" w:type="dxa"/>
            <w:vAlign w:val="center"/>
          </w:tcPr>
          <w:p w14:paraId="69DE7F41"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AFI 1213</w:t>
            </w:r>
          </w:p>
        </w:tc>
        <w:tc>
          <w:tcPr>
            <w:tcW w:w="962" w:type="dxa"/>
            <w:vAlign w:val="center"/>
          </w:tcPr>
          <w:p w14:paraId="17C4C23F"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AII 1213</w:t>
            </w:r>
          </w:p>
        </w:tc>
        <w:tc>
          <w:tcPr>
            <w:tcW w:w="1104" w:type="dxa"/>
            <w:vAlign w:val="center"/>
          </w:tcPr>
          <w:p w14:paraId="725CB85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AHI 1213</w:t>
            </w:r>
          </w:p>
        </w:tc>
        <w:tc>
          <w:tcPr>
            <w:tcW w:w="5954" w:type="dxa"/>
            <w:vAlign w:val="center"/>
          </w:tcPr>
          <w:p w14:paraId="6A199A94"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ITALIAN LANGUAGE IN CONTEXT: STUDIES</w:t>
            </w:r>
          </w:p>
        </w:tc>
      </w:tr>
      <w:tr w:rsidR="00E51D7F" w:rsidRPr="00F701D3" w14:paraId="6A8D8541" w14:textId="77777777" w:rsidTr="003A7E1C">
        <w:trPr>
          <w:tblCellSpacing w:w="15" w:type="dxa"/>
        </w:trPr>
        <w:tc>
          <w:tcPr>
            <w:tcW w:w="993" w:type="dxa"/>
            <w:shd w:val="clear" w:color="auto" w:fill="D9D9D9"/>
            <w:vAlign w:val="center"/>
          </w:tcPr>
          <w:p w14:paraId="48CF91A6"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Foundation</w:t>
            </w:r>
          </w:p>
        </w:tc>
        <w:tc>
          <w:tcPr>
            <w:tcW w:w="962" w:type="dxa"/>
            <w:shd w:val="clear" w:color="auto" w:fill="D9D9D9"/>
            <w:vAlign w:val="center"/>
          </w:tcPr>
          <w:p w14:paraId="5E135A8E"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Inter</w:t>
            </w:r>
          </w:p>
        </w:tc>
        <w:tc>
          <w:tcPr>
            <w:tcW w:w="1104" w:type="dxa"/>
            <w:shd w:val="clear" w:color="auto" w:fill="D9D9D9"/>
            <w:vAlign w:val="center"/>
          </w:tcPr>
          <w:p w14:paraId="2785DDD8"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Honours</w:t>
            </w:r>
          </w:p>
        </w:tc>
        <w:tc>
          <w:tcPr>
            <w:tcW w:w="5954" w:type="dxa"/>
            <w:shd w:val="clear" w:color="auto" w:fill="D9D9D9"/>
            <w:vAlign w:val="center"/>
          </w:tcPr>
          <w:p w14:paraId="559C5C4B" w14:textId="77777777" w:rsidR="00E51D7F" w:rsidRPr="00F701D3" w:rsidRDefault="00E51D7F" w:rsidP="003A7E1C">
            <w:pPr>
              <w:jc w:val="center"/>
              <w:rPr>
                <w:rFonts w:ascii="Times New Roman" w:hAnsi="Times New Roman"/>
                <w:b/>
                <w:i/>
                <w:color w:val="000000" w:themeColor="text1"/>
                <w:sz w:val="24"/>
                <w:szCs w:val="24"/>
                <w:lang w:eastAsia="en-GB"/>
              </w:rPr>
            </w:pPr>
            <w:r w:rsidRPr="003832F6">
              <w:rPr>
                <w:rFonts w:ascii="Times New Roman" w:hAnsi="Times New Roman"/>
                <w:b/>
                <w:i/>
                <w:color w:val="000000" w:themeColor="text1"/>
                <w:sz w:val="24"/>
                <w:szCs w:val="24"/>
                <w:lang w:eastAsia="en-GB"/>
              </w:rPr>
              <w:t>JAPANESE</w:t>
            </w:r>
          </w:p>
        </w:tc>
      </w:tr>
      <w:tr w:rsidR="00E51D7F" w:rsidRPr="00F701D3" w14:paraId="512C0CA8" w14:textId="77777777" w:rsidTr="003A7E1C">
        <w:trPr>
          <w:tblCellSpacing w:w="15" w:type="dxa"/>
        </w:trPr>
        <w:tc>
          <w:tcPr>
            <w:tcW w:w="993" w:type="dxa"/>
            <w:vAlign w:val="center"/>
          </w:tcPr>
          <w:p w14:paraId="523E10EA" w14:textId="77777777" w:rsidR="00E51D7F" w:rsidRPr="00F701D3" w:rsidRDefault="00D26E32" w:rsidP="003A7E1C">
            <w:pPr>
              <w:rPr>
                <w:rFonts w:ascii="Times New Roman" w:hAnsi="Times New Roman"/>
                <w:color w:val="000000" w:themeColor="text1"/>
                <w:lang w:eastAsia="en-GB"/>
              </w:rPr>
            </w:pPr>
            <w:hyperlink r:id="rId79" w:history="1">
              <w:r w:rsidR="00E51D7F" w:rsidRPr="003832F6">
                <w:rPr>
                  <w:rFonts w:ascii="Times New Roman" w:hAnsi="Times New Roman"/>
                  <w:color w:val="000000" w:themeColor="text1"/>
                  <w:lang w:eastAsia="en-GB"/>
                </w:rPr>
                <w:t>AFJ1011</w:t>
              </w:r>
            </w:hyperlink>
          </w:p>
        </w:tc>
        <w:tc>
          <w:tcPr>
            <w:tcW w:w="962" w:type="dxa"/>
            <w:vAlign w:val="center"/>
          </w:tcPr>
          <w:p w14:paraId="321BB5FA"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AIJ1011</w:t>
            </w:r>
          </w:p>
        </w:tc>
        <w:tc>
          <w:tcPr>
            <w:tcW w:w="1104" w:type="dxa"/>
            <w:vAlign w:val="center"/>
          </w:tcPr>
          <w:p w14:paraId="6C2110E8"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5954" w:type="dxa"/>
            <w:vAlign w:val="center"/>
          </w:tcPr>
          <w:p w14:paraId="4B92935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JAPANESE LANGUAGE: BREAKTHROUGH</w:t>
            </w:r>
          </w:p>
        </w:tc>
      </w:tr>
      <w:tr w:rsidR="00E51D7F" w:rsidRPr="00F701D3" w14:paraId="63FD0609" w14:textId="77777777" w:rsidTr="003A7E1C">
        <w:trPr>
          <w:tblCellSpacing w:w="15" w:type="dxa"/>
        </w:trPr>
        <w:tc>
          <w:tcPr>
            <w:tcW w:w="993" w:type="dxa"/>
            <w:vAlign w:val="center"/>
          </w:tcPr>
          <w:p w14:paraId="21EE79E0" w14:textId="77777777" w:rsidR="00E51D7F" w:rsidRPr="00F701D3" w:rsidRDefault="00D26E32" w:rsidP="003A7E1C">
            <w:pPr>
              <w:rPr>
                <w:rFonts w:ascii="Times New Roman" w:hAnsi="Times New Roman"/>
                <w:color w:val="000000" w:themeColor="text1"/>
                <w:lang w:eastAsia="en-GB"/>
              </w:rPr>
            </w:pPr>
            <w:hyperlink r:id="rId80" w:history="1">
              <w:r w:rsidR="00E51D7F" w:rsidRPr="003832F6">
                <w:rPr>
                  <w:rFonts w:ascii="Times New Roman" w:hAnsi="Times New Roman"/>
                  <w:color w:val="000000" w:themeColor="text1"/>
                  <w:lang w:eastAsia="en-GB"/>
                </w:rPr>
                <w:t>AFJ1112</w:t>
              </w:r>
            </w:hyperlink>
          </w:p>
        </w:tc>
        <w:tc>
          <w:tcPr>
            <w:tcW w:w="962" w:type="dxa"/>
            <w:vAlign w:val="center"/>
          </w:tcPr>
          <w:p w14:paraId="54C64EF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AIJ1112</w:t>
            </w:r>
          </w:p>
        </w:tc>
        <w:tc>
          <w:tcPr>
            <w:tcW w:w="1104" w:type="dxa"/>
            <w:vAlign w:val="center"/>
          </w:tcPr>
          <w:p w14:paraId="56D0CD6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AHJ1112</w:t>
            </w:r>
          </w:p>
        </w:tc>
        <w:tc>
          <w:tcPr>
            <w:tcW w:w="5954" w:type="dxa"/>
            <w:vAlign w:val="center"/>
          </w:tcPr>
          <w:p w14:paraId="2364903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JAPANESE LANGUAGE: USES OF JAPANESE</w:t>
            </w:r>
          </w:p>
        </w:tc>
      </w:tr>
      <w:tr w:rsidR="00E51D7F" w:rsidRPr="00F701D3" w14:paraId="2F3F4231" w14:textId="77777777" w:rsidTr="003A7E1C">
        <w:trPr>
          <w:tblCellSpacing w:w="15" w:type="dxa"/>
        </w:trPr>
        <w:tc>
          <w:tcPr>
            <w:tcW w:w="993" w:type="dxa"/>
            <w:vAlign w:val="center"/>
          </w:tcPr>
          <w:p w14:paraId="7CDD7DBA"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AFJ1213</w:t>
            </w:r>
          </w:p>
        </w:tc>
        <w:tc>
          <w:tcPr>
            <w:tcW w:w="962" w:type="dxa"/>
            <w:vAlign w:val="center"/>
          </w:tcPr>
          <w:p w14:paraId="582D4F71"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AIJ1213</w:t>
            </w:r>
          </w:p>
        </w:tc>
        <w:tc>
          <w:tcPr>
            <w:tcW w:w="1104" w:type="dxa"/>
            <w:vAlign w:val="center"/>
          </w:tcPr>
          <w:p w14:paraId="5D4D7A17"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AHJ1213</w:t>
            </w:r>
          </w:p>
        </w:tc>
        <w:tc>
          <w:tcPr>
            <w:tcW w:w="5954" w:type="dxa"/>
            <w:vAlign w:val="center"/>
          </w:tcPr>
          <w:p w14:paraId="0051AE9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JAPANESE LANGUAGE (LEVEL 3)</w:t>
            </w:r>
          </w:p>
          <w:p w14:paraId="58A43983" w14:textId="77777777" w:rsidR="00E51D7F" w:rsidRPr="00F701D3" w:rsidRDefault="00E51D7F" w:rsidP="003A7E1C">
            <w:pPr>
              <w:rPr>
                <w:rFonts w:ascii="Times New Roman" w:hAnsi="Times New Roman"/>
                <w:color w:val="000000" w:themeColor="text1"/>
                <w:lang w:eastAsia="en-GB"/>
              </w:rPr>
            </w:pPr>
          </w:p>
        </w:tc>
      </w:tr>
      <w:tr w:rsidR="00E51D7F" w:rsidRPr="00F701D3" w14:paraId="5A80EA75" w14:textId="77777777" w:rsidTr="003A7E1C">
        <w:trPr>
          <w:tblCellSpacing w:w="15" w:type="dxa"/>
        </w:trPr>
        <w:tc>
          <w:tcPr>
            <w:tcW w:w="993" w:type="dxa"/>
            <w:shd w:val="clear" w:color="auto" w:fill="D9D9D9"/>
            <w:vAlign w:val="center"/>
          </w:tcPr>
          <w:p w14:paraId="28DB0D5F"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Foundation</w:t>
            </w:r>
          </w:p>
        </w:tc>
        <w:tc>
          <w:tcPr>
            <w:tcW w:w="962" w:type="dxa"/>
            <w:shd w:val="clear" w:color="auto" w:fill="D9D9D9"/>
            <w:vAlign w:val="center"/>
          </w:tcPr>
          <w:p w14:paraId="769CB87F"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Inter</w:t>
            </w:r>
          </w:p>
        </w:tc>
        <w:tc>
          <w:tcPr>
            <w:tcW w:w="1104" w:type="dxa"/>
            <w:shd w:val="clear" w:color="auto" w:fill="D9D9D9"/>
            <w:vAlign w:val="center"/>
          </w:tcPr>
          <w:p w14:paraId="755EC8CF"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Honours</w:t>
            </w:r>
          </w:p>
        </w:tc>
        <w:tc>
          <w:tcPr>
            <w:tcW w:w="5954" w:type="dxa"/>
            <w:shd w:val="clear" w:color="auto" w:fill="D9D9D9"/>
            <w:vAlign w:val="center"/>
          </w:tcPr>
          <w:p w14:paraId="504AA3F6" w14:textId="77777777" w:rsidR="00E51D7F" w:rsidRPr="00F701D3" w:rsidRDefault="00E51D7F" w:rsidP="003A7E1C">
            <w:pPr>
              <w:jc w:val="center"/>
              <w:rPr>
                <w:rFonts w:ascii="Times New Roman" w:hAnsi="Times New Roman"/>
                <w:b/>
                <w:i/>
                <w:color w:val="000000" w:themeColor="text1"/>
                <w:sz w:val="24"/>
                <w:szCs w:val="24"/>
                <w:lang w:eastAsia="en-GB"/>
              </w:rPr>
            </w:pPr>
            <w:r w:rsidRPr="003832F6">
              <w:rPr>
                <w:rFonts w:ascii="Times New Roman" w:hAnsi="Times New Roman"/>
                <w:b/>
                <w:i/>
                <w:color w:val="000000" w:themeColor="text1"/>
                <w:sz w:val="24"/>
                <w:szCs w:val="24"/>
                <w:lang w:eastAsia="en-GB"/>
              </w:rPr>
              <w:t>CHINESE</w:t>
            </w:r>
          </w:p>
        </w:tc>
      </w:tr>
      <w:tr w:rsidR="00E51D7F" w:rsidRPr="00F701D3" w14:paraId="0EB456C1" w14:textId="77777777" w:rsidTr="003A7E1C">
        <w:trPr>
          <w:tblCellSpacing w:w="15" w:type="dxa"/>
        </w:trPr>
        <w:tc>
          <w:tcPr>
            <w:tcW w:w="993" w:type="dxa"/>
            <w:vAlign w:val="center"/>
          </w:tcPr>
          <w:p w14:paraId="1EAF7F65" w14:textId="77777777" w:rsidR="00E51D7F" w:rsidRPr="00F701D3" w:rsidRDefault="00D26E32" w:rsidP="003A7E1C">
            <w:pPr>
              <w:rPr>
                <w:rFonts w:ascii="Times New Roman" w:hAnsi="Times New Roman"/>
                <w:color w:val="000000" w:themeColor="text1"/>
                <w:lang w:eastAsia="en-GB"/>
              </w:rPr>
            </w:pPr>
            <w:hyperlink r:id="rId81" w:history="1">
              <w:r w:rsidR="00E51D7F" w:rsidRPr="003832F6">
                <w:rPr>
                  <w:rFonts w:ascii="Times New Roman" w:hAnsi="Times New Roman"/>
                  <w:color w:val="000000" w:themeColor="text1"/>
                  <w:lang w:eastAsia="en-GB"/>
                </w:rPr>
                <w:t>AFL1011</w:t>
              </w:r>
            </w:hyperlink>
          </w:p>
        </w:tc>
        <w:tc>
          <w:tcPr>
            <w:tcW w:w="962" w:type="dxa"/>
            <w:vAlign w:val="center"/>
          </w:tcPr>
          <w:p w14:paraId="4DB706F4"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AIL1011</w:t>
            </w:r>
          </w:p>
        </w:tc>
        <w:tc>
          <w:tcPr>
            <w:tcW w:w="1104" w:type="dxa"/>
            <w:vAlign w:val="center"/>
          </w:tcPr>
          <w:p w14:paraId="0192A080"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5954" w:type="dxa"/>
            <w:vAlign w:val="center"/>
          </w:tcPr>
          <w:p w14:paraId="71240A84"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CHINESE LANGUAGE: BREAKTHROUGH</w:t>
            </w:r>
          </w:p>
        </w:tc>
      </w:tr>
      <w:tr w:rsidR="00E51D7F" w:rsidRPr="00F701D3" w14:paraId="04D3887C" w14:textId="77777777" w:rsidTr="003A7E1C">
        <w:trPr>
          <w:trHeight w:val="262"/>
          <w:tblCellSpacing w:w="15" w:type="dxa"/>
        </w:trPr>
        <w:tc>
          <w:tcPr>
            <w:tcW w:w="993" w:type="dxa"/>
            <w:vAlign w:val="center"/>
          </w:tcPr>
          <w:p w14:paraId="3770DF3D"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AFL1021</w:t>
            </w:r>
          </w:p>
        </w:tc>
        <w:tc>
          <w:tcPr>
            <w:tcW w:w="962" w:type="dxa"/>
            <w:vAlign w:val="center"/>
          </w:tcPr>
          <w:p w14:paraId="0030F8B0"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AIL1021</w:t>
            </w:r>
          </w:p>
        </w:tc>
        <w:tc>
          <w:tcPr>
            <w:tcW w:w="1104" w:type="dxa"/>
            <w:vAlign w:val="center"/>
          </w:tcPr>
          <w:p w14:paraId="71C11D06"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AHL1021</w:t>
            </w:r>
          </w:p>
        </w:tc>
        <w:tc>
          <w:tcPr>
            <w:tcW w:w="5954" w:type="dxa"/>
            <w:vAlign w:val="center"/>
          </w:tcPr>
          <w:p w14:paraId="18836C04" w14:textId="77777777" w:rsidR="00E51D7F" w:rsidRPr="00F701D3" w:rsidRDefault="00E51D7F" w:rsidP="003A7E1C">
            <w:pPr>
              <w:ind w:left="3600" w:hanging="3600"/>
              <w:rPr>
                <w:rFonts w:ascii="Times New Roman" w:hAnsi="Times New Roman"/>
                <w:color w:val="000000" w:themeColor="text1"/>
                <w:lang w:eastAsia="en-GB"/>
              </w:rPr>
            </w:pPr>
            <w:r w:rsidRPr="003832F6">
              <w:rPr>
                <w:rFonts w:ascii="Times New Roman" w:hAnsi="Times New Roman"/>
                <w:color w:val="000000" w:themeColor="text1"/>
              </w:rPr>
              <w:t>CHINESE LANGUAGE: BUSINESS &amp; CULTURE 1</w:t>
            </w:r>
          </w:p>
        </w:tc>
      </w:tr>
      <w:tr w:rsidR="00E51D7F" w:rsidRPr="00F701D3" w14:paraId="7B1EEFE6" w14:textId="77777777" w:rsidTr="003A7E1C">
        <w:trPr>
          <w:tblCellSpacing w:w="15" w:type="dxa"/>
        </w:trPr>
        <w:tc>
          <w:tcPr>
            <w:tcW w:w="993" w:type="dxa"/>
            <w:vAlign w:val="center"/>
          </w:tcPr>
          <w:p w14:paraId="4227A4E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AFL1112</w:t>
            </w:r>
          </w:p>
        </w:tc>
        <w:tc>
          <w:tcPr>
            <w:tcW w:w="962" w:type="dxa"/>
            <w:vAlign w:val="center"/>
          </w:tcPr>
          <w:p w14:paraId="05EE4A67"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AIL1112</w:t>
            </w:r>
          </w:p>
        </w:tc>
        <w:tc>
          <w:tcPr>
            <w:tcW w:w="1104" w:type="dxa"/>
            <w:vAlign w:val="center"/>
          </w:tcPr>
          <w:p w14:paraId="21A8F70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AHL1112</w:t>
            </w:r>
          </w:p>
        </w:tc>
        <w:tc>
          <w:tcPr>
            <w:tcW w:w="5954" w:type="dxa"/>
            <w:vAlign w:val="center"/>
          </w:tcPr>
          <w:p w14:paraId="6A19CEC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CHINESE LANGUAGE: USES OF CHINESE</w:t>
            </w:r>
          </w:p>
        </w:tc>
      </w:tr>
      <w:tr w:rsidR="00E51D7F" w:rsidRPr="00F701D3" w14:paraId="180F0283" w14:textId="77777777" w:rsidTr="003A7E1C">
        <w:trPr>
          <w:tblCellSpacing w:w="15" w:type="dxa"/>
        </w:trPr>
        <w:tc>
          <w:tcPr>
            <w:tcW w:w="993" w:type="dxa"/>
            <w:vAlign w:val="center"/>
          </w:tcPr>
          <w:p w14:paraId="6CE6468F"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AFL1122</w:t>
            </w:r>
          </w:p>
        </w:tc>
        <w:tc>
          <w:tcPr>
            <w:tcW w:w="962" w:type="dxa"/>
            <w:vAlign w:val="center"/>
          </w:tcPr>
          <w:p w14:paraId="592DCD77"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AIL1122</w:t>
            </w:r>
          </w:p>
        </w:tc>
        <w:tc>
          <w:tcPr>
            <w:tcW w:w="1104" w:type="dxa"/>
            <w:vAlign w:val="center"/>
          </w:tcPr>
          <w:p w14:paraId="4D302F43"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AHL1122</w:t>
            </w:r>
          </w:p>
        </w:tc>
        <w:tc>
          <w:tcPr>
            <w:tcW w:w="5954" w:type="dxa"/>
            <w:vAlign w:val="center"/>
          </w:tcPr>
          <w:p w14:paraId="4C91FFC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rPr>
              <w:t>CHINESE LANGUAGE: BUSINESS &amp; CULTURE 2</w:t>
            </w:r>
          </w:p>
        </w:tc>
      </w:tr>
      <w:tr w:rsidR="00E51D7F" w:rsidRPr="00F701D3" w14:paraId="1C21DD81" w14:textId="77777777" w:rsidTr="003A7E1C">
        <w:trPr>
          <w:tblCellSpacing w:w="15" w:type="dxa"/>
        </w:trPr>
        <w:tc>
          <w:tcPr>
            <w:tcW w:w="993" w:type="dxa"/>
            <w:shd w:val="clear" w:color="auto" w:fill="D9D9D9"/>
            <w:vAlign w:val="center"/>
          </w:tcPr>
          <w:p w14:paraId="12E0276C"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Foundation</w:t>
            </w:r>
          </w:p>
        </w:tc>
        <w:tc>
          <w:tcPr>
            <w:tcW w:w="962" w:type="dxa"/>
            <w:shd w:val="clear" w:color="auto" w:fill="D9D9D9"/>
            <w:vAlign w:val="center"/>
          </w:tcPr>
          <w:p w14:paraId="3C5506D1"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Inter</w:t>
            </w:r>
          </w:p>
        </w:tc>
        <w:tc>
          <w:tcPr>
            <w:tcW w:w="1104" w:type="dxa"/>
            <w:shd w:val="clear" w:color="auto" w:fill="D9D9D9"/>
            <w:vAlign w:val="center"/>
          </w:tcPr>
          <w:p w14:paraId="24F35CB0"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Honours</w:t>
            </w:r>
          </w:p>
        </w:tc>
        <w:tc>
          <w:tcPr>
            <w:tcW w:w="5954" w:type="dxa"/>
            <w:shd w:val="clear" w:color="auto" w:fill="D9D9D9"/>
            <w:vAlign w:val="center"/>
          </w:tcPr>
          <w:p w14:paraId="2737A0D5" w14:textId="77777777" w:rsidR="00E51D7F" w:rsidRPr="00F701D3" w:rsidRDefault="00E51D7F" w:rsidP="003A7E1C">
            <w:pPr>
              <w:jc w:val="center"/>
              <w:rPr>
                <w:rFonts w:ascii="Times New Roman" w:hAnsi="Times New Roman"/>
                <w:b/>
                <w:i/>
                <w:color w:val="000000" w:themeColor="text1"/>
                <w:sz w:val="24"/>
                <w:szCs w:val="24"/>
                <w:lang w:eastAsia="en-GB"/>
              </w:rPr>
            </w:pPr>
            <w:r w:rsidRPr="003832F6">
              <w:rPr>
                <w:rFonts w:ascii="Times New Roman" w:hAnsi="Times New Roman"/>
                <w:b/>
                <w:i/>
                <w:color w:val="000000" w:themeColor="text1"/>
                <w:sz w:val="24"/>
                <w:szCs w:val="24"/>
                <w:lang w:eastAsia="en-GB"/>
              </w:rPr>
              <w:t>PROFESSIONAL ENGLISH</w:t>
            </w:r>
          </w:p>
        </w:tc>
      </w:tr>
      <w:tr w:rsidR="00E51D7F" w:rsidRPr="00F701D3" w14:paraId="2FFD5E7C" w14:textId="77777777" w:rsidTr="003A7E1C">
        <w:trPr>
          <w:trHeight w:val="529"/>
          <w:tblCellSpacing w:w="15" w:type="dxa"/>
        </w:trPr>
        <w:tc>
          <w:tcPr>
            <w:tcW w:w="993" w:type="dxa"/>
            <w:vAlign w:val="center"/>
          </w:tcPr>
          <w:p w14:paraId="5A3B5456"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AFP1314</w:t>
            </w:r>
          </w:p>
        </w:tc>
        <w:tc>
          <w:tcPr>
            <w:tcW w:w="962" w:type="dxa"/>
            <w:vAlign w:val="center"/>
          </w:tcPr>
          <w:p w14:paraId="311F431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AIP1314</w:t>
            </w:r>
          </w:p>
        </w:tc>
        <w:tc>
          <w:tcPr>
            <w:tcW w:w="1104" w:type="dxa"/>
            <w:vAlign w:val="center"/>
          </w:tcPr>
          <w:p w14:paraId="175E30D0"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AHP1314</w:t>
            </w:r>
          </w:p>
        </w:tc>
        <w:tc>
          <w:tcPr>
            <w:tcW w:w="5954" w:type="dxa"/>
            <w:vAlign w:val="center"/>
          </w:tcPr>
          <w:p w14:paraId="1383526A"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rPr>
              <w:t>PROFESSIONAL ENGLISH AS A FOREIGN LANGUAGE: FURTHER STUDIES</w:t>
            </w:r>
          </w:p>
        </w:tc>
      </w:tr>
      <w:tr w:rsidR="00E51D7F" w:rsidRPr="00F701D3" w14:paraId="6EB5A72C" w14:textId="77777777" w:rsidTr="003A7E1C">
        <w:trPr>
          <w:tblCellSpacing w:w="15" w:type="dxa"/>
        </w:trPr>
        <w:tc>
          <w:tcPr>
            <w:tcW w:w="993" w:type="dxa"/>
            <w:vAlign w:val="center"/>
          </w:tcPr>
          <w:p w14:paraId="261E9ACF" w14:textId="77777777" w:rsidR="00E51D7F" w:rsidRPr="00F701D3" w:rsidRDefault="00D26E32" w:rsidP="003A7E1C">
            <w:pPr>
              <w:rPr>
                <w:rFonts w:ascii="Times New Roman" w:hAnsi="Times New Roman"/>
                <w:color w:val="000000" w:themeColor="text1"/>
                <w:lang w:eastAsia="en-GB"/>
              </w:rPr>
            </w:pPr>
            <w:hyperlink r:id="rId82" w:history="1">
              <w:r w:rsidR="00E51D7F" w:rsidRPr="003832F6">
                <w:rPr>
                  <w:rFonts w:ascii="Times New Roman" w:hAnsi="Times New Roman"/>
                  <w:color w:val="000000" w:themeColor="text1"/>
                  <w:lang w:eastAsia="en-GB"/>
                </w:rPr>
                <w:t>AFP1324</w:t>
              </w:r>
            </w:hyperlink>
          </w:p>
        </w:tc>
        <w:tc>
          <w:tcPr>
            <w:tcW w:w="962" w:type="dxa"/>
            <w:vAlign w:val="center"/>
          </w:tcPr>
          <w:p w14:paraId="7F25AFE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AIP1324</w:t>
            </w:r>
          </w:p>
        </w:tc>
        <w:tc>
          <w:tcPr>
            <w:tcW w:w="1104" w:type="dxa"/>
            <w:vAlign w:val="center"/>
          </w:tcPr>
          <w:p w14:paraId="63DAB777"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AHP1324</w:t>
            </w:r>
          </w:p>
        </w:tc>
        <w:tc>
          <w:tcPr>
            <w:tcW w:w="5954" w:type="dxa"/>
            <w:vAlign w:val="center"/>
          </w:tcPr>
          <w:p w14:paraId="58BD3C0D"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PROFESSIONAL ENGLISH AS A FOREIGN LANGUAGE: APPLIED</w:t>
            </w:r>
          </w:p>
        </w:tc>
      </w:tr>
      <w:tr w:rsidR="00E51D7F" w:rsidRPr="00F701D3" w14:paraId="22953947" w14:textId="77777777" w:rsidTr="003A7E1C">
        <w:trPr>
          <w:tblCellSpacing w:w="15" w:type="dxa"/>
        </w:trPr>
        <w:tc>
          <w:tcPr>
            <w:tcW w:w="993" w:type="dxa"/>
            <w:vAlign w:val="center"/>
          </w:tcPr>
          <w:p w14:paraId="49DB24C4"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AFP1334</w:t>
            </w:r>
          </w:p>
        </w:tc>
        <w:tc>
          <w:tcPr>
            <w:tcW w:w="962" w:type="dxa"/>
            <w:vAlign w:val="center"/>
          </w:tcPr>
          <w:p w14:paraId="771E4EB0"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AIP1334</w:t>
            </w:r>
          </w:p>
        </w:tc>
        <w:tc>
          <w:tcPr>
            <w:tcW w:w="1104" w:type="dxa"/>
            <w:vAlign w:val="center"/>
          </w:tcPr>
          <w:p w14:paraId="60BDADD2"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AHP1334</w:t>
            </w:r>
          </w:p>
        </w:tc>
        <w:tc>
          <w:tcPr>
            <w:tcW w:w="5954" w:type="dxa"/>
            <w:vAlign w:val="center"/>
          </w:tcPr>
          <w:p w14:paraId="67C2431A"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rPr>
              <w:t>PROFESSIONAL ENGLISH AS A FOREIGN LANGUAGE: ADVANCED</w:t>
            </w:r>
          </w:p>
        </w:tc>
      </w:tr>
      <w:tr w:rsidR="00E51D7F" w:rsidRPr="00F701D3" w14:paraId="1EE93FE6" w14:textId="77777777" w:rsidTr="003A7E1C">
        <w:trPr>
          <w:tblCellSpacing w:w="15" w:type="dxa"/>
        </w:trPr>
        <w:tc>
          <w:tcPr>
            <w:tcW w:w="993" w:type="dxa"/>
            <w:vAlign w:val="center"/>
          </w:tcPr>
          <w:p w14:paraId="51C323C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AFP2315</w:t>
            </w:r>
          </w:p>
        </w:tc>
        <w:tc>
          <w:tcPr>
            <w:tcW w:w="962" w:type="dxa"/>
            <w:vAlign w:val="center"/>
          </w:tcPr>
          <w:p w14:paraId="46411C21"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AIP2315</w:t>
            </w:r>
          </w:p>
        </w:tc>
        <w:tc>
          <w:tcPr>
            <w:tcW w:w="1104" w:type="dxa"/>
            <w:vAlign w:val="center"/>
          </w:tcPr>
          <w:p w14:paraId="4AE101B8"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AHP2315</w:t>
            </w:r>
          </w:p>
        </w:tc>
        <w:tc>
          <w:tcPr>
            <w:tcW w:w="5954" w:type="dxa"/>
            <w:vAlign w:val="center"/>
          </w:tcPr>
          <w:p w14:paraId="350BC09E"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rPr>
              <w:t>PROFESSIONAL ENGLISH AS A FOREIGN LANGUAGE: COMPARATIVE STUDIES</w:t>
            </w:r>
          </w:p>
        </w:tc>
      </w:tr>
      <w:tr w:rsidR="00E51D7F" w:rsidRPr="00F701D3" w14:paraId="6B3D6168" w14:textId="77777777" w:rsidTr="003A7E1C">
        <w:trPr>
          <w:tblCellSpacing w:w="15" w:type="dxa"/>
        </w:trPr>
        <w:tc>
          <w:tcPr>
            <w:tcW w:w="993" w:type="dxa"/>
            <w:vAlign w:val="center"/>
          </w:tcPr>
          <w:p w14:paraId="75450D81"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7523FB7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AIP2325</w:t>
            </w:r>
          </w:p>
        </w:tc>
        <w:tc>
          <w:tcPr>
            <w:tcW w:w="1104" w:type="dxa"/>
            <w:vAlign w:val="center"/>
          </w:tcPr>
          <w:p w14:paraId="00739400"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AHP2325</w:t>
            </w:r>
          </w:p>
        </w:tc>
        <w:tc>
          <w:tcPr>
            <w:tcW w:w="5954" w:type="dxa"/>
            <w:vAlign w:val="center"/>
          </w:tcPr>
          <w:p w14:paraId="6D017048" w14:textId="77777777" w:rsidR="00E51D7F" w:rsidRPr="00F701D3" w:rsidRDefault="00E51D7F" w:rsidP="003A7E1C">
            <w:pPr>
              <w:rPr>
                <w:rFonts w:ascii="Times New Roman" w:hAnsi="Times New Roman"/>
                <w:color w:val="000000" w:themeColor="text1"/>
              </w:rPr>
            </w:pPr>
            <w:r w:rsidRPr="003832F6">
              <w:rPr>
                <w:rFonts w:ascii="Times New Roman" w:hAnsi="Times New Roman"/>
                <w:color w:val="000000" w:themeColor="text1"/>
              </w:rPr>
              <w:t xml:space="preserve">PROFESSIONAL ENGLISH AS A FOREIGN LANGUAGE: </w:t>
            </w:r>
            <w:r w:rsidRPr="003832F6">
              <w:rPr>
                <w:rFonts w:ascii="Times New Roman" w:hAnsi="Times New Roman"/>
                <w:color w:val="000000" w:themeColor="text1"/>
              </w:rPr>
              <w:lastRenderedPageBreak/>
              <w:t>TOWARDS PROFICIENCY</w:t>
            </w:r>
          </w:p>
        </w:tc>
      </w:tr>
      <w:tr w:rsidR="00E51D7F" w:rsidRPr="00F701D3" w14:paraId="24B2A35D" w14:textId="77777777" w:rsidTr="003A7E1C">
        <w:trPr>
          <w:tblCellSpacing w:w="15" w:type="dxa"/>
        </w:trPr>
        <w:tc>
          <w:tcPr>
            <w:tcW w:w="993" w:type="dxa"/>
            <w:vAlign w:val="center"/>
          </w:tcPr>
          <w:p w14:paraId="2CCEC3B3" w14:textId="77777777" w:rsidR="00E51D7F" w:rsidRPr="00F701D3" w:rsidRDefault="00E51D7F" w:rsidP="003A7E1C">
            <w:pPr>
              <w:rPr>
                <w:rFonts w:ascii="Times New Roman" w:hAnsi="Times New Roman"/>
                <w:color w:val="000000" w:themeColor="text1"/>
                <w:lang w:eastAsia="en-GB"/>
              </w:rPr>
            </w:pPr>
          </w:p>
        </w:tc>
        <w:tc>
          <w:tcPr>
            <w:tcW w:w="962" w:type="dxa"/>
            <w:vAlign w:val="center"/>
          </w:tcPr>
          <w:p w14:paraId="133679AE"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AIP3316</w:t>
            </w:r>
          </w:p>
        </w:tc>
        <w:tc>
          <w:tcPr>
            <w:tcW w:w="1104" w:type="dxa"/>
            <w:vAlign w:val="center"/>
          </w:tcPr>
          <w:p w14:paraId="2BE6BEE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AHP3316</w:t>
            </w:r>
          </w:p>
        </w:tc>
        <w:tc>
          <w:tcPr>
            <w:tcW w:w="5954" w:type="dxa"/>
            <w:vAlign w:val="center"/>
          </w:tcPr>
          <w:p w14:paraId="4E36BB0C" w14:textId="77777777" w:rsidR="00E51D7F" w:rsidRPr="00F701D3" w:rsidRDefault="00E51D7F" w:rsidP="003A7E1C">
            <w:pPr>
              <w:rPr>
                <w:rFonts w:ascii="Times New Roman" w:hAnsi="Times New Roman"/>
                <w:color w:val="000000" w:themeColor="text1"/>
              </w:rPr>
            </w:pPr>
            <w:r w:rsidRPr="003832F6">
              <w:rPr>
                <w:rFonts w:ascii="Times New Roman" w:hAnsi="Times New Roman"/>
                <w:color w:val="000000" w:themeColor="text1"/>
              </w:rPr>
              <w:t>PROFESSIONAL ENGLISH AS A FOREIGN LANGUAGE: HIGHER STUDIES</w:t>
            </w:r>
          </w:p>
        </w:tc>
      </w:tr>
      <w:tr w:rsidR="00E51D7F" w:rsidRPr="00F701D3" w14:paraId="27F7C252" w14:textId="77777777" w:rsidTr="003A7E1C">
        <w:trPr>
          <w:tblCellSpacing w:w="15" w:type="dxa"/>
        </w:trPr>
        <w:tc>
          <w:tcPr>
            <w:tcW w:w="993" w:type="dxa"/>
            <w:vAlign w:val="center"/>
          </w:tcPr>
          <w:p w14:paraId="7431DEC1" w14:textId="77777777" w:rsidR="00E51D7F" w:rsidRPr="00F701D3" w:rsidRDefault="00E51D7F" w:rsidP="003A7E1C">
            <w:pPr>
              <w:rPr>
                <w:rFonts w:ascii="Times New Roman" w:hAnsi="Times New Roman"/>
                <w:color w:val="000000" w:themeColor="text1"/>
                <w:lang w:eastAsia="en-GB"/>
              </w:rPr>
            </w:pPr>
          </w:p>
        </w:tc>
        <w:tc>
          <w:tcPr>
            <w:tcW w:w="962" w:type="dxa"/>
            <w:vAlign w:val="center"/>
          </w:tcPr>
          <w:p w14:paraId="383B8641" w14:textId="77777777" w:rsidR="00E51D7F" w:rsidRPr="00F701D3" w:rsidRDefault="00E51D7F" w:rsidP="003A7E1C">
            <w:pPr>
              <w:rPr>
                <w:rFonts w:ascii="Times New Roman" w:hAnsi="Times New Roman"/>
                <w:color w:val="000000" w:themeColor="text1"/>
                <w:lang w:eastAsia="en-GB"/>
              </w:rPr>
            </w:pPr>
          </w:p>
        </w:tc>
        <w:tc>
          <w:tcPr>
            <w:tcW w:w="1104" w:type="dxa"/>
            <w:vAlign w:val="center"/>
          </w:tcPr>
          <w:p w14:paraId="5E9A3411"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AHP3326</w:t>
            </w:r>
          </w:p>
        </w:tc>
        <w:tc>
          <w:tcPr>
            <w:tcW w:w="5954" w:type="dxa"/>
            <w:vAlign w:val="center"/>
          </w:tcPr>
          <w:p w14:paraId="5CCC62D1" w14:textId="77777777" w:rsidR="00E51D7F" w:rsidRPr="00F701D3" w:rsidRDefault="00E51D7F" w:rsidP="003A7E1C">
            <w:pPr>
              <w:rPr>
                <w:rFonts w:ascii="Times New Roman" w:hAnsi="Times New Roman"/>
                <w:color w:val="000000" w:themeColor="text1"/>
              </w:rPr>
            </w:pPr>
            <w:r w:rsidRPr="003832F6">
              <w:rPr>
                <w:rFonts w:ascii="Times New Roman" w:hAnsi="Times New Roman"/>
                <w:color w:val="000000" w:themeColor="text1"/>
              </w:rPr>
              <w:t>PROFESSIONAL ENGLISH AS A FOREIGN LANGUAGE: TOWARDS MASTERY</w:t>
            </w:r>
          </w:p>
        </w:tc>
      </w:tr>
      <w:tr w:rsidR="00E51D7F" w:rsidRPr="00F701D3" w14:paraId="7FD1F5C2" w14:textId="77777777" w:rsidTr="003A7E1C">
        <w:trPr>
          <w:tblCellSpacing w:w="15" w:type="dxa"/>
        </w:trPr>
        <w:tc>
          <w:tcPr>
            <w:tcW w:w="993" w:type="dxa"/>
            <w:shd w:val="clear" w:color="auto" w:fill="D9D9D9"/>
            <w:vAlign w:val="center"/>
          </w:tcPr>
          <w:p w14:paraId="66E687D2"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Foundation</w:t>
            </w:r>
          </w:p>
        </w:tc>
        <w:tc>
          <w:tcPr>
            <w:tcW w:w="962" w:type="dxa"/>
            <w:shd w:val="clear" w:color="auto" w:fill="D9D9D9"/>
            <w:vAlign w:val="center"/>
          </w:tcPr>
          <w:p w14:paraId="34F580CC"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Inter</w:t>
            </w:r>
          </w:p>
        </w:tc>
        <w:tc>
          <w:tcPr>
            <w:tcW w:w="1104" w:type="dxa"/>
            <w:shd w:val="clear" w:color="auto" w:fill="D9D9D9"/>
            <w:vAlign w:val="center"/>
          </w:tcPr>
          <w:p w14:paraId="495ACF1A"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Honours</w:t>
            </w:r>
          </w:p>
        </w:tc>
        <w:tc>
          <w:tcPr>
            <w:tcW w:w="5954" w:type="dxa"/>
            <w:shd w:val="clear" w:color="auto" w:fill="D9D9D9"/>
            <w:vAlign w:val="center"/>
          </w:tcPr>
          <w:p w14:paraId="3BC7ECBD" w14:textId="77777777" w:rsidR="00E51D7F" w:rsidRPr="00F701D3" w:rsidRDefault="00E51D7F" w:rsidP="003A7E1C">
            <w:pPr>
              <w:jc w:val="center"/>
              <w:rPr>
                <w:rFonts w:ascii="Times New Roman" w:hAnsi="Times New Roman"/>
                <w:b/>
                <w:i/>
                <w:color w:val="000000" w:themeColor="text1"/>
                <w:sz w:val="24"/>
                <w:szCs w:val="24"/>
                <w:lang w:eastAsia="en-GB"/>
              </w:rPr>
            </w:pPr>
            <w:r w:rsidRPr="003832F6">
              <w:rPr>
                <w:rFonts w:ascii="Times New Roman" w:hAnsi="Times New Roman"/>
                <w:b/>
                <w:i/>
                <w:color w:val="000000" w:themeColor="text1"/>
                <w:sz w:val="24"/>
                <w:szCs w:val="24"/>
                <w:lang w:eastAsia="en-GB"/>
              </w:rPr>
              <w:t>SPANISH</w:t>
            </w:r>
          </w:p>
        </w:tc>
      </w:tr>
      <w:tr w:rsidR="00E51D7F" w:rsidRPr="00F701D3" w14:paraId="726EC625" w14:textId="77777777" w:rsidTr="003A7E1C">
        <w:trPr>
          <w:tblCellSpacing w:w="15" w:type="dxa"/>
        </w:trPr>
        <w:tc>
          <w:tcPr>
            <w:tcW w:w="993" w:type="dxa"/>
            <w:vAlign w:val="center"/>
          </w:tcPr>
          <w:p w14:paraId="34CE1148" w14:textId="77777777" w:rsidR="00E51D7F" w:rsidRPr="00F701D3" w:rsidRDefault="00D26E32" w:rsidP="003A7E1C">
            <w:pPr>
              <w:rPr>
                <w:rFonts w:ascii="Times New Roman" w:hAnsi="Times New Roman"/>
                <w:color w:val="000000" w:themeColor="text1"/>
                <w:lang w:eastAsia="en-GB"/>
              </w:rPr>
            </w:pPr>
            <w:hyperlink r:id="rId83" w:history="1">
              <w:r w:rsidR="00E51D7F" w:rsidRPr="003832F6">
                <w:rPr>
                  <w:rFonts w:ascii="Times New Roman" w:hAnsi="Times New Roman"/>
                  <w:color w:val="000000" w:themeColor="text1"/>
                  <w:lang w:eastAsia="en-GB"/>
                </w:rPr>
                <w:t>AFS1011</w:t>
              </w:r>
            </w:hyperlink>
          </w:p>
        </w:tc>
        <w:tc>
          <w:tcPr>
            <w:tcW w:w="962" w:type="dxa"/>
            <w:vAlign w:val="center"/>
          </w:tcPr>
          <w:p w14:paraId="6079D018"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AIS1011</w:t>
            </w:r>
          </w:p>
        </w:tc>
        <w:tc>
          <w:tcPr>
            <w:tcW w:w="1104" w:type="dxa"/>
            <w:vAlign w:val="center"/>
          </w:tcPr>
          <w:p w14:paraId="3C3119D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5954" w:type="dxa"/>
            <w:vAlign w:val="center"/>
          </w:tcPr>
          <w:p w14:paraId="42B9F167"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SPANISH LANGUAGE: BREAKTHROUGH</w:t>
            </w:r>
          </w:p>
        </w:tc>
      </w:tr>
      <w:tr w:rsidR="00E51D7F" w:rsidRPr="00F701D3" w14:paraId="4B96E76C" w14:textId="77777777" w:rsidTr="003A7E1C">
        <w:trPr>
          <w:tblCellSpacing w:w="15" w:type="dxa"/>
        </w:trPr>
        <w:tc>
          <w:tcPr>
            <w:tcW w:w="993" w:type="dxa"/>
            <w:vAlign w:val="center"/>
          </w:tcPr>
          <w:p w14:paraId="1EB46F7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AFS1021</w:t>
            </w:r>
          </w:p>
        </w:tc>
        <w:tc>
          <w:tcPr>
            <w:tcW w:w="962" w:type="dxa"/>
            <w:vAlign w:val="center"/>
          </w:tcPr>
          <w:p w14:paraId="0B249248"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AIS1021</w:t>
            </w:r>
          </w:p>
        </w:tc>
        <w:tc>
          <w:tcPr>
            <w:tcW w:w="1104" w:type="dxa"/>
            <w:vAlign w:val="center"/>
          </w:tcPr>
          <w:p w14:paraId="150C7F2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AHS1021</w:t>
            </w:r>
          </w:p>
        </w:tc>
        <w:tc>
          <w:tcPr>
            <w:tcW w:w="5954" w:type="dxa"/>
            <w:vAlign w:val="center"/>
          </w:tcPr>
          <w:p w14:paraId="1B775224"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SPANISH LANGUAGE: BREAKTHROUGH PLUS</w:t>
            </w:r>
          </w:p>
        </w:tc>
      </w:tr>
      <w:tr w:rsidR="00E51D7F" w:rsidRPr="00F701D3" w14:paraId="6F73CB2A" w14:textId="77777777" w:rsidTr="003A7E1C">
        <w:trPr>
          <w:tblCellSpacing w:w="15" w:type="dxa"/>
        </w:trPr>
        <w:tc>
          <w:tcPr>
            <w:tcW w:w="993" w:type="dxa"/>
            <w:vAlign w:val="center"/>
          </w:tcPr>
          <w:p w14:paraId="77390AD9" w14:textId="77777777" w:rsidR="00E51D7F" w:rsidRPr="00F701D3" w:rsidRDefault="00D26E32" w:rsidP="003A7E1C">
            <w:pPr>
              <w:rPr>
                <w:rFonts w:ascii="Times New Roman" w:hAnsi="Times New Roman"/>
                <w:color w:val="000000" w:themeColor="text1"/>
                <w:lang w:eastAsia="en-GB"/>
              </w:rPr>
            </w:pPr>
            <w:hyperlink r:id="rId84" w:history="1">
              <w:r w:rsidR="00E51D7F" w:rsidRPr="003832F6">
                <w:rPr>
                  <w:rFonts w:ascii="Times New Roman" w:hAnsi="Times New Roman"/>
                  <w:color w:val="000000" w:themeColor="text1"/>
                  <w:lang w:eastAsia="en-GB"/>
                </w:rPr>
                <w:t>AFS1112</w:t>
              </w:r>
            </w:hyperlink>
          </w:p>
        </w:tc>
        <w:tc>
          <w:tcPr>
            <w:tcW w:w="962" w:type="dxa"/>
            <w:vAlign w:val="center"/>
          </w:tcPr>
          <w:p w14:paraId="62622742"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AIS1112</w:t>
            </w:r>
          </w:p>
        </w:tc>
        <w:tc>
          <w:tcPr>
            <w:tcW w:w="1104" w:type="dxa"/>
            <w:vAlign w:val="center"/>
          </w:tcPr>
          <w:p w14:paraId="6A88F5B3"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AHS1112</w:t>
            </w:r>
          </w:p>
        </w:tc>
        <w:tc>
          <w:tcPr>
            <w:tcW w:w="5954" w:type="dxa"/>
            <w:vAlign w:val="center"/>
          </w:tcPr>
          <w:p w14:paraId="2346D55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SPANISH LANGUAGE: USES OF SPANISH</w:t>
            </w:r>
          </w:p>
        </w:tc>
      </w:tr>
      <w:tr w:rsidR="00E51D7F" w:rsidRPr="00F701D3" w14:paraId="270BF467" w14:textId="77777777" w:rsidTr="003A7E1C">
        <w:trPr>
          <w:tblCellSpacing w:w="15" w:type="dxa"/>
        </w:trPr>
        <w:tc>
          <w:tcPr>
            <w:tcW w:w="993" w:type="dxa"/>
            <w:vAlign w:val="center"/>
          </w:tcPr>
          <w:p w14:paraId="4845F28F" w14:textId="77777777" w:rsidR="00E51D7F" w:rsidRPr="00F701D3" w:rsidRDefault="00D26E32" w:rsidP="003A7E1C">
            <w:pPr>
              <w:rPr>
                <w:rFonts w:ascii="Times New Roman" w:hAnsi="Times New Roman"/>
                <w:color w:val="000000" w:themeColor="text1"/>
                <w:lang w:eastAsia="en-GB"/>
              </w:rPr>
            </w:pPr>
            <w:hyperlink r:id="rId85" w:history="1">
              <w:r w:rsidR="00E51D7F" w:rsidRPr="003832F6">
                <w:rPr>
                  <w:rFonts w:ascii="Times New Roman" w:hAnsi="Times New Roman"/>
                  <w:color w:val="000000" w:themeColor="text1"/>
                  <w:lang w:eastAsia="en-GB"/>
                </w:rPr>
                <w:t>AFS1213</w:t>
              </w:r>
            </w:hyperlink>
          </w:p>
        </w:tc>
        <w:tc>
          <w:tcPr>
            <w:tcW w:w="962" w:type="dxa"/>
            <w:vAlign w:val="center"/>
          </w:tcPr>
          <w:p w14:paraId="3E772BC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AIS1213</w:t>
            </w:r>
          </w:p>
        </w:tc>
        <w:tc>
          <w:tcPr>
            <w:tcW w:w="1104" w:type="dxa"/>
            <w:vAlign w:val="center"/>
          </w:tcPr>
          <w:p w14:paraId="7CD7EE66"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AHS1213</w:t>
            </w:r>
          </w:p>
        </w:tc>
        <w:tc>
          <w:tcPr>
            <w:tcW w:w="5954" w:type="dxa"/>
            <w:vAlign w:val="center"/>
          </w:tcPr>
          <w:p w14:paraId="02E1AF3A"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SPANISH LANGUAGE IN CONTEXT: STUDIES</w:t>
            </w:r>
          </w:p>
        </w:tc>
      </w:tr>
      <w:tr w:rsidR="00E51D7F" w:rsidRPr="00F701D3" w14:paraId="2E2025CB" w14:textId="77777777" w:rsidTr="003A7E1C">
        <w:trPr>
          <w:tblCellSpacing w:w="15" w:type="dxa"/>
        </w:trPr>
        <w:tc>
          <w:tcPr>
            <w:tcW w:w="993" w:type="dxa"/>
            <w:vAlign w:val="center"/>
          </w:tcPr>
          <w:p w14:paraId="10ABCCF8" w14:textId="77777777" w:rsidR="00E51D7F" w:rsidRPr="00F701D3" w:rsidRDefault="00D26E32" w:rsidP="003A7E1C">
            <w:pPr>
              <w:rPr>
                <w:rFonts w:ascii="Times New Roman" w:hAnsi="Times New Roman"/>
                <w:color w:val="000000" w:themeColor="text1"/>
                <w:lang w:eastAsia="en-GB"/>
              </w:rPr>
            </w:pPr>
            <w:hyperlink r:id="rId86" w:history="1">
              <w:r w:rsidR="00E51D7F" w:rsidRPr="003832F6">
                <w:rPr>
                  <w:rFonts w:ascii="Times New Roman" w:hAnsi="Times New Roman"/>
                  <w:color w:val="000000" w:themeColor="text1"/>
                  <w:lang w:eastAsia="en-GB"/>
                </w:rPr>
                <w:t>AFS1223</w:t>
              </w:r>
            </w:hyperlink>
          </w:p>
        </w:tc>
        <w:tc>
          <w:tcPr>
            <w:tcW w:w="962" w:type="dxa"/>
            <w:vAlign w:val="center"/>
          </w:tcPr>
          <w:p w14:paraId="29E2FD64"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AIS1223</w:t>
            </w:r>
          </w:p>
        </w:tc>
        <w:tc>
          <w:tcPr>
            <w:tcW w:w="1104" w:type="dxa"/>
            <w:vAlign w:val="center"/>
          </w:tcPr>
          <w:p w14:paraId="041FC11F"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AHS1223</w:t>
            </w:r>
          </w:p>
        </w:tc>
        <w:tc>
          <w:tcPr>
            <w:tcW w:w="5954" w:type="dxa"/>
            <w:vAlign w:val="center"/>
          </w:tcPr>
          <w:p w14:paraId="514062EE"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PRACTICAL SPANISH: UNDERSTANDING SPANISH</w:t>
            </w:r>
          </w:p>
        </w:tc>
      </w:tr>
      <w:tr w:rsidR="00E51D7F" w:rsidRPr="00F701D3" w14:paraId="14A0B0F0" w14:textId="77777777" w:rsidTr="003A7E1C">
        <w:trPr>
          <w:tblCellSpacing w:w="15" w:type="dxa"/>
        </w:trPr>
        <w:tc>
          <w:tcPr>
            <w:tcW w:w="993" w:type="dxa"/>
            <w:vAlign w:val="center"/>
          </w:tcPr>
          <w:p w14:paraId="2256B4B7" w14:textId="77777777" w:rsidR="00E51D7F" w:rsidRPr="00F701D3" w:rsidRDefault="00D26E32" w:rsidP="003A7E1C">
            <w:pPr>
              <w:rPr>
                <w:rFonts w:ascii="Times New Roman" w:hAnsi="Times New Roman"/>
                <w:color w:val="000000" w:themeColor="text1"/>
                <w:lang w:eastAsia="en-GB"/>
              </w:rPr>
            </w:pPr>
            <w:hyperlink r:id="rId87" w:history="1">
              <w:r w:rsidR="00E51D7F" w:rsidRPr="003832F6">
                <w:rPr>
                  <w:rFonts w:ascii="Times New Roman" w:hAnsi="Times New Roman"/>
                  <w:color w:val="000000" w:themeColor="text1"/>
                  <w:lang w:eastAsia="en-GB"/>
                </w:rPr>
                <w:t>AFS1314</w:t>
              </w:r>
            </w:hyperlink>
          </w:p>
        </w:tc>
        <w:tc>
          <w:tcPr>
            <w:tcW w:w="962" w:type="dxa"/>
            <w:vAlign w:val="center"/>
          </w:tcPr>
          <w:p w14:paraId="735F8D6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AIS1314</w:t>
            </w:r>
          </w:p>
        </w:tc>
        <w:tc>
          <w:tcPr>
            <w:tcW w:w="1104" w:type="dxa"/>
            <w:vAlign w:val="center"/>
          </w:tcPr>
          <w:p w14:paraId="33C04F62"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AHS1314</w:t>
            </w:r>
          </w:p>
        </w:tc>
        <w:tc>
          <w:tcPr>
            <w:tcW w:w="5954" w:type="dxa"/>
            <w:vAlign w:val="center"/>
          </w:tcPr>
          <w:p w14:paraId="73B2277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SPANISH LANUAGE IN CONTEXT: FURTHER STUDIES</w:t>
            </w:r>
          </w:p>
        </w:tc>
      </w:tr>
      <w:tr w:rsidR="00E51D7F" w:rsidRPr="00F701D3" w14:paraId="0728168E" w14:textId="77777777" w:rsidTr="003A7E1C">
        <w:trPr>
          <w:tblCellSpacing w:w="15" w:type="dxa"/>
        </w:trPr>
        <w:tc>
          <w:tcPr>
            <w:tcW w:w="993" w:type="dxa"/>
            <w:vAlign w:val="center"/>
          </w:tcPr>
          <w:p w14:paraId="73B09D5C" w14:textId="77777777" w:rsidR="00E51D7F" w:rsidRPr="00F701D3" w:rsidRDefault="00D26E32" w:rsidP="003A7E1C">
            <w:pPr>
              <w:rPr>
                <w:rFonts w:ascii="Times New Roman" w:hAnsi="Times New Roman"/>
                <w:color w:val="000000" w:themeColor="text1"/>
                <w:lang w:eastAsia="en-GB"/>
              </w:rPr>
            </w:pPr>
            <w:hyperlink r:id="rId88" w:history="1">
              <w:r w:rsidR="00E51D7F" w:rsidRPr="003832F6">
                <w:rPr>
                  <w:rFonts w:ascii="Times New Roman" w:hAnsi="Times New Roman"/>
                  <w:color w:val="000000" w:themeColor="text1"/>
                  <w:lang w:eastAsia="en-GB"/>
                </w:rPr>
                <w:t>AFS1324</w:t>
              </w:r>
            </w:hyperlink>
          </w:p>
        </w:tc>
        <w:tc>
          <w:tcPr>
            <w:tcW w:w="962" w:type="dxa"/>
            <w:vAlign w:val="center"/>
          </w:tcPr>
          <w:p w14:paraId="5991B8C6"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AIS1324</w:t>
            </w:r>
          </w:p>
        </w:tc>
        <w:tc>
          <w:tcPr>
            <w:tcW w:w="1104" w:type="dxa"/>
            <w:vAlign w:val="center"/>
          </w:tcPr>
          <w:p w14:paraId="466A6290"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AHS1324</w:t>
            </w:r>
          </w:p>
        </w:tc>
        <w:tc>
          <w:tcPr>
            <w:tcW w:w="5954" w:type="dxa"/>
            <w:vAlign w:val="center"/>
          </w:tcPr>
          <w:p w14:paraId="7A5417F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PRACTICAL SPANISH: APPLIED</w:t>
            </w:r>
          </w:p>
        </w:tc>
      </w:tr>
      <w:tr w:rsidR="00E51D7F" w:rsidRPr="00F701D3" w14:paraId="2DA5BC2A" w14:textId="77777777" w:rsidTr="003A7E1C">
        <w:trPr>
          <w:tblCellSpacing w:w="15" w:type="dxa"/>
        </w:trPr>
        <w:tc>
          <w:tcPr>
            <w:tcW w:w="993" w:type="dxa"/>
            <w:vAlign w:val="center"/>
          </w:tcPr>
          <w:p w14:paraId="27F60580" w14:textId="77777777" w:rsidR="00E51D7F" w:rsidRPr="00F701D3" w:rsidRDefault="00D26E32" w:rsidP="003A7E1C">
            <w:pPr>
              <w:rPr>
                <w:rFonts w:ascii="Times New Roman" w:hAnsi="Times New Roman"/>
                <w:color w:val="000000" w:themeColor="text1"/>
                <w:lang w:eastAsia="en-GB"/>
              </w:rPr>
            </w:pPr>
            <w:hyperlink r:id="rId89" w:history="1">
              <w:r w:rsidR="00E51D7F" w:rsidRPr="003832F6">
                <w:rPr>
                  <w:rFonts w:ascii="Times New Roman" w:hAnsi="Times New Roman"/>
                  <w:color w:val="000000" w:themeColor="text1"/>
                  <w:lang w:eastAsia="en-GB"/>
                </w:rPr>
                <w:t>AFS1334</w:t>
              </w:r>
            </w:hyperlink>
          </w:p>
        </w:tc>
        <w:tc>
          <w:tcPr>
            <w:tcW w:w="962" w:type="dxa"/>
            <w:vAlign w:val="center"/>
          </w:tcPr>
          <w:p w14:paraId="243DD70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AIS1334</w:t>
            </w:r>
          </w:p>
        </w:tc>
        <w:tc>
          <w:tcPr>
            <w:tcW w:w="1104" w:type="dxa"/>
            <w:vAlign w:val="center"/>
          </w:tcPr>
          <w:p w14:paraId="736E944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AHS1334</w:t>
            </w:r>
          </w:p>
        </w:tc>
        <w:tc>
          <w:tcPr>
            <w:tcW w:w="5954" w:type="dxa"/>
            <w:vAlign w:val="center"/>
          </w:tcPr>
          <w:p w14:paraId="743B9A92"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SPANISH PROJECT: ADVANCED</w:t>
            </w:r>
          </w:p>
        </w:tc>
      </w:tr>
      <w:tr w:rsidR="00E51D7F" w:rsidRPr="00F701D3" w14:paraId="24BE6597" w14:textId="77777777" w:rsidTr="003A7E1C">
        <w:trPr>
          <w:tblCellSpacing w:w="15" w:type="dxa"/>
        </w:trPr>
        <w:tc>
          <w:tcPr>
            <w:tcW w:w="993" w:type="dxa"/>
            <w:vAlign w:val="center"/>
          </w:tcPr>
          <w:p w14:paraId="4A306B1A"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3E89A81A"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AIS2315</w:t>
            </w:r>
          </w:p>
        </w:tc>
        <w:tc>
          <w:tcPr>
            <w:tcW w:w="1104" w:type="dxa"/>
            <w:vAlign w:val="center"/>
          </w:tcPr>
          <w:p w14:paraId="4202B740"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AHS2315</w:t>
            </w:r>
          </w:p>
        </w:tc>
        <w:tc>
          <w:tcPr>
            <w:tcW w:w="5954" w:type="dxa"/>
            <w:vAlign w:val="center"/>
          </w:tcPr>
          <w:p w14:paraId="7D3CE8DD"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SPANISH LANGUAGE IN CONTEXT: COMPARATIVE STUDIES</w:t>
            </w:r>
          </w:p>
        </w:tc>
      </w:tr>
      <w:tr w:rsidR="00E51D7F" w:rsidRPr="00F701D3" w14:paraId="3CB33717" w14:textId="77777777" w:rsidTr="003A7E1C">
        <w:trPr>
          <w:tblCellSpacing w:w="15" w:type="dxa"/>
        </w:trPr>
        <w:tc>
          <w:tcPr>
            <w:tcW w:w="993" w:type="dxa"/>
            <w:vAlign w:val="center"/>
          </w:tcPr>
          <w:p w14:paraId="374C1CB6"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7DF63733"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AIS2325</w:t>
            </w:r>
          </w:p>
        </w:tc>
        <w:tc>
          <w:tcPr>
            <w:tcW w:w="1104" w:type="dxa"/>
            <w:vAlign w:val="center"/>
          </w:tcPr>
          <w:p w14:paraId="69B08B7F"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AHS2325</w:t>
            </w:r>
          </w:p>
        </w:tc>
        <w:tc>
          <w:tcPr>
            <w:tcW w:w="5954" w:type="dxa"/>
            <w:vAlign w:val="center"/>
          </w:tcPr>
          <w:p w14:paraId="34E47D9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PRACTICAL SPANISH: TOWARDS PROFICIENCY</w:t>
            </w:r>
          </w:p>
        </w:tc>
      </w:tr>
      <w:tr w:rsidR="00E51D7F" w:rsidRPr="00F701D3" w14:paraId="27C45BAA" w14:textId="77777777" w:rsidTr="003A7E1C">
        <w:trPr>
          <w:tblCellSpacing w:w="15" w:type="dxa"/>
        </w:trPr>
        <w:tc>
          <w:tcPr>
            <w:tcW w:w="993" w:type="dxa"/>
            <w:vAlign w:val="center"/>
          </w:tcPr>
          <w:p w14:paraId="4255456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5C541DF0"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1104" w:type="dxa"/>
            <w:vAlign w:val="center"/>
          </w:tcPr>
          <w:p w14:paraId="220D6FC2"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AHS3316</w:t>
            </w:r>
          </w:p>
        </w:tc>
        <w:tc>
          <w:tcPr>
            <w:tcW w:w="5954" w:type="dxa"/>
            <w:vAlign w:val="center"/>
          </w:tcPr>
          <w:p w14:paraId="78852AB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SPANISH LANGUAGE IN CONTEXT: HIGHER STUDIES</w:t>
            </w:r>
          </w:p>
        </w:tc>
      </w:tr>
      <w:tr w:rsidR="00E51D7F" w:rsidRPr="00F701D3" w14:paraId="74B3740C" w14:textId="77777777" w:rsidTr="003A7E1C">
        <w:trPr>
          <w:tblCellSpacing w:w="15" w:type="dxa"/>
        </w:trPr>
        <w:tc>
          <w:tcPr>
            <w:tcW w:w="993" w:type="dxa"/>
            <w:vAlign w:val="center"/>
          </w:tcPr>
          <w:p w14:paraId="32FD509D"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3B0A784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1104" w:type="dxa"/>
            <w:vAlign w:val="center"/>
          </w:tcPr>
          <w:p w14:paraId="1BB5A63F"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AHS3326</w:t>
            </w:r>
          </w:p>
        </w:tc>
        <w:tc>
          <w:tcPr>
            <w:tcW w:w="5954" w:type="dxa"/>
            <w:vAlign w:val="center"/>
          </w:tcPr>
          <w:p w14:paraId="22B77FED"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PRACTICAL SPANISH: TOWARDS MASTERY</w:t>
            </w:r>
          </w:p>
        </w:tc>
      </w:tr>
      <w:tr w:rsidR="00E51D7F" w:rsidRPr="00F701D3" w14:paraId="2F3E3FB1" w14:textId="77777777" w:rsidTr="003A7E1C">
        <w:trPr>
          <w:trHeight w:val="129"/>
          <w:tblCellSpacing w:w="15" w:type="dxa"/>
        </w:trPr>
        <w:tc>
          <w:tcPr>
            <w:tcW w:w="993" w:type="dxa"/>
            <w:vAlign w:val="center"/>
          </w:tcPr>
          <w:p w14:paraId="2377DF1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48B6D444"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1104" w:type="dxa"/>
            <w:vAlign w:val="center"/>
          </w:tcPr>
          <w:p w14:paraId="28FA1D28"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AHS3346</w:t>
            </w:r>
          </w:p>
        </w:tc>
        <w:tc>
          <w:tcPr>
            <w:tcW w:w="5954" w:type="dxa"/>
            <w:vAlign w:val="center"/>
          </w:tcPr>
          <w:p w14:paraId="1E3D42F4"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rPr>
              <w:t>SPANISH VARIATIONS: HIGHER STUDIES</w:t>
            </w:r>
          </w:p>
        </w:tc>
      </w:tr>
      <w:tr w:rsidR="00E51D7F" w:rsidRPr="00F701D3" w14:paraId="19D3741D" w14:textId="77777777" w:rsidTr="003A7E1C">
        <w:trPr>
          <w:tblCellSpacing w:w="15" w:type="dxa"/>
        </w:trPr>
        <w:tc>
          <w:tcPr>
            <w:tcW w:w="993" w:type="dxa"/>
            <w:shd w:val="clear" w:color="auto" w:fill="D9D9D9"/>
            <w:vAlign w:val="center"/>
          </w:tcPr>
          <w:p w14:paraId="021E33DC" w14:textId="77777777" w:rsidR="00E51D7F" w:rsidRPr="00F701D3" w:rsidRDefault="00E51D7F" w:rsidP="003A7E1C">
            <w:pPr>
              <w:jc w:val="center"/>
              <w:rPr>
                <w:rFonts w:ascii="Times New Roman" w:hAnsi="Times New Roman"/>
                <w:b/>
                <w:i/>
                <w:color w:val="000000" w:themeColor="text1"/>
                <w:sz w:val="18"/>
                <w:szCs w:val="18"/>
                <w:lang w:eastAsia="en-GB"/>
              </w:rPr>
            </w:pPr>
          </w:p>
        </w:tc>
        <w:tc>
          <w:tcPr>
            <w:tcW w:w="962" w:type="dxa"/>
            <w:shd w:val="clear" w:color="auto" w:fill="D9D9D9"/>
            <w:vAlign w:val="center"/>
          </w:tcPr>
          <w:p w14:paraId="5BB82822" w14:textId="77777777" w:rsidR="00E51D7F" w:rsidRPr="00F701D3" w:rsidRDefault="00E51D7F" w:rsidP="003A7E1C">
            <w:pPr>
              <w:jc w:val="center"/>
              <w:rPr>
                <w:rFonts w:ascii="Times New Roman" w:hAnsi="Times New Roman"/>
                <w:b/>
                <w:i/>
                <w:color w:val="000000" w:themeColor="text1"/>
                <w:sz w:val="18"/>
                <w:szCs w:val="18"/>
                <w:lang w:eastAsia="en-GB"/>
              </w:rPr>
            </w:pPr>
          </w:p>
        </w:tc>
        <w:tc>
          <w:tcPr>
            <w:tcW w:w="1104" w:type="dxa"/>
            <w:shd w:val="clear" w:color="auto" w:fill="D9D9D9"/>
            <w:vAlign w:val="center"/>
          </w:tcPr>
          <w:p w14:paraId="42E87672" w14:textId="77777777" w:rsidR="00E51D7F" w:rsidRPr="00F701D3" w:rsidRDefault="00E51D7F" w:rsidP="003A7E1C">
            <w:pPr>
              <w:jc w:val="center"/>
              <w:rPr>
                <w:rFonts w:ascii="Times New Roman" w:hAnsi="Times New Roman"/>
                <w:b/>
                <w:i/>
                <w:color w:val="000000" w:themeColor="text1"/>
                <w:sz w:val="18"/>
                <w:szCs w:val="18"/>
                <w:lang w:eastAsia="en-GB"/>
              </w:rPr>
            </w:pPr>
          </w:p>
        </w:tc>
        <w:tc>
          <w:tcPr>
            <w:tcW w:w="5954" w:type="dxa"/>
            <w:shd w:val="clear" w:color="auto" w:fill="D9D9D9"/>
            <w:vAlign w:val="center"/>
          </w:tcPr>
          <w:p w14:paraId="6B14D8F1" w14:textId="77777777" w:rsidR="00E51D7F" w:rsidRPr="00F701D3" w:rsidRDefault="00E51D7F" w:rsidP="003A7E1C">
            <w:pPr>
              <w:jc w:val="center"/>
              <w:rPr>
                <w:rFonts w:ascii="Times New Roman" w:hAnsi="Times New Roman"/>
                <w:b/>
                <w:i/>
                <w:color w:val="000000" w:themeColor="text1"/>
                <w:sz w:val="24"/>
                <w:szCs w:val="24"/>
                <w:lang w:eastAsia="en-GB"/>
              </w:rPr>
            </w:pPr>
          </w:p>
        </w:tc>
      </w:tr>
      <w:tr w:rsidR="00E51D7F" w:rsidRPr="00F701D3" w14:paraId="044BAA6E" w14:textId="77777777" w:rsidTr="003A7E1C">
        <w:trPr>
          <w:tblCellSpacing w:w="15" w:type="dxa"/>
        </w:trPr>
        <w:tc>
          <w:tcPr>
            <w:tcW w:w="993" w:type="dxa"/>
            <w:vAlign w:val="center"/>
          </w:tcPr>
          <w:p w14:paraId="601A3900" w14:textId="77777777" w:rsidR="00E51D7F" w:rsidRPr="00F701D3" w:rsidRDefault="00E51D7F" w:rsidP="003A7E1C">
            <w:pPr>
              <w:rPr>
                <w:rFonts w:ascii="Times New Roman" w:hAnsi="Times New Roman"/>
                <w:color w:val="000000" w:themeColor="text1"/>
                <w:lang w:eastAsia="en-GB"/>
              </w:rPr>
            </w:pPr>
          </w:p>
        </w:tc>
        <w:tc>
          <w:tcPr>
            <w:tcW w:w="962" w:type="dxa"/>
            <w:vAlign w:val="center"/>
          </w:tcPr>
          <w:p w14:paraId="6909A53E" w14:textId="77777777" w:rsidR="00E51D7F" w:rsidRPr="00F701D3" w:rsidRDefault="00E51D7F" w:rsidP="003A7E1C">
            <w:pPr>
              <w:rPr>
                <w:rFonts w:ascii="Times New Roman" w:hAnsi="Times New Roman"/>
                <w:color w:val="000000" w:themeColor="text1"/>
                <w:sz w:val="24"/>
                <w:szCs w:val="24"/>
                <w:lang w:eastAsia="en-GB"/>
              </w:rPr>
            </w:pPr>
          </w:p>
        </w:tc>
        <w:tc>
          <w:tcPr>
            <w:tcW w:w="1104" w:type="dxa"/>
            <w:vAlign w:val="center"/>
          </w:tcPr>
          <w:p w14:paraId="3215191C" w14:textId="77777777" w:rsidR="00E51D7F" w:rsidRPr="00F701D3" w:rsidRDefault="00E51D7F" w:rsidP="003A7E1C">
            <w:pPr>
              <w:rPr>
                <w:rFonts w:ascii="Times New Roman" w:hAnsi="Times New Roman"/>
                <w:color w:val="000000" w:themeColor="text1"/>
                <w:sz w:val="24"/>
                <w:szCs w:val="24"/>
                <w:lang w:eastAsia="en-GB"/>
              </w:rPr>
            </w:pPr>
          </w:p>
        </w:tc>
        <w:tc>
          <w:tcPr>
            <w:tcW w:w="5954" w:type="dxa"/>
            <w:vAlign w:val="center"/>
          </w:tcPr>
          <w:p w14:paraId="6E711BFD" w14:textId="77777777" w:rsidR="00E51D7F" w:rsidRPr="00F701D3" w:rsidRDefault="00E51D7F" w:rsidP="003A7E1C">
            <w:pPr>
              <w:rPr>
                <w:rFonts w:ascii="Times New Roman" w:hAnsi="Times New Roman"/>
                <w:color w:val="000000" w:themeColor="text1"/>
                <w:lang w:eastAsia="en-GB"/>
              </w:rPr>
            </w:pPr>
          </w:p>
        </w:tc>
      </w:tr>
      <w:tr w:rsidR="00E51D7F" w:rsidRPr="00F701D3" w14:paraId="3A733E8F" w14:textId="77777777" w:rsidTr="003A7E1C">
        <w:trPr>
          <w:tblCellSpacing w:w="15" w:type="dxa"/>
        </w:trPr>
        <w:tc>
          <w:tcPr>
            <w:tcW w:w="993" w:type="dxa"/>
            <w:vAlign w:val="center"/>
          </w:tcPr>
          <w:p w14:paraId="65D5F8A1" w14:textId="77777777" w:rsidR="00E51D7F" w:rsidRPr="00F701D3" w:rsidRDefault="00E51D7F" w:rsidP="003A7E1C">
            <w:pPr>
              <w:rPr>
                <w:rFonts w:ascii="Times New Roman" w:hAnsi="Times New Roman"/>
                <w:color w:val="000000" w:themeColor="text1"/>
                <w:lang w:eastAsia="en-GB"/>
              </w:rPr>
            </w:pPr>
          </w:p>
        </w:tc>
        <w:tc>
          <w:tcPr>
            <w:tcW w:w="962" w:type="dxa"/>
            <w:vAlign w:val="center"/>
          </w:tcPr>
          <w:p w14:paraId="5CB01AF1" w14:textId="77777777" w:rsidR="00E51D7F" w:rsidRPr="00F701D3" w:rsidRDefault="00E51D7F" w:rsidP="003A7E1C">
            <w:pPr>
              <w:rPr>
                <w:rFonts w:ascii="Times New Roman" w:hAnsi="Times New Roman"/>
                <w:color w:val="000000" w:themeColor="text1"/>
                <w:sz w:val="24"/>
                <w:szCs w:val="24"/>
                <w:lang w:eastAsia="en-GB"/>
              </w:rPr>
            </w:pPr>
          </w:p>
        </w:tc>
        <w:tc>
          <w:tcPr>
            <w:tcW w:w="1104" w:type="dxa"/>
            <w:vAlign w:val="center"/>
          </w:tcPr>
          <w:p w14:paraId="6B068350" w14:textId="77777777" w:rsidR="00E51D7F" w:rsidRPr="00F701D3" w:rsidRDefault="00E51D7F" w:rsidP="003A7E1C">
            <w:pPr>
              <w:rPr>
                <w:rFonts w:ascii="Times New Roman" w:hAnsi="Times New Roman"/>
                <w:color w:val="000000" w:themeColor="text1"/>
                <w:sz w:val="24"/>
                <w:szCs w:val="24"/>
                <w:lang w:eastAsia="en-GB"/>
              </w:rPr>
            </w:pPr>
          </w:p>
        </w:tc>
        <w:tc>
          <w:tcPr>
            <w:tcW w:w="5954" w:type="dxa"/>
            <w:vAlign w:val="center"/>
          </w:tcPr>
          <w:p w14:paraId="73E88640" w14:textId="77777777" w:rsidR="00E51D7F" w:rsidRPr="00F701D3" w:rsidRDefault="00E51D7F" w:rsidP="003A7E1C">
            <w:pPr>
              <w:rPr>
                <w:rFonts w:ascii="Times New Roman" w:hAnsi="Times New Roman"/>
                <w:color w:val="000000" w:themeColor="text1"/>
                <w:lang w:eastAsia="en-GB"/>
              </w:rPr>
            </w:pPr>
          </w:p>
        </w:tc>
      </w:tr>
      <w:tr w:rsidR="00E51D7F" w:rsidRPr="00F701D3" w14:paraId="285A114E" w14:textId="77777777" w:rsidTr="003A7E1C">
        <w:trPr>
          <w:tblCellSpacing w:w="15" w:type="dxa"/>
        </w:trPr>
        <w:tc>
          <w:tcPr>
            <w:tcW w:w="993" w:type="dxa"/>
            <w:shd w:val="clear" w:color="auto" w:fill="D9D9D9"/>
            <w:vAlign w:val="center"/>
          </w:tcPr>
          <w:p w14:paraId="7233D0C8"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Foundation</w:t>
            </w:r>
          </w:p>
        </w:tc>
        <w:tc>
          <w:tcPr>
            <w:tcW w:w="962" w:type="dxa"/>
            <w:shd w:val="clear" w:color="auto" w:fill="D9D9D9"/>
            <w:vAlign w:val="center"/>
          </w:tcPr>
          <w:p w14:paraId="48DD8AE2"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Inter</w:t>
            </w:r>
          </w:p>
        </w:tc>
        <w:tc>
          <w:tcPr>
            <w:tcW w:w="1104" w:type="dxa"/>
            <w:shd w:val="clear" w:color="auto" w:fill="D9D9D9"/>
            <w:vAlign w:val="center"/>
          </w:tcPr>
          <w:p w14:paraId="7625CE40" w14:textId="77777777" w:rsidR="00E51D7F" w:rsidRPr="00F701D3" w:rsidRDefault="00E51D7F" w:rsidP="003A7E1C">
            <w:pPr>
              <w:jc w:val="center"/>
              <w:rPr>
                <w:rFonts w:ascii="Times New Roman" w:hAnsi="Times New Roman"/>
                <w:b/>
                <w:i/>
                <w:color w:val="000000" w:themeColor="text1"/>
                <w:sz w:val="18"/>
                <w:szCs w:val="18"/>
                <w:lang w:eastAsia="en-GB"/>
              </w:rPr>
            </w:pPr>
            <w:r w:rsidRPr="003832F6">
              <w:rPr>
                <w:rFonts w:ascii="Times New Roman" w:hAnsi="Times New Roman"/>
                <w:b/>
                <w:i/>
                <w:color w:val="000000" w:themeColor="text1"/>
                <w:sz w:val="18"/>
                <w:szCs w:val="18"/>
                <w:lang w:eastAsia="en-GB"/>
              </w:rPr>
              <w:t>Honours</w:t>
            </w:r>
          </w:p>
        </w:tc>
        <w:tc>
          <w:tcPr>
            <w:tcW w:w="5954" w:type="dxa"/>
            <w:shd w:val="clear" w:color="auto" w:fill="D9D9D9"/>
            <w:vAlign w:val="center"/>
          </w:tcPr>
          <w:p w14:paraId="23665866" w14:textId="77777777" w:rsidR="00E51D7F" w:rsidRPr="00F701D3" w:rsidRDefault="00E51D7F" w:rsidP="003A7E1C">
            <w:pPr>
              <w:jc w:val="center"/>
              <w:rPr>
                <w:rFonts w:ascii="Times New Roman" w:hAnsi="Times New Roman"/>
                <w:b/>
                <w:i/>
                <w:color w:val="000000" w:themeColor="text1"/>
                <w:sz w:val="24"/>
                <w:szCs w:val="24"/>
                <w:lang w:eastAsia="en-GB"/>
              </w:rPr>
            </w:pPr>
            <w:r w:rsidRPr="003832F6">
              <w:rPr>
                <w:rFonts w:ascii="Times New Roman" w:hAnsi="Times New Roman"/>
                <w:b/>
                <w:i/>
                <w:color w:val="000000" w:themeColor="text1"/>
                <w:sz w:val="24"/>
                <w:szCs w:val="24"/>
                <w:lang w:eastAsia="en-GB"/>
              </w:rPr>
              <w:t>GENERIC PROJECT MODULES</w:t>
            </w:r>
          </w:p>
        </w:tc>
      </w:tr>
      <w:tr w:rsidR="00E51D7F" w:rsidRPr="00F701D3" w14:paraId="1E0B92FD" w14:textId="77777777" w:rsidTr="003A7E1C">
        <w:trPr>
          <w:tblCellSpacing w:w="15" w:type="dxa"/>
        </w:trPr>
        <w:tc>
          <w:tcPr>
            <w:tcW w:w="993" w:type="dxa"/>
            <w:vAlign w:val="center"/>
          </w:tcPr>
          <w:p w14:paraId="2256A56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AFL1334</w:t>
            </w:r>
          </w:p>
        </w:tc>
        <w:tc>
          <w:tcPr>
            <w:tcW w:w="962" w:type="dxa"/>
            <w:vAlign w:val="center"/>
          </w:tcPr>
          <w:p w14:paraId="7114C9AB"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AIL1334</w:t>
            </w:r>
          </w:p>
        </w:tc>
        <w:tc>
          <w:tcPr>
            <w:tcW w:w="1104" w:type="dxa"/>
            <w:vAlign w:val="center"/>
          </w:tcPr>
          <w:p w14:paraId="4589901E"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AHL1334</w:t>
            </w:r>
          </w:p>
        </w:tc>
        <w:tc>
          <w:tcPr>
            <w:tcW w:w="5954" w:type="dxa"/>
            <w:vAlign w:val="center"/>
          </w:tcPr>
          <w:p w14:paraId="496AB76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rPr>
              <w:t>LANGUAGE PROJECT: ADVANCED</w:t>
            </w:r>
          </w:p>
        </w:tc>
      </w:tr>
      <w:tr w:rsidR="00E51D7F" w:rsidRPr="00F701D3" w14:paraId="026B30FB" w14:textId="77777777" w:rsidTr="003A7E1C">
        <w:trPr>
          <w:tblCellSpacing w:w="15" w:type="dxa"/>
        </w:trPr>
        <w:tc>
          <w:tcPr>
            <w:tcW w:w="993" w:type="dxa"/>
            <w:vAlign w:val="center"/>
          </w:tcPr>
          <w:p w14:paraId="3D12A4D7"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0F4A9709"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AIL2335</w:t>
            </w:r>
          </w:p>
        </w:tc>
        <w:tc>
          <w:tcPr>
            <w:tcW w:w="1104" w:type="dxa"/>
            <w:vAlign w:val="center"/>
          </w:tcPr>
          <w:p w14:paraId="3B910053"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AHL2335</w:t>
            </w:r>
          </w:p>
        </w:tc>
        <w:tc>
          <w:tcPr>
            <w:tcW w:w="5954" w:type="dxa"/>
            <w:vAlign w:val="center"/>
          </w:tcPr>
          <w:p w14:paraId="44C631A4"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rPr>
              <w:t>LANGUAGE PROJECT: PROFICIENCY</w:t>
            </w:r>
          </w:p>
        </w:tc>
      </w:tr>
      <w:tr w:rsidR="00E51D7F" w:rsidRPr="00F701D3" w14:paraId="555DAC49" w14:textId="77777777" w:rsidTr="003A7E1C">
        <w:trPr>
          <w:trHeight w:val="329"/>
          <w:tblCellSpacing w:w="15" w:type="dxa"/>
        </w:trPr>
        <w:tc>
          <w:tcPr>
            <w:tcW w:w="993" w:type="dxa"/>
            <w:vAlign w:val="center"/>
          </w:tcPr>
          <w:p w14:paraId="6542BCD6"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962" w:type="dxa"/>
            <w:vAlign w:val="center"/>
          </w:tcPr>
          <w:p w14:paraId="4C534BAA"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n/a</w:t>
            </w:r>
          </w:p>
        </w:tc>
        <w:tc>
          <w:tcPr>
            <w:tcW w:w="1104" w:type="dxa"/>
            <w:vAlign w:val="center"/>
          </w:tcPr>
          <w:p w14:paraId="328A9525"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lang w:eastAsia="en-GB"/>
              </w:rPr>
              <w:t>AHL3336</w:t>
            </w:r>
          </w:p>
        </w:tc>
        <w:tc>
          <w:tcPr>
            <w:tcW w:w="5954" w:type="dxa"/>
            <w:vAlign w:val="center"/>
          </w:tcPr>
          <w:p w14:paraId="098884DC" w14:textId="77777777" w:rsidR="00E51D7F" w:rsidRPr="00F701D3" w:rsidRDefault="00E51D7F" w:rsidP="003A7E1C">
            <w:pPr>
              <w:rPr>
                <w:rFonts w:ascii="Times New Roman" w:hAnsi="Times New Roman"/>
                <w:color w:val="000000" w:themeColor="text1"/>
                <w:lang w:eastAsia="en-GB"/>
              </w:rPr>
            </w:pPr>
            <w:r w:rsidRPr="003832F6">
              <w:rPr>
                <w:rFonts w:ascii="Times New Roman" w:hAnsi="Times New Roman"/>
                <w:color w:val="000000" w:themeColor="text1"/>
              </w:rPr>
              <w:t xml:space="preserve">LANGUAGE PROJECT: MASTERY </w:t>
            </w:r>
          </w:p>
        </w:tc>
      </w:tr>
    </w:tbl>
    <w:p w14:paraId="05A7477D" w14:textId="77777777" w:rsidR="00E51D7F" w:rsidRPr="00AC1F5B" w:rsidRDefault="00E51D7F" w:rsidP="00E51D7F">
      <w:pPr>
        <w:pStyle w:val="BodyTextIndent2"/>
        <w:ind w:left="0"/>
        <w:rPr>
          <w:color w:val="FF0000"/>
        </w:rPr>
      </w:pPr>
    </w:p>
    <w:p w14:paraId="7D6E2727" w14:textId="77777777" w:rsidR="00E51D7F" w:rsidRPr="00AC1F5B" w:rsidRDefault="00E51D7F" w:rsidP="00E51D7F">
      <w:pPr>
        <w:rPr>
          <w:color w:val="FF0000"/>
        </w:rPr>
      </w:pPr>
      <w:r w:rsidRPr="003832F6">
        <w:rPr>
          <w:color w:val="FF0000"/>
        </w:rPr>
        <w:br w:type="page"/>
      </w:r>
    </w:p>
    <w:p w14:paraId="05E0EB79" w14:textId="77777777" w:rsidR="00E51D7F" w:rsidRDefault="00E51D7F" w:rsidP="00386C66">
      <w:pPr>
        <w:jc w:val="both"/>
        <w:rPr>
          <w:b/>
          <w:color w:val="FF0000"/>
        </w:rPr>
      </w:pPr>
    </w:p>
    <w:p w14:paraId="20B62E71" w14:textId="77777777" w:rsidR="00B42A5E" w:rsidRDefault="00B42A5E" w:rsidP="00B42A5E">
      <w:pPr>
        <w:jc w:val="both"/>
        <w:rPr>
          <w:b/>
        </w:rPr>
      </w:pPr>
    </w:p>
    <w:p w14:paraId="08206259" w14:textId="77777777" w:rsidR="00B42A5E" w:rsidRDefault="00B42A5E" w:rsidP="00B42A5E">
      <w:pPr>
        <w:jc w:val="both"/>
        <w:rPr>
          <w:b/>
        </w:rPr>
      </w:pPr>
    </w:p>
    <w:p w14:paraId="5D6993C6" w14:textId="143D626A" w:rsidR="00B42A5E" w:rsidRDefault="00B42A5E" w:rsidP="00B42A5E">
      <w:pPr>
        <w:jc w:val="both"/>
        <w:rPr>
          <w:b/>
        </w:rPr>
      </w:pPr>
      <w:r>
        <w:rPr>
          <w:b/>
        </w:rPr>
        <w:t xml:space="preserve">Appendix </w:t>
      </w:r>
      <w:r w:rsidR="00413476">
        <w:rPr>
          <w:b/>
        </w:rPr>
        <w:t>8</w:t>
      </w:r>
      <w:r>
        <w:rPr>
          <w:b/>
        </w:rPr>
        <w:t>: Huddersfield Graduate Attributes</w:t>
      </w:r>
    </w:p>
    <w:p w14:paraId="3656E98C" w14:textId="77777777" w:rsidR="00B42A5E" w:rsidRDefault="00B42A5E" w:rsidP="00B42A5E">
      <w:pPr>
        <w:jc w:val="both"/>
        <w:rPr>
          <w:b/>
        </w:rPr>
      </w:pPr>
    </w:p>
    <w:tbl>
      <w:tblPr>
        <w:tblStyle w:val="TableGrid"/>
        <w:tblW w:w="0" w:type="auto"/>
        <w:tblLook w:val="04A0" w:firstRow="1" w:lastRow="0" w:firstColumn="1" w:lastColumn="0" w:noHBand="0" w:noVBand="1"/>
      </w:tblPr>
      <w:tblGrid>
        <w:gridCol w:w="1530"/>
        <w:gridCol w:w="1576"/>
        <w:gridCol w:w="1791"/>
        <w:gridCol w:w="1680"/>
        <w:gridCol w:w="1528"/>
        <w:gridCol w:w="1670"/>
        <w:gridCol w:w="1572"/>
        <w:gridCol w:w="1508"/>
        <w:gridCol w:w="1705"/>
      </w:tblGrid>
      <w:tr w:rsidR="00B42A5E" w14:paraId="207AC9A3" w14:textId="77777777" w:rsidTr="00064AA4">
        <w:trPr>
          <w:tblHeader/>
        </w:trPr>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4A78CD" w14:textId="77777777" w:rsidR="00B42A5E" w:rsidRDefault="00B42A5E" w:rsidP="00064AA4">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Module code</w:t>
            </w:r>
          </w:p>
        </w:tc>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091B41" w14:textId="77777777" w:rsidR="00B42A5E" w:rsidRDefault="00B42A5E" w:rsidP="00064AA4">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1</w:t>
            </w:r>
          </w:p>
          <w:p w14:paraId="23674ABB" w14:textId="77777777" w:rsidR="00B42A5E" w:rsidRDefault="00B42A5E" w:rsidP="00064AA4">
            <w:pPr>
              <w:tabs>
                <w:tab w:val="left" w:pos="1134"/>
              </w:tabs>
              <w:spacing w:line="360" w:lineRule="auto"/>
              <w:rPr>
                <w:b/>
                <w:color w:val="215868" w:themeColor="accent5" w:themeShade="80"/>
                <w:sz w:val="24"/>
                <w:szCs w:val="24"/>
                <w:lang w:eastAsia="en-GB"/>
              </w:rPr>
            </w:pPr>
            <w:r>
              <w:rPr>
                <w:b/>
                <w:color w:val="595959" w:themeColor="text1" w:themeTint="A6"/>
                <w:sz w:val="24"/>
                <w:szCs w:val="24"/>
                <w:lang w:eastAsia="en-GB"/>
              </w:rPr>
              <w:t>Self-motivated</w:t>
            </w:r>
          </w:p>
        </w:tc>
        <w:tc>
          <w:tcPr>
            <w:tcW w:w="1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AB1AA" w14:textId="77777777" w:rsidR="00B42A5E" w:rsidRDefault="00B42A5E" w:rsidP="00064AA4">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2</w:t>
            </w:r>
          </w:p>
          <w:p w14:paraId="4B6E9668" w14:textId="77777777" w:rsidR="00B42A5E" w:rsidRDefault="00B42A5E" w:rsidP="00064AA4">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Commercially aware</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8CF0D7" w14:textId="77777777" w:rsidR="00B42A5E" w:rsidRDefault="00B42A5E" w:rsidP="00064AA4">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3</w:t>
            </w:r>
          </w:p>
          <w:p w14:paraId="760058DF" w14:textId="77777777" w:rsidR="00B42A5E" w:rsidRDefault="00B42A5E" w:rsidP="00064AA4">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Enterprising</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E4B17" w14:textId="77777777" w:rsidR="00B42A5E" w:rsidRDefault="00B42A5E" w:rsidP="00064AA4">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4</w:t>
            </w:r>
          </w:p>
          <w:p w14:paraId="6A73705E" w14:textId="77777777" w:rsidR="00B42A5E" w:rsidRDefault="00B42A5E" w:rsidP="00064AA4">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Resilient</w:t>
            </w:r>
          </w:p>
        </w:tc>
        <w:tc>
          <w:tcPr>
            <w:tcW w:w="1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AABD22" w14:textId="77777777" w:rsidR="00B42A5E" w:rsidRDefault="00B42A5E" w:rsidP="00064AA4">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5</w:t>
            </w:r>
          </w:p>
          <w:p w14:paraId="5626AC46" w14:textId="77777777" w:rsidR="00B42A5E" w:rsidRDefault="00B42A5E" w:rsidP="00064AA4">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Effective collaborator</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BDAFD" w14:textId="77777777" w:rsidR="00B42A5E" w:rsidRDefault="00B42A5E" w:rsidP="00064AA4">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6</w:t>
            </w:r>
          </w:p>
          <w:p w14:paraId="6FFCE26A" w14:textId="77777777" w:rsidR="00B42A5E" w:rsidRDefault="00B42A5E" w:rsidP="00064AA4">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Confident leader</w:t>
            </w:r>
          </w:p>
        </w:tc>
        <w:tc>
          <w:tcPr>
            <w:tcW w:w="1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86F9C9" w14:textId="77777777" w:rsidR="00B42A5E" w:rsidRDefault="00B42A5E" w:rsidP="00064AA4">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7</w:t>
            </w:r>
          </w:p>
          <w:p w14:paraId="7C2988D4" w14:textId="77777777" w:rsidR="00B42A5E" w:rsidRDefault="00B42A5E" w:rsidP="00064AA4">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Globally &amp; socially aware</w:t>
            </w: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733409" w14:textId="77777777" w:rsidR="00B42A5E" w:rsidRDefault="00B42A5E" w:rsidP="00064AA4">
            <w:pPr>
              <w:tabs>
                <w:tab w:val="left" w:pos="1134"/>
              </w:tabs>
              <w:spacing w:line="360" w:lineRule="auto"/>
              <w:rPr>
                <w:b/>
                <w:color w:val="215868" w:themeColor="accent5" w:themeShade="80"/>
                <w:sz w:val="24"/>
                <w:szCs w:val="24"/>
                <w:lang w:eastAsia="en-GB"/>
              </w:rPr>
            </w:pPr>
            <w:r>
              <w:rPr>
                <w:b/>
                <w:color w:val="215868" w:themeColor="accent5" w:themeShade="80"/>
                <w:sz w:val="24"/>
                <w:szCs w:val="24"/>
                <w:lang w:eastAsia="en-GB"/>
              </w:rPr>
              <w:t>HGA 8</w:t>
            </w:r>
          </w:p>
          <w:p w14:paraId="3EA02366" w14:textId="77777777" w:rsidR="00B42A5E" w:rsidRDefault="00B42A5E" w:rsidP="00064AA4">
            <w:pPr>
              <w:tabs>
                <w:tab w:val="left" w:pos="1134"/>
              </w:tabs>
              <w:spacing w:line="360" w:lineRule="auto"/>
              <w:rPr>
                <w:b/>
                <w:color w:val="595959" w:themeColor="text1" w:themeTint="A6"/>
                <w:sz w:val="24"/>
                <w:szCs w:val="24"/>
                <w:lang w:eastAsia="en-GB"/>
              </w:rPr>
            </w:pPr>
            <w:r>
              <w:rPr>
                <w:b/>
                <w:color w:val="595959" w:themeColor="text1" w:themeTint="A6"/>
                <w:sz w:val="24"/>
                <w:szCs w:val="24"/>
                <w:lang w:eastAsia="en-GB"/>
              </w:rPr>
              <w:t xml:space="preserve">Plans personal development </w:t>
            </w:r>
          </w:p>
        </w:tc>
      </w:tr>
      <w:tr w:rsidR="00B42A5E" w14:paraId="35191C3E"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hideMark/>
          </w:tcPr>
          <w:p w14:paraId="219633EE" w14:textId="77777777" w:rsidR="00B42A5E" w:rsidRPr="00FF6524" w:rsidRDefault="00B42A5E" w:rsidP="00064AA4">
            <w:pPr>
              <w:tabs>
                <w:tab w:val="left" w:pos="1134"/>
              </w:tabs>
              <w:spacing w:line="360" w:lineRule="auto"/>
              <w:rPr>
                <w:bCs/>
                <w:color w:val="FFFFFF" w:themeColor="background1"/>
                <w:sz w:val="24"/>
                <w:szCs w:val="24"/>
                <w:lang w:eastAsia="en-GB"/>
              </w:rPr>
            </w:pPr>
            <w:r w:rsidRPr="00FF6524">
              <w:rPr>
                <w:bCs/>
                <w:color w:val="FFFFFF" w:themeColor="background1"/>
                <w:sz w:val="24"/>
                <w:szCs w:val="24"/>
                <w:lang w:eastAsia="en-GB"/>
              </w:rPr>
              <w:t>AFL1508</w:t>
            </w:r>
          </w:p>
        </w:tc>
        <w:tc>
          <w:tcPr>
            <w:tcW w:w="1576" w:type="dxa"/>
            <w:tcBorders>
              <w:top w:val="single" w:sz="4" w:space="0" w:color="auto"/>
              <w:left w:val="single" w:sz="4" w:space="0" w:color="auto"/>
              <w:bottom w:val="single" w:sz="4" w:space="0" w:color="auto"/>
              <w:right w:val="single" w:sz="4" w:space="0" w:color="auto"/>
            </w:tcBorders>
          </w:tcPr>
          <w:p w14:paraId="1A52F067"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D6912" w14:textId="77777777" w:rsidR="00B42A5E" w:rsidRDefault="00B42A5E" w:rsidP="00064AA4">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1B14C696" w14:textId="77777777" w:rsidR="00B42A5E" w:rsidRDefault="00B42A5E" w:rsidP="00064AA4">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132377"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04443DD6" w14:textId="77777777" w:rsidR="00B42A5E" w:rsidRDefault="00B42A5E" w:rsidP="00064AA4">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04F7A9" w14:textId="77777777" w:rsidR="00B42A5E" w:rsidRDefault="00B42A5E" w:rsidP="00064AA4">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5E9DDBB8"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030D10" w14:textId="77777777" w:rsidR="00B42A5E" w:rsidRDefault="00B42A5E" w:rsidP="00064AA4">
            <w:pPr>
              <w:tabs>
                <w:tab w:val="left" w:pos="1134"/>
              </w:tabs>
              <w:spacing w:line="360" w:lineRule="auto"/>
              <w:rPr>
                <w:sz w:val="24"/>
                <w:szCs w:val="24"/>
                <w:lang w:eastAsia="en-GB"/>
              </w:rPr>
            </w:pPr>
          </w:p>
        </w:tc>
      </w:tr>
      <w:tr w:rsidR="00B42A5E" w14:paraId="1855F241"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1F5D52EA" w14:textId="77777777" w:rsidR="00B42A5E" w:rsidRPr="00FF6524" w:rsidRDefault="00B42A5E" w:rsidP="00064AA4">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AFL1509</w:t>
            </w:r>
          </w:p>
        </w:tc>
        <w:tc>
          <w:tcPr>
            <w:tcW w:w="1576" w:type="dxa"/>
            <w:tcBorders>
              <w:top w:val="single" w:sz="4" w:space="0" w:color="auto"/>
              <w:left w:val="single" w:sz="4" w:space="0" w:color="auto"/>
              <w:bottom w:val="single" w:sz="4" w:space="0" w:color="auto"/>
              <w:right w:val="single" w:sz="4" w:space="0" w:color="auto"/>
            </w:tcBorders>
          </w:tcPr>
          <w:p w14:paraId="5A428D0F"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2A5F2D" w14:textId="77777777" w:rsidR="00B42A5E" w:rsidRDefault="00B42A5E" w:rsidP="00064AA4">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62921C4F" w14:textId="77777777" w:rsidR="00B42A5E" w:rsidRDefault="00B42A5E" w:rsidP="00064AA4">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54F02C" w14:textId="77777777" w:rsidR="00B42A5E" w:rsidRDefault="00B42A5E" w:rsidP="00064AA4">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478E89EC"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4DF694" w14:textId="77777777" w:rsidR="00B42A5E" w:rsidRDefault="00B42A5E" w:rsidP="00064AA4">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43F96F6C" w14:textId="77777777" w:rsidR="00B42A5E" w:rsidRDefault="00B42A5E" w:rsidP="00064AA4">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344C0A" w14:textId="77777777" w:rsidR="00B42A5E" w:rsidRDefault="00B42A5E" w:rsidP="00064AA4">
            <w:pPr>
              <w:tabs>
                <w:tab w:val="left" w:pos="1134"/>
              </w:tabs>
              <w:spacing w:line="360" w:lineRule="auto"/>
              <w:rPr>
                <w:sz w:val="24"/>
                <w:szCs w:val="24"/>
                <w:lang w:eastAsia="en-GB"/>
              </w:rPr>
            </w:pPr>
          </w:p>
        </w:tc>
      </w:tr>
      <w:tr w:rsidR="00B42A5E" w14:paraId="1FB7819C"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343B5A31" w14:textId="77777777" w:rsidR="00B42A5E" w:rsidRPr="00FF6524" w:rsidRDefault="00B42A5E" w:rsidP="00064AA4">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AFL1502</w:t>
            </w:r>
          </w:p>
        </w:tc>
        <w:tc>
          <w:tcPr>
            <w:tcW w:w="1576" w:type="dxa"/>
            <w:tcBorders>
              <w:top w:val="single" w:sz="4" w:space="0" w:color="auto"/>
              <w:left w:val="single" w:sz="4" w:space="0" w:color="auto"/>
              <w:bottom w:val="single" w:sz="4" w:space="0" w:color="auto"/>
              <w:right w:val="single" w:sz="4" w:space="0" w:color="auto"/>
            </w:tcBorders>
          </w:tcPr>
          <w:p w14:paraId="63FFD494" w14:textId="77777777" w:rsidR="00B42A5E" w:rsidRDefault="00794DD7" w:rsidP="00064AA4">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8B163E" w14:textId="77777777" w:rsidR="00B42A5E" w:rsidRDefault="00B42A5E" w:rsidP="00064AA4">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3AE1389E" w14:textId="77777777" w:rsidR="00B42A5E" w:rsidRDefault="00B42A5E" w:rsidP="00064AA4">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45D50B" w14:textId="77777777" w:rsidR="00B42A5E" w:rsidRDefault="00794DD7" w:rsidP="00064AA4">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2B0B0A6C" w14:textId="77777777" w:rsidR="00B42A5E" w:rsidRDefault="00794DD7" w:rsidP="00064AA4">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9B9BC9" w14:textId="77777777" w:rsidR="00B42A5E" w:rsidRDefault="00794DD7" w:rsidP="00064AA4">
            <w:pPr>
              <w:tabs>
                <w:tab w:val="left" w:pos="1134"/>
              </w:tabs>
              <w:spacing w:line="360" w:lineRule="auto"/>
              <w:rPr>
                <w:sz w:val="24"/>
                <w:szCs w:val="24"/>
                <w:lang w:eastAsia="en-GB"/>
              </w:rPr>
            </w:pPr>
            <w:r>
              <w:rPr>
                <w:b/>
                <w:sz w:val="24"/>
                <w:szCs w:val="24"/>
              </w:rPr>
              <w:sym w:font="Wingdings" w:char="F0FC"/>
            </w:r>
          </w:p>
        </w:tc>
        <w:tc>
          <w:tcPr>
            <w:tcW w:w="1508" w:type="dxa"/>
            <w:tcBorders>
              <w:top w:val="single" w:sz="4" w:space="0" w:color="auto"/>
              <w:left w:val="single" w:sz="4" w:space="0" w:color="auto"/>
              <w:bottom w:val="single" w:sz="4" w:space="0" w:color="auto"/>
              <w:right w:val="single" w:sz="4" w:space="0" w:color="auto"/>
            </w:tcBorders>
          </w:tcPr>
          <w:p w14:paraId="29B463F5" w14:textId="77777777" w:rsidR="00B42A5E" w:rsidRDefault="00B42A5E" w:rsidP="00064AA4">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6B841A" w14:textId="77777777" w:rsidR="00B42A5E" w:rsidRDefault="00B42A5E" w:rsidP="00064AA4">
            <w:pPr>
              <w:tabs>
                <w:tab w:val="left" w:pos="1134"/>
              </w:tabs>
              <w:spacing w:line="360" w:lineRule="auto"/>
              <w:rPr>
                <w:sz w:val="24"/>
                <w:szCs w:val="24"/>
                <w:lang w:eastAsia="en-GB"/>
              </w:rPr>
            </w:pPr>
          </w:p>
        </w:tc>
      </w:tr>
      <w:tr w:rsidR="00B42A5E" w14:paraId="590DD43B"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5DF3FEEF" w14:textId="77777777" w:rsidR="00B42A5E" w:rsidRPr="00FF6524" w:rsidRDefault="00B42A5E" w:rsidP="00064AA4">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AFL1503</w:t>
            </w:r>
          </w:p>
        </w:tc>
        <w:tc>
          <w:tcPr>
            <w:tcW w:w="1576" w:type="dxa"/>
            <w:tcBorders>
              <w:top w:val="single" w:sz="4" w:space="0" w:color="auto"/>
              <w:left w:val="single" w:sz="4" w:space="0" w:color="auto"/>
              <w:bottom w:val="single" w:sz="4" w:space="0" w:color="auto"/>
              <w:right w:val="single" w:sz="4" w:space="0" w:color="auto"/>
            </w:tcBorders>
          </w:tcPr>
          <w:p w14:paraId="7487F8AD" w14:textId="77777777" w:rsidR="00B42A5E" w:rsidRDefault="00B42A5E" w:rsidP="00064AA4">
            <w:pPr>
              <w:tabs>
                <w:tab w:val="left" w:pos="1134"/>
              </w:tabs>
              <w:spacing w:line="360" w:lineRule="auto"/>
              <w:rPr>
                <w:sz w:val="24"/>
                <w:szCs w:val="24"/>
                <w:lang w:eastAsia="en-GB"/>
              </w:rPr>
            </w:pP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5C0D98" w14:textId="77777777" w:rsidR="00B42A5E" w:rsidRDefault="00B42A5E" w:rsidP="00064AA4">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298246BA" w14:textId="77777777" w:rsidR="00B42A5E" w:rsidRDefault="00B42A5E" w:rsidP="00064AA4">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E0247E"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02E49DDD"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88E195" w14:textId="77777777" w:rsidR="00B42A5E" w:rsidRDefault="00B42A5E" w:rsidP="00064AA4">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7942D0BE"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4F0209" w14:textId="77777777" w:rsidR="00B42A5E" w:rsidRDefault="00B42A5E" w:rsidP="00064AA4">
            <w:pPr>
              <w:tabs>
                <w:tab w:val="left" w:pos="1134"/>
              </w:tabs>
              <w:spacing w:line="360" w:lineRule="auto"/>
              <w:rPr>
                <w:sz w:val="24"/>
                <w:szCs w:val="24"/>
                <w:lang w:eastAsia="en-GB"/>
              </w:rPr>
            </w:pPr>
          </w:p>
        </w:tc>
      </w:tr>
      <w:tr w:rsidR="00B42A5E" w14:paraId="7569C42A"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0293C7C9" w14:textId="77777777" w:rsidR="00B42A5E" w:rsidRPr="00FF6524" w:rsidRDefault="00B42A5E" w:rsidP="00064AA4">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AFL1504</w:t>
            </w:r>
          </w:p>
        </w:tc>
        <w:tc>
          <w:tcPr>
            <w:tcW w:w="1576" w:type="dxa"/>
            <w:tcBorders>
              <w:top w:val="single" w:sz="4" w:space="0" w:color="auto"/>
              <w:left w:val="single" w:sz="4" w:space="0" w:color="auto"/>
              <w:bottom w:val="single" w:sz="4" w:space="0" w:color="auto"/>
              <w:right w:val="single" w:sz="4" w:space="0" w:color="auto"/>
            </w:tcBorders>
          </w:tcPr>
          <w:p w14:paraId="7A641028" w14:textId="77777777" w:rsidR="00B42A5E" w:rsidRDefault="00514F5F" w:rsidP="00064AA4">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CCB9D4" w14:textId="77777777" w:rsidR="00B42A5E" w:rsidRDefault="00B42A5E" w:rsidP="00064AA4">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2801EF21" w14:textId="77777777" w:rsidR="00B42A5E" w:rsidRDefault="00514F5F" w:rsidP="00064AA4">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3F9B3A" w14:textId="77777777" w:rsidR="00B42A5E" w:rsidRDefault="00514F5F" w:rsidP="00064AA4">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3C3302E5" w14:textId="77777777" w:rsidR="00B42A5E" w:rsidRDefault="00514F5F" w:rsidP="00064AA4">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02EABA" w14:textId="77777777" w:rsidR="00B42A5E" w:rsidRDefault="00B42A5E" w:rsidP="00064AA4">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66F3ABBF" w14:textId="77777777" w:rsidR="00B42A5E" w:rsidRDefault="00514F5F" w:rsidP="00064AA4">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10B7D9" w14:textId="77777777" w:rsidR="00B42A5E" w:rsidRDefault="00B42A5E" w:rsidP="00064AA4">
            <w:pPr>
              <w:tabs>
                <w:tab w:val="left" w:pos="1134"/>
              </w:tabs>
              <w:spacing w:line="360" w:lineRule="auto"/>
              <w:rPr>
                <w:sz w:val="24"/>
                <w:szCs w:val="24"/>
                <w:lang w:eastAsia="en-GB"/>
              </w:rPr>
            </w:pPr>
          </w:p>
        </w:tc>
      </w:tr>
      <w:tr w:rsidR="00B42A5E" w14:paraId="21A7A058"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75977245" w14:textId="77777777" w:rsidR="00B42A5E" w:rsidRPr="00FF6524" w:rsidRDefault="00B42A5E" w:rsidP="00064AA4">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AFL1507</w:t>
            </w:r>
          </w:p>
        </w:tc>
        <w:tc>
          <w:tcPr>
            <w:tcW w:w="1576" w:type="dxa"/>
            <w:tcBorders>
              <w:top w:val="single" w:sz="4" w:space="0" w:color="auto"/>
              <w:left w:val="single" w:sz="4" w:space="0" w:color="auto"/>
              <w:bottom w:val="single" w:sz="4" w:space="0" w:color="auto"/>
              <w:right w:val="single" w:sz="4" w:space="0" w:color="auto"/>
            </w:tcBorders>
          </w:tcPr>
          <w:p w14:paraId="4E07BA60"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85D1B7" w14:textId="77777777" w:rsidR="00B42A5E" w:rsidRDefault="00B42A5E" w:rsidP="00064AA4">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3DCB0EFB"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0A812F"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580AC549"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3F59DC" w14:textId="77777777" w:rsidR="00B42A5E" w:rsidRDefault="00B42A5E" w:rsidP="00064AA4">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09672CAF"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29EE4B" w14:textId="77777777" w:rsidR="00B42A5E" w:rsidRDefault="00B42A5E" w:rsidP="00064AA4">
            <w:pPr>
              <w:tabs>
                <w:tab w:val="left" w:pos="1134"/>
              </w:tabs>
              <w:spacing w:line="360" w:lineRule="auto"/>
              <w:rPr>
                <w:sz w:val="24"/>
                <w:szCs w:val="24"/>
                <w:lang w:eastAsia="en-GB"/>
              </w:rPr>
            </w:pPr>
          </w:p>
        </w:tc>
      </w:tr>
      <w:tr w:rsidR="00B42A5E" w14:paraId="7D2ACF53"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36BF156E" w14:textId="77777777" w:rsidR="00B42A5E" w:rsidRPr="00FF6524" w:rsidRDefault="00B42A5E" w:rsidP="00064AA4">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AIL2502</w:t>
            </w:r>
          </w:p>
        </w:tc>
        <w:tc>
          <w:tcPr>
            <w:tcW w:w="1576" w:type="dxa"/>
            <w:tcBorders>
              <w:top w:val="single" w:sz="4" w:space="0" w:color="auto"/>
              <w:left w:val="single" w:sz="4" w:space="0" w:color="auto"/>
              <w:bottom w:val="single" w:sz="4" w:space="0" w:color="auto"/>
              <w:right w:val="single" w:sz="4" w:space="0" w:color="auto"/>
            </w:tcBorders>
          </w:tcPr>
          <w:p w14:paraId="5BA5DF0C"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6AB125" w14:textId="77777777" w:rsidR="00B42A5E" w:rsidRDefault="00B42A5E" w:rsidP="00064AA4">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691A8D7D" w14:textId="77777777" w:rsidR="00B42A5E" w:rsidRDefault="00B42A5E" w:rsidP="00064AA4">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B2E554" w14:textId="77777777" w:rsidR="00B42A5E" w:rsidRDefault="00B42A5E" w:rsidP="00064AA4">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7C149716"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F52373" w14:textId="77777777" w:rsidR="00B42A5E" w:rsidRDefault="00B42A5E" w:rsidP="00064AA4">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235DC161" w14:textId="77777777" w:rsidR="00B42A5E" w:rsidRDefault="00B42A5E" w:rsidP="00064AA4">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D06E78"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r>
      <w:tr w:rsidR="00B42A5E" w14:paraId="676AA533"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6E60AC45" w14:textId="77777777" w:rsidR="00B42A5E" w:rsidRPr="00FF6524" w:rsidRDefault="00B42A5E" w:rsidP="00064AA4">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AIL2503</w:t>
            </w:r>
          </w:p>
        </w:tc>
        <w:tc>
          <w:tcPr>
            <w:tcW w:w="1576" w:type="dxa"/>
            <w:tcBorders>
              <w:top w:val="single" w:sz="4" w:space="0" w:color="auto"/>
              <w:left w:val="single" w:sz="4" w:space="0" w:color="auto"/>
              <w:bottom w:val="single" w:sz="4" w:space="0" w:color="auto"/>
              <w:right w:val="single" w:sz="4" w:space="0" w:color="auto"/>
            </w:tcBorders>
          </w:tcPr>
          <w:p w14:paraId="0DBDBC7E"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F4F721"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680" w:type="dxa"/>
            <w:tcBorders>
              <w:top w:val="single" w:sz="4" w:space="0" w:color="auto"/>
              <w:left w:val="single" w:sz="4" w:space="0" w:color="auto"/>
              <w:bottom w:val="single" w:sz="4" w:space="0" w:color="auto"/>
              <w:right w:val="single" w:sz="4" w:space="0" w:color="auto"/>
            </w:tcBorders>
          </w:tcPr>
          <w:p w14:paraId="4AB98029"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767032" w14:textId="77777777" w:rsidR="00B42A5E" w:rsidRDefault="00B42A5E" w:rsidP="00064AA4">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5FBB1D0E" w14:textId="77777777" w:rsidR="00B42A5E" w:rsidRDefault="00B42A5E" w:rsidP="00064AA4">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569BB2" w14:textId="77777777" w:rsidR="00B42A5E" w:rsidRDefault="00B42A5E" w:rsidP="00064AA4">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1D9FCDF0" w14:textId="77777777" w:rsidR="00B42A5E" w:rsidRDefault="00B42A5E" w:rsidP="00064AA4">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AC349A"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r>
      <w:tr w:rsidR="00B42A5E" w14:paraId="3FB99BDC"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01508AA5" w14:textId="77777777" w:rsidR="00B42A5E" w:rsidRPr="00FF6524" w:rsidRDefault="00B42A5E" w:rsidP="00064AA4">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AIL2505</w:t>
            </w:r>
          </w:p>
        </w:tc>
        <w:tc>
          <w:tcPr>
            <w:tcW w:w="1576" w:type="dxa"/>
            <w:tcBorders>
              <w:top w:val="single" w:sz="4" w:space="0" w:color="auto"/>
              <w:left w:val="single" w:sz="4" w:space="0" w:color="auto"/>
              <w:bottom w:val="single" w:sz="4" w:space="0" w:color="auto"/>
              <w:right w:val="single" w:sz="4" w:space="0" w:color="auto"/>
            </w:tcBorders>
          </w:tcPr>
          <w:p w14:paraId="09E38BC0"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74F3E1" w14:textId="77777777" w:rsidR="00B42A5E" w:rsidRDefault="00B42A5E" w:rsidP="00064AA4">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16BCEDBF"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F982F0"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47212720"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E6CCB7" w14:textId="77777777" w:rsidR="00B42A5E" w:rsidRDefault="00B42A5E" w:rsidP="00064AA4">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7A487D5E"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FE66C6" w14:textId="77777777" w:rsidR="00B42A5E" w:rsidRDefault="00B42A5E" w:rsidP="00064AA4">
            <w:pPr>
              <w:tabs>
                <w:tab w:val="left" w:pos="1134"/>
              </w:tabs>
              <w:spacing w:line="360" w:lineRule="auto"/>
              <w:rPr>
                <w:sz w:val="24"/>
                <w:szCs w:val="24"/>
                <w:lang w:eastAsia="en-GB"/>
              </w:rPr>
            </w:pPr>
          </w:p>
        </w:tc>
      </w:tr>
      <w:tr w:rsidR="00B42A5E" w14:paraId="0FAD8C94"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4E9D3045" w14:textId="77777777" w:rsidR="00B42A5E" w:rsidRPr="00FF6524" w:rsidRDefault="00B42A5E" w:rsidP="00064AA4">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AIL2506</w:t>
            </w:r>
          </w:p>
        </w:tc>
        <w:tc>
          <w:tcPr>
            <w:tcW w:w="1576" w:type="dxa"/>
            <w:tcBorders>
              <w:top w:val="single" w:sz="4" w:space="0" w:color="auto"/>
              <w:left w:val="single" w:sz="4" w:space="0" w:color="auto"/>
              <w:bottom w:val="single" w:sz="4" w:space="0" w:color="auto"/>
              <w:right w:val="single" w:sz="4" w:space="0" w:color="auto"/>
            </w:tcBorders>
          </w:tcPr>
          <w:p w14:paraId="7F51AFBD"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CFDC58" w14:textId="77777777" w:rsidR="00B42A5E" w:rsidRDefault="00B42A5E" w:rsidP="00064AA4">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70451161" w14:textId="77777777" w:rsidR="00B42A5E" w:rsidRDefault="00B42A5E" w:rsidP="00064AA4">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B8A85B"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5B1F771C"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295505" w14:textId="77777777" w:rsidR="00B42A5E" w:rsidRDefault="00B42A5E" w:rsidP="00064AA4">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09AF9795" w14:textId="77777777" w:rsidR="00B42A5E" w:rsidRDefault="00B42A5E" w:rsidP="00064AA4">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56DEC9" w14:textId="77777777" w:rsidR="00B42A5E" w:rsidRDefault="00B42A5E" w:rsidP="00064AA4">
            <w:pPr>
              <w:tabs>
                <w:tab w:val="left" w:pos="1134"/>
              </w:tabs>
              <w:spacing w:line="360" w:lineRule="auto"/>
              <w:rPr>
                <w:sz w:val="24"/>
                <w:szCs w:val="24"/>
                <w:lang w:eastAsia="en-GB"/>
              </w:rPr>
            </w:pPr>
          </w:p>
        </w:tc>
      </w:tr>
      <w:tr w:rsidR="00A961A8" w14:paraId="525371B9"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0FF6CF27" w14:textId="77777777" w:rsidR="00A961A8" w:rsidRPr="00FF6524" w:rsidRDefault="00A961A8" w:rsidP="00A961A8">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AIL2507</w:t>
            </w:r>
          </w:p>
        </w:tc>
        <w:tc>
          <w:tcPr>
            <w:tcW w:w="1576" w:type="dxa"/>
            <w:tcBorders>
              <w:top w:val="single" w:sz="4" w:space="0" w:color="auto"/>
              <w:left w:val="single" w:sz="4" w:space="0" w:color="auto"/>
              <w:bottom w:val="single" w:sz="4" w:space="0" w:color="auto"/>
              <w:right w:val="single" w:sz="4" w:space="0" w:color="auto"/>
            </w:tcBorders>
          </w:tcPr>
          <w:p w14:paraId="0A75C64A"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44C46C"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680" w:type="dxa"/>
            <w:tcBorders>
              <w:top w:val="single" w:sz="4" w:space="0" w:color="auto"/>
              <w:left w:val="single" w:sz="4" w:space="0" w:color="auto"/>
              <w:bottom w:val="single" w:sz="4" w:space="0" w:color="auto"/>
              <w:right w:val="single" w:sz="4" w:space="0" w:color="auto"/>
            </w:tcBorders>
          </w:tcPr>
          <w:p w14:paraId="60303E45"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D1D182"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4D5F260B"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34837"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508" w:type="dxa"/>
            <w:tcBorders>
              <w:top w:val="single" w:sz="4" w:space="0" w:color="auto"/>
              <w:left w:val="single" w:sz="4" w:space="0" w:color="auto"/>
              <w:bottom w:val="single" w:sz="4" w:space="0" w:color="auto"/>
              <w:right w:val="single" w:sz="4" w:space="0" w:color="auto"/>
            </w:tcBorders>
          </w:tcPr>
          <w:p w14:paraId="6E36461C"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2CA219"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r>
      <w:tr w:rsidR="00A961A8" w14:paraId="61227038"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663E9B79" w14:textId="77777777" w:rsidR="00A961A8" w:rsidRPr="00FF6524" w:rsidRDefault="00A961A8" w:rsidP="00A961A8">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AIL2508</w:t>
            </w:r>
          </w:p>
        </w:tc>
        <w:tc>
          <w:tcPr>
            <w:tcW w:w="1576" w:type="dxa"/>
            <w:tcBorders>
              <w:top w:val="single" w:sz="4" w:space="0" w:color="auto"/>
              <w:left w:val="single" w:sz="4" w:space="0" w:color="auto"/>
              <w:bottom w:val="single" w:sz="4" w:space="0" w:color="auto"/>
              <w:right w:val="single" w:sz="4" w:space="0" w:color="auto"/>
            </w:tcBorders>
          </w:tcPr>
          <w:p w14:paraId="0ADF65EC" w14:textId="77777777" w:rsidR="00A961A8" w:rsidRDefault="00A961A8" w:rsidP="00A961A8">
            <w:pPr>
              <w:tabs>
                <w:tab w:val="left" w:pos="1134"/>
              </w:tabs>
              <w:spacing w:line="360" w:lineRule="auto"/>
              <w:rPr>
                <w:sz w:val="24"/>
                <w:szCs w:val="24"/>
                <w:lang w:eastAsia="en-GB"/>
              </w:rPr>
            </w:pP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55D6F7" w14:textId="77777777" w:rsidR="00A961A8" w:rsidRDefault="00A961A8" w:rsidP="00A961A8">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73249F77" w14:textId="77777777" w:rsidR="00A961A8" w:rsidRDefault="00A961A8" w:rsidP="00A961A8">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067AFC" w14:textId="77777777" w:rsidR="00A961A8" w:rsidRDefault="00A961A8" w:rsidP="00A961A8">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16A8FEF9" w14:textId="77777777" w:rsidR="00A961A8" w:rsidRDefault="00A961A8" w:rsidP="00A961A8">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4A5FBC" w14:textId="77777777" w:rsidR="00A961A8" w:rsidRDefault="00A961A8" w:rsidP="00A961A8">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7C47A1DC" w14:textId="77777777" w:rsidR="00A961A8" w:rsidRDefault="00A961A8" w:rsidP="00A961A8">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196AC8" w14:textId="77777777" w:rsidR="00A961A8" w:rsidRDefault="00A961A8" w:rsidP="00A961A8">
            <w:pPr>
              <w:tabs>
                <w:tab w:val="left" w:pos="1134"/>
              </w:tabs>
              <w:spacing w:line="360" w:lineRule="auto"/>
              <w:rPr>
                <w:sz w:val="24"/>
                <w:szCs w:val="24"/>
                <w:lang w:eastAsia="en-GB"/>
              </w:rPr>
            </w:pPr>
          </w:p>
        </w:tc>
      </w:tr>
      <w:tr w:rsidR="00A961A8" w14:paraId="7504EB88"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0137EDF6" w14:textId="77777777" w:rsidR="00A961A8" w:rsidRPr="00FF6524" w:rsidRDefault="00A961A8" w:rsidP="00A961A8">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AIL2509</w:t>
            </w:r>
          </w:p>
        </w:tc>
        <w:tc>
          <w:tcPr>
            <w:tcW w:w="1576" w:type="dxa"/>
            <w:tcBorders>
              <w:top w:val="single" w:sz="4" w:space="0" w:color="auto"/>
              <w:left w:val="single" w:sz="4" w:space="0" w:color="auto"/>
              <w:bottom w:val="single" w:sz="4" w:space="0" w:color="auto"/>
              <w:right w:val="single" w:sz="4" w:space="0" w:color="auto"/>
            </w:tcBorders>
          </w:tcPr>
          <w:p w14:paraId="59B0B322"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D5051A" w14:textId="77777777" w:rsidR="00A961A8" w:rsidRDefault="00A961A8" w:rsidP="00A961A8">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0931B561"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07F253"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72E83ACF" w14:textId="77777777" w:rsidR="00A961A8" w:rsidRDefault="00A961A8" w:rsidP="00A961A8">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24FD2D" w14:textId="77777777" w:rsidR="00A961A8" w:rsidRDefault="00A961A8" w:rsidP="00A961A8">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7011896D"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D211E2" w14:textId="77777777" w:rsidR="00A961A8" w:rsidRDefault="00A961A8" w:rsidP="00A961A8">
            <w:pPr>
              <w:tabs>
                <w:tab w:val="left" w:pos="1134"/>
              </w:tabs>
              <w:spacing w:line="360" w:lineRule="auto"/>
              <w:rPr>
                <w:sz w:val="24"/>
                <w:szCs w:val="24"/>
                <w:lang w:eastAsia="en-GB"/>
              </w:rPr>
            </w:pPr>
          </w:p>
        </w:tc>
      </w:tr>
      <w:tr w:rsidR="00A961A8" w14:paraId="665E62A3"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58CCB7EA" w14:textId="77777777" w:rsidR="00A961A8" w:rsidRPr="00FF6524" w:rsidRDefault="00A961A8" w:rsidP="00A961A8">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AIL2511</w:t>
            </w:r>
          </w:p>
        </w:tc>
        <w:tc>
          <w:tcPr>
            <w:tcW w:w="1576" w:type="dxa"/>
            <w:tcBorders>
              <w:top w:val="single" w:sz="4" w:space="0" w:color="auto"/>
              <w:left w:val="single" w:sz="4" w:space="0" w:color="auto"/>
              <w:bottom w:val="single" w:sz="4" w:space="0" w:color="auto"/>
              <w:right w:val="single" w:sz="4" w:space="0" w:color="auto"/>
            </w:tcBorders>
          </w:tcPr>
          <w:p w14:paraId="40B8816C"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49D7EB" w14:textId="77777777" w:rsidR="00A961A8" w:rsidRDefault="00A961A8" w:rsidP="00A961A8">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08ECF105" w14:textId="77777777" w:rsidR="00A961A8" w:rsidRDefault="00A961A8" w:rsidP="00A961A8">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E70B76"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2EAF6727"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15049F" w14:textId="77777777" w:rsidR="00A961A8" w:rsidRDefault="00A961A8" w:rsidP="00A961A8">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335F017F" w14:textId="77777777" w:rsidR="00A961A8" w:rsidRDefault="00A961A8" w:rsidP="00A961A8">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C92A08" w14:textId="77777777" w:rsidR="00A961A8" w:rsidRDefault="00A961A8" w:rsidP="00A961A8">
            <w:pPr>
              <w:tabs>
                <w:tab w:val="left" w:pos="1134"/>
              </w:tabs>
              <w:spacing w:line="360" w:lineRule="auto"/>
              <w:rPr>
                <w:sz w:val="24"/>
                <w:szCs w:val="24"/>
                <w:lang w:eastAsia="en-GB"/>
              </w:rPr>
            </w:pPr>
          </w:p>
        </w:tc>
      </w:tr>
      <w:tr w:rsidR="00A961A8" w14:paraId="609895FA"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4DFAF4C2" w14:textId="77777777" w:rsidR="00A961A8" w:rsidRPr="00FF6524" w:rsidRDefault="00A961A8" w:rsidP="00A961A8">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lastRenderedPageBreak/>
              <w:t>AIL2513</w:t>
            </w:r>
          </w:p>
        </w:tc>
        <w:tc>
          <w:tcPr>
            <w:tcW w:w="1576" w:type="dxa"/>
            <w:tcBorders>
              <w:top w:val="single" w:sz="4" w:space="0" w:color="auto"/>
              <w:left w:val="single" w:sz="4" w:space="0" w:color="auto"/>
              <w:bottom w:val="single" w:sz="4" w:space="0" w:color="auto"/>
              <w:right w:val="single" w:sz="4" w:space="0" w:color="auto"/>
            </w:tcBorders>
          </w:tcPr>
          <w:p w14:paraId="2F8CA5BF"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BF601C" w14:textId="77777777" w:rsidR="00A961A8" w:rsidRDefault="00A961A8" w:rsidP="00A961A8">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65D6F633" w14:textId="77777777" w:rsidR="00A961A8" w:rsidRDefault="00A961A8" w:rsidP="00A961A8">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AFEF2D" w14:textId="77777777" w:rsidR="00A961A8" w:rsidRDefault="00A961A8" w:rsidP="00A961A8">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3277535C"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C5CB3D"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508" w:type="dxa"/>
            <w:tcBorders>
              <w:top w:val="single" w:sz="4" w:space="0" w:color="auto"/>
              <w:left w:val="single" w:sz="4" w:space="0" w:color="auto"/>
              <w:bottom w:val="single" w:sz="4" w:space="0" w:color="auto"/>
              <w:right w:val="single" w:sz="4" w:space="0" w:color="auto"/>
            </w:tcBorders>
          </w:tcPr>
          <w:p w14:paraId="0D12B356"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76AB5B" w14:textId="77777777" w:rsidR="00A961A8" w:rsidRDefault="00A961A8" w:rsidP="00A961A8">
            <w:pPr>
              <w:tabs>
                <w:tab w:val="left" w:pos="1134"/>
              </w:tabs>
              <w:spacing w:line="360" w:lineRule="auto"/>
              <w:rPr>
                <w:sz w:val="24"/>
                <w:szCs w:val="24"/>
                <w:lang w:eastAsia="en-GB"/>
              </w:rPr>
            </w:pPr>
          </w:p>
        </w:tc>
      </w:tr>
      <w:tr w:rsidR="00A961A8" w14:paraId="38EE16C3"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58BE8271" w14:textId="77777777" w:rsidR="00A961A8" w:rsidRPr="00FF6524" w:rsidRDefault="00A961A8" w:rsidP="00A961A8">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AHL3501</w:t>
            </w:r>
          </w:p>
        </w:tc>
        <w:tc>
          <w:tcPr>
            <w:tcW w:w="1576" w:type="dxa"/>
            <w:tcBorders>
              <w:top w:val="single" w:sz="4" w:space="0" w:color="auto"/>
              <w:left w:val="single" w:sz="4" w:space="0" w:color="auto"/>
              <w:bottom w:val="single" w:sz="4" w:space="0" w:color="auto"/>
              <w:right w:val="single" w:sz="4" w:space="0" w:color="auto"/>
            </w:tcBorders>
          </w:tcPr>
          <w:p w14:paraId="1F9F151A"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F93713" w14:textId="77777777" w:rsidR="00A961A8" w:rsidRDefault="00A961A8" w:rsidP="00A961A8">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57C2A952" w14:textId="77777777" w:rsidR="00A961A8" w:rsidRDefault="00A961A8" w:rsidP="00A961A8">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E68B53"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647BD581" w14:textId="77777777" w:rsidR="00A961A8" w:rsidRDefault="00A961A8" w:rsidP="00A961A8">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BA9458" w14:textId="77777777" w:rsidR="00A961A8" w:rsidRDefault="00A961A8" w:rsidP="00A961A8">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79D9F60B" w14:textId="77777777" w:rsidR="00A961A8" w:rsidRDefault="00A961A8" w:rsidP="00A961A8">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C0EA6C"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r>
      <w:tr w:rsidR="00A961A8" w14:paraId="7EC15E7E"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20EC1567" w14:textId="77777777" w:rsidR="00A961A8" w:rsidRPr="00FF6524" w:rsidRDefault="00A961A8" w:rsidP="00A961A8">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AHL3504</w:t>
            </w:r>
          </w:p>
        </w:tc>
        <w:tc>
          <w:tcPr>
            <w:tcW w:w="1576" w:type="dxa"/>
            <w:tcBorders>
              <w:top w:val="single" w:sz="4" w:space="0" w:color="auto"/>
              <w:left w:val="single" w:sz="4" w:space="0" w:color="auto"/>
              <w:bottom w:val="single" w:sz="4" w:space="0" w:color="auto"/>
              <w:right w:val="single" w:sz="4" w:space="0" w:color="auto"/>
            </w:tcBorders>
          </w:tcPr>
          <w:p w14:paraId="1BFDCCBD"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A42A9A"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680" w:type="dxa"/>
            <w:tcBorders>
              <w:top w:val="single" w:sz="4" w:space="0" w:color="auto"/>
              <w:left w:val="single" w:sz="4" w:space="0" w:color="auto"/>
              <w:bottom w:val="single" w:sz="4" w:space="0" w:color="auto"/>
              <w:right w:val="single" w:sz="4" w:space="0" w:color="auto"/>
            </w:tcBorders>
          </w:tcPr>
          <w:p w14:paraId="1F033BC6"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18EF13"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09988512"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35BCDC"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508" w:type="dxa"/>
            <w:tcBorders>
              <w:top w:val="single" w:sz="4" w:space="0" w:color="auto"/>
              <w:left w:val="single" w:sz="4" w:space="0" w:color="auto"/>
              <w:bottom w:val="single" w:sz="4" w:space="0" w:color="auto"/>
              <w:right w:val="single" w:sz="4" w:space="0" w:color="auto"/>
            </w:tcBorders>
          </w:tcPr>
          <w:p w14:paraId="179B1C0A"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8F767D"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r>
      <w:tr w:rsidR="00A961A8" w14:paraId="562EE72F"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5B52F3BE" w14:textId="77777777" w:rsidR="00A961A8" w:rsidRPr="00FF6524" w:rsidRDefault="00A961A8" w:rsidP="00A961A8">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AHL3505</w:t>
            </w:r>
          </w:p>
        </w:tc>
        <w:tc>
          <w:tcPr>
            <w:tcW w:w="1576" w:type="dxa"/>
            <w:tcBorders>
              <w:top w:val="single" w:sz="4" w:space="0" w:color="auto"/>
              <w:left w:val="single" w:sz="4" w:space="0" w:color="auto"/>
              <w:bottom w:val="single" w:sz="4" w:space="0" w:color="auto"/>
              <w:right w:val="single" w:sz="4" w:space="0" w:color="auto"/>
            </w:tcBorders>
          </w:tcPr>
          <w:p w14:paraId="185DB67D"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2E938E"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680" w:type="dxa"/>
            <w:tcBorders>
              <w:top w:val="single" w:sz="4" w:space="0" w:color="auto"/>
              <w:left w:val="single" w:sz="4" w:space="0" w:color="auto"/>
              <w:bottom w:val="single" w:sz="4" w:space="0" w:color="auto"/>
              <w:right w:val="single" w:sz="4" w:space="0" w:color="auto"/>
            </w:tcBorders>
          </w:tcPr>
          <w:p w14:paraId="3BDF86A1" w14:textId="77777777" w:rsidR="00A961A8" w:rsidRDefault="00A961A8" w:rsidP="00A961A8">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3C9261"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73C83614"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CF88DC" w14:textId="77777777" w:rsidR="00A961A8" w:rsidRDefault="00A961A8" w:rsidP="00A961A8">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4EC259D4"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FD082A" w14:textId="77777777" w:rsidR="00A961A8" w:rsidRDefault="00A961A8" w:rsidP="00A961A8">
            <w:pPr>
              <w:tabs>
                <w:tab w:val="left" w:pos="1134"/>
              </w:tabs>
              <w:spacing w:line="360" w:lineRule="auto"/>
              <w:rPr>
                <w:sz w:val="24"/>
                <w:szCs w:val="24"/>
                <w:lang w:eastAsia="en-GB"/>
              </w:rPr>
            </w:pPr>
          </w:p>
        </w:tc>
      </w:tr>
      <w:tr w:rsidR="00A961A8" w14:paraId="09B877FD"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6067CB31" w14:textId="77777777" w:rsidR="00A961A8" w:rsidRPr="00FF6524" w:rsidRDefault="00A961A8" w:rsidP="00A961A8">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AHL3507</w:t>
            </w:r>
          </w:p>
        </w:tc>
        <w:tc>
          <w:tcPr>
            <w:tcW w:w="1576" w:type="dxa"/>
            <w:tcBorders>
              <w:top w:val="single" w:sz="4" w:space="0" w:color="auto"/>
              <w:left w:val="single" w:sz="4" w:space="0" w:color="auto"/>
              <w:bottom w:val="single" w:sz="4" w:space="0" w:color="auto"/>
              <w:right w:val="single" w:sz="4" w:space="0" w:color="auto"/>
            </w:tcBorders>
          </w:tcPr>
          <w:p w14:paraId="08EAFDD5"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187E7D" w14:textId="77777777" w:rsidR="00A961A8" w:rsidRDefault="00A961A8" w:rsidP="00A961A8">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58B95E65" w14:textId="77777777" w:rsidR="00A961A8" w:rsidRDefault="00A961A8" w:rsidP="00A961A8">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67327D"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4408D188" w14:textId="77777777" w:rsidR="00A961A8" w:rsidRDefault="00A961A8" w:rsidP="00A961A8">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5B2C5E" w14:textId="77777777" w:rsidR="00A961A8" w:rsidRDefault="00A961A8" w:rsidP="00A961A8">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41C1E372"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3F6953" w14:textId="77777777" w:rsidR="00A961A8" w:rsidRDefault="00A961A8" w:rsidP="00A961A8">
            <w:pPr>
              <w:tabs>
                <w:tab w:val="left" w:pos="1134"/>
              </w:tabs>
              <w:spacing w:line="360" w:lineRule="auto"/>
              <w:rPr>
                <w:sz w:val="24"/>
                <w:szCs w:val="24"/>
                <w:lang w:eastAsia="en-GB"/>
              </w:rPr>
            </w:pPr>
          </w:p>
        </w:tc>
      </w:tr>
      <w:tr w:rsidR="00A961A8" w14:paraId="438883B3"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04DFC86E" w14:textId="77777777" w:rsidR="00A961A8" w:rsidRPr="00FF6524" w:rsidRDefault="00A961A8" w:rsidP="00A961A8">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AHL3508</w:t>
            </w:r>
          </w:p>
        </w:tc>
        <w:tc>
          <w:tcPr>
            <w:tcW w:w="1576" w:type="dxa"/>
            <w:tcBorders>
              <w:top w:val="single" w:sz="4" w:space="0" w:color="auto"/>
              <w:left w:val="single" w:sz="4" w:space="0" w:color="auto"/>
              <w:bottom w:val="single" w:sz="4" w:space="0" w:color="auto"/>
              <w:right w:val="single" w:sz="4" w:space="0" w:color="auto"/>
            </w:tcBorders>
          </w:tcPr>
          <w:p w14:paraId="1818DB30" w14:textId="77777777" w:rsidR="00A961A8" w:rsidRDefault="00A961A8" w:rsidP="00A961A8">
            <w:pPr>
              <w:tabs>
                <w:tab w:val="left" w:pos="1134"/>
              </w:tabs>
              <w:spacing w:line="360" w:lineRule="auto"/>
              <w:rPr>
                <w:sz w:val="24"/>
                <w:szCs w:val="24"/>
                <w:lang w:eastAsia="en-GB"/>
              </w:rPr>
            </w:pP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9D6EE6" w14:textId="77777777" w:rsidR="00A961A8" w:rsidRDefault="00A961A8" w:rsidP="00A961A8">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0EB41259" w14:textId="77777777" w:rsidR="00A961A8" w:rsidRDefault="00A961A8" w:rsidP="00A961A8">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309AED" w14:textId="77777777" w:rsidR="00A961A8" w:rsidRDefault="00A961A8" w:rsidP="00A961A8">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3CB45196" w14:textId="77777777" w:rsidR="00A961A8" w:rsidRDefault="00A961A8" w:rsidP="00A961A8">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AAB903" w14:textId="77777777" w:rsidR="00A961A8" w:rsidRDefault="00A961A8" w:rsidP="00A961A8">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6C8899E7" w14:textId="77777777" w:rsidR="00A961A8" w:rsidRDefault="00A961A8" w:rsidP="00A961A8">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852FD3" w14:textId="77777777" w:rsidR="00A961A8" w:rsidRDefault="00A961A8" w:rsidP="00A961A8">
            <w:pPr>
              <w:tabs>
                <w:tab w:val="left" w:pos="1134"/>
              </w:tabs>
              <w:spacing w:line="360" w:lineRule="auto"/>
              <w:rPr>
                <w:sz w:val="24"/>
                <w:szCs w:val="24"/>
                <w:lang w:eastAsia="en-GB"/>
              </w:rPr>
            </w:pPr>
          </w:p>
        </w:tc>
      </w:tr>
      <w:tr w:rsidR="00A961A8" w14:paraId="5A9DCD07"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67313FE5" w14:textId="77777777" w:rsidR="00A961A8" w:rsidRPr="00FF6524" w:rsidRDefault="00A961A8" w:rsidP="00A961A8">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AHL3509</w:t>
            </w:r>
          </w:p>
        </w:tc>
        <w:tc>
          <w:tcPr>
            <w:tcW w:w="1576" w:type="dxa"/>
            <w:tcBorders>
              <w:top w:val="single" w:sz="4" w:space="0" w:color="auto"/>
              <w:left w:val="single" w:sz="4" w:space="0" w:color="auto"/>
              <w:bottom w:val="single" w:sz="4" w:space="0" w:color="auto"/>
              <w:right w:val="single" w:sz="4" w:space="0" w:color="auto"/>
            </w:tcBorders>
          </w:tcPr>
          <w:p w14:paraId="676D142C" w14:textId="77777777" w:rsidR="00A961A8" w:rsidRDefault="00A961A8" w:rsidP="00A961A8">
            <w:pPr>
              <w:tabs>
                <w:tab w:val="left" w:pos="1134"/>
              </w:tabs>
              <w:spacing w:line="360" w:lineRule="auto"/>
              <w:rPr>
                <w:sz w:val="24"/>
                <w:szCs w:val="24"/>
                <w:lang w:eastAsia="en-GB"/>
              </w:rPr>
            </w:pP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ABCFF9" w14:textId="77777777" w:rsidR="00A961A8" w:rsidRDefault="00A961A8" w:rsidP="00A961A8">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00566432" w14:textId="77777777" w:rsidR="00A961A8" w:rsidRDefault="00A961A8" w:rsidP="00A961A8">
            <w:pPr>
              <w:tabs>
                <w:tab w:val="left" w:pos="1134"/>
              </w:tabs>
              <w:spacing w:line="360" w:lineRule="auto"/>
              <w:rPr>
                <w:sz w:val="24"/>
                <w:szCs w:val="24"/>
                <w:lang w:eastAsia="en-GB"/>
              </w:rPr>
            </w:pP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4E7263" w14:textId="77777777" w:rsidR="00A961A8" w:rsidRDefault="00A961A8" w:rsidP="00A961A8">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1586F77E" w14:textId="77777777" w:rsidR="00A961A8" w:rsidRDefault="00A961A8" w:rsidP="00A961A8">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D14F1D" w14:textId="77777777" w:rsidR="00A961A8" w:rsidRDefault="00A961A8" w:rsidP="00A961A8">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79D4FEE2" w14:textId="77777777" w:rsidR="00A961A8" w:rsidRDefault="00A961A8" w:rsidP="00A961A8">
            <w:pPr>
              <w:tabs>
                <w:tab w:val="left" w:pos="1134"/>
              </w:tabs>
              <w:spacing w:line="360" w:lineRule="auto"/>
              <w:rPr>
                <w:sz w:val="24"/>
                <w:szCs w:val="24"/>
                <w:lang w:eastAsia="en-GB"/>
              </w:rPr>
            </w:pP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43298C" w14:textId="77777777" w:rsidR="00A961A8" w:rsidRDefault="00A961A8" w:rsidP="00A961A8">
            <w:pPr>
              <w:tabs>
                <w:tab w:val="left" w:pos="1134"/>
              </w:tabs>
              <w:spacing w:line="360" w:lineRule="auto"/>
              <w:rPr>
                <w:sz w:val="24"/>
                <w:szCs w:val="24"/>
                <w:lang w:eastAsia="en-GB"/>
              </w:rPr>
            </w:pPr>
          </w:p>
        </w:tc>
      </w:tr>
      <w:tr w:rsidR="00A961A8" w14:paraId="1B7CDE51"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72CF7868" w14:textId="77777777" w:rsidR="00A961A8" w:rsidRPr="00FF6524" w:rsidRDefault="00A961A8" w:rsidP="00A961A8">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AHL3512</w:t>
            </w:r>
          </w:p>
        </w:tc>
        <w:tc>
          <w:tcPr>
            <w:tcW w:w="1576" w:type="dxa"/>
            <w:tcBorders>
              <w:top w:val="single" w:sz="4" w:space="0" w:color="auto"/>
              <w:left w:val="single" w:sz="4" w:space="0" w:color="auto"/>
              <w:bottom w:val="single" w:sz="4" w:space="0" w:color="auto"/>
              <w:right w:val="single" w:sz="4" w:space="0" w:color="auto"/>
            </w:tcBorders>
          </w:tcPr>
          <w:p w14:paraId="1C4B1915"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0DF24E"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680" w:type="dxa"/>
            <w:tcBorders>
              <w:top w:val="single" w:sz="4" w:space="0" w:color="auto"/>
              <w:left w:val="single" w:sz="4" w:space="0" w:color="auto"/>
              <w:bottom w:val="single" w:sz="4" w:space="0" w:color="auto"/>
              <w:right w:val="single" w:sz="4" w:space="0" w:color="auto"/>
            </w:tcBorders>
          </w:tcPr>
          <w:p w14:paraId="1A154C3E"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1A98F3"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670" w:type="dxa"/>
            <w:tcBorders>
              <w:top w:val="single" w:sz="4" w:space="0" w:color="auto"/>
              <w:left w:val="single" w:sz="4" w:space="0" w:color="auto"/>
              <w:bottom w:val="single" w:sz="4" w:space="0" w:color="auto"/>
              <w:right w:val="single" w:sz="4" w:space="0" w:color="auto"/>
            </w:tcBorders>
          </w:tcPr>
          <w:p w14:paraId="1D6A857C" w14:textId="77777777" w:rsidR="00A961A8" w:rsidRDefault="00A961A8" w:rsidP="00A961A8">
            <w:pPr>
              <w:tabs>
                <w:tab w:val="left" w:pos="1134"/>
              </w:tabs>
              <w:spacing w:line="360" w:lineRule="auto"/>
              <w:rPr>
                <w:sz w:val="24"/>
                <w:szCs w:val="24"/>
                <w:lang w:eastAsia="en-GB"/>
              </w:rPr>
            </w:pP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8FAC68" w14:textId="77777777" w:rsidR="00A961A8" w:rsidRDefault="00A961A8" w:rsidP="00A961A8">
            <w:pPr>
              <w:tabs>
                <w:tab w:val="left" w:pos="1134"/>
              </w:tabs>
              <w:spacing w:line="360" w:lineRule="auto"/>
              <w:rPr>
                <w:sz w:val="24"/>
                <w:szCs w:val="24"/>
                <w:lang w:eastAsia="en-GB"/>
              </w:rPr>
            </w:pPr>
          </w:p>
        </w:tc>
        <w:tc>
          <w:tcPr>
            <w:tcW w:w="1508" w:type="dxa"/>
            <w:tcBorders>
              <w:top w:val="single" w:sz="4" w:space="0" w:color="auto"/>
              <w:left w:val="single" w:sz="4" w:space="0" w:color="auto"/>
              <w:bottom w:val="single" w:sz="4" w:space="0" w:color="auto"/>
              <w:right w:val="single" w:sz="4" w:space="0" w:color="auto"/>
            </w:tcBorders>
          </w:tcPr>
          <w:p w14:paraId="14D5DAC4"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364188" w14:textId="77777777" w:rsidR="00A961A8" w:rsidRDefault="00A961A8" w:rsidP="00A961A8">
            <w:pPr>
              <w:tabs>
                <w:tab w:val="left" w:pos="1134"/>
              </w:tabs>
              <w:spacing w:line="360" w:lineRule="auto"/>
              <w:rPr>
                <w:sz w:val="24"/>
                <w:szCs w:val="24"/>
                <w:lang w:eastAsia="en-GB"/>
              </w:rPr>
            </w:pPr>
          </w:p>
        </w:tc>
      </w:tr>
      <w:tr w:rsidR="00A961A8" w14:paraId="0063CA8C" w14:textId="77777777" w:rsidTr="00064AA4">
        <w:tc>
          <w:tcPr>
            <w:tcW w:w="1530" w:type="dxa"/>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20699016" w14:textId="77777777" w:rsidR="00A961A8" w:rsidRPr="00FF6524" w:rsidRDefault="00A961A8" w:rsidP="00A961A8">
            <w:pPr>
              <w:tabs>
                <w:tab w:val="left" w:pos="1134"/>
              </w:tabs>
              <w:spacing w:line="360" w:lineRule="auto"/>
              <w:rPr>
                <w:color w:val="FFFFFF" w:themeColor="background1"/>
                <w:sz w:val="24"/>
                <w:szCs w:val="24"/>
                <w:lang w:eastAsia="en-GB"/>
              </w:rPr>
            </w:pPr>
            <w:r w:rsidRPr="00FF6524">
              <w:rPr>
                <w:color w:val="FFFFFF" w:themeColor="background1"/>
                <w:sz w:val="24"/>
                <w:szCs w:val="24"/>
                <w:lang w:eastAsia="en-GB"/>
              </w:rPr>
              <w:t>AHL3514</w:t>
            </w:r>
          </w:p>
        </w:tc>
        <w:tc>
          <w:tcPr>
            <w:tcW w:w="1576" w:type="dxa"/>
            <w:tcBorders>
              <w:top w:val="single" w:sz="4" w:space="0" w:color="auto"/>
              <w:left w:val="single" w:sz="4" w:space="0" w:color="auto"/>
              <w:bottom w:val="single" w:sz="4" w:space="0" w:color="auto"/>
              <w:right w:val="single" w:sz="4" w:space="0" w:color="auto"/>
            </w:tcBorders>
          </w:tcPr>
          <w:p w14:paraId="0CC95A7C"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A10D42" w14:textId="77777777" w:rsidR="00A961A8" w:rsidRDefault="00A961A8" w:rsidP="00A961A8">
            <w:pPr>
              <w:tabs>
                <w:tab w:val="left" w:pos="1134"/>
              </w:tabs>
              <w:spacing w:line="360" w:lineRule="auto"/>
              <w:rPr>
                <w:sz w:val="24"/>
                <w:szCs w:val="24"/>
                <w:lang w:eastAsia="en-GB"/>
              </w:rPr>
            </w:pPr>
          </w:p>
        </w:tc>
        <w:tc>
          <w:tcPr>
            <w:tcW w:w="1680" w:type="dxa"/>
            <w:tcBorders>
              <w:top w:val="single" w:sz="4" w:space="0" w:color="auto"/>
              <w:left w:val="single" w:sz="4" w:space="0" w:color="auto"/>
              <w:bottom w:val="single" w:sz="4" w:space="0" w:color="auto"/>
              <w:right w:val="single" w:sz="4" w:space="0" w:color="auto"/>
            </w:tcBorders>
          </w:tcPr>
          <w:p w14:paraId="74865804"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EB96C0" w14:textId="77777777" w:rsidR="00A961A8" w:rsidRDefault="00A961A8" w:rsidP="00A961A8">
            <w:pPr>
              <w:tabs>
                <w:tab w:val="left" w:pos="1134"/>
              </w:tabs>
              <w:spacing w:line="360" w:lineRule="auto"/>
              <w:rPr>
                <w:sz w:val="24"/>
                <w:szCs w:val="24"/>
                <w:lang w:eastAsia="en-GB"/>
              </w:rPr>
            </w:pPr>
          </w:p>
        </w:tc>
        <w:tc>
          <w:tcPr>
            <w:tcW w:w="1670" w:type="dxa"/>
            <w:tcBorders>
              <w:top w:val="single" w:sz="4" w:space="0" w:color="auto"/>
              <w:left w:val="single" w:sz="4" w:space="0" w:color="auto"/>
              <w:bottom w:val="single" w:sz="4" w:space="0" w:color="auto"/>
              <w:right w:val="single" w:sz="4" w:space="0" w:color="auto"/>
            </w:tcBorders>
          </w:tcPr>
          <w:p w14:paraId="490322FC"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5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61F238"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508" w:type="dxa"/>
            <w:tcBorders>
              <w:top w:val="single" w:sz="4" w:space="0" w:color="auto"/>
              <w:left w:val="single" w:sz="4" w:space="0" w:color="auto"/>
              <w:bottom w:val="single" w:sz="4" w:space="0" w:color="auto"/>
              <w:right w:val="single" w:sz="4" w:space="0" w:color="auto"/>
            </w:tcBorders>
          </w:tcPr>
          <w:p w14:paraId="00960B90" w14:textId="77777777" w:rsidR="00A961A8" w:rsidRDefault="00A961A8" w:rsidP="00A961A8">
            <w:pPr>
              <w:tabs>
                <w:tab w:val="left" w:pos="1134"/>
              </w:tabs>
              <w:spacing w:line="360" w:lineRule="auto"/>
              <w:rPr>
                <w:sz w:val="24"/>
                <w:szCs w:val="24"/>
                <w:lang w:eastAsia="en-GB"/>
              </w:rPr>
            </w:pPr>
            <w:r>
              <w:rPr>
                <w:b/>
                <w:sz w:val="24"/>
                <w:szCs w:val="24"/>
              </w:rPr>
              <w:sym w:font="Wingdings" w:char="F0FC"/>
            </w:r>
          </w:p>
        </w:tc>
        <w:tc>
          <w:tcPr>
            <w:tcW w:w="17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465627" w14:textId="77777777" w:rsidR="00A961A8" w:rsidRDefault="00A961A8" w:rsidP="00A961A8">
            <w:pPr>
              <w:tabs>
                <w:tab w:val="left" w:pos="1134"/>
              </w:tabs>
              <w:spacing w:line="360" w:lineRule="auto"/>
              <w:rPr>
                <w:sz w:val="24"/>
                <w:szCs w:val="24"/>
                <w:lang w:eastAsia="en-GB"/>
              </w:rPr>
            </w:pPr>
          </w:p>
        </w:tc>
      </w:tr>
    </w:tbl>
    <w:p w14:paraId="0F5E1A91" w14:textId="77777777" w:rsidR="00B42A5E" w:rsidRDefault="00B42A5E" w:rsidP="00B42A5E">
      <w:pPr>
        <w:jc w:val="both"/>
        <w:rPr>
          <w:b/>
        </w:rPr>
      </w:pPr>
    </w:p>
    <w:p w14:paraId="282DE344" w14:textId="77777777" w:rsidR="00E51D7F" w:rsidRPr="00AC1F5B" w:rsidRDefault="00E51D7F" w:rsidP="00386C66">
      <w:pPr>
        <w:jc w:val="both"/>
        <w:rPr>
          <w:b/>
          <w:color w:val="FF0000"/>
        </w:rPr>
      </w:pPr>
    </w:p>
    <w:sectPr w:rsidR="00E51D7F" w:rsidRPr="00AC1F5B" w:rsidSect="00346B61">
      <w:pgSz w:w="16838" w:h="11906" w:orient="landscape"/>
      <w:pgMar w:top="1418" w:right="1134" w:bottom="1418" w:left="1134"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09E1" w14:textId="77777777" w:rsidR="00804E81" w:rsidRDefault="00804E81">
      <w:r>
        <w:separator/>
      </w:r>
    </w:p>
  </w:endnote>
  <w:endnote w:type="continuationSeparator" w:id="0">
    <w:p w14:paraId="2D6F359F" w14:textId="77777777" w:rsidR="00804E81" w:rsidRDefault="0080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AC89" w14:textId="77777777" w:rsidR="00D26E32" w:rsidRDefault="00D26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DFD1" w14:textId="05C02DEA" w:rsidR="00064AA4" w:rsidRDefault="00064AA4">
    <w:pPr>
      <w:pStyle w:val="Footer"/>
      <w:tabs>
        <w:tab w:val="clear" w:pos="360"/>
        <w:tab w:val="clear" w:pos="720"/>
        <w:tab w:val="clear" w:pos="1080"/>
        <w:tab w:val="clear" w:pos="1440"/>
        <w:tab w:val="clear" w:pos="4320"/>
        <w:tab w:val="left" w:pos="2835"/>
        <w:tab w:val="left" w:pos="5670"/>
      </w:tabs>
    </w:pPr>
    <w:r>
      <w:rPr>
        <w:sz w:val="16"/>
        <w:szCs w:val="16"/>
      </w:rPr>
      <w:t>Programme Specification</w:t>
    </w:r>
    <w:r>
      <w:rPr>
        <w:sz w:val="16"/>
        <w:szCs w:val="16"/>
      </w:rPr>
      <w:tab/>
      <w:t xml:space="preserve">Version </w:t>
    </w:r>
    <w:r w:rsidR="00D26E32">
      <w:rPr>
        <w:sz w:val="16"/>
        <w:szCs w:val="16"/>
      </w:rPr>
      <w:t>2</w:t>
    </w:r>
    <w:r>
      <w:rPr>
        <w:sz w:val="16"/>
        <w:szCs w:val="16"/>
      </w:rPr>
      <w:tab/>
      <w:t xml:space="preserve">Date:  </w:t>
    </w:r>
    <w:r w:rsidR="00D26E32">
      <w:rPr>
        <w:sz w:val="16"/>
        <w:szCs w:val="16"/>
      </w:rPr>
      <w:t>July 2021</w:t>
    </w:r>
    <w:r>
      <w:rPr>
        <w:sz w:val="16"/>
        <w:szCs w:val="16"/>
      </w:rPr>
      <w:tab/>
      <w:t xml:space="preserve">Page </w:t>
    </w:r>
    <w:r w:rsidR="001C05BD">
      <w:rPr>
        <w:b/>
        <w:sz w:val="16"/>
        <w:szCs w:val="16"/>
      </w:rPr>
      <w:fldChar w:fldCharType="begin"/>
    </w:r>
    <w:r>
      <w:rPr>
        <w:b/>
        <w:sz w:val="16"/>
        <w:szCs w:val="16"/>
      </w:rPr>
      <w:instrText xml:space="preserve"> PAGE \* ARABIC </w:instrText>
    </w:r>
    <w:r w:rsidR="001C05BD">
      <w:rPr>
        <w:b/>
        <w:sz w:val="16"/>
        <w:szCs w:val="16"/>
      </w:rPr>
      <w:fldChar w:fldCharType="separate"/>
    </w:r>
    <w:r w:rsidR="00393113">
      <w:rPr>
        <w:b/>
        <w:noProof/>
        <w:sz w:val="16"/>
        <w:szCs w:val="16"/>
      </w:rPr>
      <w:t>1</w:t>
    </w:r>
    <w:r w:rsidR="001C05BD">
      <w:rPr>
        <w:b/>
        <w:sz w:val="16"/>
        <w:szCs w:val="16"/>
      </w:rPr>
      <w:fldChar w:fldCharType="end"/>
    </w:r>
    <w:r>
      <w:rPr>
        <w:sz w:val="16"/>
        <w:szCs w:val="16"/>
      </w:rPr>
      <w:t xml:space="preserve"> of </w:t>
    </w:r>
    <w:r w:rsidR="001C05BD">
      <w:rPr>
        <w:b/>
        <w:sz w:val="16"/>
        <w:szCs w:val="16"/>
      </w:rPr>
      <w:fldChar w:fldCharType="begin"/>
    </w:r>
    <w:r>
      <w:rPr>
        <w:b/>
        <w:sz w:val="16"/>
        <w:szCs w:val="16"/>
      </w:rPr>
      <w:instrText xml:space="preserve"> NUMPAGES \* ARABIC </w:instrText>
    </w:r>
    <w:r w:rsidR="001C05BD">
      <w:rPr>
        <w:b/>
        <w:sz w:val="16"/>
        <w:szCs w:val="16"/>
      </w:rPr>
      <w:fldChar w:fldCharType="separate"/>
    </w:r>
    <w:r w:rsidR="00393113">
      <w:rPr>
        <w:b/>
        <w:noProof/>
        <w:sz w:val="16"/>
        <w:szCs w:val="16"/>
      </w:rPr>
      <w:t>1</w:t>
    </w:r>
    <w:r w:rsidR="001C05BD">
      <w:rPr>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915A" w14:textId="77777777" w:rsidR="00D26E32" w:rsidRDefault="00D26E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2184" w14:textId="77777777" w:rsidR="00064AA4" w:rsidRDefault="00064A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252E" w14:textId="77777777" w:rsidR="00064AA4" w:rsidRDefault="00064AA4">
    <w:pPr>
      <w:pStyle w:val="Footer"/>
      <w:tabs>
        <w:tab w:val="clear" w:pos="360"/>
        <w:tab w:val="clear" w:pos="720"/>
        <w:tab w:val="clear" w:pos="1080"/>
        <w:tab w:val="clear" w:pos="1440"/>
        <w:tab w:val="clear" w:pos="4320"/>
        <w:tab w:val="left" w:pos="2835"/>
        <w:tab w:val="left" w:pos="5670"/>
      </w:tabs>
    </w:pPr>
    <w:r>
      <w:rPr>
        <w:sz w:val="16"/>
        <w:szCs w:val="16"/>
      </w:rPr>
      <w:t>Appendices</w:t>
    </w:r>
    <w:r>
      <w:rPr>
        <w:sz w:val="16"/>
        <w:szCs w:val="16"/>
      </w:rPr>
      <w:tab/>
    </w:r>
    <w:r>
      <w:rPr>
        <w:sz w:val="16"/>
        <w:szCs w:val="16"/>
      </w:rPr>
      <w:tab/>
      <w:t>Date:  January 2019</w:t>
    </w:r>
    <w:r>
      <w:rPr>
        <w:sz w:val="16"/>
        <w:szCs w:val="16"/>
      </w:rPr>
      <w:tab/>
      <w:t xml:space="preserve">Page </w:t>
    </w:r>
    <w:r w:rsidR="001C05BD">
      <w:rPr>
        <w:b/>
        <w:sz w:val="16"/>
        <w:szCs w:val="16"/>
      </w:rPr>
      <w:fldChar w:fldCharType="begin"/>
    </w:r>
    <w:r>
      <w:rPr>
        <w:b/>
        <w:sz w:val="16"/>
        <w:szCs w:val="16"/>
      </w:rPr>
      <w:instrText xml:space="preserve"> PAGE \* ARABIC </w:instrText>
    </w:r>
    <w:r w:rsidR="001C05BD">
      <w:rPr>
        <w:b/>
        <w:sz w:val="16"/>
        <w:szCs w:val="16"/>
      </w:rPr>
      <w:fldChar w:fldCharType="separate"/>
    </w:r>
    <w:r w:rsidR="00393113">
      <w:rPr>
        <w:b/>
        <w:noProof/>
        <w:sz w:val="16"/>
        <w:szCs w:val="16"/>
      </w:rPr>
      <w:t>17</w:t>
    </w:r>
    <w:r w:rsidR="001C05BD">
      <w:rPr>
        <w:b/>
        <w:sz w:val="16"/>
        <w:szCs w:val="16"/>
      </w:rPr>
      <w:fldChar w:fldCharType="end"/>
    </w:r>
    <w:r>
      <w:rPr>
        <w:sz w:val="16"/>
        <w:szCs w:val="16"/>
      </w:rPr>
      <w:t xml:space="preserve"> of </w:t>
    </w:r>
    <w:r w:rsidR="001C05BD">
      <w:rPr>
        <w:b/>
        <w:sz w:val="16"/>
        <w:szCs w:val="16"/>
      </w:rPr>
      <w:fldChar w:fldCharType="begin"/>
    </w:r>
    <w:r>
      <w:rPr>
        <w:b/>
        <w:sz w:val="16"/>
        <w:szCs w:val="16"/>
      </w:rPr>
      <w:instrText xml:space="preserve"> NUMPAGES \* ARABIC </w:instrText>
    </w:r>
    <w:r w:rsidR="001C05BD">
      <w:rPr>
        <w:b/>
        <w:sz w:val="16"/>
        <w:szCs w:val="16"/>
      </w:rPr>
      <w:fldChar w:fldCharType="separate"/>
    </w:r>
    <w:r w:rsidR="00393113">
      <w:rPr>
        <w:b/>
        <w:noProof/>
        <w:sz w:val="16"/>
        <w:szCs w:val="16"/>
      </w:rPr>
      <w:t>17</w:t>
    </w:r>
    <w:r w:rsidR="001C05BD">
      <w:rPr>
        <w:b/>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24B0" w14:textId="77777777" w:rsidR="00064AA4" w:rsidRDefault="00064AA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1F22" w14:textId="77777777" w:rsidR="00064AA4" w:rsidRDefault="00064AA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3FF1" w14:textId="77777777" w:rsidR="00064AA4" w:rsidRDefault="00064AA4">
    <w:pPr>
      <w:pStyle w:val="Footer"/>
      <w:tabs>
        <w:tab w:val="clear" w:pos="360"/>
        <w:tab w:val="clear" w:pos="720"/>
        <w:tab w:val="clear" w:pos="1080"/>
        <w:tab w:val="clear" w:pos="1440"/>
        <w:tab w:val="clear" w:pos="4320"/>
        <w:tab w:val="left" w:pos="2835"/>
        <w:tab w:val="left" w:pos="5670"/>
      </w:tabs>
    </w:pPr>
    <w:r>
      <w:rPr>
        <w:sz w:val="16"/>
        <w:szCs w:val="16"/>
      </w:rPr>
      <w:t>Appendices</w:t>
    </w:r>
    <w:r>
      <w:rPr>
        <w:sz w:val="16"/>
        <w:szCs w:val="16"/>
      </w:rPr>
      <w:tab/>
    </w:r>
    <w:r>
      <w:rPr>
        <w:sz w:val="16"/>
        <w:szCs w:val="16"/>
      </w:rPr>
      <w:tab/>
      <w:t>Date:  January 2019</w:t>
    </w:r>
    <w:r>
      <w:rPr>
        <w:sz w:val="16"/>
        <w:szCs w:val="16"/>
      </w:rPr>
      <w:tab/>
      <w:t xml:space="preserve">Page </w:t>
    </w:r>
    <w:r w:rsidR="001C05BD">
      <w:rPr>
        <w:b/>
        <w:sz w:val="16"/>
        <w:szCs w:val="16"/>
      </w:rPr>
      <w:fldChar w:fldCharType="begin"/>
    </w:r>
    <w:r>
      <w:rPr>
        <w:b/>
        <w:sz w:val="16"/>
        <w:szCs w:val="16"/>
      </w:rPr>
      <w:instrText xml:space="preserve"> PAGE \* ARABIC </w:instrText>
    </w:r>
    <w:r w:rsidR="001C05BD">
      <w:rPr>
        <w:b/>
        <w:sz w:val="16"/>
        <w:szCs w:val="16"/>
      </w:rPr>
      <w:fldChar w:fldCharType="separate"/>
    </w:r>
    <w:r w:rsidR="00393113">
      <w:rPr>
        <w:b/>
        <w:noProof/>
        <w:sz w:val="16"/>
        <w:szCs w:val="16"/>
      </w:rPr>
      <w:t>42</w:t>
    </w:r>
    <w:r w:rsidR="001C05BD">
      <w:rPr>
        <w:b/>
        <w:sz w:val="16"/>
        <w:szCs w:val="16"/>
      </w:rPr>
      <w:fldChar w:fldCharType="end"/>
    </w:r>
    <w:r>
      <w:rPr>
        <w:sz w:val="16"/>
        <w:szCs w:val="16"/>
      </w:rPr>
      <w:t xml:space="preserve"> of </w:t>
    </w:r>
    <w:r w:rsidR="001C05BD">
      <w:rPr>
        <w:b/>
        <w:sz w:val="16"/>
        <w:szCs w:val="16"/>
      </w:rPr>
      <w:fldChar w:fldCharType="begin"/>
    </w:r>
    <w:r>
      <w:rPr>
        <w:b/>
        <w:sz w:val="16"/>
        <w:szCs w:val="16"/>
      </w:rPr>
      <w:instrText xml:space="preserve"> NUMPAGES \* ARABIC </w:instrText>
    </w:r>
    <w:r w:rsidR="001C05BD">
      <w:rPr>
        <w:b/>
        <w:sz w:val="16"/>
        <w:szCs w:val="16"/>
      </w:rPr>
      <w:fldChar w:fldCharType="separate"/>
    </w:r>
    <w:r w:rsidR="00393113">
      <w:rPr>
        <w:b/>
        <w:noProof/>
        <w:sz w:val="16"/>
        <w:szCs w:val="16"/>
      </w:rPr>
      <w:t>42</w:t>
    </w:r>
    <w:r w:rsidR="001C05BD">
      <w:rPr>
        <w:b/>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CCE7" w14:textId="77777777" w:rsidR="00064AA4" w:rsidRDefault="00064A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B024" w14:textId="77777777" w:rsidR="00804E81" w:rsidRDefault="00804E81">
      <w:r>
        <w:separator/>
      </w:r>
    </w:p>
  </w:footnote>
  <w:footnote w:type="continuationSeparator" w:id="0">
    <w:p w14:paraId="734261C2" w14:textId="77777777" w:rsidR="00804E81" w:rsidRDefault="00804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C77A" w14:textId="77777777" w:rsidR="00D26E32" w:rsidRDefault="00D26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7693" w14:textId="77777777" w:rsidR="00064AA4" w:rsidRDefault="00064AA4">
    <w:pPr>
      <w:pStyle w:val="Header"/>
      <w:tabs>
        <w:tab w:val="clear" w:pos="8306"/>
        <w:tab w:val="right" w:pos="9072"/>
      </w:tabs>
      <w:rPr>
        <w:sz w:val="16"/>
        <w:szCs w:val="16"/>
      </w:rPr>
    </w:pPr>
    <w:r>
      <w:rPr>
        <w:sz w:val="16"/>
        <w:szCs w:val="16"/>
      </w:rPr>
      <w:t>School of Music, Humanities and Media</w:t>
    </w:r>
    <w:r>
      <w:rPr>
        <w:sz w:val="16"/>
        <w:szCs w:val="16"/>
      </w:rPr>
      <w:tab/>
    </w:r>
    <w:r>
      <w:rPr>
        <w:sz w:val="16"/>
        <w:szCs w:val="16"/>
      </w:rPr>
      <w:tab/>
      <w:t>BA (Hons) Applied English Language Studies</w:t>
    </w:r>
  </w:p>
  <w:p w14:paraId="01FFB787" w14:textId="77777777" w:rsidR="00064AA4" w:rsidRDefault="00064AA4">
    <w:pPr>
      <w:pStyle w:val="Header"/>
      <w:tabs>
        <w:tab w:val="clear" w:pos="8306"/>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4EFC" w14:textId="77777777" w:rsidR="00D26E32" w:rsidRDefault="00D26E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339B" w14:textId="77777777" w:rsidR="00064AA4" w:rsidRDefault="00064AA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F3A4" w14:textId="77777777" w:rsidR="00064AA4" w:rsidRDefault="00064AA4">
    <w:pPr>
      <w:pStyle w:val="Header"/>
      <w:tabs>
        <w:tab w:val="clear" w:pos="8306"/>
        <w:tab w:val="right" w:pos="9072"/>
      </w:tabs>
    </w:pPr>
    <w:r>
      <w:rPr>
        <w:sz w:val="16"/>
        <w:szCs w:val="16"/>
      </w:rPr>
      <w:t>School of Music, Humanities and Media</w:t>
    </w:r>
    <w:r>
      <w:rPr>
        <w:sz w:val="16"/>
        <w:szCs w:val="16"/>
      </w:rPr>
      <w:tab/>
    </w:r>
    <w:r>
      <w:rPr>
        <w:sz w:val="16"/>
        <w:szCs w:val="16"/>
      </w:rPr>
      <w:tab/>
      <w:t xml:space="preserve">BA (Hons) English Language with TESOL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6100" w14:textId="77777777" w:rsidR="00064AA4" w:rsidRDefault="00064AA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64B" w14:textId="77777777" w:rsidR="00064AA4" w:rsidRDefault="00064AA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E51D" w14:textId="77777777" w:rsidR="00064AA4" w:rsidRDefault="00064AA4">
    <w:pPr>
      <w:pStyle w:val="Header"/>
      <w:tabs>
        <w:tab w:val="clear" w:pos="8306"/>
        <w:tab w:val="right" w:pos="9072"/>
      </w:tabs>
    </w:pPr>
    <w:r>
      <w:rPr>
        <w:sz w:val="16"/>
        <w:szCs w:val="16"/>
      </w:rPr>
      <w:t>School of Music, Humanities and Media</w:t>
    </w:r>
    <w:r>
      <w:rPr>
        <w:sz w:val="16"/>
        <w:szCs w:val="16"/>
      </w:rPr>
      <w:tab/>
    </w:r>
    <w:r>
      <w:rPr>
        <w:sz w:val="16"/>
        <w:szCs w:val="16"/>
      </w:rPr>
      <w:tab/>
      <w:t xml:space="preserve">BA (Hons) English Language with TESOL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8BE7" w14:textId="77777777" w:rsidR="00064AA4" w:rsidRDefault="00064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ListBullet"/>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360" w:hanging="360"/>
      </w:pPr>
      <w:rPr>
        <w:rFonts w:cs="Times New Roman" w:hint="default"/>
      </w:rPr>
    </w:lvl>
  </w:abstractNum>
  <w:abstractNum w:abstractNumId="3" w15:restartNumberingAfterBreak="0">
    <w:nsid w:val="00000004"/>
    <w:multiLevelType w:val="multilevel"/>
    <w:tmpl w:val="228E0C7A"/>
    <w:name w:val="WW8Num5"/>
    <w:lvl w:ilvl="0">
      <w:start w:val="15"/>
      <w:numFmt w:val="decimal"/>
      <w:lvlText w:val="%1"/>
      <w:lvlJc w:val="left"/>
      <w:pPr>
        <w:tabs>
          <w:tab w:val="num" w:pos="360"/>
        </w:tabs>
        <w:ind w:left="360" w:hanging="360"/>
      </w:pPr>
      <w:rPr>
        <w:rFonts w:ascii="Arial" w:hAnsi="Arial" w:cs="Arial" w:hint="default"/>
        <w:color w:val="auto"/>
        <w:sz w:val="20"/>
        <w:szCs w:val="20"/>
      </w:rPr>
    </w:lvl>
    <w:lvl w:ilvl="1">
      <w:start w:val="3"/>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ascii="Arial" w:hAnsi="Arial" w:cs="Arial" w:hint="default"/>
        <w:b/>
        <w:color w:val="auto"/>
        <w:sz w:val="20"/>
        <w:szCs w:val="20"/>
      </w:rPr>
    </w:lvl>
    <w:lvl w:ilvl="3">
      <w:start w:val="1"/>
      <w:numFmt w:val="decimal"/>
      <w:lvlText w:val="%1.%2.%3.%4"/>
      <w:lvlJc w:val="left"/>
      <w:pPr>
        <w:tabs>
          <w:tab w:val="num" w:pos="720"/>
        </w:tabs>
        <w:ind w:left="720" w:hanging="720"/>
      </w:pPr>
      <w:rPr>
        <w:rFonts w:ascii="Arial" w:hAnsi="Arial" w:cs="Arial" w:hint="default"/>
        <w:color w:val="auto"/>
        <w:sz w:val="20"/>
        <w:szCs w:val="20"/>
      </w:rPr>
    </w:lvl>
    <w:lvl w:ilvl="4">
      <w:start w:val="1"/>
      <w:numFmt w:val="decimal"/>
      <w:lvlText w:val="%1.%2.%3.%4.%5"/>
      <w:lvlJc w:val="left"/>
      <w:pPr>
        <w:tabs>
          <w:tab w:val="num" w:pos="1080"/>
        </w:tabs>
        <w:ind w:left="1080" w:hanging="1080"/>
      </w:pPr>
      <w:rPr>
        <w:rFonts w:ascii="Arial" w:hAnsi="Arial" w:cs="Arial" w:hint="default"/>
        <w:color w:val="auto"/>
        <w:sz w:val="20"/>
        <w:szCs w:val="20"/>
      </w:rPr>
    </w:lvl>
    <w:lvl w:ilvl="5">
      <w:start w:val="1"/>
      <w:numFmt w:val="decimal"/>
      <w:lvlText w:val="%1.%2.%3.%4.%5.%6"/>
      <w:lvlJc w:val="left"/>
      <w:pPr>
        <w:tabs>
          <w:tab w:val="num" w:pos="1080"/>
        </w:tabs>
        <w:ind w:left="1080" w:hanging="1080"/>
      </w:pPr>
      <w:rPr>
        <w:rFonts w:ascii="Arial" w:hAnsi="Arial" w:cs="Arial" w:hint="default"/>
        <w:color w:val="auto"/>
        <w:sz w:val="20"/>
        <w:szCs w:val="20"/>
      </w:rPr>
    </w:lvl>
    <w:lvl w:ilvl="6">
      <w:start w:val="1"/>
      <w:numFmt w:val="decimal"/>
      <w:lvlText w:val="%1.%2.%3.%4.%5.%6.%7"/>
      <w:lvlJc w:val="left"/>
      <w:pPr>
        <w:tabs>
          <w:tab w:val="num" w:pos="1440"/>
        </w:tabs>
        <w:ind w:left="1440" w:hanging="1440"/>
      </w:pPr>
      <w:rPr>
        <w:rFonts w:ascii="Arial" w:hAnsi="Arial" w:cs="Arial" w:hint="default"/>
        <w:color w:val="auto"/>
        <w:sz w:val="20"/>
        <w:szCs w:val="20"/>
      </w:rPr>
    </w:lvl>
    <w:lvl w:ilvl="7">
      <w:start w:val="1"/>
      <w:numFmt w:val="decimal"/>
      <w:lvlText w:val="%1.%2.%3.%4.%5.%6.%7.%8"/>
      <w:lvlJc w:val="left"/>
      <w:pPr>
        <w:tabs>
          <w:tab w:val="num" w:pos="1440"/>
        </w:tabs>
        <w:ind w:left="1440" w:hanging="1440"/>
      </w:pPr>
      <w:rPr>
        <w:rFonts w:ascii="Arial" w:hAnsi="Arial" w:cs="Arial" w:hint="default"/>
        <w:color w:val="auto"/>
        <w:sz w:val="20"/>
        <w:szCs w:val="20"/>
      </w:rPr>
    </w:lvl>
    <w:lvl w:ilvl="8">
      <w:start w:val="1"/>
      <w:numFmt w:val="decimal"/>
      <w:lvlText w:val="%1.%2.%3.%4.%5.%6.%7.%8.%9"/>
      <w:lvlJc w:val="left"/>
      <w:pPr>
        <w:tabs>
          <w:tab w:val="num" w:pos="1800"/>
        </w:tabs>
        <w:ind w:left="1800" w:hanging="1800"/>
      </w:pPr>
      <w:rPr>
        <w:rFonts w:ascii="Arial" w:hAnsi="Arial" w:cs="Arial" w:hint="default"/>
        <w:color w:val="auto"/>
        <w:sz w:val="20"/>
        <w:szCs w:val="20"/>
      </w:rPr>
    </w:lvl>
  </w:abstractNum>
  <w:abstractNum w:abstractNumId="4"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2160" w:hanging="360"/>
      </w:pPr>
      <w:rPr>
        <w:rFonts w:ascii="Symbol" w:hAnsi="Symbol" w:cs="Symbol" w:hint="default"/>
      </w:rPr>
    </w:lvl>
  </w:abstractNum>
  <w:abstractNum w:abstractNumId="6" w15:restartNumberingAfterBreak="0">
    <w:nsid w:val="00000007"/>
    <w:multiLevelType w:val="multilevel"/>
    <w:tmpl w:val="00000007"/>
    <w:name w:val="WW8Num9"/>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multilevel"/>
    <w:tmpl w:val="00000008"/>
    <w:name w:val="WW8Num14"/>
    <w:lvl w:ilvl="0">
      <w:start w:val="1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00000009"/>
    <w:multiLevelType w:val="multilevel"/>
    <w:tmpl w:val="00000009"/>
    <w:name w:val="WW8Num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000000A"/>
    <w:multiLevelType w:val="multilevel"/>
    <w:tmpl w:val="0000000A"/>
    <w:name w:val="WW8Num22"/>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000000B"/>
    <w:multiLevelType w:val="singleLevel"/>
    <w:tmpl w:val="0000000B"/>
    <w:name w:val="WW8Num24"/>
    <w:lvl w:ilvl="0">
      <w:start w:val="1"/>
      <w:numFmt w:val="bullet"/>
      <w:lvlText w:val=""/>
      <w:lvlJc w:val="left"/>
      <w:pPr>
        <w:tabs>
          <w:tab w:val="num" w:pos="0"/>
        </w:tabs>
        <w:ind w:left="1080" w:hanging="360"/>
      </w:pPr>
      <w:rPr>
        <w:rFonts w:ascii="Symbol" w:hAnsi="Symbol" w:cs="Symbol" w:hint="default"/>
      </w:rPr>
    </w:lvl>
  </w:abstractNum>
  <w:abstractNum w:abstractNumId="11" w15:restartNumberingAfterBreak="0">
    <w:nsid w:val="0000000C"/>
    <w:multiLevelType w:val="multilevel"/>
    <w:tmpl w:val="0000000C"/>
    <w:name w:val="WW8Num25"/>
    <w:lvl w:ilvl="0">
      <w:start w:val="13"/>
      <w:numFmt w:val="decimal"/>
      <w:lvlText w:val="%1"/>
      <w:lvlJc w:val="left"/>
      <w:pPr>
        <w:tabs>
          <w:tab w:val="num" w:pos="375"/>
        </w:tabs>
        <w:ind w:left="375" w:hanging="375"/>
      </w:pPr>
      <w:rPr>
        <w:b w:val="0"/>
      </w:rPr>
    </w:lvl>
    <w:lvl w:ilvl="1">
      <w:start w:val="5"/>
      <w:numFmt w:val="decimal"/>
      <w:lvlText w:val="%1.%2"/>
      <w:lvlJc w:val="left"/>
      <w:pPr>
        <w:tabs>
          <w:tab w:val="num" w:pos="517"/>
        </w:tabs>
        <w:ind w:left="517" w:hanging="375"/>
      </w:pPr>
      <w:rPr>
        <w:b w:val="0"/>
      </w:rPr>
    </w:lvl>
    <w:lvl w:ilvl="2">
      <w:start w:val="1"/>
      <w:numFmt w:val="decimal"/>
      <w:lvlText w:val="%1.%2.%3"/>
      <w:lvlJc w:val="left"/>
      <w:pPr>
        <w:tabs>
          <w:tab w:val="num" w:pos="1288"/>
        </w:tabs>
        <w:ind w:left="1288"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2" w15:restartNumberingAfterBreak="0">
    <w:nsid w:val="0000000D"/>
    <w:multiLevelType w:val="singleLevel"/>
    <w:tmpl w:val="0000000D"/>
    <w:name w:val="WW8Num29"/>
    <w:lvl w:ilvl="0">
      <w:start w:val="1"/>
      <w:numFmt w:val="bullet"/>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32"/>
    <w:lvl w:ilvl="0">
      <w:start w:val="5"/>
      <w:numFmt w:val="decimal"/>
      <w:lvlText w:val="%1."/>
      <w:lvlJc w:val="left"/>
      <w:pPr>
        <w:tabs>
          <w:tab w:val="num" w:pos="360"/>
        </w:tabs>
        <w:ind w:left="360" w:hanging="360"/>
      </w:pPr>
      <w:rPr>
        <w:rFonts w:hint="default"/>
      </w:rPr>
    </w:lvl>
  </w:abstractNum>
  <w:abstractNum w:abstractNumId="14" w15:restartNumberingAfterBreak="0">
    <w:nsid w:val="0000000F"/>
    <w:multiLevelType w:val="multilevel"/>
    <w:tmpl w:val="0000000F"/>
    <w:lvl w:ilvl="0">
      <w:start w:val="13"/>
      <w:numFmt w:val="decimal"/>
      <w:lvlText w:val="%1"/>
      <w:lvlJc w:val="left"/>
      <w:pPr>
        <w:tabs>
          <w:tab w:val="num" w:pos="375"/>
        </w:tabs>
        <w:ind w:left="375" w:hanging="375"/>
      </w:pPr>
      <w:rPr>
        <w:b w:val="0"/>
      </w:rPr>
    </w:lvl>
    <w:lvl w:ilvl="1">
      <w:start w:val="5"/>
      <w:numFmt w:val="decimal"/>
      <w:lvlText w:val="%1.%2"/>
      <w:lvlJc w:val="left"/>
      <w:pPr>
        <w:tabs>
          <w:tab w:val="num" w:pos="517"/>
        </w:tabs>
        <w:ind w:left="517" w:hanging="375"/>
      </w:pPr>
      <w:rPr>
        <w:b w:val="0"/>
      </w:rPr>
    </w:lvl>
    <w:lvl w:ilvl="2">
      <w:start w:val="1"/>
      <w:numFmt w:val="decimal"/>
      <w:lvlText w:val="%1.%2.%3"/>
      <w:lvlJc w:val="left"/>
      <w:pPr>
        <w:tabs>
          <w:tab w:val="num" w:pos="1288"/>
        </w:tabs>
        <w:ind w:left="1288"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5" w15:restartNumberingAfterBreak="0">
    <w:nsid w:val="04AC7706"/>
    <w:multiLevelType w:val="hybridMultilevel"/>
    <w:tmpl w:val="D4CACB16"/>
    <w:lvl w:ilvl="0" w:tplc="0809000F">
      <w:start w:val="1"/>
      <w:numFmt w:val="decimal"/>
      <w:lvlText w:val="%1."/>
      <w:lvlJc w:val="left"/>
      <w:pPr>
        <w:ind w:left="1069" w:hanging="360"/>
      </w:pPr>
      <w:rPr>
        <w:rFonts w:cs="Times New Roman"/>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6" w15:restartNumberingAfterBreak="0">
    <w:nsid w:val="06354553"/>
    <w:multiLevelType w:val="hybridMultilevel"/>
    <w:tmpl w:val="7C3800F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BB00A5C"/>
    <w:multiLevelType w:val="hybridMultilevel"/>
    <w:tmpl w:val="4E766A5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267B8"/>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15ED5347"/>
    <w:multiLevelType w:val="hybridMultilevel"/>
    <w:tmpl w:val="44EC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5B5653"/>
    <w:multiLevelType w:val="singleLevel"/>
    <w:tmpl w:val="00000003"/>
    <w:lvl w:ilvl="0">
      <w:start w:val="1"/>
      <w:numFmt w:val="decimal"/>
      <w:lvlText w:val="%1."/>
      <w:lvlJc w:val="left"/>
      <w:pPr>
        <w:tabs>
          <w:tab w:val="num" w:pos="0"/>
        </w:tabs>
        <w:ind w:left="360" w:hanging="360"/>
      </w:pPr>
      <w:rPr>
        <w:rFonts w:cs="Times New Roman" w:hint="default"/>
      </w:rPr>
    </w:lvl>
  </w:abstractNum>
  <w:abstractNum w:abstractNumId="21" w15:restartNumberingAfterBreak="0">
    <w:nsid w:val="17D02D0C"/>
    <w:multiLevelType w:val="hybridMultilevel"/>
    <w:tmpl w:val="94FE541C"/>
    <w:lvl w:ilvl="0" w:tplc="0809000F">
      <w:start w:val="1"/>
      <w:numFmt w:val="decimal"/>
      <w:lvlText w:val="%1."/>
      <w:lvlJc w:val="left"/>
      <w:pPr>
        <w:ind w:left="1080" w:hanging="360"/>
      </w:p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2" w15:restartNumberingAfterBreak="0">
    <w:nsid w:val="1A560404"/>
    <w:multiLevelType w:val="hybridMultilevel"/>
    <w:tmpl w:val="5F68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8922CA"/>
    <w:multiLevelType w:val="hybridMultilevel"/>
    <w:tmpl w:val="A5CC291A"/>
    <w:lvl w:ilvl="0" w:tplc="56ECFF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AF7D12"/>
    <w:multiLevelType w:val="multilevel"/>
    <w:tmpl w:val="69684C5E"/>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8E75141"/>
    <w:multiLevelType w:val="hybridMultilevel"/>
    <w:tmpl w:val="D0BC6AA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6" w15:restartNumberingAfterBreak="0">
    <w:nsid w:val="2C201099"/>
    <w:multiLevelType w:val="singleLevel"/>
    <w:tmpl w:val="0000000E"/>
    <w:lvl w:ilvl="0">
      <w:start w:val="5"/>
      <w:numFmt w:val="decimal"/>
      <w:lvlText w:val="%1."/>
      <w:lvlJc w:val="left"/>
      <w:pPr>
        <w:tabs>
          <w:tab w:val="num" w:pos="360"/>
        </w:tabs>
        <w:ind w:left="360" w:hanging="360"/>
      </w:pPr>
      <w:rPr>
        <w:rFonts w:hint="default"/>
      </w:rPr>
    </w:lvl>
  </w:abstractNum>
  <w:abstractNum w:abstractNumId="27" w15:restartNumberingAfterBreak="0">
    <w:nsid w:val="2D4A23CC"/>
    <w:multiLevelType w:val="hybridMultilevel"/>
    <w:tmpl w:val="19D2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ED64CB"/>
    <w:multiLevelType w:val="hybridMultilevel"/>
    <w:tmpl w:val="07E08F0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301F598D"/>
    <w:multiLevelType w:val="singleLevel"/>
    <w:tmpl w:val="00000003"/>
    <w:lvl w:ilvl="0">
      <w:start w:val="1"/>
      <w:numFmt w:val="decimal"/>
      <w:lvlText w:val="%1."/>
      <w:lvlJc w:val="left"/>
      <w:pPr>
        <w:tabs>
          <w:tab w:val="num" w:pos="0"/>
        </w:tabs>
        <w:ind w:left="360" w:hanging="360"/>
      </w:pPr>
      <w:rPr>
        <w:rFonts w:cs="Times New Roman" w:hint="default"/>
      </w:rPr>
    </w:lvl>
  </w:abstractNum>
  <w:abstractNum w:abstractNumId="30" w15:restartNumberingAfterBreak="0">
    <w:nsid w:val="35291E98"/>
    <w:multiLevelType w:val="hybridMultilevel"/>
    <w:tmpl w:val="C1103A02"/>
    <w:lvl w:ilvl="0" w:tplc="8AC07C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2A6B01"/>
    <w:multiLevelType w:val="singleLevel"/>
    <w:tmpl w:val="00000003"/>
    <w:lvl w:ilvl="0">
      <w:start w:val="1"/>
      <w:numFmt w:val="decimal"/>
      <w:lvlText w:val="%1."/>
      <w:lvlJc w:val="left"/>
      <w:pPr>
        <w:tabs>
          <w:tab w:val="num" w:pos="0"/>
        </w:tabs>
        <w:ind w:left="360" w:hanging="360"/>
      </w:pPr>
      <w:rPr>
        <w:rFonts w:cs="Times New Roman" w:hint="default"/>
      </w:rPr>
    </w:lvl>
  </w:abstractNum>
  <w:abstractNum w:abstractNumId="32"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E46E6F"/>
    <w:multiLevelType w:val="hybridMultilevel"/>
    <w:tmpl w:val="3A1497A6"/>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4" w15:restartNumberingAfterBreak="0">
    <w:nsid w:val="4C021FF8"/>
    <w:multiLevelType w:val="multilevel"/>
    <w:tmpl w:val="299801CE"/>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D9A53B0"/>
    <w:multiLevelType w:val="hybridMultilevel"/>
    <w:tmpl w:val="AC2824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A33153"/>
    <w:multiLevelType w:val="hybridMultilevel"/>
    <w:tmpl w:val="DBAA8938"/>
    <w:lvl w:ilvl="0" w:tplc="61D815F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1E177F8"/>
    <w:multiLevelType w:val="singleLevel"/>
    <w:tmpl w:val="0000000E"/>
    <w:lvl w:ilvl="0">
      <w:start w:val="5"/>
      <w:numFmt w:val="decimal"/>
      <w:lvlText w:val="%1."/>
      <w:lvlJc w:val="left"/>
      <w:pPr>
        <w:tabs>
          <w:tab w:val="num" w:pos="360"/>
        </w:tabs>
        <w:ind w:left="360" w:hanging="360"/>
      </w:pPr>
      <w:rPr>
        <w:rFonts w:hint="default"/>
      </w:rPr>
    </w:lvl>
  </w:abstractNum>
  <w:abstractNum w:abstractNumId="39" w15:restartNumberingAfterBreak="0">
    <w:nsid w:val="53926060"/>
    <w:multiLevelType w:val="singleLevel"/>
    <w:tmpl w:val="0000000E"/>
    <w:lvl w:ilvl="0">
      <w:start w:val="5"/>
      <w:numFmt w:val="decimal"/>
      <w:lvlText w:val="%1."/>
      <w:lvlJc w:val="left"/>
      <w:pPr>
        <w:tabs>
          <w:tab w:val="num" w:pos="360"/>
        </w:tabs>
        <w:ind w:left="360" w:hanging="360"/>
      </w:pPr>
      <w:rPr>
        <w:rFonts w:hint="default"/>
      </w:rPr>
    </w:lvl>
  </w:abstractNum>
  <w:abstractNum w:abstractNumId="40" w15:restartNumberingAfterBreak="0">
    <w:nsid w:val="5C434ACA"/>
    <w:multiLevelType w:val="hybridMultilevel"/>
    <w:tmpl w:val="DCB6DA4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5ED258B4"/>
    <w:multiLevelType w:val="hybridMultilevel"/>
    <w:tmpl w:val="07E08F0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5F29687A"/>
    <w:multiLevelType w:val="singleLevel"/>
    <w:tmpl w:val="0000000E"/>
    <w:lvl w:ilvl="0">
      <w:start w:val="5"/>
      <w:numFmt w:val="decimal"/>
      <w:lvlText w:val="%1."/>
      <w:lvlJc w:val="left"/>
      <w:pPr>
        <w:tabs>
          <w:tab w:val="num" w:pos="360"/>
        </w:tabs>
        <w:ind w:left="360" w:hanging="360"/>
      </w:pPr>
      <w:rPr>
        <w:rFonts w:hint="default"/>
      </w:rPr>
    </w:lvl>
  </w:abstractNum>
  <w:abstractNum w:abstractNumId="43" w15:restartNumberingAfterBreak="0">
    <w:nsid w:val="602946F9"/>
    <w:multiLevelType w:val="singleLevel"/>
    <w:tmpl w:val="08090001"/>
    <w:lvl w:ilvl="0">
      <w:start w:val="1"/>
      <w:numFmt w:val="bullet"/>
      <w:lvlText w:val=""/>
      <w:lvlJc w:val="left"/>
      <w:pPr>
        <w:ind w:left="720" w:hanging="360"/>
      </w:pPr>
      <w:rPr>
        <w:rFonts w:ascii="Symbol" w:hAnsi="Symbol" w:hint="default"/>
      </w:rPr>
    </w:lvl>
  </w:abstractNum>
  <w:abstractNum w:abstractNumId="44" w15:restartNumberingAfterBreak="0">
    <w:nsid w:val="60B54E98"/>
    <w:multiLevelType w:val="singleLevel"/>
    <w:tmpl w:val="00000003"/>
    <w:lvl w:ilvl="0">
      <w:start w:val="1"/>
      <w:numFmt w:val="decimal"/>
      <w:lvlText w:val="%1."/>
      <w:lvlJc w:val="left"/>
      <w:pPr>
        <w:tabs>
          <w:tab w:val="num" w:pos="0"/>
        </w:tabs>
        <w:ind w:left="360" w:hanging="360"/>
      </w:pPr>
      <w:rPr>
        <w:rFonts w:cs="Times New Roman" w:hint="default"/>
      </w:rPr>
    </w:lvl>
  </w:abstractNum>
  <w:abstractNum w:abstractNumId="45" w15:restartNumberingAfterBreak="0">
    <w:nsid w:val="689D2CA4"/>
    <w:multiLevelType w:val="hybridMultilevel"/>
    <w:tmpl w:val="D71CC7A4"/>
    <w:lvl w:ilvl="0" w:tplc="1EBA3C40">
      <w:start w:val="1"/>
      <w:numFmt w:val="decimal"/>
      <w:lvlText w:val="%1."/>
      <w:lvlJc w:val="left"/>
      <w:pPr>
        <w:ind w:left="1080" w:hanging="360"/>
      </w:pPr>
      <w:rPr>
        <w:rFonts w:hint="default"/>
      </w:rPr>
    </w:lvl>
    <w:lvl w:ilvl="1" w:tplc="A776EABA"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A89469B"/>
    <w:multiLevelType w:val="singleLevel"/>
    <w:tmpl w:val="00000003"/>
    <w:lvl w:ilvl="0">
      <w:start w:val="1"/>
      <w:numFmt w:val="decimal"/>
      <w:lvlText w:val="%1."/>
      <w:lvlJc w:val="left"/>
      <w:pPr>
        <w:tabs>
          <w:tab w:val="num" w:pos="0"/>
        </w:tabs>
        <w:ind w:left="360" w:hanging="360"/>
      </w:pPr>
      <w:rPr>
        <w:rFonts w:cs="Times New Roman" w:hint="default"/>
      </w:rPr>
    </w:lvl>
  </w:abstractNum>
  <w:abstractNum w:abstractNumId="48" w15:restartNumberingAfterBreak="0">
    <w:nsid w:val="6D2270EC"/>
    <w:multiLevelType w:val="hybridMultilevel"/>
    <w:tmpl w:val="07E08F08"/>
    <w:lvl w:ilvl="0" w:tplc="5BEA92C2">
      <w:start w:val="1"/>
      <w:numFmt w:val="decimal"/>
      <w:lvlText w:val="%1."/>
      <w:lvlJc w:val="left"/>
      <w:pPr>
        <w:ind w:left="720" w:hanging="360"/>
      </w:pPr>
      <w:rPr>
        <w:rFonts w:cs="Times New Roman"/>
      </w:rPr>
    </w:lvl>
    <w:lvl w:ilvl="1" w:tplc="C12C5286" w:tentative="1">
      <w:start w:val="1"/>
      <w:numFmt w:val="lowerLetter"/>
      <w:lvlText w:val="%2."/>
      <w:lvlJc w:val="left"/>
      <w:pPr>
        <w:ind w:left="1440" w:hanging="360"/>
      </w:pPr>
      <w:rPr>
        <w:rFonts w:cs="Times New Roman"/>
      </w:rPr>
    </w:lvl>
    <w:lvl w:ilvl="2" w:tplc="2F58AFB6" w:tentative="1">
      <w:start w:val="1"/>
      <w:numFmt w:val="lowerRoman"/>
      <w:lvlText w:val="%3."/>
      <w:lvlJc w:val="right"/>
      <w:pPr>
        <w:ind w:left="2160" w:hanging="180"/>
      </w:pPr>
      <w:rPr>
        <w:rFonts w:cs="Times New Roman"/>
      </w:rPr>
    </w:lvl>
    <w:lvl w:ilvl="3" w:tplc="5BE601D4" w:tentative="1">
      <w:start w:val="1"/>
      <w:numFmt w:val="decimal"/>
      <w:lvlText w:val="%4."/>
      <w:lvlJc w:val="left"/>
      <w:pPr>
        <w:ind w:left="2880" w:hanging="360"/>
      </w:pPr>
      <w:rPr>
        <w:rFonts w:cs="Times New Roman"/>
      </w:rPr>
    </w:lvl>
    <w:lvl w:ilvl="4" w:tplc="649AD726" w:tentative="1">
      <w:start w:val="1"/>
      <w:numFmt w:val="lowerLetter"/>
      <w:lvlText w:val="%5."/>
      <w:lvlJc w:val="left"/>
      <w:pPr>
        <w:ind w:left="3600" w:hanging="360"/>
      </w:pPr>
      <w:rPr>
        <w:rFonts w:cs="Times New Roman"/>
      </w:rPr>
    </w:lvl>
    <w:lvl w:ilvl="5" w:tplc="84620576" w:tentative="1">
      <w:start w:val="1"/>
      <w:numFmt w:val="lowerRoman"/>
      <w:lvlText w:val="%6."/>
      <w:lvlJc w:val="right"/>
      <w:pPr>
        <w:ind w:left="4320" w:hanging="180"/>
      </w:pPr>
      <w:rPr>
        <w:rFonts w:cs="Times New Roman"/>
      </w:rPr>
    </w:lvl>
    <w:lvl w:ilvl="6" w:tplc="CAC2FE9A" w:tentative="1">
      <w:start w:val="1"/>
      <w:numFmt w:val="decimal"/>
      <w:lvlText w:val="%7."/>
      <w:lvlJc w:val="left"/>
      <w:pPr>
        <w:ind w:left="5040" w:hanging="360"/>
      </w:pPr>
      <w:rPr>
        <w:rFonts w:cs="Times New Roman"/>
      </w:rPr>
    </w:lvl>
    <w:lvl w:ilvl="7" w:tplc="1450A8D8" w:tentative="1">
      <w:start w:val="1"/>
      <w:numFmt w:val="lowerLetter"/>
      <w:lvlText w:val="%8."/>
      <w:lvlJc w:val="left"/>
      <w:pPr>
        <w:ind w:left="5760" w:hanging="360"/>
      </w:pPr>
      <w:rPr>
        <w:rFonts w:cs="Times New Roman"/>
      </w:rPr>
    </w:lvl>
    <w:lvl w:ilvl="8" w:tplc="1AC0B470" w:tentative="1">
      <w:start w:val="1"/>
      <w:numFmt w:val="lowerRoman"/>
      <w:lvlText w:val="%9."/>
      <w:lvlJc w:val="right"/>
      <w:pPr>
        <w:ind w:left="6480" w:hanging="180"/>
      </w:pPr>
      <w:rPr>
        <w:rFonts w:cs="Times New Roman"/>
      </w:rPr>
    </w:lvl>
  </w:abstractNum>
  <w:abstractNum w:abstractNumId="49" w15:restartNumberingAfterBreak="0">
    <w:nsid w:val="719D7768"/>
    <w:multiLevelType w:val="multilevel"/>
    <w:tmpl w:val="510E0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A14F85"/>
    <w:multiLevelType w:val="singleLevel"/>
    <w:tmpl w:val="0000000E"/>
    <w:lvl w:ilvl="0">
      <w:start w:val="5"/>
      <w:numFmt w:val="decimal"/>
      <w:lvlText w:val="%1."/>
      <w:lvlJc w:val="left"/>
      <w:pPr>
        <w:tabs>
          <w:tab w:val="num" w:pos="360"/>
        </w:tabs>
        <w:ind w:left="360" w:hanging="360"/>
      </w:pPr>
      <w:rPr>
        <w:rFonts w:hint="default"/>
      </w:rPr>
    </w:lvl>
  </w:abstractNum>
  <w:abstractNum w:abstractNumId="51" w15:restartNumberingAfterBreak="0">
    <w:nsid w:val="73FA193F"/>
    <w:multiLevelType w:val="singleLevel"/>
    <w:tmpl w:val="0000000E"/>
    <w:lvl w:ilvl="0">
      <w:start w:val="5"/>
      <w:numFmt w:val="decimal"/>
      <w:lvlText w:val="%1."/>
      <w:lvlJc w:val="left"/>
      <w:pPr>
        <w:tabs>
          <w:tab w:val="num" w:pos="360"/>
        </w:tabs>
        <w:ind w:left="360" w:hanging="360"/>
      </w:pPr>
      <w:rPr>
        <w:rFonts w:hint="default"/>
      </w:rPr>
    </w:lvl>
  </w:abstractNum>
  <w:abstractNum w:abstractNumId="52" w15:restartNumberingAfterBreak="0">
    <w:nsid w:val="7CE1119E"/>
    <w:multiLevelType w:val="hybridMultilevel"/>
    <w:tmpl w:val="D4CACB1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51"/>
  </w:num>
  <w:num w:numId="17">
    <w:abstractNumId w:val="31"/>
  </w:num>
  <w:num w:numId="18">
    <w:abstractNumId w:val="39"/>
  </w:num>
  <w:num w:numId="19">
    <w:abstractNumId w:val="20"/>
  </w:num>
  <w:num w:numId="20">
    <w:abstractNumId w:val="50"/>
  </w:num>
  <w:num w:numId="21">
    <w:abstractNumId w:val="29"/>
  </w:num>
  <w:num w:numId="22">
    <w:abstractNumId w:val="26"/>
  </w:num>
  <w:num w:numId="23">
    <w:abstractNumId w:val="47"/>
  </w:num>
  <w:num w:numId="24">
    <w:abstractNumId w:val="42"/>
  </w:num>
  <w:num w:numId="25">
    <w:abstractNumId w:val="44"/>
  </w:num>
  <w:num w:numId="26">
    <w:abstractNumId w:val="38"/>
  </w:num>
  <w:num w:numId="27">
    <w:abstractNumId w:val="33"/>
  </w:num>
  <w:num w:numId="28">
    <w:abstractNumId w:val="40"/>
  </w:num>
  <w:num w:numId="29">
    <w:abstractNumId w:val="41"/>
  </w:num>
  <w:num w:numId="30">
    <w:abstractNumId w:val="48"/>
  </w:num>
  <w:num w:numId="31">
    <w:abstractNumId w:val="28"/>
  </w:num>
  <w:num w:numId="32">
    <w:abstractNumId w:val="45"/>
  </w:num>
  <w:num w:numId="33">
    <w:abstractNumId w:val="17"/>
  </w:num>
  <w:num w:numId="34">
    <w:abstractNumId w:val="34"/>
  </w:num>
  <w:num w:numId="35">
    <w:abstractNumId w:val="24"/>
  </w:num>
  <w:num w:numId="36">
    <w:abstractNumId w:val="19"/>
  </w:num>
  <w:num w:numId="37">
    <w:abstractNumId w:val="37"/>
  </w:num>
  <w:num w:numId="38">
    <w:abstractNumId w:val="32"/>
  </w:num>
  <w:num w:numId="39">
    <w:abstractNumId w:val="46"/>
  </w:num>
  <w:num w:numId="40">
    <w:abstractNumId w:val="22"/>
  </w:num>
  <w:num w:numId="41">
    <w:abstractNumId w:val="21"/>
  </w:num>
  <w:num w:numId="42">
    <w:abstractNumId w:val="15"/>
  </w:num>
  <w:num w:numId="43">
    <w:abstractNumId w:val="52"/>
  </w:num>
  <w:num w:numId="44">
    <w:abstractNumId w:val="36"/>
  </w:num>
  <w:num w:numId="45">
    <w:abstractNumId w:val="27"/>
  </w:num>
  <w:num w:numId="46">
    <w:abstractNumId w:val="49"/>
  </w:num>
  <w:num w:numId="47">
    <w:abstractNumId w:val="25"/>
  </w:num>
  <w:num w:numId="48">
    <w:abstractNumId w:val="30"/>
  </w:num>
  <w:num w:numId="49">
    <w:abstractNumId w:val="23"/>
  </w:num>
  <w:num w:numId="50">
    <w:abstractNumId w:val="35"/>
  </w:num>
  <w:num w:numId="51">
    <w:abstractNumId w:val="18"/>
  </w:num>
  <w:num w:numId="52">
    <w:abstractNumId w:val="43"/>
  </w:num>
  <w:num w:numId="53">
    <w:abstractNumId w:val="16"/>
    <w:lvlOverride w:ilvl="0">
      <w:startOverride w:val="1"/>
    </w:lvlOverride>
    <w:lvlOverride w:ilvl="1"/>
    <w:lvlOverride w:ilvl="2"/>
    <w:lvlOverride w:ilvl="3"/>
    <w:lvlOverride w:ilvl="4"/>
    <w:lvlOverride w:ilvl="5"/>
    <w:lvlOverride w:ilvl="6"/>
    <w:lvlOverride w:ilvl="7"/>
    <w:lvlOverride w:ilvl="8"/>
  </w:num>
  <w:num w:numId="54">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37"/>
    <w:rsid w:val="00006C49"/>
    <w:rsid w:val="00023C30"/>
    <w:rsid w:val="000303F8"/>
    <w:rsid w:val="000354F4"/>
    <w:rsid w:val="00061626"/>
    <w:rsid w:val="000642FB"/>
    <w:rsid w:val="00064AA4"/>
    <w:rsid w:val="00064DD7"/>
    <w:rsid w:val="000660FB"/>
    <w:rsid w:val="00081770"/>
    <w:rsid w:val="0008513A"/>
    <w:rsid w:val="000949EE"/>
    <w:rsid w:val="000953CF"/>
    <w:rsid w:val="00095E98"/>
    <w:rsid w:val="000A6D86"/>
    <w:rsid w:val="000C2434"/>
    <w:rsid w:val="000D449D"/>
    <w:rsid w:val="000D4F24"/>
    <w:rsid w:val="000D70F9"/>
    <w:rsid w:val="000E1B4A"/>
    <w:rsid w:val="001016B3"/>
    <w:rsid w:val="00105234"/>
    <w:rsid w:val="001129FD"/>
    <w:rsid w:val="001138A6"/>
    <w:rsid w:val="0011598E"/>
    <w:rsid w:val="0012353F"/>
    <w:rsid w:val="00123E53"/>
    <w:rsid w:val="001405D5"/>
    <w:rsid w:val="001427DD"/>
    <w:rsid w:val="00144CA7"/>
    <w:rsid w:val="00145C51"/>
    <w:rsid w:val="001467BA"/>
    <w:rsid w:val="001612D9"/>
    <w:rsid w:val="00162500"/>
    <w:rsid w:val="00170A91"/>
    <w:rsid w:val="001711C7"/>
    <w:rsid w:val="00171293"/>
    <w:rsid w:val="0018297B"/>
    <w:rsid w:val="00187E0D"/>
    <w:rsid w:val="0019037A"/>
    <w:rsid w:val="001915F7"/>
    <w:rsid w:val="00195E5B"/>
    <w:rsid w:val="00197FD6"/>
    <w:rsid w:val="001A194E"/>
    <w:rsid w:val="001A5523"/>
    <w:rsid w:val="001C05BD"/>
    <w:rsid w:val="001C3D05"/>
    <w:rsid w:val="002006A1"/>
    <w:rsid w:val="0020380D"/>
    <w:rsid w:val="002126D9"/>
    <w:rsid w:val="00220391"/>
    <w:rsid w:val="00223D03"/>
    <w:rsid w:val="00230142"/>
    <w:rsid w:val="00233C00"/>
    <w:rsid w:val="00250753"/>
    <w:rsid w:val="002637F2"/>
    <w:rsid w:val="00264C29"/>
    <w:rsid w:val="002712AE"/>
    <w:rsid w:val="00271C17"/>
    <w:rsid w:val="0027433D"/>
    <w:rsid w:val="0028647A"/>
    <w:rsid w:val="002875A1"/>
    <w:rsid w:val="002A032B"/>
    <w:rsid w:val="002A38C1"/>
    <w:rsid w:val="002A39ED"/>
    <w:rsid w:val="002C23FD"/>
    <w:rsid w:val="002C2D74"/>
    <w:rsid w:val="002D3908"/>
    <w:rsid w:val="002E3150"/>
    <w:rsid w:val="002E443B"/>
    <w:rsid w:val="00304EBA"/>
    <w:rsid w:val="00305FD2"/>
    <w:rsid w:val="003145C5"/>
    <w:rsid w:val="00337BFE"/>
    <w:rsid w:val="00342E0C"/>
    <w:rsid w:val="00344660"/>
    <w:rsid w:val="00346B61"/>
    <w:rsid w:val="00351655"/>
    <w:rsid w:val="00354D1C"/>
    <w:rsid w:val="0036533A"/>
    <w:rsid w:val="003832F6"/>
    <w:rsid w:val="003855A0"/>
    <w:rsid w:val="00386C66"/>
    <w:rsid w:val="00392520"/>
    <w:rsid w:val="00393113"/>
    <w:rsid w:val="00395FB9"/>
    <w:rsid w:val="00396675"/>
    <w:rsid w:val="003A22B6"/>
    <w:rsid w:val="003A7E1C"/>
    <w:rsid w:val="003C15CF"/>
    <w:rsid w:val="003C2A53"/>
    <w:rsid w:val="003D2F3E"/>
    <w:rsid w:val="003F06CD"/>
    <w:rsid w:val="003F1499"/>
    <w:rsid w:val="003F15E0"/>
    <w:rsid w:val="00401BA9"/>
    <w:rsid w:val="004033A8"/>
    <w:rsid w:val="00413476"/>
    <w:rsid w:val="00420826"/>
    <w:rsid w:val="00453C52"/>
    <w:rsid w:val="004604BC"/>
    <w:rsid w:val="004628A4"/>
    <w:rsid w:val="00470588"/>
    <w:rsid w:val="004752FF"/>
    <w:rsid w:val="00492DB2"/>
    <w:rsid w:val="00493647"/>
    <w:rsid w:val="004A23B0"/>
    <w:rsid w:val="004B3089"/>
    <w:rsid w:val="004C1B5F"/>
    <w:rsid w:val="004C3B61"/>
    <w:rsid w:val="004E2F32"/>
    <w:rsid w:val="004F19ED"/>
    <w:rsid w:val="0050068B"/>
    <w:rsid w:val="005038C2"/>
    <w:rsid w:val="005132AA"/>
    <w:rsid w:val="00514F5F"/>
    <w:rsid w:val="00515DBA"/>
    <w:rsid w:val="00516BFC"/>
    <w:rsid w:val="0052629A"/>
    <w:rsid w:val="00527394"/>
    <w:rsid w:val="0053086C"/>
    <w:rsid w:val="00531761"/>
    <w:rsid w:val="0056170F"/>
    <w:rsid w:val="005640B5"/>
    <w:rsid w:val="005644E4"/>
    <w:rsid w:val="005705DA"/>
    <w:rsid w:val="00571EA2"/>
    <w:rsid w:val="00576461"/>
    <w:rsid w:val="005859C9"/>
    <w:rsid w:val="00585CEF"/>
    <w:rsid w:val="0058743C"/>
    <w:rsid w:val="005974B1"/>
    <w:rsid w:val="005B0F06"/>
    <w:rsid w:val="005B3FAA"/>
    <w:rsid w:val="005C13BA"/>
    <w:rsid w:val="005C1A16"/>
    <w:rsid w:val="005C4BC2"/>
    <w:rsid w:val="005D2ECB"/>
    <w:rsid w:val="005D53AD"/>
    <w:rsid w:val="005F2095"/>
    <w:rsid w:val="005F3B5D"/>
    <w:rsid w:val="0062086D"/>
    <w:rsid w:val="00624F30"/>
    <w:rsid w:val="00627352"/>
    <w:rsid w:val="00632FB2"/>
    <w:rsid w:val="00634213"/>
    <w:rsid w:val="00643503"/>
    <w:rsid w:val="00643A5C"/>
    <w:rsid w:val="00657D3B"/>
    <w:rsid w:val="00661DAC"/>
    <w:rsid w:val="006706A7"/>
    <w:rsid w:val="00672153"/>
    <w:rsid w:val="00687C34"/>
    <w:rsid w:val="00695878"/>
    <w:rsid w:val="00696B0E"/>
    <w:rsid w:val="006A2C98"/>
    <w:rsid w:val="006C67AD"/>
    <w:rsid w:val="006D46FC"/>
    <w:rsid w:val="006E16D4"/>
    <w:rsid w:val="006F3790"/>
    <w:rsid w:val="0070450A"/>
    <w:rsid w:val="007530D9"/>
    <w:rsid w:val="00757B91"/>
    <w:rsid w:val="007649B2"/>
    <w:rsid w:val="00774D48"/>
    <w:rsid w:val="00792816"/>
    <w:rsid w:val="00794DD7"/>
    <w:rsid w:val="0079671D"/>
    <w:rsid w:val="007A11E8"/>
    <w:rsid w:val="007A4747"/>
    <w:rsid w:val="007A4D77"/>
    <w:rsid w:val="007A5A09"/>
    <w:rsid w:val="007B12BE"/>
    <w:rsid w:val="007E25DF"/>
    <w:rsid w:val="007E4EFE"/>
    <w:rsid w:val="00804E81"/>
    <w:rsid w:val="008056F6"/>
    <w:rsid w:val="00815CC3"/>
    <w:rsid w:val="00832611"/>
    <w:rsid w:val="0083361A"/>
    <w:rsid w:val="00843DAE"/>
    <w:rsid w:val="00850B55"/>
    <w:rsid w:val="00851181"/>
    <w:rsid w:val="00854A0B"/>
    <w:rsid w:val="00864368"/>
    <w:rsid w:val="0087773A"/>
    <w:rsid w:val="00881780"/>
    <w:rsid w:val="00885B85"/>
    <w:rsid w:val="00885C2D"/>
    <w:rsid w:val="0089321A"/>
    <w:rsid w:val="008C31E2"/>
    <w:rsid w:val="008D3006"/>
    <w:rsid w:val="008D737E"/>
    <w:rsid w:val="008E0DF4"/>
    <w:rsid w:val="008E5709"/>
    <w:rsid w:val="008F4523"/>
    <w:rsid w:val="00904844"/>
    <w:rsid w:val="009048E0"/>
    <w:rsid w:val="00915390"/>
    <w:rsid w:val="00942234"/>
    <w:rsid w:val="00960226"/>
    <w:rsid w:val="00974BE2"/>
    <w:rsid w:val="00980CF4"/>
    <w:rsid w:val="009A28C5"/>
    <w:rsid w:val="009A42B4"/>
    <w:rsid w:val="009B0061"/>
    <w:rsid w:val="009B02C8"/>
    <w:rsid w:val="009D12CD"/>
    <w:rsid w:val="009E0A53"/>
    <w:rsid w:val="009F12BD"/>
    <w:rsid w:val="009F41B5"/>
    <w:rsid w:val="009F58CD"/>
    <w:rsid w:val="00A00941"/>
    <w:rsid w:val="00A0680B"/>
    <w:rsid w:val="00A11DD5"/>
    <w:rsid w:val="00A22843"/>
    <w:rsid w:val="00A26D55"/>
    <w:rsid w:val="00A34237"/>
    <w:rsid w:val="00A40590"/>
    <w:rsid w:val="00A42F50"/>
    <w:rsid w:val="00A55B58"/>
    <w:rsid w:val="00A6334C"/>
    <w:rsid w:val="00A65D1F"/>
    <w:rsid w:val="00A665CE"/>
    <w:rsid w:val="00A711A2"/>
    <w:rsid w:val="00A74105"/>
    <w:rsid w:val="00A8568D"/>
    <w:rsid w:val="00A94114"/>
    <w:rsid w:val="00A95910"/>
    <w:rsid w:val="00A961A8"/>
    <w:rsid w:val="00AA19D5"/>
    <w:rsid w:val="00AB0EE6"/>
    <w:rsid w:val="00AB6547"/>
    <w:rsid w:val="00AC1F5B"/>
    <w:rsid w:val="00AC63AA"/>
    <w:rsid w:val="00AC7248"/>
    <w:rsid w:val="00AD48ED"/>
    <w:rsid w:val="00AE5C83"/>
    <w:rsid w:val="00AF7B20"/>
    <w:rsid w:val="00B05173"/>
    <w:rsid w:val="00B14233"/>
    <w:rsid w:val="00B21D8B"/>
    <w:rsid w:val="00B34505"/>
    <w:rsid w:val="00B42110"/>
    <w:rsid w:val="00B42A5E"/>
    <w:rsid w:val="00B51C8C"/>
    <w:rsid w:val="00B54C32"/>
    <w:rsid w:val="00B62B88"/>
    <w:rsid w:val="00B660EE"/>
    <w:rsid w:val="00B67A7A"/>
    <w:rsid w:val="00B7549C"/>
    <w:rsid w:val="00B853B9"/>
    <w:rsid w:val="00B95D06"/>
    <w:rsid w:val="00BA523D"/>
    <w:rsid w:val="00BB792D"/>
    <w:rsid w:val="00BC7DA9"/>
    <w:rsid w:val="00BD14C9"/>
    <w:rsid w:val="00BE277D"/>
    <w:rsid w:val="00BF15C9"/>
    <w:rsid w:val="00C00660"/>
    <w:rsid w:val="00C0646A"/>
    <w:rsid w:val="00C14CB5"/>
    <w:rsid w:val="00C30234"/>
    <w:rsid w:val="00C45B15"/>
    <w:rsid w:val="00C4631F"/>
    <w:rsid w:val="00C504E4"/>
    <w:rsid w:val="00C6207D"/>
    <w:rsid w:val="00C76156"/>
    <w:rsid w:val="00C80396"/>
    <w:rsid w:val="00C81D3F"/>
    <w:rsid w:val="00C8774E"/>
    <w:rsid w:val="00CB24FC"/>
    <w:rsid w:val="00CB53F2"/>
    <w:rsid w:val="00CB567B"/>
    <w:rsid w:val="00CC278F"/>
    <w:rsid w:val="00CC710E"/>
    <w:rsid w:val="00CC7670"/>
    <w:rsid w:val="00CC76BD"/>
    <w:rsid w:val="00CD79EB"/>
    <w:rsid w:val="00CE4C0C"/>
    <w:rsid w:val="00D10F07"/>
    <w:rsid w:val="00D26E32"/>
    <w:rsid w:val="00D4205F"/>
    <w:rsid w:val="00D44537"/>
    <w:rsid w:val="00D5080B"/>
    <w:rsid w:val="00D5624B"/>
    <w:rsid w:val="00D728E9"/>
    <w:rsid w:val="00D741B6"/>
    <w:rsid w:val="00D81847"/>
    <w:rsid w:val="00D8703D"/>
    <w:rsid w:val="00D875EE"/>
    <w:rsid w:val="00D95C87"/>
    <w:rsid w:val="00DA0769"/>
    <w:rsid w:val="00DA3B9F"/>
    <w:rsid w:val="00DB181E"/>
    <w:rsid w:val="00DB48C7"/>
    <w:rsid w:val="00DC2524"/>
    <w:rsid w:val="00DC493D"/>
    <w:rsid w:val="00DC62C8"/>
    <w:rsid w:val="00DE2324"/>
    <w:rsid w:val="00DE350E"/>
    <w:rsid w:val="00DE79CA"/>
    <w:rsid w:val="00DF1CEF"/>
    <w:rsid w:val="00E00879"/>
    <w:rsid w:val="00E030BC"/>
    <w:rsid w:val="00E11174"/>
    <w:rsid w:val="00E36450"/>
    <w:rsid w:val="00E42689"/>
    <w:rsid w:val="00E42E39"/>
    <w:rsid w:val="00E43AC0"/>
    <w:rsid w:val="00E43DC8"/>
    <w:rsid w:val="00E51D7F"/>
    <w:rsid w:val="00E53B5E"/>
    <w:rsid w:val="00E56A3B"/>
    <w:rsid w:val="00E639BD"/>
    <w:rsid w:val="00E72744"/>
    <w:rsid w:val="00E8115C"/>
    <w:rsid w:val="00E84A0E"/>
    <w:rsid w:val="00EA217B"/>
    <w:rsid w:val="00EA2EDF"/>
    <w:rsid w:val="00EA3EA6"/>
    <w:rsid w:val="00EA4D1A"/>
    <w:rsid w:val="00EA5EAC"/>
    <w:rsid w:val="00EB0EDF"/>
    <w:rsid w:val="00EC6A9D"/>
    <w:rsid w:val="00ED2EEF"/>
    <w:rsid w:val="00ED7BA7"/>
    <w:rsid w:val="00EE3756"/>
    <w:rsid w:val="00F0230C"/>
    <w:rsid w:val="00F11839"/>
    <w:rsid w:val="00F208C7"/>
    <w:rsid w:val="00F231DA"/>
    <w:rsid w:val="00F3532A"/>
    <w:rsid w:val="00F54C82"/>
    <w:rsid w:val="00F57D55"/>
    <w:rsid w:val="00F62414"/>
    <w:rsid w:val="00F65ECC"/>
    <w:rsid w:val="00F677B6"/>
    <w:rsid w:val="00F701D3"/>
    <w:rsid w:val="00F76163"/>
    <w:rsid w:val="00F761F1"/>
    <w:rsid w:val="00F83BEB"/>
    <w:rsid w:val="00F86F75"/>
    <w:rsid w:val="00F90677"/>
    <w:rsid w:val="00F95E49"/>
    <w:rsid w:val="00F97F25"/>
    <w:rsid w:val="00FA069B"/>
    <w:rsid w:val="00FB068B"/>
    <w:rsid w:val="00FD03DD"/>
    <w:rsid w:val="00FD109D"/>
    <w:rsid w:val="00FE5ABF"/>
    <w:rsid w:val="00FE6C8F"/>
    <w:rsid w:val="00FE7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440A89EC"/>
  <w15:docId w15:val="{41DD816A-8DC5-4ADC-9B96-06AE5A32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5A0"/>
    <w:pPr>
      <w:suppressAutoHyphens/>
    </w:pPr>
    <w:rPr>
      <w:rFonts w:ascii="Arial" w:hAnsi="Arial" w:cs="Arial"/>
      <w:lang w:eastAsia="zh-CN"/>
    </w:rPr>
  </w:style>
  <w:style w:type="paragraph" w:styleId="Heading1">
    <w:name w:val="heading 1"/>
    <w:basedOn w:val="Normal"/>
    <w:next w:val="Normal"/>
    <w:qFormat/>
    <w:rsid w:val="003855A0"/>
    <w:pPr>
      <w:keepNext/>
      <w:numPr>
        <w:numId w:val="1"/>
      </w:numPr>
      <w:tabs>
        <w:tab w:val="left" w:pos="360"/>
        <w:tab w:val="left" w:pos="720"/>
        <w:tab w:val="left" w:pos="1080"/>
        <w:tab w:val="left" w:pos="1440"/>
      </w:tabs>
      <w:spacing w:line="360" w:lineRule="auto"/>
      <w:outlineLvl w:val="0"/>
    </w:pPr>
    <w:rPr>
      <w:b/>
      <w:color w:val="000000"/>
    </w:rPr>
  </w:style>
  <w:style w:type="paragraph" w:styleId="Heading2">
    <w:name w:val="heading 2"/>
    <w:basedOn w:val="Normal"/>
    <w:next w:val="Normal"/>
    <w:qFormat/>
    <w:rsid w:val="003855A0"/>
    <w:pPr>
      <w:keepNext/>
      <w:numPr>
        <w:ilvl w:val="1"/>
        <w:numId w:val="1"/>
      </w:numPr>
      <w:outlineLvl w:val="1"/>
    </w:pPr>
    <w:rPr>
      <w:rFonts w:ascii="Times New Roman" w:hAnsi="Times New Roman" w:cs="Times New Roman"/>
      <w:b/>
      <w:sz w:val="24"/>
      <w:u w:val="single"/>
    </w:rPr>
  </w:style>
  <w:style w:type="paragraph" w:styleId="Heading3">
    <w:name w:val="heading 3"/>
    <w:basedOn w:val="Normal"/>
    <w:next w:val="Normal"/>
    <w:qFormat/>
    <w:rsid w:val="003855A0"/>
    <w:pPr>
      <w:keepNext/>
      <w:numPr>
        <w:ilvl w:val="2"/>
        <w:numId w:val="1"/>
      </w:numPr>
      <w:outlineLvl w:val="2"/>
    </w:pPr>
    <w:rPr>
      <w:rFonts w:ascii="Times New Roman" w:hAnsi="Times New Roman" w:cs="Times New Roman"/>
      <w:sz w:val="24"/>
      <w:u w:val="single"/>
    </w:rPr>
  </w:style>
  <w:style w:type="paragraph" w:styleId="Heading4">
    <w:name w:val="heading 4"/>
    <w:basedOn w:val="Normal"/>
    <w:next w:val="Normal"/>
    <w:qFormat/>
    <w:rsid w:val="003855A0"/>
    <w:pPr>
      <w:keepNext/>
      <w:numPr>
        <w:ilvl w:val="3"/>
        <w:numId w:val="1"/>
      </w:numPr>
      <w:outlineLvl w:val="3"/>
    </w:pPr>
    <w:rPr>
      <w:u w:val="single"/>
    </w:rPr>
  </w:style>
  <w:style w:type="paragraph" w:styleId="Heading5">
    <w:name w:val="heading 5"/>
    <w:basedOn w:val="Normal"/>
    <w:next w:val="Normal"/>
    <w:qFormat/>
    <w:rsid w:val="003855A0"/>
    <w:pPr>
      <w:keepNext/>
      <w:numPr>
        <w:ilvl w:val="4"/>
        <w:numId w:val="1"/>
      </w:numPr>
      <w:outlineLvl w:val="4"/>
    </w:pPr>
    <w:rPr>
      <w:b/>
    </w:rPr>
  </w:style>
  <w:style w:type="paragraph" w:styleId="Heading6">
    <w:name w:val="heading 6"/>
    <w:basedOn w:val="Normal"/>
    <w:next w:val="Normal"/>
    <w:qFormat/>
    <w:rsid w:val="003855A0"/>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3855A0"/>
    <w:pPr>
      <w:keepNext/>
      <w:numPr>
        <w:ilvl w:val="6"/>
        <w:numId w:val="1"/>
      </w:numPr>
      <w:jc w:val="both"/>
      <w:outlineLvl w:val="6"/>
    </w:pPr>
    <w:rPr>
      <w:b/>
    </w:rPr>
  </w:style>
  <w:style w:type="paragraph" w:styleId="Heading8">
    <w:name w:val="heading 8"/>
    <w:basedOn w:val="Normal"/>
    <w:next w:val="Normal"/>
    <w:qFormat/>
    <w:rsid w:val="003855A0"/>
    <w:pPr>
      <w:keepNext/>
      <w:numPr>
        <w:ilvl w:val="7"/>
        <w:numId w:val="1"/>
      </w:numPr>
      <w:outlineLvl w:val="7"/>
    </w:pPr>
    <w:rPr>
      <w:b/>
      <w:u w:val="single"/>
    </w:rPr>
  </w:style>
  <w:style w:type="paragraph" w:styleId="Heading9">
    <w:name w:val="heading 9"/>
    <w:basedOn w:val="Normal"/>
    <w:next w:val="Normal"/>
    <w:qFormat/>
    <w:rsid w:val="003855A0"/>
    <w:pPr>
      <w:keepNext/>
      <w:numPr>
        <w:ilvl w:val="8"/>
        <w:numId w:val="1"/>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855A0"/>
    <w:rPr>
      <w:rFonts w:ascii="Symbol" w:hAnsi="Symbol" w:cs="Symbol" w:hint="default"/>
    </w:rPr>
  </w:style>
  <w:style w:type="character" w:customStyle="1" w:styleId="WW8Num2z0">
    <w:name w:val="WW8Num2z0"/>
    <w:rsid w:val="003855A0"/>
    <w:rPr>
      <w:rFonts w:cs="Times New Roman" w:hint="default"/>
    </w:rPr>
  </w:style>
  <w:style w:type="character" w:customStyle="1" w:styleId="WW8Num2z1">
    <w:name w:val="WW8Num2z1"/>
    <w:rsid w:val="003855A0"/>
    <w:rPr>
      <w:rFonts w:cs="Times New Roman"/>
    </w:rPr>
  </w:style>
  <w:style w:type="character" w:customStyle="1" w:styleId="WW8Num3z0">
    <w:name w:val="WW8Num3z0"/>
    <w:rsid w:val="003855A0"/>
    <w:rPr>
      <w:rFonts w:hint="default"/>
      <w:b w:val="0"/>
    </w:rPr>
  </w:style>
  <w:style w:type="character" w:customStyle="1" w:styleId="WW8Num4z0">
    <w:name w:val="WW8Num4z0"/>
    <w:rsid w:val="003855A0"/>
    <w:rPr>
      <w:rFonts w:cs="Times New Roman" w:hint="default"/>
    </w:rPr>
  </w:style>
  <w:style w:type="character" w:customStyle="1" w:styleId="WW8Num4z1">
    <w:name w:val="WW8Num4z1"/>
    <w:rsid w:val="003855A0"/>
    <w:rPr>
      <w:rFonts w:cs="Times New Roman"/>
    </w:rPr>
  </w:style>
  <w:style w:type="character" w:customStyle="1" w:styleId="WW8Num5z0">
    <w:name w:val="WW8Num5z0"/>
    <w:rsid w:val="003855A0"/>
    <w:rPr>
      <w:rFonts w:ascii="Arial" w:hAnsi="Arial" w:cs="Arial" w:hint="default"/>
      <w:color w:val="auto"/>
      <w:sz w:val="20"/>
      <w:szCs w:val="20"/>
    </w:rPr>
  </w:style>
  <w:style w:type="character" w:customStyle="1" w:styleId="WW8Num6z0">
    <w:name w:val="WW8Num6z0"/>
    <w:rsid w:val="003855A0"/>
    <w:rPr>
      <w:rFonts w:ascii="Symbol" w:hAnsi="Symbol" w:cs="Symbol" w:hint="default"/>
    </w:rPr>
  </w:style>
  <w:style w:type="character" w:customStyle="1" w:styleId="WW8Num6z1">
    <w:name w:val="WW8Num6z1"/>
    <w:rsid w:val="003855A0"/>
    <w:rPr>
      <w:rFonts w:ascii="Courier New" w:hAnsi="Courier New" w:cs="Courier New" w:hint="default"/>
    </w:rPr>
  </w:style>
  <w:style w:type="character" w:customStyle="1" w:styleId="WW8Num6z2">
    <w:name w:val="WW8Num6z2"/>
    <w:rsid w:val="003855A0"/>
    <w:rPr>
      <w:rFonts w:ascii="Wingdings" w:hAnsi="Wingdings" w:cs="Wingdings" w:hint="default"/>
    </w:rPr>
  </w:style>
  <w:style w:type="character" w:customStyle="1" w:styleId="WW8Num7z0">
    <w:name w:val="WW8Num7z0"/>
    <w:rsid w:val="003855A0"/>
    <w:rPr>
      <w:rFonts w:cs="Times New Roman" w:hint="default"/>
    </w:rPr>
  </w:style>
  <w:style w:type="character" w:customStyle="1" w:styleId="WW8Num7z1">
    <w:name w:val="WW8Num7z1"/>
    <w:rsid w:val="003855A0"/>
    <w:rPr>
      <w:rFonts w:cs="Times New Roman"/>
    </w:rPr>
  </w:style>
  <w:style w:type="character" w:customStyle="1" w:styleId="WW8Num8z0">
    <w:name w:val="WW8Num8z0"/>
    <w:rsid w:val="003855A0"/>
    <w:rPr>
      <w:rFonts w:ascii="Symbol" w:hAnsi="Symbol" w:cs="Symbol" w:hint="default"/>
    </w:rPr>
  </w:style>
  <w:style w:type="character" w:customStyle="1" w:styleId="WW8Num8z1">
    <w:name w:val="WW8Num8z1"/>
    <w:rsid w:val="003855A0"/>
    <w:rPr>
      <w:rFonts w:ascii="Courier New" w:hAnsi="Courier New" w:cs="Courier New" w:hint="default"/>
    </w:rPr>
  </w:style>
  <w:style w:type="character" w:customStyle="1" w:styleId="WW8Num8z2">
    <w:name w:val="WW8Num8z2"/>
    <w:rsid w:val="003855A0"/>
    <w:rPr>
      <w:rFonts w:ascii="Wingdings" w:hAnsi="Wingdings" w:cs="Wingdings" w:hint="default"/>
    </w:rPr>
  </w:style>
  <w:style w:type="character" w:customStyle="1" w:styleId="WW8Num9z0">
    <w:name w:val="WW8Num9z0"/>
    <w:rsid w:val="003855A0"/>
    <w:rPr>
      <w:rFonts w:hint="default"/>
    </w:rPr>
  </w:style>
  <w:style w:type="character" w:customStyle="1" w:styleId="WW8Num9z2">
    <w:name w:val="WW8Num9z2"/>
    <w:rsid w:val="003855A0"/>
    <w:rPr>
      <w:rFonts w:hint="default"/>
      <w:b/>
    </w:rPr>
  </w:style>
  <w:style w:type="character" w:customStyle="1" w:styleId="WW8Num10z0">
    <w:name w:val="WW8Num10z0"/>
    <w:rsid w:val="003855A0"/>
    <w:rPr>
      <w:rFonts w:cs="Arial" w:hint="default"/>
    </w:rPr>
  </w:style>
  <w:style w:type="character" w:customStyle="1" w:styleId="WW8Num11z0">
    <w:name w:val="WW8Num11z0"/>
    <w:rsid w:val="003855A0"/>
    <w:rPr>
      <w:rFonts w:ascii="Symbol" w:hAnsi="Symbol" w:cs="Symbol" w:hint="default"/>
    </w:rPr>
  </w:style>
  <w:style w:type="character" w:customStyle="1" w:styleId="WW8Num11z1">
    <w:name w:val="WW8Num11z1"/>
    <w:rsid w:val="003855A0"/>
    <w:rPr>
      <w:rFonts w:ascii="Courier New" w:hAnsi="Courier New" w:cs="Courier New" w:hint="default"/>
    </w:rPr>
  </w:style>
  <w:style w:type="character" w:customStyle="1" w:styleId="WW8Num11z2">
    <w:name w:val="WW8Num11z2"/>
    <w:rsid w:val="003855A0"/>
    <w:rPr>
      <w:rFonts w:ascii="Wingdings" w:hAnsi="Wingdings" w:cs="Wingdings" w:hint="default"/>
    </w:rPr>
  </w:style>
  <w:style w:type="character" w:customStyle="1" w:styleId="WW8Num12z0">
    <w:name w:val="WW8Num12z0"/>
    <w:rsid w:val="003855A0"/>
    <w:rPr>
      <w:rFonts w:cs="Times New Roman"/>
    </w:rPr>
  </w:style>
  <w:style w:type="character" w:customStyle="1" w:styleId="WW8Num13z0">
    <w:name w:val="WW8Num13z0"/>
    <w:rsid w:val="003855A0"/>
    <w:rPr>
      <w:rFonts w:cs="Times New Roman"/>
    </w:rPr>
  </w:style>
  <w:style w:type="character" w:customStyle="1" w:styleId="WW8Num14z0">
    <w:name w:val="WW8Num14z0"/>
    <w:rsid w:val="003855A0"/>
    <w:rPr>
      <w:rFonts w:hint="default"/>
      <w:b/>
    </w:rPr>
  </w:style>
  <w:style w:type="character" w:customStyle="1" w:styleId="WW8Num15z0">
    <w:name w:val="WW8Num15z0"/>
    <w:rsid w:val="003855A0"/>
    <w:rPr>
      <w:rFonts w:ascii="Symbol" w:hAnsi="Symbol" w:cs="Symbol" w:hint="default"/>
      <w:sz w:val="20"/>
    </w:rPr>
  </w:style>
  <w:style w:type="character" w:customStyle="1" w:styleId="WW8Num15z1">
    <w:name w:val="WW8Num15z1"/>
    <w:rsid w:val="003855A0"/>
    <w:rPr>
      <w:rFonts w:ascii="Courier New" w:hAnsi="Courier New" w:cs="Courier New" w:hint="default"/>
      <w:sz w:val="20"/>
    </w:rPr>
  </w:style>
  <w:style w:type="character" w:customStyle="1" w:styleId="WW8Num15z2">
    <w:name w:val="WW8Num15z2"/>
    <w:rsid w:val="003855A0"/>
    <w:rPr>
      <w:rFonts w:ascii="Wingdings" w:hAnsi="Wingdings" w:cs="Wingdings" w:hint="default"/>
      <w:sz w:val="20"/>
    </w:rPr>
  </w:style>
  <w:style w:type="character" w:customStyle="1" w:styleId="WW8Num16z0">
    <w:name w:val="WW8Num16z0"/>
    <w:rsid w:val="003855A0"/>
    <w:rPr>
      <w:rFonts w:cs="Times New Roman"/>
    </w:rPr>
  </w:style>
  <w:style w:type="character" w:customStyle="1" w:styleId="WW8Num17z0">
    <w:name w:val="WW8Num17z0"/>
    <w:rsid w:val="003855A0"/>
    <w:rPr>
      <w:rFonts w:hint="default"/>
    </w:rPr>
  </w:style>
  <w:style w:type="character" w:customStyle="1" w:styleId="WW8Num17z1">
    <w:name w:val="WW8Num17z1"/>
    <w:rsid w:val="003855A0"/>
  </w:style>
  <w:style w:type="character" w:customStyle="1" w:styleId="WW8Num17z2">
    <w:name w:val="WW8Num17z2"/>
    <w:rsid w:val="003855A0"/>
  </w:style>
  <w:style w:type="character" w:customStyle="1" w:styleId="WW8Num17z3">
    <w:name w:val="WW8Num17z3"/>
    <w:rsid w:val="003855A0"/>
  </w:style>
  <w:style w:type="character" w:customStyle="1" w:styleId="WW8Num17z4">
    <w:name w:val="WW8Num17z4"/>
    <w:rsid w:val="003855A0"/>
  </w:style>
  <w:style w:type="character" w:customStyle="1" w:styleId="WW8Num17z5">
    <w:name w:val="WW8Num17z5"/>
    <w:rsid w:val="003855A0"/>
  </w:style>
  <w:style w:type="character" w:customStyle="1" w:styleId="WW8Num17z6">
    <w:name w:val="WW8Num17z6"/>
    <w:rsid w:val="003855A0"/>
  </w:style>
  <w:style w:type="character" w:customStyle="1" w:styleId="WW8Num17z7">
    <w:name w:val="WW8Num17z7"/>
    <w:rsid w:val="003855A0"/>
  </w:style>
  <w:style w:type="character" w:customStyle="1" w:styleId="WW8Num17z8">
    <w:name w:val="WW8Num17z8"/>
    <w:rsid w:val="003855A0"/>
  </w:style>
  <w:style w:type="character" w:customStyle="1" w:styleId="WW8Num18z0">
    <w:name w:val="WW8Num18z0"/>
    <w:rsid w:val="003855A0"/>
    <w:rPr>
      <w:rFonts w:cs="Times New Roman"/>
    </w:rPr>
  </w:style>
  <w:style w:type="character" w:customStyle="1" w:styleId="WW8Num19z0">
    <w:name w:val="WW8Num19z0"/>
    <w:rsid w:val="003855A0"/>
    <w:rPr>
      <w:rFonts w:ascii="Symbol" w:hAnsi="Symbol" w:cs="Symbol" w:hint="default"/>
    </w:rPr>
  </w:style>
  <w:style w:type="character" w:customStyle="1" w:styleId="WW8Num19z1">
    <w:name w:val="WW8Num19z1"/>
    <w:rsid w:val="003855A0"/>
    <w:rPr>
      <w:rFonts w:ascii="Courier New" w:hAnsi="Courier New" w:cs="Courier New" w:hint="default"/>
    </w:rPr>
  </w:style>
  <w:style w:type="character" w:customStyle="1" w:styleId="WW8Num19z2">
    <w:name w:val="WW8Num19z2"/>
    <w:rsid w:val="003855A0"/>
    <w:rPr>
      <w:rFonts w:ascii="Wingdings" w:hAnsi="Wingdings" w:cs="Wingdings" w:hint="default"/>
    </w:rPr>
  </w:style>
  <w:style w:type="character" w:customStyle="1" w:styleId="WW8Num20z0">
    <w:name w:val="WW8Num20z0"/>
    <w:rsid w:val="003855A0"/>
    <w:rPr>
      <w:rFonts w:cs="Times New Roman" w:hint="default"/>
    </w:rPr>
  </w:style>
  <w:style w:type="character" w:customStyle="1" w:styleId="WW8Num20z1">
    <w:name w:val="WW8Num20z1"/>
    <w:rsid w:val="003855A0"/>
    <w:rPr>
      <w:rFonts w:cs="Times New Roman"/>
    </w:rPr>
  </w:style>
  <w:style w:type="character" w:customStyle="1" w:styleId="WW8Num21z0">
    <w:name w:val="WW8Num21z0"/>
    <w:rsid w:val="003855A0"/>
    <w:rPr>
      <w:rFonts w:ascii="Symbol" w:hAnsi="Symbol" w:cs="Symbol" w:hint="default"/>
    </w:rPr>
  </w:style>
  <w:style w:type="character" w:customStyle="1" w:styleId="WW8Num21z1">
    <w:name w:val="WW8Num21z1"/>
    <w:rsid w:val="003855A0"/>
    <w:rPr>
      <w:rFonts w:ascii="Courier New" w:hAnsi="Courier New" w:cs="Courier New" w:hint="default"/>
    </w:rPr>
  </w:style>
  <w:style w:type="character" w:customStyle="1" w:styleId="WW8Num21z2">
    <w:name w:val="WW8Num21z2"/>
    <w:rsid w:val="003855A0"/>
    <w:rPr>
      <w:rFonts w:ascii="Wingdings" w:hAnsi="Wingdings" w:cs="Wingdings" w:hint="default"/>
    </w:rPr>
  </w:style>
  <w:style w:type="character" w:customStyle="1" w:styleId="WW8Num22z0">
    <w:name w:val="WW8Num22z0"/>
    <w:rsid w:val="003855A0"/>
    <w:rPr>
      <w:rFonts w:hint="default"/>
    </w:rPr>
  </w:style>
  <w:style w:type="character" w:customStyle="1" w:styleId="WW8Num23z0">
    <w:name w:val="WW8Num23z0"/>
    <w:rsid w:val="003855A0"/>
    <w:rPr>
      <w:rFonts w:ascii="Symbol" w:hAnsi="Symbol" w:cs="Symbol" w:hint="default"/>
    </w:rPr>
  </w:style>
  <w:style w:type="character" w:customStyle="1" w:styleId="WW8Num23z1">
    <w:name w:val="WW8Num23z1"/>
    <w:rsid w:val="003855A0"/>
    <w:rPr>
      <w:rFonts w:ascii="Courier New" w:hAnsi="Courier New" w:cs="Courier New" w:hint="default"/>
    </w:rPr>
  </w:style>
  <w:style w:type="character" w:customStyle="1" w:styleId="WW8Num23z2">
    <w:name w:val="WW8Num23z2"/>
    <w:rsid w:val="003855A0"/>
    <w:rPr>
      <w:rFonts w:ascii="Wingdings" w:hAnsi="Wingdings" w:cs="Wingdings" w:hint="default"/>
    </w:rPr>
  </w:style>
  <w:style w:type="character" w:customStyle="1" w:styleId="WW8Num24z0">
    <w:name w:val="WW8Num24z0"/>
    <w:rsid w:val="003855A0"/>
    <w:rPr>
      <w:rFonts w:ascii="Symbol" w:hAnsi="Symbol" w:cs="Symbol" w:hint="default"/>
    </w:rPr>
  </w:style>
  <w:style w:type="character" w:customStyle="1" w:styleId="WW8Num24z1">
    <w:name w:val="WW8Num24z1"/>
    <w:rsid w:val="003855A0"/>
    <w:rPr>
      <w:rFonts w:ascii="Courier New" w:hAnsi="Courier New" w:cs="Courier New" w:hint="default"/>
    </w:rPr>
  </w:style>
  <w:style w:type="character" w:customStyle="1" w:styleId="WW8Num24z2">
    <w:name w:val="WW8Num24z2"/>
    <w:rsid w:val="003855A0"/>
    <w:rPr>
      <w:rFonts w:ascii="Wingdings" w:hAnsi="Wingdings" w:cs="Wingdings" w:hint="default"/>
    </w:rPr>
  </w:style>
  <w:style w:type="character" w:customStyle="1" w:styleId="WW8Num25z0">
    <w:name w:val="WW8Num25z0"/>
    <w:rsid w:val="003855A0"/>
    <w:rPr>
      <w:b w:val="0"/>
    </w:rPr>
  </w:style>
  <w:style w:type="character" w:customStyle="1" w:styleId="WW8Num26z0">
    <w:name w:val="WW8Num26z0"/>
    <w:rsid w:val="003855A0"/>
  </w:style>
  <w:style w:type="character" w:customStyle="1" w:styleId="WW8Num26z1">
    <w:name w:val="WW8Num26z1"/>
    <w:rsid w:val="003855A0"/>
  </w:style>
  <w:style w:type="character" w:customStyle="1" w:styleId="WW8Num26z2">
    <w:name w:val="WW8Num26z2"/>
    <w:rsid w:val="003855A0"/>
  </w:style>
  <w:style w:type="character" w:customStyle="1" w:styleId="WW8Num26z3">
    <w:name w:val="WW8Num26z3"/>
    <w:rsid w:val="003855A0"/>
  </w:style>
  <w:style w:type="character" w:customStyle="1" w:styleId="WW8Num26z4">
    <w:name w:val="WW8Num26z4"/>
    <w:rsid w:val="003855A0"/>
  </w:style>
  <w:style w:type="character" w:customStyle="1" w:styleId="WW8Num26z5">
    <w:name w:val="WW8Num26z5"/>
    <w:rsid w:val="003855A0"/>
  </w:style>
  <w:style w:type="character" w:customStyle="1" w:styleId="WW8Num26z6">
    <w:name w:val="WW8Num26z6"/>
    <w:rsid w:val="003855A0"/>
  </w:style>
  <w:style w:type="character" w:customStyle="1" w:styleId="WW8Num26z7">
    <w:name w:val="WW8Num26z7"/>
    <w:rsid w:val="003855A0"/>
  </w:style>
  <w:style w:type="character" w:customStyle="1" w:styleId="WW8Num26z8">
    <w:name w:val="WW8Num26z8"/>
    <w:rsid w:val="003855A0"/>
  </w:style>
  <w:style w:type="character" w:customStyle="1" w:styleId="WW8Num27z0">
    <w:name w:val="WW8Num27z0"/>
    <w:rsid w:val="003855A0"/>
    <w:rPr>
      <w:rFonts w:hint="default"/>
    </w:rPr>
  </w:style>
  <w:style w:type="character" w:customStyle="1" w:styleId="WW8Num27z1">
    <w:name w:val="WW8Num27z1"/>
    <w:rsid w:val="003855A0"/>
  </w:style>
  <w:style w:type="character" w:customStyle="1" w:styleId="WW8Num27z2">
    <w:name w:val="WW8Num27z2"/>
    <w:rsid w:val="003855A0"/>
  </w:style>
  <w:style w:type="character" w:customStyle="1" w:styleId="WW8Num27z3">
    <w:name w:val="WW8Num27z3"/>
    <w:rsid w:val="003855A0"/>
  </w:style>
  <w:style w:type="character" w:customStyle="1" w:styleId="WW8Num27z4">
    <w:name w:val="WW8Num27z4"/>
    <w:rsid w:val="003855A0"/>
  </w:style>
  <w:style w:type="character" w:customStyle="1" w:styleId="WW8Num27z5">
    <w:name w:val="WW8Num27z5"/>
    <w:rsid w:val="003855A0"/>
  </w:style>
  <w:style w:type="character" w:customStyle="1" w:styleId="WW8Num27z6">
    <w:name w:val="WW8Num27z6"/>
    <w:rsid w:val="003855A0"/>
  </w:style>
  <w:style w:type="character" w:customStyle="1" w:styleId="WW8Num27z7">
    <w:name w:val="WW8Num27z7"/>
    <w:rsid w:val="003855A0"/>
  </w:style>
  <w:style w:type="character" w:customStyle="1" w:styleId="WW8Num27z8">
    <w:name w:val="WW8Num27z8"/>
    <w:rsid w:val="003855A0"/>
  </w:style>
  <w:style w:type="character" w:customStyle="1" w:styleId="WW8Num28z0">
    <w:name w:val="WW8Num28z0"/>
    <w:rsid w:val="003855A0"/>
    <w:rPr>
      <w:rFonts w:hint="default"/>
    </w:rPr>
  </w:style>
  <w:style w:type="character" w:customStyle="1" w:styleId="WW8Num28z1">
    <w:name w:val="WW8Num28z1"/>
    <w:rsid w:val="003855A0"/>
  </w:style>
  <w:style w:type="character" w:customStyle="1" w:styleId="WW8Num28z2">
    <w:name w:val="WW8Num28z2"/>
    <w:rsid w:val="003855A0"/>
  </w:style>
  <w:style w:type="character" w:customStyle="1" w:styleId="WW8Num28z3">
    <w:name w:val="WW8Num28z3"/>
    <w:rsid w:val="003855A0"/>
  </w:style>
  <w:style w:type="character" w:customStyle="1" w:styleId="WW8Num28z4">
    <w:name w:val="WW8Num28z4"/>
    <w:rsid w:val="003855A0"/>
  </w:style>
  <w:style w:type="character" w:customStyle="1" w:styleId="WW8Num28z5">
    <w:name w:val="WW8Num28z5"/>
    <w:rsid w:val="003855A0"/>
  </w:style>
  <w:style w:type="character" w:customStyle="1" w:styleId="WW8Num28z6">
    <w:name w:val="WW8Num28z6"/>
    <w:rsid w:val="003855A0"/>
  </w:style>
  <w:style w:type="character" w:customStyle="1" w:styleId="WW8Num28z7">
    <w:name w:val="WW8Num28z7"/>
    <w:rsid w:val="003855A0"/>
  </w:style>
  <w:style w:type="character" w:customStyle="1" w:styleId="WW8Num28z8">
    <w:name w:val="WW8Num28z8"/>
    <w:rsid w:val="003855A0"/>
  </w:style>
  <w:style w:type="character" w:customStyle="1" w:styleId="WW8Num29z0">
    <w:name w:val="WW8Num29z0"/>
    <w:rsid w:val="003855A0"/>
    <w:rPr>
      <w:rFonts w:ascii="Symbol" w:hAnsi="Symbol" w:cs="Symbol" w:hint="default"/>
    </w:rPr>
  </w:style>
  <w:style w:type="character" w:customStyle="1" w:styleId="WW8Num29z1">
    <w:name w:val="WW8Num29z1"/>
    <w:rsid w:val="003855A0"/>
    <w:rPr>
      <w:rFonts w:ascii="Courier New" w:hAnsi="Courier New" w:cs="Courier New" w:hint="default"/>
    </w:rPr>
  </w:style>
  <w:style w:type="character" w:customStyle="1" w:styleId="WW8Num29z2">
    <w:name w:val="WW8Num29z2"/>
    <w:rsid w:val="003855A0"/>
    <w:rPr>
      <w:rFonts w:ascii="Wingdings" w:hAnsi="Wingdings" w:cs="Wingdings" w:hint="default"/>
    </w:rPr>
  </w:style>
  <w:style w:type="character" w:customStyle="1" w:styleId="WW8Num30z0">
    <w:name w:val="WW8Num30z0"/>
    <w:rsid w:val="003855A0"/>
    <w:rPr>
      <w:rFonts w:ascii="Symbol" w:hAnsi="Symbol" w:cs="Symbol" w:hint="default"/>
    </w:rPr>
  </w:style>
  <w:style w:type="character" w:customStyle="1" w:styleId="WW8Num30z1">
    <w:name w:val="WW8Num30z1"/>
    <w:rsid w:val="003855A0"/>
    <w:rPr>
      <w:rFonts w:ascii="Courier New" w:hAnsi="Courier New" w:cs="Courier New" w:hint="default"/>
    </w:rPr>
  </w:style>
  <w:style w:type="character" w:customStyle="1" w:styleId="WW8Num30z2">
    <w:name w:val="WW8Num30z2"/>
    <w:rsid w:val="003855A0"/>
    <w:rPr>
      <w:rFonts w:ascii="Wingdings" w:hAnsi="Wingdings" w:cs="Wingdings" w:hint="default"/>
    </w:rPr>
  </w:style>
  <w:style w:type="character" w:customStyle="1" w:styleId="WW8Num31z0">
    <w:name w:val="WW8Num31z0"/>
    <w:rsid w:val="003855A0"/>
    <w:rPr>
      <w:rFonts w:ascii="Symbol" w:hAnsi="Symbol" w:cs="Symbol" w:hint="default"/>
    </w:rPr>
  </w:style>
  <w:style w:type="character" w:customStyle="1" w:styleId="WW8Num31z1">
    <w:name w:val="WW8Num31z1"/>
    <w:rsid w:val="003855A0"/>
    <w:rPr>
      <w:rFonts w:ascii="Courier New" w:hAnsi="Courier New" w:cs="Courier New" w:hint="default"/>
    </w:rPr>
  </w:style>
  <w:style w:type="character" w:customStyle="1" w:styleId="WW8Num31z2">
    <w:name w:val="WW8Num31z2"/>
    <w:rsid w:val="003855A0"/>
    <w:rPr>
      <w:rFonts w:ascii="Wingdings" w:hAnsi="Wingdings" w:cs="Wingdings" w:hint="default"/>
    </w:rPr>
  </w:style>
  <w:style w:type="character" w:customStyle="1" w:styleId="WW8Num32z0">
    <w:name w:val="WW8Num32z0"/>
    <w:rsid w:val="003855A0"/>
    <w:rPr>
      <w:rFonts w:hint="default"/>
    </w:rPr>
  </w:style>
  <w:style w:type="character" w:customStyle="1" w:styleId="WW8Num32z1">
    <w:name w:val="WW8Num32z1"/>
    <w:rsid w:val="003855A0"/>
  </w:style>
  <w:style w:type="character" w:customStyle="1" w:styleId="WW8Num32z2">
    <w:name w:val="WW8Num32z2"/>
    <w:rsid w:val="003855A0"/>
  </w:style>
  <w:style w:type="character" w:customStyle="1" w:styleId="WW8Num32z3">
    <w:name w:val="WW8Num32z3"/>
    <w:rsid w:val="003855A0"/>
  </w:style>
  <w:style w:type="character" w:customStyle="1" w:styleId="WW8Num32z4">
    <w:name w:val="WW8Num32z4"/>
    <w:rsid w:val="003855A0"/>
  </w:style>
  <w:style w:type="character" w:customStyle="1" w:styleId="WW8Num32z5">
    <w:name w:val="WW8Num32z5"/>
    <w:rsid w:val="003855A0"/>
  </w:style>
  <w:style w:type="character" w:customStyle="1" w:styleId="WW8Num32z6">
    <w:name w:val="WW8Num32z6"/>
    <w:rsid w:val="003855A0"/>
  </w:style>
  <w:style w:type="character" w:customStyle="1" w:styleId="WW8Num32z7">
    <w:name w:val="WW8Num32z7"/>
    <w:rsid w:val="003855A0"/>
  </w:style>
  <w:style w:type="character" w:customStyle="1" w:styleId="WW8Num32z8">
    <w:name w:val="WW8Num32z8"/>
    <w:rsid w:val="003855A0"/>
  </w:style>
  <w:style w:type="character" w:styleId="PageNumber">
    <w:name w:val="page number"/>
    <w:basedOn w:val="DefaultParagraphFont"/>
    <w:rsid w:val="003855A0"/>
  </w:style>
  <w:style w:type="character" w:styleId="Hyperlink">
    <w:name w:val="Hyperlink"/>
    <w:rsid w:val="003855A0"/>
    <w:rPr>
      <w:color w:val="0000FF"/>
      <w:u w:val="single"/>
    </w:rPr>
  </w:style>
  <w:style w:type="character" w:styleId="Emphasis">
    <w:name w:val="Emphasis"/>
    <w:qFormat/>
    <w:rsid w:val="003855A0"/>
    <w:rPr>
      <w:i/>
      <w:iCs/>
    </w:rPr>
  </w:style>
  <w:style w:type="character" w:customStyle="1" w:styleId="BodyTextChar">
    <w:name w:val="Body Text Char"/>
    <w:rsid w:val="003855A0"/>
    <w:rPr>
      <w:rFonts w:ascii="Arial" w:hAnsi="Arial" w:cs="Arial"/>
    </w:rPr>
  </w:style>
  <w:style w:type="character" w:customStyle="1" w:styleId="BodyText2Char">
    <w:name w:val="Body Text 2 Char"/>
    <w:rsid w:val="003855A0"/>
    <w:rPr>
      <w:rFonts w:ascii="Arial" w:hAnsi="Arial" w:cs="Arial"/>
    </w:rPr>
  </w:style>
  <w:style w:type="character" w:styleId="FollowedHyperlink">
    <w:name w:val="FollowedHyperlink"/>
    <w:rsid w:val="003855A0"/>
    <w:rPr>
      <w:color w:val="800080"/>
      <w:u w:val="single"/>
    </w:rPr>
  </w:style>
  <w:style w:type="character" w:customStyle="1" w:styleId="HeaderChar">
    <w:name w:val="Header Char"/>
    <w:rsid w:val="003855A0"/>
    <w:rPr>
      <w:rFonts w:ascii="Arial" w:hAnsi="Arial" w:cs="Arial"/>
    </w:rPr>
  </w:style>
  <w:style w:type="character" w:customStyle="1" w:styleId="FooterChar">
    <w:name w:val="Footer Char"/>
    <w:uiPriority w:val="99"/>
    <w:rsid w:val="003855A0"/>
    <w:rPr>
      <w:rFonts w:ascii="Arial" w:hAnsi="Arial" w:cs="Arial"/>
      <w:color w:val="000000"/>
      <w:lang w:val="en-US"/>
    </w:rPr>
  </w:style>
  <w:style w:type="character" w:customStyle="1" w:styleId="FootnoteTextChar">
    <w:name w:val="Footnote Text Char"/>
    <w:rsid w:val="003855A0"/>
    <w:rPr>
      <w:rFonts w:eastAsia="Cambria"/>
      <w:lang w:val="en-US"/>
    </w:rPr>
  </w:style>
  <w:style w:type="character" w:customStyle="1" w:styleId="FootnoteCharacters">
    <w:name w:val="Footnote Characters"/>
    <w:rsid w:val="003855A0"/>
    <w:rPr>
      <w:vertAlign w:val="superscript"/>
    </w:rPr>
  </w:style>
  <w:style w:type="character" w:customStyle="1" w:styleId="Heading2Char">
    <w:name w:val="Heading 2 Char"/>
    <w:rsid w:val="003855A0"/>
    <w:rPr>
      <w:b/>
      <w:sz w:val="24"/>
      <w:u w:val="single"/>
    </w:rPr>
  </w:style>
  <w:style w:type="character" w:styleId="CommentReference">
    <w:name w:val="annotation reference"/>
    <w:uiPriority w:val="99"/>
    <w:rsid w:val="003855A0"/>
    <w:rPr>
      <w:sz w:val="16"/>
      <w:szCs w:val="16"/>
    </w:rPr>
  </w:style>
  <w:style w:type="character" w:customStyle="1" w:styleId="CommentTextChar">
    <w:name w:val="Comment Text Char"/>
    <w:uiPriority w:val="99"/>
    <w:rsid w:val="003855A0"/>
    <w:rPr>
      <w:rFonts w:ascii="Arial" w:hAnsi="Arial" w:cs="Arial"/>
    </w:rPr>
  </w:style>
  <w:style w:type="character" w:customStyle="1" w:styleId="CommentSubjectChar">
    <w:name w:val="Comment Subject Char"/>
    <w:rsid w:val="003855A0"/>
    <w:rPr>
      <w:rFonts w:ascii="Arial" w:hAnsi="Arial" w:cs="Arial"/>
      <w:b/>
      <w:bCs/>
    </w:rPr>
  </w:style>
  <w:style w:type="paragraph" w:customStyle="1" w:styleId="Heading">
    <w:name w:val="Heading"/>
    <w:basedOn w:val="Normal"/>
    <w:next w:val="BodyText"/>
    <w:rsid w:val="003855A0"/>
    <w:pPr>
      <w:keepNext/>
      <w:spacing w:before="240" w:after="120"/>
    </w:pPr>
    <w:rPr>
      <w:rFonts w:ascii="Liberation Sans" w:eastAsia="Microsoft YaHei" w:hAnsi="Liberation Sans"/>
      <w:sz w:val="28"/>
      <w:szCs w:val="28"/>
    </w:rPr>
  </w:style>
  <w:style w:type="paragraph" w:styleId="BodyText">
    <w:name w:val="Body Text"/>
    <w:basedOn w:val="Normal"/>
    <w:rsid w:val="003855A0"/>
  </w:style>
  <w:style w:type="paragraph" w:styleId="List">
    <w:name w:val="List"/>
    <w:basedOn w:val="BodyText"/>
    <w:rsid w:val="003855A0"/>
  </w:style>
  <w:style w:type="paragraph" w:styleId="Caption">
    <w:name w:val="caption"/>
    <w:basedOn w:val="Normal"/>
    <w:qFormat/>
    <w:rsid w:val="003855A0"/>
    <w:pPr>
      <w:suppressLineNumbers/>
      <w:spacing w:before="120" w:after="120"/>
    </w:pPr>
    <w:rPr>
      <w:i/>
      <w:iCs/>
      <w:sz w:val="24"/>
      <w:szCs w:val="24"/>
    </w:rPr>
  </w:style>
  <w:style w:type="paragraph" w:customStyle="1" w:styleId="Index">
    <w:name w:val="Index"/>
    <w:basedOn w:val="Normal"/>
    <w:rsid w:val="003855A0"/>
    <w:pPr>
      <w:suppressLineNumbers/>
    </w:pPr>
  </w:style>
  <w:style w:type="paragraph" w:styleId="BodyText2">
    <w:name w:val="Body Text 2"/>
    <w:basedOn w:val="Normal"/>
    <w:rsid w:val="003855A0"/>
    <w:pPr>
      <w:jc w:val="both"/>
    </w:pPr>
  </w:style>
  <w:style w:type="paragraph" w:styleId="Header">
    <w:name w:val="header"/>
    <w:basedOn w:val="Normal"/>
    <w:rsid w:val="003855A0"/>
    <w:pPr>
      <w:tabs>
        <w:tab w:val="center" w:pos="4153"/>
        <w:tab w:val="right" w:pos="8306"/>
      </w:tabs>
    </w:pPr>
  </w:style>
  <w:style w:type="paragraph" w:styleId="Footer">
    <w:name w:val="footer"/>
    <w:basedOn w:val="Normal"/>
    <w:uiPriority w:val="99"/>
    <w:rsid w:val="003855A0"/>
    <w:pPr>
      <w:tabs>
        <w:tab w:val="left" w:pos="360"/>
        <w:tab w:val="left" w:pos="720"/>
        <w:tab w:val="left" w:pos="1080"/>
        <w:tab w:val="left" w:pos="1440"/>
        <w:tab w:val="center" w:pos="4320"/>
        <w:tab w:val="right" w:pos="8640"/>
      </w:tabs>
    </w:pPr>
    <w:rPr>
      <w:color w:val="000000"/>
      <w:lang w:val="en-US"/>
    </w:rPr>
  </w:style>
  <w:style w:type="paragraph" w:styleId="BalloonText">
    <w:name w:val="Balloon Text"/>
    <w:basedOn w:val="Normal"/>
    <w:rsid w:val="003855A0"/>
    <w:rPr>
      <w:rFonts w:ascii="Tahoma" w:hAnsi="Tahoma" w:cs="Tahoma"/>
      <w:sz w:val="16"/>
      <w:szCs w:val="16"/>
    </w:rPr>
  </w:style>
  <w:style w:type="paragraph" w:styleId="BodyText3">
    <w:name w:val="Body Text 3"/>
    <w:basedOn w:val="Normal"/>
    <w:rsid w:val="003855A0"/>
    <w:pPr>
      <w:spacing w:after="120"/>
    </w:pPr>
    <w:rPr>
      <w:sz w:val="16"/>
      <w:szCs w:val="16"/>
    </w:rPr>
  </w:style>
  <w:style w:type="paragraph" w:customStyle="1" w:styleId="servicetitle">
    <w:name w:val="servicetitle"/>
    <w:basedOn w:val="Normal"/>
    <w:rsid w:val="003855A0"/>
    <w:pPr>
      <w:spacing w:before="120" w:after="120"/>
      <w:ind w:left="120" w:right="120"/>
    </w:pPr>
    <w:rPr>
      <w:rFonts w:ascii="Verdana" w:hAnsi="Verdana" w:cs="Verdana"/>
      <w:sz w:val="24"/>
      <w:szCs w:val="24"/>
    </w:rPr>
  </w:style>
  <w:style w:type="paragraph" w:styleId="NormalWeb">
    <w:name w:val="Normal (Web)"/>
    <w:basedOn w:val="Normal"/>
    <w:rsid w:val="003855A0"/>
    <w:pPr>
      <w:spacing w:before="120" w:after="240"/>
    </w:pPr>
    <w:rPr>
      <w:rFonts w:ascii="Verdana" w:hAnsi="Verdana" w:cs="Verdana"/>
      <w:color w:val="000066"/>
      <w:sz w:val="22"/>
      <w:szCs w:val="22"/>
    </w:rPr>
  </w:style>
  <w:style w:type="paragraph" w:styleId="ListParagraph">
    <w:name w:val="List Paragraph"/>
    <w:basedOn w:val="Normal"/>
    <w:uiPriority w:val="34"/>
    <w:qFormat/>
    <w:rsid w:val="003855A0"/>
    <w:pPr>
      <w:ind w:left="720"/>
      <w:contextualSpacing/>
    </w:pPr>
  </w:style>
  <w:style w:type="paragraph" w:styleId="FootnoteText">
    <w:name w:val="footnote text"/>
    <w:basedOn w:val="Normal"/>
    <w:rsid w:val="003855A0"/>
    <w:rPr>
      <w:rFonts w:ascii="Times New Roman" w:eastAsia="Cambria" w:hAnsi="Times New Roman" w:cs="Times New Roman"/>
      <w:lang w:val="en-US"/>
    </w:rPr>
  </w:style>
  <w:style w:type="paragraph" w:styleId="CommentText">
    <w:name w:val="annotation text"/>
    <w:basedOn w:val="Normal"/>
    <w:uiPriority w:val="99"/>
    <w:rsid w:val="003855A0"/>
  </w:style>
  <w:style w:type="paragraph" w:styleId="CommentSubject">
    <w:name w:val="annotation subject"/>
    <w:basedOn w:val="CommentText"/>
    <w:next w:val="CommentText"/>
    <w:rsid w:val="003855A0"/>
    <w:rPr>
      <w:b/>
      <w:bCs/>
    </w:rPr>
  </w:style>
  <w:style w:type="paragraph" w:styleId="ListBullet">
    <w:name w:val="List Bullet"/>
    <w:basedOn w:val="Normal"/>
    <w:rsid w:val="003855A0"/>
    <w:pPr>
      <w:numPr>
        <w:numId w:val="2"/>
      </w:numPr>
      <w:contextualSpacing/>
    </w:pPr>
  </w:style>
  <w:style w:type="paragraph" w:customStyle="1" w:styleId="TableContents">
    <w:name w:val="Table Contents"/>
    <w:basedOn w:val="Normal"/>
    <w:rsid w:val="003855A0"/>
    <w:pPr>
      <w:suppressLineNumbers/>
    </w:pPr>
  </w:style>
  <w:style w:type="paragraph" w:customStyle="1" w:styleId="TableHeading">
    <w:name w:val="Table Heading"/>
    <w:basedOn w:val="TableContents"/>
    <w:rsid w:val="003855A0"/>
    <w:pPr>
      <w:jc w:val="center"/>
    </w:pPr>
    <w:rPr>
      <w:b/>
      <w:bCs/>
    </w:rPr>
  </w:style>
  <w:style w:type="table" w:styleId="TableGrid">
    <w:name w:val="Table Grid"/>
    <w:basedOn w:val="TableNormal"/>
    <w:uiPriority w:val="39"/>
    <w:rsid w:val="00A22843"/>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2843"/>
    <w:rPr>
      <w:b/>
      <w:bCs/>
    </w:rPr>
  </w:style>
  <w:style w:type="paragraph" w:styleId="BodyTextIndent2">
    <w:name w:val="Body Text Indent 2"/>
    <w:basedOn w:val="Normal"/>
    <w:link w:val="BodyTextIndent2Char"/>
    <w:uiPriority w:val="99"/>
    <w:semiHidden/>
    <w:unhideWhenUsed/>
    <w:rsid w:val="00B34505"/>
    <w:pPr>
      <w:spacing w:after="120" w:line="480" w:lineRule="auto"/>
      <w:ind w:left="360"/>
    </w:pPr>
  </w:style>
  <w:style w:type="character" w:customStyle="1" w:styleId="BodyTextIndent2Char">
    <w:name w:val="Body Text Indent 2 Char"/>
    <w:basedOn w:val="DefaultParagraphFont"/>
    <w:link w:val="BodyTextIndent2"/>
    <w:uiPriority w:val="99"/>
    <w:semiHidden/>
    <w:rsid w:val="00B34505"/>
    <w:rPr>
      <w:rFonts w:ascii="Arial" w:hAnsi="Arial" w:cs="Arial"/>
      <w:lang w:eastAsia="zh-CN"/>
    </w:rPr>
  </w:style>
  <w:style w:type="paragraph" w:styleId="Revision">
    <w:name w:val="Revision"/>
    <w:hidden/>
    <w:uiPriority w:val="99"/>
    <w:semiHidden/>
    <w:rsid w:val="00FD109D"/>
    <w:rPr>
      <w:rFonts w:ascii="Arial" w:hAnsi="Arial" w:cs="Arial"/>
      <w:lang w:eastAsia="zh-CN"/>
    </w:rPr>
  </w:style>
  <w:style w:type="table" w:customStyle="1" w:styleId="TableGrid3">
    <w:name w:val="Table Grid3"/>
    <w:basedOn w:val="TableNormal"/>
    <w:uiPriority w:val="39"/>
    <w:rsid w:val="008511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3468">
      <w:bodyDiv w:val="1"/>
      <w:marLeft w:val="0"/>
      <w:marRight w:val="0"/>
      <w:marTop w:val="0"/>
      <w:marBottom w:val="0"/>
      <w:divBdr>
        <w:top w:val="none" w:sz="0" w:space="0" w:color="auto"/>
        <w:left w:val="none" w:sz="0" w:space="0" w:color="auto"/>
        <w:bottom w:val="none" w:sz="0" w:space="0" w:color="auto"/>
        <w:right w:val="none" w:sz="0" w:space="0" w:color="auto"/>
      </w:divBdr>
    </w:div>
    <w:div w:id="381443434">
      <w:bodyDiv w:val="1"/>
      <w:marLeft w:val="0"/>
      <w:marRight w:val="0"/>
      <w:marTop w:val="0"/>
      <w:marBottom w:val="0"/>
      <w:divBdr>
        <w:top w:val="none" w:sz="0" w:space="0" w:color="auto"/>
        <w:left w:val="none" w:sz="0" w:space="0" w:color="auto"/>
        <w:bottom w:val="none" w:sz="0" w:space="0" w:color="auto"/>
        <w:right w:val="none" w:sz="0" w:space="0" w:color="auto"/>
      </w:divBdr>
    </w:div>
    <w:div w:id="711425139">
      <w:bodyDiv w:val="1"/>
      <w:marLeft w:val="0"/>
      <w:marRight w:val="0"/>
      <w:marTop w:val="0"/>
      <w:marBottom w:val="0"/>
      <w:divBdr>
        <w:top w:val="none" w:sz="0" w:space="0" w:color="auto"/>
        <w:left w:val="none" w:sz="0" w:space="0" w:color="auto"/>
        <w:bottom w:val="none" w:sz="0" w:space="0" w:color="auto"/>
        <w:right w:val="none" w:sz="0" w:space="0" w:color="auto"/>
      </w:divBdr>
    </w:div>
    <w:div w:id="1529876751">
      <w:bodyDiv w:val="1"/>
      <w:marLeft w:val="0"/>
      <w:marRight w:val="0"/>
      <w:marTop w:val="0"/>
      <w:marBottom w:val="0"/>
      <w:divBdr>
        <w:top w:val="none" w:sz="0" w:space="0" w:color="auto"/>
        <w:left w:val="none" w:sz="0" w:space="0" w:color="auto"/>
        <w:bottom w:val="none" w:sz="0" w:space="0" w:color="auto"/>
        <w:right w:val="none" w:sz="0" w:space="0" w:color="auto"/>
      </w:divBdr>
    </w:div>
    <w:div w:id="1585459070">
      <w:bodyDiv w:val="1"/>
      <w:marLeft w:val="0"/>
      <w:marRight w:val="0"/>
      <w:marTop w:val="0"/>
      <w:marBottom w:val="0"/>
      <w:divBdr>
        <w:top w:val="none" w:sz="0" w:space="0" w:color="auto"/>
        <w:left w:val="none" w:sz="0" w:space="0" w:color="auto"/>
        <w:bottom w:val="none" w:sz="0" w:space="0" w:color="auto"/>
        <w:right w:val="none" w:sz="0" w:space="0" w:color="auto"/>
      </w:divBdr>
    </w:div>
    <w:div w:id="1880707151">
      <w:bodyDiv w:val="1"/>
      <w:marLeft w:val="0"/>
      <w:marRight w:val="0"/>
      <w:marTop w:val="0"/>
      <w:marBottom w:val="0"/>
      <w:divBdr>
        <w:top w:val="none" w:sz="0" w:space="0" w:color="auto"/>
        <w:left w:val="none" w:sz="0" w:space="0" w:color="auto"/>
        <w:bottom w:val="none" w:sz="0" w:space="0" w:color="auto"/>
        <w:right w:val="none" w:sz="0" w:space="0" w:color="auto"/>
      </w:divBdr>
    </w:div>
    <w:div w:id="2059620453">
      <w:bodyDiv w:val="1"/>
      <w:marLeft w:val="0"/>
      <w:marRight w:val="0"/>
      <w:marTop w:val="0"/>
      <w:marBottom w:val="0"/>
      <w:divBdr>
        <w:top w:val="none" w:sz="0" w:space="0" w:color="auto"/>
        <w:left w:val="none" w:sz="0" w:space="0" w:color="auto"/>
        <w:bottom w:val="none" w:sz="0" w:space="0" w:color="auto"/>
        <w:right w:val="none" w:sz="0" w:space="0" w:color="auto"/>
      </w:divBdr>
    </w:div>
    <w:div w:id="210718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ud.ac.uk/wellbeing-disability-services/faithcentre/" TargetMode="External"/><Relationship Id="rId21" Type="http://schemas.openxmlformats.org/officeDocument/2006/relationships/hyperlink" Target="http://www.universityhealthhuddersfield.co.uk/" TargetMode="External"/><Relationship Id="rId42" Type="http://schemas.openxmlformats.org/officeDocument/2006/relationships/hyperlink" Target="https://www.huddersfield.su/courserepwebsite" TargetMode="External"/><Relationship Id="rId47" Type="http://schemas.openxmlformats.org/officeDocument/2006/relationships/footer" Target="footer1.xml"/><Relationship Id="rId63" Type="http://schemas.openxmlformats.org/officeDocument/2006/relationships/footer" Target="footer9.xml"/><Relationship Id="rId68" Type="http://schemas.openxmlformats.org/officeDocument/2006/relationships/hyperlink" Target="file:///M:\3.%20Module%20documents%20(approved)\2.5%20Languages\AFF1223_3.DOC" TargetMode="External"/><Relationship Id="rId84" Type="http://schemas.openxmlformats.org/officeDocument/2006/relationships/hyperlink" Target="file:///M:\3.%20Module%20documents%20(approved)\2.5%20Languages\AFS1112_4.DOC" TargetMode="External"/><Relationship Id="rId89" Type="http://schemas.openxmlformats.org/officeDocument/2006/relationships/hyperlink" Target="file:///M:\3.%20Module%20documents%20(approved)\2.5%20Languages\AFS1334_1.DOC" TargetMode="External"/><Relationship Id="rId16" Type="http://schemas.openxmlformats.org/officeDocument/2006/relationships/hyperlink" Target="http://www.hud.ac.uk/wellbeing/hatecrimereporting/" TargetMode="External"/><Relationship Id="rId11" Type="http://schemas.openxmlformats.org/officeDocument/2006/relationships/hyperlink" Target="http://www.hud.ac.uk/disability-services/" TargetMode="External"/><Relationship Id="rId32" Type="http://schemas.openxmlformats.org/officeDocument/2006/relationships/hyperlink" Target="http://www.hud.ac.uk/students/it/" TargetMode="External"/><Relationship Id="rId37" Type="http://schemas.openxmlformats.org/officeDocument/2006/relationships/hyperlink" Target="http://www.hud.ac.uk/registry/regulationsandpolicies/awards/" TargetMode="External"/><Relationship Id="rId53" Type="http://schemas.openxmlformats.org/officeDocument/2006/relationships/header" Target="header5.xml"/><Relationship Id="rId58" Type="http://schemas.openxmlformats.org/officeDocument/2006/relationships/header" Target="header7.xml"/><Relationship Id="rId74" Type="http://schemas.openxmlformats.org/officeDocument/2006/relationships/hyperlink" Target="file:///M:\3.%20Module%20documents%20(approved)\2.5%20Languages\AFG1223_3.DOC" TargetMode="External"/><Relationship Id="rId79" Type="http://schemas.openxmlformats.org/officeDocument/2006/relationships/hyperlink" Target="file:///M:\3.%20Module%20documents%20(approved)\2.5%20Languages\AFJ1011_4_.DOC"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www.hud.ac.uk/wellbeing/needhelpwithaproblem/" TargetMode="External"/><Relationship Id="rId22" Type="http://schemas.openxmlformats.org/officeDocument/2006/relationships/hyperlink" Target="http://www.hud.ac.uk/library/" TargetMode="External"/><Relationship Id="rId27" Type="http://schemas.openxmlformats.org/officeDocument/2006/relationships/hyperlink" Target="https://www.hud.ac.uk/uni-life/accommodation/" TargetMode="External"/><Relationship Id="rId30" Type="http://schemas.openxmlformats.org/officeDocument/2006/relationships/hyperlink" Target="https://www.hud.ac.uk/international/" TargetMode="External"/><Relationship Id="rId35" Type="http://schemas.openxmlformats.org/officeDocument/2006/relationships/hyperlink" Target="http://www.hud.ac.uk/registry/regulationsandpolicies/awards/" TargetMode="External"/><Relationship Id="rId43" Type="http://schemas.openxmlformats.org/officeDocument/2006/relationships/hyperlink" Target="https://www.hud.ac.uk/policies/registry/awards-taught" TargetMode="External"/><Relationship Id="rId48" Type="http://schemas.openxmlformats.org/officeDocument/2006/relationships/footer" Target="footer2.xml"/><Relationship Id="rId56" Type="http://schemas.openxmlformats.org/officeDocument/2006/relationships/header" Target="header6.xml"/><Relationship Id="rId64" Type="http://schemas.openxmlformats.org/officeDocument/2006/relationships/hyperlink" Target="https://www.hud.ac.uk/media/assets/document/registry/validationprocess/TaughtCourseAssessmentBoardExampleStructures.docx" TargetMode="External"/><Relationship Id="rId69" Type="http://schemas.openxmlformats.org/officeDocument/2006/relationships/hyperlink" Target="file:///M:\3.%20Module%20documents%20(approved)\2.5%20Languages\AFF1314_4.DOC" TargetMode="External"/><Relationship Id="rId77" Type="http://schemas.openxmlformats.org/officeDocument/2006/relationships/hyperlink" Target="file:///M:\3.%20Module%20documents%20(approved)\2.5%20Languages\AFI1011_4.DOC" TargetMode="External"/><Relationship Id="rId8" Type="http://schemas.openxmlformats.org/officeDocument/2006/relationships/hyperlink" Target="https://www.hud.ac.uk/registry/regulationsandpolicies/awards/" TargetMode="External"/><Relationship Id="rId51" Type="http://schemas.openxmlformats.org/officeDocument/2006/relationships/hyperlink" Target="http://www.qaa.ac.uk/InstitutionReports/Reports/Pages/inst-audit-Huddersfield-10.aspx" TargetMode="External"/><Relationship Id="rId72" Type="http://schemas.openxmlformats.org/officeDocument/2006/relationships/hyperlink" Target="file:///M:\3.%20Module%20documents%20(approved)\2.5%20Languages\AFG1112_4.DOC" TargetMode="External"/><Relationship Id="rId80" Type="http://schemas.openxmlformats.org/officeDocument/2006/relationships/hyperlink" Target="file:///M:\3.%20Module%20documents%20(approved)\2.5%20Languages\AFJ1112_1_.DOC" TargetMode="External"/><Relationship Id="rId85" Type="http://schemas.openxmlformats.org/officeDocument/2006/relationships/hyperlink" Target="file:///M:\3.%20Module%20documents%20(approved)\2.5%20Languages\AFS1213_4.DOC" TargetMode="External"/><Relationship Id="rId3" Type="http://schemas.openxmlformats.org/officeDocument/2006/relationships/styles" Target="styles.xml"/><Relationship Id="rId12" Type="http://schemas.openxmlformats.org/officeDocument/2006/relationships/hyperlink" Target="http://www.hud.ac.uk/wellbeing/" TargetMode="External"/><Relationship Id="rId17" Type="http://schemas.openxmlformats.org/officeDocument/2006/relationships/hyperlink" Target="http://www.hud.ac.uk/wellbeing/needhelpwithaproblem/selfhelp/" TargetMode="External"/><Relationship Id="rId25" Type="http://schemas.openxmlformats.org/officeDocument/2006/relationships/hyperlink" Target="http://www.hud.ac.uk/wellbeing-disability-services/wellbeing/" TargetMode="External"/><Relationship Id="rId33" Type="http://schemas.openxmlformats.org/officeDocument/2006/relationships/hyperlink" Target="http://www.hud.ac.uk/library/" TargetMode="External"/><Relationship Id="rId38" Type="http://schemas.openxmlformats.org/officeDocument/2006/relationships/hyperlink" Target="http://www.hud.ac.uk/disability-services/" TargetMode="External"/><Relationship Id="rId46" Type="http://schemas.openxmlformats.org/officeDocument/2006/relationships/header" Target="header2.xml"/><Relationship Id="rId59" Type="http://schemas.openxmlformats.org/officeDocument/2006/relationships/header" Target="header8.xml"/><Relationship Id="rId67" Type="http://schemas.openxmlformats.org/officeDocument/2006/relationships/hyperlink" Target="file:///M:\3.%20Module%20documents%20(approved)\2.5%20Languages\AFF1213_4.DOC" TargetMode="External"/><Relationship Id="rId20" Type="http://schemas.openxmlformats.org/officeDocument/2006/relationships/hyperlink" Target="http://www.hud.ac.uk/wellbeing/needhelpwithaproblem/studentwelfare/" TargetMode="External"/><Relationship Id="rId41" Type="http://schemas.openxmlformats.org/officeDocument/2006/relationships/hyperlink" Target="https://www.hud.ac.uk/policies/registry/qa-procedures/" TargetMode="External"/><Relationship Id="rId54" Type="http://schemas.openxmlformats.org/officeDocument/2006/relationships/footer" Target="footer4.xml"/><Relationship Id="rId62" Type="http://schemas.openxmlformats.org/officeDocument/2006/relationships/header" Target="header9.xml"/><Relationship Id="rId70" Type="http://schemas.openxmlformats.org/officeDocument/2006/relationships/hyperlink" Target="file:///M:\3.%20Module%20documents%20(approved)\2.5%20Languages\AFF1324_4.DOC" TargetMode="External"/><Relationship Id="rId75" Type="http://schemas.openxmlformats.org/officeDocument/2006/relationships/hyperlink" Target="file:///M:\3.%20Module%20documents%20(approved)\2.5%20Languages\AFG1314_4.DOC" TargetMode="External"/><Relationship Id="rId83" Type="http://schemas.openxmlformats.org/officeDocument/2006/relationships/hyperlink" Target="file:///M:\3.%20Module%20documents%20(approved)\2.5%20Languages\AFS1011_4.DOC" TargetMode="External"/><Relationship Id="rId88" Type="http://schemas.openxmlformats.org/officeDocument/2006/relationships/hyperlink" Target="file:///M:\3.%20Module%20documents%20(approved)\2.5%20Languages\AFS1324_4.DOC"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ud.ac.uk/wellbeing/needhelpwithaproblem/groupworkshops/" TargetMode="External"/><Relationship Id="rId23" Type="http://schemas.openxmlformats.org/officeDocument/2006/relationships/hyperlink" Target="https://studenthub.hud.ac.uk/Pages/JobsCareers.aspx" TargetMode="External"/><Relationship Id="rId28" Type="http://schemas.openxmlformats.org/officeDocument/2006/relationships/hyperlink" Target="https://www.hud.ac.uk/news/2017/september/careersandemployabilityservice" TargetMode="External"/><Relationship Id="rId36" Type="http://schemas.openxmlformats.org/officeDocument/2006/relationships/hyperlink" Target="http://www.hud.ac.uk/mhm/apl/" TargetMode="External"/><Relationship Id="rId49" Type="http://schemas.openxmlformats.org/officeDocument/2006/relationships/header" Target="header3.xml"/><Relationship Id="rId57" Type="http://schemas.openxmlformats.org/officeDocument/2006/relationships/footer" Target="footer6.xml"/><Relationship Id="rId10" Type="http://schemas.openxmlformats.org/officeDocument/2006/relationships/hyperlink" Target="http://www.hud.ac.uk/wellbeing/back-on-track/" TargetMode="External"/><Relationship Id="rId31" Type="http://schemas.openxmlformats.org/officeDocument/2006/relationships/hyperlink" Target="http://www.hud.ac.uk/students/finance/" TargetMode="External"/><Relationship Id="rId44" Type="http://schemas.openxmlformats.org/officeDocument/2006/relationships/hyperlink" Target="https://www.hud.ac.uk/registry/current-students/taughtstudents/" TargetMode="External"/><Relationship Id="rId52" Type="http://schemas.openxmlformats.org/officeDocument/2006/relationships/header" Target="header4.xml"/><Relationship Id="rId60" Type="http://schemas.openxmlformats.org/officeDocument/2006/relationships/footer" Target="footer7.xml"/><Relationship Id="rId65" Type="http://schemas.openxmlformats.org/officeDocument/2006/relationships/hyperlink" Target="file:///M:\3.%20Module%20documents%20(approved)\2.5%20Languages\AFF1011_4.DOC" TargetMode="External"/><Relationship Id="rId73" Type="http://schemas.openxmlformats.org/officeDocument/2006/relationships/hyperlink" Target="file:///M:\3.%20Module%20documents%20(approved)\2.5%20Languages\AFG1213_4.DOC" TargetMode="External"/><Relationship Id="rId78" Type="http://schemas.openxmlformats.org/officeDocument/2006/relationships/hyperlink" Target="file:///M:\3.%20Module%20documents%20(approved)\2.5%20Languages\AFI1112_3.DOC" TargetMode="External"/><Relationship Id="rId81" Type="http://schemas.openxmlformats.org/officeDocument/2006/relationships/hyperlink" Target="file:///M:\3.%20Module%20documents%20(approved)\2.5%20Languages\AFL1011_2.DOC" TargetMode="External"/><Relationship Id="rId86" Type="http://schemas.openxmlformats.org/officeDocument/2006/relationships/hyperlink" Target="file:///M:\3.%20Module%20documents%20(approved)\2.5%20Languages\AFS1223_3.DOC" TargetMode="External"/><Relationship Id="rId4" Type="http://schemas.openxmlformats.org/officeDocument/2006/relationships/settings" Target="settings.xml"/><Relationship Id="rId9" Type="http://schemas.openxmlformats.org/officeDocument/2006/relationships/hyperlink" Target="http://www.hud.ac.uk/wellbeing/studentcounselling/" TargetMode="External"/><Relationship Id="rId13" Type="http://schemas.openxmlformats.org/officeDocument/2006/relationships/hyperlink" Target="http://www.hud.ac.uk/faith-centre/" TargetMode="External"/><Relationship Id="rId18" Type="http://schemas.openxmlformats.org/officeDocument/2006/relationships/hyperlink" Target="http://www.hud.ac.uk/wellbeing/studentparents/" TargetMode="External"/><Relationship Id="rId39" Type="http://schemas.openxmlformats.org/officeDocument/2006/relationships/hyperlink" Target="http://www.hud.ac.uk/international/apply/" TargetMode="External"/><Relationship Id="rId34" Type="http://schemas.openxmlformats.org/officeDocument/2006/relationships/hyperlink" Target="http://www.hud.ac.uk/international" TargetMode="External"/><Relationship Id="rId50" Type="http://schemas.openxmlformats.org/officeDocument/2006/relationships/footer" Target="footer3.xml"/><Relationship Id="rId55" Type="http://schemas.openxmlformats.org/officeDocument/2006/relationships/footer" Target="footer5.xml"/><Relationship Id="rId76" Type="http://schemas.openxmlformats.org/officeDocument/2006/relationships/hyperlink" Target="file:///M:\3.%20Module%20documents%20(approved)\2.5%20Languages\AFG1324_4.DOC" TargetMode="External"/><Relationship Id="rId7" Type="http://schemas.openxmlformats.org/officeDocument/2006/relationships/endnotes" Target="endnotes.xml"/><Relationship Id="rId71" Type="http://schemas.openxmlformats.org/officeDocument/2006/relationships/hyperlink" Target="file:///M:\3.%20Module%20documents%20(approved)\2.5%20Languages\AFG1011_4.DOC" TargetMode="External"/><Relationship Id="rId2" Type="http://schemas.openxmlformats.org/officeDocument/2006/relationships/numbering" Target="numbering.xml"/><Relationship Id="rId29" Type="http://schemas.openxmlformats.org/officeDocument/2006/relationships/hyperlink" Target="http://www.hud.ac.uk/sport-fitness-health/" TargetMode="External"/><Relationship Id="rId24" Type="http://schemas.openxmlformats.org/officeDocument/2006/relationships/hyperlink" Target="http://www.hud.ac.uk/wellbeing-disability-services/disabilityservices/" TargetMode="External"/><Relationship Id="rId40" Type="http://schemas.openxmlformats.org/officeDocument/2006/relationships/hyperlink" Target="http://www.hud.ac.uk/international/enquirer/pre-sessionalenglishprogramme/" TargetMode="External"/><Relationship Id="rId45" Type="http://schemas.openxmlformats.org/officeDocument/2006/relationships/header" Target="header1.xml"/><Relationship Id="rId66" Type="http://schemas.openxmlformats.org/officeDocument/2006/relationships/hyperlink" Target="file:///M:\3.%20Module%20documents%20(approved)\2.5%20Languages\AFF1112_4.DOC" TargetMode="External"/><Relationship Id="rId87" Type="http://schemas.openxmlformats.org/officeDocument/2006/relationships/hyperlink" Target="file:///M:\3.%20Module%20documents%20(approved)\2.5%20Languages\AFS1314_4.DOC" TargetMode="External"/><Relationship Id="rId61" Type="http://schemas.openxmlformats.org/officeDocument/2006/relationships/footer" Target="footer8.xml"/><Relationship Id="rId82" Type="http://schemas.openxmlformats.org/officeDocument/2006/relationships/hyperlink" Target="file:///M:\3.%20Module%20documents%20(approved)\2.5%20Languages\AFP1324.DOC" TargetMode="External"/><Relationship Id="rId19" Type="http://schemas.openxmlformats.org/officeDocument/2006/relationships/hyperlink" Target="http://www.hud.ac.uk/wellbe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laine's%20Templates\PROG%20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C57CF-0416-4C98-A221-B2A29AB5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SPEC</Template>
  <TotalTime>1</TotalTime>
  <Pages>34</Pages>
  <Words>10266</Words>
  <Characters>58522</Characters>
  <Application>Microsoft Office Word</Application>
  <DocSecurity>4</DocSecurity>
  <Lines>487</Lines>
  <Paragraphs>137</Paragraphs>
  <ScaleCrop>false</ScaleCrop>
  <HeadingPairs>
    <vt:vector size="2" baseType="variant">
      <vt:variant>
        <vt:lpstr>Title</vt:lpstr>
      </vt:variant>
      <vt:variant>
        <vt:i4>1</vt:i4>
      </vt:variant>
    </vt:vector>
  </HeadingPairs>
  <TitlesOfParts>
    <vt:vector size="1" baseType="lpstr">
      <vt:lpstr>BSc-Criminology-Sep2012-Present</vt:lpstr>
    </vt:vector>
  </TitlesOfParts>
  <Company>University of Huddersfield</Company>
  <LinksUpToDate>false</LinksUpToDate>
  <CharactersWithSpaces>68651</CharactersWithSpaces>
  <SharedDoc>false</SharedDoc>
  <HLinks>
    <vt:vector size="288" baseType="variant">
      <vt:variant>
        <vt:i4>1769489</vt:i4>
      </vt:variant>
      <vt:variant>
        <vt:i4>141</vt:i4>
      </vt:variant>
      <vt:variant>
        <vt:i4>0</vt:i4>
      </vt:variant>
      <vt:variant>
        <vt:i4>5</vt:i4>
      </vt:variant>
      <vt:variant>
        <vt:lpwstr>http://www.qaa.ac.uk/en/Publications/Documents/Education-sustainable-development-Guidance-June-14.pdf</vt:lpwstr>
      </vt:variant>
      <vt:variant>
        <vt:lpwstr>
        </vt:lpwstr>
      </vt:variant>
      <vt:variant>
        <vt:i4>5963806</vt:i4>
      </vt:variant>
      <vt:variant>
        <vt:i4>138</vt:i4>
      </vt:variant>
      <vt:variant>
        <vt:i4>0</vt:i4>
      </vt:variant>
      <vt:variant>
        <vt:i4>5</vt:i4>
      </vt:variant>
      <vt:variant>
        <vt:lpwstr>https://www.hud.ac.uk/ourstaff/profile/index.php?staffid=157</vt:lpwstr>
      </vt:variant>
      <vt:variant>
        <vt:lpwstr>
        </vt:lpwstr>
      </vt:variant>
      <vt:variant>
        <vt:i4>6029342</vt:i4>
      </vt:variant>
      <vt:variant>
        <vt:i4>135</vt:i4>
      </vt:variant>
      <vt:variant>
        <vt:i4>0</vt:i4>
      </vt:variant>
      <vt:variant>
        <vt:i4>5</vt:i4>
      </vt:variant>
      <vt:variant>
        <vt:lpwstr>https://www.hud.ac.uk/ourstaff/profile/index.php?staffid=150</vt:lpwstr>
      </vt:variant>
      <vt:variant>
        <vt:lpwstr>
        </vt:lpwstr>
      </vt:variant>
      <vt:variant>
        <vt:i4>6160415</vt:i4>
      </vt:variant>
      <vt:variant>
        <vt:i4>132</vt:i4>
      </vt:variant>
      <vt:variant>
        <vt:i4>0</vt:i4>
      </vt:variant>
      <vt:variant>
        <vt:i4>5</vt:i4>
      </vt:variant>
      <vt:variant>
        <vt:lpwstr>https://www.hud.ac.uk/ourstaff/profile/index.php?staffid=1422</vt:lpwstr>
      </vt:variant>
      <vt:variant>
        <vt:lpwstr>
        </vt:lpwstr>
      </vt:variant>
      <vt:variant>
        <vt:i4>5439512</vt:i4>
      </vt:variant>
      <vt:variant>
        <vt:i4>129</vt:i4>
      </vt:variant>
      <vt:variant>
        <vt:i4>0</vt:i4>
      </vt:variant>
      <vt:variant>
        <vt:i4>5</vt:i4>
      </vt:variant>
      <vt:variant>
        <vt:lpwstr>https://www.hud.ac.uk/ourstaff/profile/index.php?staffid=739</vt:lpwstr>
      </vt:variant>
      <vt:variant>
        <vt:lpwstr>
        </vt:lpwstr>
      </vt:variant>
      <vt:variant>
        <vt:i4>6160409</vt:i4>
      </vt:variant>
      <vt:variant>
        <vt:i4>126</vt:i4>
      </vt:variant>
      <vt:variant>
        <vt:i4>0</vt:i4>
      </vt:variant>
      <vt:variant>
        <vt:i4>5</vt:i4>
      </vt:variant>
      <vt:variant>
        <vt:lpwstr>https://www.hud.ac.uk/ourstaff/profile/index.php?staffid=122</vt:lpwstr>
      </vt:variant>
      <vt:variant>
        <vt:lpwstr>
        </vt:lpwstr>
      </vt:variant>
      <vt:variant>
        <vt:i4>6160414</vt:i4>
      </vt:variant>
      <vt:variant>
        <vt:i4>123</vt:i4>
      </vt:variant>
      <vt:variant>
        <vt:i4>0</vt:i4>
      </vt:variant>
      <vt:variant>
        <vt:i4>5</vt:i4>
      </vt:variant>
      <vt:variant>
        <vt:lpwstr>https://www.hud.ac.uk/ourstaff/profile/index.php?staffid=1520</vt:lpwstr>
      </vt:variant>
      <vt:variant>
        <vt:lpwstr>
        </vt:lpwstr>
      </vt:variant>
      <vt:variant>
        <vt:i4>5963804</vt:i4>
      </vt:variant>
      <vt:variant>
        <vt:i4>120</vt:i4>
      </vt:variant>
      <vt:variant>
        <vt:i4>0</vt:i4>
      </vt:variant>
      <vt:variant>
        <vt:i4>5</vt:i4>
      </vt:variant>
      <vt:variant>
        <vt:lpwstr>https://www.hud.ac.uk/ourstaff/profile/index.php?staffid=771</vt:lpwstr>
      </vt:variant>
      <vt:variant>
        <vt:lpwstr>
        </vt:lpwstr>
      </vt:variant>
      <vt:variant>
        <vt:i4>5242898</vt:i4>
      </vt:variant>
      <vt:variant>
        <vt:i4>117</vt:i4>
      </vt:variant>
      <vt:variant>
        <vt:i4>0</vt:i4>
      </vt:variant>
      <vt:variant>
        <vt:i4>5</vt:i4>
      </vt:variant>
      <vt:variant>
        <vt:lpwstr>https://www.hud.ac.uk/ourstaff/profile/index.php?staffid=499</vt:lpwstr>
      </vt:variant>
      <vt:variant>
        <vt:lpwstr>
        </vt:lpwstr>
      </vt:variant>
      <vt:variant>
        <vt:i4>6160410</vt:i4>
      </vt:variant>
      <vt:variant>
        <vt:i4>114</vt:i4>
      </vt:variant>
      <vt:variant>
        <vt:i4>0</vt:i4>
      </vt:variant>
      <vt:variant>
        <vt:i4>5</vt:i4>
      </vt:variant>
      <vt:variant>
        <vt:lpwstr>https://www.hud.ac.uk/ourstaff/profile/index.php?staffid=516</vt:lpwstr>
      </vt:variant>
      <vt:variant>
        <vt:lpwstr>
        </vt:lpwstr>
      </vt:variant>
      <vt:variant>
        <vt:i4>6225946</vt:i4>
      </vt:variant>
      <vt:variant>
        <vt:i4>111</vt:i4>
      </vt:variant>
      <vt:variant>
        <vt:i4>0</vt:i4>
      </vt:variant>
      <vt:variant>
        <vt:i4>5</vt:i4>
      </vt:variant>
      <vt:variant>
        <vt:lpwstr>https://www.hud.ac.uk/ourstaff/profile/index.php?staffid=715</vt:lpwstr>
      </vt:variant>
      <vt:variant>
        <vt:lpwstr>
        </vt:lpwstr>
      </vt:variant>
      <vt:variant>
        <vt:i4>5308434</vt:i4>
      </vt:variant>
      <vt:variant>
        <vt:i4>108</vt:i4>
      </vt:variant>
      <vt:variant>
        <vt:i4>0</vt:i4>
      </vt:variant>
      <vt:variant>
        <vt:i4>5</vt:i4>
      </vt:variant>
      <vt:variant>
        <vt:lpwstr>https://www.hud.ac.uk/ourstaff/profile/index.php?staffid=498</vt:lpwstr>
      </vt:variant>
      <vt:variant>
        <vt:lpwstr>
        </vt:lpwstr>
      </vt:variant>
      <vt:variant>
        <vt:i4>5832735</vt:i4>
      </vt:variant>
      <vt:variant>
        <vt:i4>105</vt:i4>
      </vt:variant>
      <vt:variant>
        <vt:i4>0</vt:i4>
      </vt:variant>
      <vt:variant>
        <vt:i4>5</vt:i4>
      </vt:variant>
      <vt:variant>
        <vt:lpwstr>https://www.hud.ac.uk/ourstaff/profile/index.php?staffid=642</vt:lpwstr>
      </vt:variant>
      <vt:variant>
        <vt:lpwstr>
        </vt:lpwstr>
      </vt:variant>
      <vt:variant>
        <vt:i4>5439515</vt:i4>
      </vt:variant>
      <vt:variant>
        <vt:i4>102</vt:i4>
      </vt:variant>
      <vt:variant>
        <vt:i4>0</vt:i4>
      </vt:variant>
      <vt:variant>
        <vt:i4>5</vt:i4>
      </vt:variant>
      <vt:variant>
        <vt:lpwstr>https://www.hud.ac.uk/ourstaff/profile/index.php?staffid=709</vt:lpwstr>
      </vt:variant>
      <vt:variant>
        <vt:lpwstr>
        </vt:lpwstr>
      </vt:variant>
      <vt:variant>
        <vt:i4>5898271</vt:i4>
      </vt:variant>
      <vt:variant>
        <vt:i4>99</vt:i4>
      </vt:variant>
      <vt:variant>
        <vt:i4>0</vt:i4>
      </vt:variant>
      <vt:variant>
        <vt:i4>5</vt:i4>
      </vt:variant>
      <vt:variant>
        <vt:lpwstr>https://www.hud.ac.uk/ourstaff/profile/index.php?staffid=641</vt:lpwstr>
      </vt:variant>
      <vt:variant>
        <vt:lpwstr>
        </vt:lpwstr>
      </vt:variant>
      <vt:variant>
        <vt:i4>5767199</vt:i4>
      </vt:variant>
      <vt:variant>
        <vt:i4>96</vt:i4>
      </vt:variant>
      <vt:variant>
        <vt:i4>0</vt:i4>
      </vt:variant>
      <vt:variant>
        <vt:i4>5</vt:i4>
      </vt:variant>
      <vt:variant>
        <vt:lpwstr>https://www.hud.ac.uk/ourstaff/profile/index.php?staffid=1449</vt:lpwstr>
      </vt:variant>
      <vt:variant>
        <vt:lpwstr>
        </vt:lpwstr>
      </vt:variant>
      <vt:variant>
        <vt:i4>5767194</vt:i4>
      </vt:variant>
      <vt:variant>
        <vt:i4>93</vt:i4>
      </vt:variant>
      <vt:variant>
        <vt:i4>0</vt:i4>
      </vt:variant>
      <vt:variant>
        <vt:i4>5</vt:i4>
      </vt:variant>
      <vt:variant>
        <vt:lpwstr>https://www.hud.ac.uk/ourstaff/profile/index.php?staffid=510</vt:lpwstr>
      </vt:variant>
      <vt:variant>
        <vt:lpwstr>
        </vt:lpwstr>
      </vt:variant>
      <vt:variant>
        <vt:i4>6225938</vt:i4>
      </vt:variant>
      <vt:variant>
        <vt:i4>90</vt:i4>
      </vt:variant>
      <vt:variant>
        <vt:i4>0</vt:i4>
      </vt:variant>
      <vt:variant>
        <vt:i4>5</vt:i4>
      </vt:variant>
      <vt:variant>
        <vt:lpwstr>https://www.hud.ac.uk/ourstaff/profile/index.php?staffid=694</vt:lpwstr>
      </vt:variant>
      <vt:variant>
        <vt:lpwstr>
        </vt:lpwstr>
      </vt:variant>
      <vt:variant>
        <vt:i4>5373982</vt:i4>
      </vt:variant>
      <vt:variant>
        <vt:i4>87</vt:i4>
      </vt:variant>
      <vt:variant>
        <vt:i4>0</vt:i4>
      </vt:variant>
      <vt:variant>
        <vt:i4>5</vt:i4>
      </vt:variant>
      <vt:variant>
        <vt:lpwstr>https://www.hud.ac.uk/ourstaff/profile/index.php?staffid=659</vt:lpwstr>
      </vt:variant>
      <vt:variant>
        <vt:lpwstr>
        </vt:lpwstr>
      </vt:variant>
      <vt:variant>
        <vt:i4>5963794</vt:i4>
      </vt:variant>
      <vt:variant>
        <vt:i4>84</vt:i4>
      </vt:variant>
      <vt:variant>
        <vt:i4>0</vt:i4>
      </vt:variant>
      <vt:variant>
        <vt:i4>5</vt:i4>
      </vt:variant>
      <vt:variant>
        <vt:lpwstr>https://www.hud.ac.uk/ourstaff/profile/index.php?staffid=492</vt:lpwstr>
      </vt:variant>
      <vt:variant>
        <vt:lpwstr>
        </vt:lpwstr>
      </vt:variant>
      <vt:variant>
        <vt:i4>5046361</vt:i4>
      </vt:variant>
      <vt:variant>
        <vt:i4>81</vt:i4>
      </vt:variant>
      <vt:variant>
        <vt:i4>0</vt:i4>
      </vt:variant>
      <vt:variant>
        <vt:i4>5</vt:i4>
      </vt:variant>
      <vt:variant>
        <vt:lpwstr>http://www.qaa.ac.uk/InstitutionReports/Reports/Pages/inst-audit-Huddersfield-10.aspx</vt:lpwstr>
      </vt:variant>
      <vt:variant>
        <vt:lpwstr>
        </vt:lpwstr>
      </vt:variant>
      <vt:variant>
        <vt:i4>5636114</vt:i4>
      </vt:variant>
      <vt:variant>
        <vt:i4>78</vt:i4>
      </vt:variant>
      <vt:variant>
        <vt:i4>0</vt:i4>
      </vt:variant>
      <vt:variant>
        <vt:i4>5</vt:i4>
      </vt:variant>
      <vt:variant>
        <vt:lpwstr>http://www.hud.ac.uk/registry/regulationsandpolicies/studentregs/</vt:lpwstr>
      </vt:variant>
      <vt:variant>
        <vt:lpwstr>
        </vt:lpwstr>
      </vt:variant>
      <vt:variant>
        <vt:i4>1835023</vt:i4>
      </vt:variant>
      <vt:variant>
        <vt:i4>75</vt:i4>
      </vt:variant>
      <vt:variant>
        <vt:i4>0</vt:i4>
      </vt:variant>
      <vt:variant>
        <vt:i4>5</vt:i4>
      </vt:variant>
      <vt:variant>
        <vt:lpwstr>http://www.hud.ac.uk/registry/regulationsandpolicies/awards/</vt:lpwstr>
      </vt:variant>
      <vt:variant>
        <vt:lpwstr>
        </vt:lpwstr>
      </vt:variant>
      <vt:variant>
        <vt:i4>65599</vt:i4>
      </vt:variant>
      <vt:variant>
        <vt:i4>72</vt:i4>
      </vt:variant>
      <vt:variant>
        <vt:i4>0</vt:i4>
      </vt:variant>
      <vt:variant>
        <vt:i4>5</vt:i4>
      </vt:variant>
      <vt:variant>
        <vt:lpwstr>http://huddersfieldstudent.com/involve/content/166695/student_reps/</vt:lpwstr>
      </vt:variant>
      <vt:variant>
        <vt:lpwstr>
        </vt:lpwstr>
      </vt:variant>
      <vt:variant>
        <vt:i4>4063287</vt:i4>
      </vt:variant>
      <vt:variant>
        <vt:i4>69</vt:i4>
      </vt:variant>
      <vt:variant>
        <vt:i4>0</vt:i4>
      </vt:variant>
      <vt:variant>
        <vt:i4>5</vt:i4>
      </vt:variant>
      <vt:variant>
        <vt:lpwstr>http://www.hud.ac.uk/registry/qualityassurance/</vt:lpwstr>
      </vt:variant>
      <vt:variant>
        <vt:lpwstr>
        </vt:lpwstr>
      </vt:variant>
      <vt:variant>
        <vt:i4>3539042</vt:i4>
      </vt:variant>
      <vt:variant>
        <vt:i4>66</vt:i4>
      </vt:variant>
      <vt:variant>
        <vt:i4>0</vt:i4>
      </vt:variant>
      <vt:variant>
        <vt:i4>5</vt:i4>
      </vt:variant>
      <vt:variant>
        <vt:lpwstr>http://www.hud.ac.uk/student-services/</vt:lpwstr>
      </vt:variant>
      <vt:variant>
        <vt:lpwstr>
        </vt:lpwstr>
      </vt:variant>
      <vt:variant>
        <vt:i4>1835023</vt:i4>
      </vt:variant>
      <vt:variant>
        <vt:i4>63</vt:i4>
      </vt:variant>
      <vt:variant>
        <vt:i4>0</vt:i4>
      </vt:variant>
      <vt:variant>
        <vt:i4>5</vt:i4>
      </vt:variant>
      <vt:variant>
        <vt:lpwstr>http://www.hud.ac.uk/registry/regulationsandpolicies/awards/</vt:lpwstr>
      </vt:variant>
      <vt:variant>
        <vt:lpwstr>
        </vt:lpwstr>
      </vt:variant>
      <vt:variant>
        <vt:i4>1376261</vt:i4>
      </vt:variant>
      <vt:variant>
        <vt:i4>60</vt:i4>
      </vt:variant>
      <vt:variant>
        <vt:i4>0</vt:i4>
      </vt:variant>
      <vt:variant>
        <vt:i4>5</vt:i4>
      </vt:variant>
      <vt:variant>
        <vt:lpwstr>http://www.hud.ac.uk/hhs/apl/</vt:lpwstr>
      </vt:variant>
      <vt:variant>
        <vt:lpwstr>
        </vt:lpwstr>
      </vt:variant>
      <vt:variant>
        <vt:i4>1835023</vt:i4>
      </vt:variant>
      <vt:variant>
        <vt:i4>57</vt:i4>
      </vt:variant>
      <vt:variant>
        <vt:i4>0</vt:i4>
      </vt:variant>
      <vt:variant>
        <vt:i4>5</vt:i4>
      </vt:variant>
      <vt:variant>
        <vt:lpwstr>http://www.hud.ac.uk/registry/regulationsandpolicies/awards/</vt:lpwstr>
      </vt:variant>
      <vt:variant>
        <vt:lpwstr>
        </vt:lpwstr>
      </vt:variant>
      <vt:variant>
        <vt:i4>6684717</vt:i4>
      </vt:variant>
      <vt:variant>
        <vt:i4>54</vt:i4>
      </vt:variant>
      <vt:variant>
        <vt:i4>0</vt:i4>
      </vt:variant>
      <vt:variant>
        <vt:i4>5</vt:i4>
      </vt:variant>
      <vt:variant>
        <vt:lpwstr>http://www.hud.ac.uk/international</vt:lpwstr>
      </vt:variant>
      <vt:variant>
        <vt:lpwstr>
        </vt:lpwstr>
      </vt:variant>
      <vt:variant>
        <vt:i4>3604559</vt:i4>
      </vt:variant>
      <vt:variant>
        <vt:i4>51</vt:i4>
      </vt:variant>
      <vt:variant>
        <vt:i4>0</vt:i4>
      </vt:variant>
      <vt:variant>
        <vt:i4>5</vt:i4>
      </vt:variant>
      <vt:variant>
        <vt:lpwstr>mailto:hhsstudentsupport@hud.ac.uk</vt:lpwstr>
      </vt:variant>
      <vt:variant>
        <vt:lpwstr>
        </vt:lpwstr>
      </vt:variant>
      <vt:variant>
        <vt:i4>1376347</vt:i4>
      </vt:variant>
      <vt:variant>
        <vt:i4>48</vt:i4>
      </vt:variant>
      <vt:variant>
        <vt:i4>0</vt:i4>
      </vt:variant>
      <vt:variant>
        <vt:i4>5</vt:i4>
      </vt:variant>
      <vt:variant>
        <vt:lpwstr>http://www.hud.ac.uk/library/</vt:lpwstr>
      </vt:variant>
      <vt:variant>
        <vt:lpwstr>
        </vt:lpwstr>
      </vt:variant>
      <vt:variant>
        <vt:i4>5177430</vt:i4>
      </vt:variant>
      <vt:variant>
        <vt:i4>45</vt:i4>
      </vt:variant>
      <vt:variant>
        <vt:i4>0</vt:i4>
      </vt:variant>
      <vt:variant>
        <vt:i4>5</vt:i4>
      </vt:variant>
      <vt:variant>
        <vt:lpwstr>http://www.hud.ac.uk/students/it/</vt:lpwstr>
      </vt:variant>
      <vt:variant>
        <vt:lpwstr>
        </vt:lpwstr>
      </vt:variant>
      <vt:variant>
        <vt:i4>8323132</vt:i4>
      </vt:variant>
      <vt:variant>
        <vt:i4>42</vt:i4>
      </vt:variant>
      <vt:variant>
        <vt:i4>0</vt:i4>
      </vt:variant>
      <vt:variant>
        <vt:i4>5</vt:i4>
      </vt:variant>
      <vt:variant>
        <vt:lpwstr>http://www.hud.ac.uk/students/finance/</vt:lpwstr>
      </vt:variant>
      <vt:variant>
        <vt:lpwstr>
        </vt:lpwstr>
      </vt:variant>
      <vt:variant>
        <vt:i4>4325379</vt:i4>
      </vt:variant>
      <vt:variant>
        <vt:i4>39</vt:i4>
      </vt:variant>
      <vt:variant>
        <vt:i4>0</vt:i4>
      </vt:variant>
      <vt:variant>
        <vt:i4>5</vt:i4>
      </vt:variant>
      <vt:variant>
        <vt:lpwstr>http://www.hud.ac.uk/wellbeing-disability-services/index.php/</vt:lpwstr>
      </vt:variant>
      <vt:variant>
        <vt:lpwstr>
        </vt:lpwstr>
      </vt:variant>
      <vt:variant>
        <vt:i4>2883689</vt:i4>
      </vt:variant>
      <vt:variant>
        <vt:i4>36</vt:i4>
      </vt:variant>
      <vt:variant>
        <vt:i4>0</vt:i4>
      </vt:variant>
      <vt:variant>
        <vt:i4>5</vt:i4>
      </vt:variant>
      <vt:variant>
        <vt:lpwstr>http://www.universityhealthhuddersfield.co.uk/</vt:lpwstr>
      </vt:variant>
      <vt:variant>
        <vt:lpwstr>
        </vt:lpwstr>
      </vt:variant>
      <vt:variant>
        <vt:i4>2228338</vt:i4>
      </vt:variant>
      <vt:variant>
        <vt:i4>33</vt:i4>
      </vt:variant>
      <vt:variant>
        <vt:i4>0</vt:i4>
      </vt:variant>
      <vt:variant>
        <vt:i4>5</vt:i4>
      </vt:variant>
      <vt:variant>
        <vt:lpwstr>http://www.hud.ac.uk/wellbeing/needhelpwithaproblem/studentwelfare/</vt:lpwstr>
      </vt:variant>
      <vt:variant>
        <vt:lpwstr>
        </vt:lpwstr>
      </vt:variant>
      <vt:variant>
        <vt:i4>7602224</vt:i4>
      </vt:variant>
      <vt:variant>
        <vt:i4>30</vt:i4>
      </vt:variant>
      <vt:variant>
        <vt:i4>0</vt:i4>
      </vt:variant>
      <vt:variant>
        <vt:i4>5</vt:i4>
      </vt:variant>
      <vt:variant>
        <vt:lpwstr>http://www.hud.ac.uk/wellbeing/</vt:lpwstr>
      </vt:variant>
      <vt:variant>
        <vt:lpwstr>
        </vt:lpwstr>
      </vt:variant>
      <vt:variant>
        <vt:i4>3932286</vt:i4>
      </vt:variant>
      <vt:variant>
        <vt:i4>27</vt:i4>
      </vt:variant>
      <vt:variant>
        <vt:i4>0</vt:i4>
      </vt:variant>
      <vt:variant>
        <vt:i4>5</vt:i4>
      </vt:variant>
      <vt:variant>
        <vt:lpwstr>http://www.hud.ac.uk/wellbeing/studentparents/</vt:lpwstr>
      </vt:variant>
      <vt:variant>
        <vt:lpwstr>
        </vt:lpwstr>
      </vt:variant>
      <vt:variant>
        <vt:i4>5570575</vt:i4>
      </vt:variant>
      <vt:variant>
        <vt:i4>24</vt:i4>
      </vt:variant>
      <vt:variant>
        <vt:i4>0</vt:i4>
      </vt:variant>
      <vt:variant>
        <vt:i4>5</vt:i4>
      </vt:variant>
      <vt:variant>
        <vt:lpwstr>http://www.hud.ac.uk/wellbeing/needhelpwithaproblem/selfhelp/</vt:lpwstr>
      </vt:variant>
      <vt:variant>
        <vt:lpwstr>
        </vt:lpwstr>
      </vt:variant>
      <vt:variant>
        <vt:i4>3670138</vt:i4>
      </vt:variant>
      <vt:variant>
        <vt:i4>21</vt:i4>
      </vt:variant>
      <vt:variant>
        <vt:i4>0</vt:i4>
      </vt:variant>
      <vt:variant>
        <vt:i4>5</vt:i4>
      </vt:variant>
      <vt:variant>
        <vt:lpwstr>http://www.hud.ac.uk/wellbeing/hatecrimereporting/</vt:lpwstr>
      </vt:variant>
      <vt:variant>
        <vt:lpwstr>
        </vt:lpwstr>
      </vt:variant>
      <vt:variant>
        <vt:i4>3014768</vt:i4>
      </vt:variant>
      <vt:variant>
        <vt:i4>18</vt:i4>
      </vt:variant>
      <vt:variant>
        <vt:i4>0</vt:i4>
      </vt:variant>
      <vt:variant>
        <vt:i4>5</vt:i4>
      </vt:variant>
      <vt:variant>
        <vt:lpwstr>http://www.hud.ac.uk/wellbeing/needhelpwithaproblem/groupworkshops/</vt:lpwstr>
      </vt:variant>
      <vt:variant>
        <vt:lpwstr>
        </vt:lpwstr>
      </vt:variant>
      <vt:variant>
        <vt:i4>4390932</vt:i4>
      </vt:variant>
      <vt:variant>
        <vt:i4>15</vt:i4>
      </vt:variant>
      <vt:variant>
        <vt:i4>0</vt:i4>
      </vt:variant>
      <vt:variant>
        <vt:i4>5</vt:i4>
      </vt:variant>
      <vt:variant>
        <vt:lpwstr>http://www.hud.ac.uk/wellbeing/needhelpwithaproblem/</vt:lpwstr>
      </vt:variant>
      <vt:variant>
        <vt:lpwstr>
        </vt:lpwstr>
      </vt:variant>
      <vt:variant>
        <vt:i4>3407998</vt:i4>
      </vt:variant>
      <vt:variant>
        <vt:i4>12</vt:i4>
      </vt:variant>
      <vt:variant>
        <vt:i4>0</vt:i4>
      </vt:variant>
      <vt:variant>
        <vt:i4>5</vt:i4>
      </vt:variant>
      <vt:variant>
        <vt:lpwstr>http://www.hud.ac.uk/faith-centre/</vt:lpwstr>
      </vt:variant>
      <vt:variant>
        <vt:lpwstr>
        </vt:lpwstr>
      </vt:variant>
      <vt:variant>
        <vt:i4>7602224</vt:i4>
      </vt:variant>
      <vt:variant>
        <vt:i4>9</vt:i4>
      </vt:variant>
      <vt:variant>
        <vt:i4>0</vt:i4>
      </vt:variant>
      <vt:variant>
        <vt:i4>5</vt:i4>
      </vt:variant>
      <vt:variant>
        <vt:lpwstr>http://www.hud.ac.uk/wellbeing/</vt:lpwstr>
      </vt:variant>
      <vt:variant>
        <vt:lpwstr>
        </vt:lpwstr>
      </vt:variant>
      <vt:variant>
        <vt:i4>4194382</vt:i4>
      </vt:variant>
      <vt:variant>
        <vt:i4>6</vt:i4>
      </vt:variant>
      <vt:variant>
        <vt:i4>0</vt:i4>
      </vt:variant>
      <vt:variant>
        <vt:i4>5</vt:i4>
      </vt:variant>
      <vt:variant>
        <vt:lpwstr>http://www.hud.ac.uk/disability-services/</vt:lpwstr>
      </vt:variant>
      <vt:variant>
        <vt:lpwstr>
        </vt:lpwstr>
      </vt:variant>
      <vt:variant>
        <vt:i4>4718662</vt:i4>
      </vt:variant>
      <vt:variant>
        <vt:i4>3</vt:i4>
      </vt:variant>
      <vt:variant>
        <vt:i4>0</vt:i4>
      </vt:variant>
      <vt:variant>
        <vt:i4>5</vt:i4>
      </vt:variant>
      <vt:variant>
        <vt:lpwstr>http://www.hud.ac.uk/wellbeing/back-on-track/</vt:lpwstr>
      </vt:variant>
      <vt:variant>
        <vt:lpwstr>
        </vt:lpwstr>
      </vt:variant>
      <vt:variant>
        <vt:i4>2752614</vt:i4>
      </vt:variant>
      <vt:variant>
        <vt:i4>0</vt:i4>
      </vt:variant>
      <vt:variant>
        <vt:i4>0</vt:i4>
      </vt:variant>
      <vt:variant>
        <vt:i4>5</vt:i4>
      </vt:variant>
      <vt:variant>
        <vt:lpwstr>http://www.hud.ac.uk/wellbeing/studentcounselling/</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 Applied English Language Studies-Sep21-2022</dc:title>
  <dc:creator>shumpel</dc:creator>
  <lastModifiedBy>Edward Hallett</lastModifiedBy>
  <revision>2</revision>
  <lastPrinted>2016-12-12T10:37:00.0000000Z</lastPrinted>
  <dcterms:created xsi:type="dcterms:W3CDTF">2019-02-07T00:00:00.0000000Z</dcterms:created>
  <dcterms:modified xsi:type="dcterms:W3CDTF">2021-07-19T08:19:46.7000000Z</dcterms:modified>
</coreProperties>
</file>