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15DBE" w14:textId="77777777" w:rsidR="00D0700E" w:rsidRPr="00F54E1E" w:rsidRDefault="00D0700E" w:rsidP="00A519AC">
      <w:pPr>
        <w:jc w:val="both"/>
        <w:rPr>
          <w:b/>
        </w:rPr>
      </w:pPr>
      <w:r w:rsidRPr="00F54E1E">
        <w:rPr>
          <w:b/>
        </w:rPr>
        <w:t xml:space="preserve">University of </w:t>
      </w:r>
      <w:smartTag w:uri="urn:schemas-microsoft-com:office:smarttags" w:element="PlaceName">
        <w:r w:rsidRPr="00F54E1E">
          <w:rPr>
            <w:b/>
          </w:rPr>
          <w:t>Huddersfield</w:t>
        </w:r>
      </w:smartTag>
    </w:p>
    <w:p w14:paraId="4D415DBF" w14:textId="77777777" w:rsidR="00D0700E" w:rsidRPr="00F54E1E" w:rsidRDefault="00D0700E" w:rsidP="00A519AC">
      <w:pPr>
        <w:jc w:val="both"/>
        <w:rPr>
          <w:b/>
        </w:rPr>
      </w:pPr>
      <w:r w:rsidRPr="00F54E1E">
        <w:rPr>
          <w:b/>
        </w:rPr>
        <w:t>Programme Specification</w:t>
      </w:r>
    </w:p>
    <w:p w14:paraId="4D415DC0" w14:textId="77777777" w:rsidR="006A4E44" w:rsidRPr="00F54E1E" w:rsidRDefault="006A4E44" w:rsidP="00A519AC">
      <w:pPr>
        <w:jc w:val="both"/>
        <w:rPr>
          <w:b/>
        </w:rPr>
      </w:pPr>
    </w:p>
    <w:p w14:paraId="4D415DC1" w14:textId="77777777" w:rsidR="00D0700E" w:rsidRPr="00F54E1E" w:rsidRDefault="00AE5020" w:rsidP="00C93324">
      <w:pPr>
        <w:jc w:val="both"/>
        <w:rPr>
          <w:b/>
          <w:color w:val="C00000"/>
        </w:rPr>
      </w:pPr>
      <w:r w:rsidRPr="00F54E1E">
        <w:rPr>
          <w:b/>
          <w:i/>
          <w:color w:val="FF0000"/>
          <w:szCs w:val="22"/>
        </w:rPr>
        <w:t>T</w:t>
      </w:r>
      <w:r w:rsidR="0089427E" w:rsidRPr="00F54E1E">
        <w:rPr>
          <w:b/>
          <w:i/>
          <w:color w:val="FF0000"/>
          <w:szCs w:val="22"/>
        </w:rPr>
        <w:t>his document does not form part of the student contract</w:t>
      </w:r>
      <w:r w:rsidR="001530F6" w:rsidRPr="00F54E1E">
        <w:rPr>
          <w:color w:val="FF0000"/>
          <w:szCs w:val="22"/>
        </w:rPr>
        <w:t xml:space="preserve"> </w:t>
      </w:r>
    </w:p>
    <w:p w14:paraId="4D415DC2" w14:textId="77777777" w:rsidR="005D66AA" w:rsidRPr="00F54E1E" w:rsidRDefault="005D66AA" w:rsidP="00A519AC">
      <w:pPr>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D0700E" w:rsidRPr="00F54E1E" w14:paraId="4D415DC6" w14:textId="77777777">
        <w:tc>
          <w:tcPr>
            <w:tcW w:w="675" w:type="dxa"/>
          </w:tcPr>
          <w:p w14:paraId="4D415DC3" w14:textId="77777777" w:rsidR="00D0700E" w:rsidRPr="00F54E1E" w:rsidRDefault="00D0700E" w:rsidP="00A519AC">
            <w:pPr>
              <w:jc w:val="both"/>
              <w:rPr>
                <w:b/>
              </w:rPr>
            </w:pPr>
            <w:r w:rsidRPr="00F54E1E">
              <w:rPr>
                <w:b/>
              </w:rPr>
              <w:t>1.</w:t>
            </w:r>
          </w:p>
        </w:tc>
        <w:tc>
          <w:tcPr>
            <w:tcW w:w="3828" w:type="dxa"/>
          </w:tcPr>
          <w:p w14:paraId="4D415DC4" w14:textId="77777777" w:rsidR="00D0700E" w:rsidRPr="00F54E1E" w:rsidRDefault="00D0700E" w:rsidP="00E22672">
            <w:pPr>
              <w:rPr>
                <w:b/>
              </w:rPr>
            </w:pPr>
            <w:r w:rsidRPr="00F54E1E">
              <w:rPr>
                <w:b/>
              </w:rPr>
              <w:t>Awarding institution</w:t>
            </w:r>
          </w:p>
        </w:tc>
        <w:tc>
          <w:tcPr>
            <w:tcW w:w="4782" w:type="dxa"/>
          </w:tcPr>
          <w:p w14:paraId="4D415DC5" w14:textId="77777777" w:rsidR="00D0700E" w:rsidRPr="00F54E1E" w:rsidRDefault="00D0700E" w:rsidP="00A519AC">
            <w:pPr>
              <w:jc w:val="both"/>
            </w:pPr>
            <w:smartTag w:uri="urn:schemas-microsoft-com:office:smarttags" w:element="place">
              <w:smartTag w:uri="urn:schemas-microsoft-com:office:smarttags" w:element="PlaceType">
                <w:r w:rsidRPr="00F54E1E">
                  <w:t>University</w:t>
                </w:r>
              </w:smartTag>
              <w:r w:rsidRPr="00F54E1E">
                <w:t xml:space="preserve"> of </w:t>
              </w:r>
              <w:smartTag w:uri="urn:schemas-microsoft-com:office:smarttags" w:element="PlaceName">
                <w:r w:rsidRPr="00F54E1E">
                  <w:t>Huddersfield</w:t>
                </w:r>
              </w:smartTag>
            </w:smartTag>
          </w:p>
        </w:tc>
      </w:tr>
      <w:tr w:rsidR="00D0700E" w:rsidRPr="00F54E1E" w14:paraId="4D415DCA" w14:textId="77777777">
        <w:tc>
          <w:tcPr>
            <w:tcW w:w="675" w:type="dxa"/>
          </w:tcPr>
          <w:p w14:paraId="4D415DC7" w14:textId="77777777" w:rsidR="00D0700E" w:rsidRPr="00F54E1E" w:rsidRDefault="000001AE" w:rsidP="00A519AC">
            <w:pPr>
              <w:jc w:val="both"/>
              <w:rPr>
                <w:b/>
              </w:rPr>
            </w:pPr>
            <w:r w:rsidRPr="00F54E1E">
              <w:rPr>
                <w:b/>
              </w:rPr>
              <w:t>2</w:t>
            </w:r>
            <w:r w:rsidR="00D0700E" w:rsidRPr="00F54E1E">
              <w:rPr>
                <w:b/>
              </w:rPr>
              <w:t>.</w:t>
            </w:r>
          </w:p>
        </w:tc>
        <w:tc>
          <w:tcPr>
            <w:tcW w:w="3828" w:type="dxa"/>
          </w:tcPr>
          <w:p w14:paraId="4D415DC8" w14:textId="77777777" w:rsidR="00D0700E" w:rsidRPr="00F54E1E" w:rsidRDefault="00D0700E" w:rsidP="00E22672">
            <w:pPr>
              <w:rPr>
                <w:b/>
              </w:rPr>
            </w:pPr>
            <w:r w:rsidRPr="00F54E1E">
              <w:rPr>
                <w:b/>
              </w:rPr>
              <w:t xml:space="preserve">Teaching institution </w:t>
            </w:r>
          </w:p>
        </w:tc>
        <w:tc>
          <w:tcPr>
            <w:tcW w:w="4782" w:type="dxa"/>
          </w:tcPr>
          <w:p w14:paraId="4D415DC9" w14:textId="77777777" w:rsidR="00D0700E" w:rsidRPr="00F54E1E" w:rsidRDefault="00D0700E" w:rsidP="00A519AC">
            <w:pPr>
              <w:jc w:val="both"/>
            </w:pPr>
            <w:smartTag w:uri="urn:schemas-microsoft-com:office:smarttags" w:element="place">
              <w:smartTag w:uri="urn:schemas-microsoft-com:office:smarttags" w:element="PlaceType">
                <w:r w:rsidRPr="00F54E1E">
                  <w:t>University</w:t>
                </w:r>
              </w:smartTag>
              <w:r w:rsidRPr="00F54E1E">
                <w:t xml:space="preserve"> of </w:t>
              </w:r>
              <w:smartTag w:uri="urn:schemas-microsoft-com:office:smarttags" w:element="PlaceName">
                <w:r w:rsidRPr="00F54E1E">
                  <w:t>Huddersfield</w:t>
                </w:r>
              </w:smartTag>
            </w:smartTag>
          </w:p>
        </w:tc>
      </w:tr>
      <w:tr w:rsidR="00D0700E" w:rsidRPr="00F54E1E" w14:paraId="4D415DCF" w14:textId="77777777">
        <w:tc>
          <w:tcPr>
            <w:tcW w:w="675" w:type="dxa"/>
          </w:tcPr>
          <w:p w14:paraId="4D415DCB" w14:textId="77777777" w:rsidR="00D0700E" w:rsidRPr="00F54E1E" w:rsidRDefault="000001AE" w:rsidP="00A519AC">
            <w:pPr>
              <w:jc w:val="both"/>
              <w:rPr>
                <w:b/>
              </w:rPr>
            </w:pPr>
            <w:r w:rsidRPr="00F54E1E">
              <w:rPr>
                <w:b/>
              </w:rPr>
              <w:t>3</w:t>
            </w:r>
            <w:r w:rsidR="00D0700E" w:rsidRPr="00F54E1E">
              <w:rPr>
                <w:b/>
              </w:rPr>
              <w:t>.</w:t>
            </w:r>
          </w:p>
        </w:tc>
        <w:tc>
          <w:tcPr>
            <w:tcW w:w="3828" w:type="dxa"/>
          </w:tcPr>
          <w:p w14:paraId="4D415DCC" w14:textId="77777777" w:rsidR="00D0700E" w:rsidRPr="00F54E1E" w:rsidRDefault="000001AE" w:rsidP="00E22672">
            <w:pPr>
              <w:rPr>
                <w:b/>
              </w:rPr>
            </w:pPr>
            <w:r w:rsidRPr="00F54E1E">
              <w:rPr>
                <w:b/>
              </w:rPr>
              <w:t>School and Department</w:t>
            </w:r>
          </w:p>
        </w:tc>
        <w:tc>
          <w:tcPr>
            <w:tcW w:w="4782" w:type="dxa"/>
          </w:tcPr>
          <w:p w14:paraId="4D415DCD" w14:textId="77777777" w:rsidR="00D0700E" w:rsidRPr="00F54E1E" w:rsidRDefault="00366E27" w:rsidP="00A519AC">
            <w:pPr>
              <w:jc w:val="both"/>
            </w:pPr>
            <w:smartTag w:uri="urn:schemas-microsoft-com:office:smarttags" w:element="place">
              <w:smartTag w:uri="urn:schemas-microsoft-com:office:smarttags" w:element="PlaceType">
                <w:r w:rsidRPr="00F54E1E">
                  <w:t>School</w:t>
                </w:r>
              </w:smartTag>
              <w:r w:rsidRPr="00F54E1E">
                <w:t xml:space="preserve"> of </w:t>
              </w:r>
              <w:smartTag w:uri="urn:schemas-microsoft-com:office:smarttags" w:element="PlaceName">
                <w:r w:rsidRPr="00F54E1E">
                  <w:t>Human</w:t>
                </w:r>
              </w:smartTag>
            </w:smartTag>
            <w:r w:rsidRPr="00F54E1E">
              <w:t xml:space="preserve"> and Health Sciences</w:t>
            </w:r>
          </w:p>
          <w:p w14:paraId="4D415DCE" w14:textId="77777777" w:rsidR="00366E27" w:rsidRPr="00F54E1E" w:rsidRDefault="00366E27" w:rsidP="00C93324">
            <w:pPr>
              <w:jc w:val="both"/>
            </w:pPr>
            <w:r w:rsidRPr="00F54E1E">
              <w:t>Depar</w:t>
            </w:r>
            <w:r w:rsidR="009E113E" w:rsidRPr="00F54E1E">
              <w:t xml:space="preserve">tment of </w:t>
            </w:r>
            <w:r w:rsidR="00C93324" w:rsidRPr="00F54E1E">
              <w:t>Nursing and Midwifery</w:t>
            </w:r>
          </w:p>
        </w:tc>
      </w:tr>
      <w:tr w:rsidR="00D0700E" w:rsidRPr="00F54E1E" w14:paraId="4D415DD3" w14:textId="77777777">
        <w:tc>
          <w:tcPr>
            <w:tcW w:w="675" w:type="dxa"/>
          </w:tcPr>
          <w:p w14:paraId="4D415DD0" w14:textId="77777777" w:rsidR="00D0700E" w:rsidRPr="00F54E1E" w:rsidRDefault="000001AE" w:rsidP="00A519AC">
            <w:pPr>
              <w:jc w:val="both"/>
              <w:rPr>
                <w:b/>
              </w:rPr>
            </w:pPr>
            <w:r w:rsidRPr="00F54E1E">
              <w:rPr>
                <w:b/>
              </w:rPr>
              <w:t>4.</w:t>
            </w:r>
          </w:p>
        </w:tc>
        <w:tc>
          <w:tcPr>
            <w:tcW w:w="3828" w:type="dxa"/>
          </w:tcPr>
          <w:p w14:paraId="4D415DD1" w14:textId="77777777" w:rsidR="00D0700E" w:rsidRPr="00F54E1E" w:rsidRDefault="000001AE" w:rsidP="00E22672">
            <w:pPr>
              <w:rPr>
                <w:b/>
              </w:rPr>
            </w:pPr>
            <w:r w:rsidRPr="00F54E1E">
              <w:rPr>
                <w:b/>
              </w:rPr>
              <w:t>Course</w:t>
            </w:r>
            <w:r w:rsidR="00D0700E" w:rsidRPr="00F54E1E">
              <w:rPr>
                <w:b/>
              </w:rPr>
              <w:t xml:space="preserve"> accredited by</w:t>
            </w:r>
          </w:p>
        </w:tc>
        <w:tc>
          <w:tcPr>
            <w:tcW w:w="4782" w:type="dxa"/>
          </w:tcPr>
          <w:p w14:paraId="4D415DD2" w14:textId="77777777" w:rsidR="00D0700E" w:rsidRPr="00F54E1E" w:rsidRDefault="00C93324" w:rsidP="00A519AC">
            <w:pPr>
              <w:jc w:val="both"/>
            </w:pPr>
            <w:r w:rsidRPr="00F54E1E">
              <w:t>Nursing and Midwifery Council</w:t>
            </w:r>
          </w:p>
        </w:tc>
      </w:tr>
      <w:tr w:rsidR="00D0700E" w:rsidRPr="00F54E1E" w14:paraId="4D415DD7" w14:textId="77777777">
        <w:tc>
          <w:tcPr>
            <w:tcW w:w="675" w:type="dxa"/>
          </w:tcPr>
          <w:p w14:paraId="4D415DD4" w14:textId="77777777" w:rsidR="00D0700E" w:rsidRPr="00F54E1E" w:rsidRDefault="000001AE" w:rsidP="00A519AC">
            <w:pPr>
              <w:jc w:val="both"/>
              <w:rPr>
                <w:b/>
              </w:rPr>
            </w:pPr>
            <w:r w:rsidRPr="00F54E1E">
              <w:rPr>
                <w:b/>
              </w:rPr>
              <w:t>5</w:t>
            </w:r>
            <w:r w:rsidR="00D0700E" w:rsidRPr="00F54E1E">
              <w:rPr>
                <w:b/>
              </w:rPr>
              <w:t>.</w:t>
            </w:r>
          </w:p>
        </w:tc>
        <w:tc>
          <w:tcPr>
            <w:tcW w:w="3828" w:type="dxa"/>
          </w:tcPr>
          <w:p w14:paraId="4D415DD5" w14:textId="77777777" w:rsidR="00D0700E" w:rsidRPr="00F54E1E" w:rsidRDefault="000001AE" w:rsidP="00E22672">
            <w:pPr>
              <w:rPr>
                <w:b/>
              </w:rPr>
            </w:pPr>
            <w:r w:rsidRPr="00F54E1E">
              <w:rPr>
                <w:b/>
              </w:rPr>
              <w:t>Mode of Delivery</w:t>
            </w:r>
          </w:p>
        </w:tc>
        <w:tc>
          <w:tcPr>
            <w:tcW w:w="4782" w:type="dxa"/>
          </w:tcPr>
          <w:p w14:paraId="4D415DD6" w14:textId="77777777" w:rsidR="002F731C" w:rsidRPr="00F54E1E" w:rsidRDefault="00C93324" w:rsidP="00A519AC">
            <w:pPr>
              <w:jc w:val="both"/>
            </w:pPr>
            <w:r w:rsidRPr="00F54E1E">
              <w:t>Full time</w:t>
            </w:r>
          </w:p>
        </w:tc>
      </w:tr>
      <w:tr w:rsidR="000001AE" w:rsidRPr="00F54E1E" w14:paraId="4D415DDB" w14:textId="77777777">
        <w:tc>
          <w:tcPr>
            <w:tcW w:w="675" w:type="dxa"/>
          </w:tcPr>
          <w:p w14:paraId="4D415DD8" w14:textId="77777777" w:rsidR="000001AE" w:rsidRPr="00F54E1E" w:rsidRDefault="000001AE" w:rsidP="00A519AC">
            <w:pPr>
              <w:jc w:val="both"/>
              <w:rPr>
                <w:b/>
              </w:rPr>
            </w:pPr>
            <w:r w:rsidRPr="00F54E1E">
              <w:rPr>
                <w:b/>
              </w:rPr>
              <w:t>6.</w:t>
            </w:r>
          </w:p>
        </w:tc>
        <w:tc>
          <w:tcPr>
            <w:tcW w:w="3828" w:type="dxa"/>
          </w:tcPr>
          <w:p w14:paraId="4D415DD9" w14:textId="77777777" w:rsidR="000001AE" w:rsidRPr="00F54E1E" w:rsidRDefault="000001AE" w:rsidP="00E22672">
            <w:pPr>
              <w:rPr>
                <w:b/>
              </w:rPr>
            </w:pPr>
            <w:r w:rsidRPr="00F54E1E">
              <w:rPr>
                <w:b/>
              </w:rPr>
              <w:t>Final Award</w:t>
            </w:r>
          </w:p>
        </w:tc>
        <w:tc>
          <w:tcPr>
            <w:tcW w:w="4782" w:type="dxa"/>
          </w:tcPr>
          <w:p w14:paraId="4D415DDA" w14:textId="77777777" w:rsidR="000001AE" w:rsidRPr="00F54E1E" w:rsidRDefault="00BD2826" w:rsidP="00C93324">
            <w:pPr>
              <w:jc w:val="both"/>
            </w:pPr>
            <w:r w:rsidRPr="00F54E1E">
              <w:t xml:space="preserve">BSc </w:t>
            </w:r>
            <w:r w:rsidR="00C93324" w:rsidRPr="00F54E1E">
              <w:t xml:space="preserve">Honours </w:t>
            </w:r>
          </w:p>
        </w:tc>
      </w:tr>
      <w:tr w:rsidR="000001AE" w:rsidRPr="00F54E1E" w14:paraId="4D415DE4" w14:textId="77777777">
        <w:tc>
          <w:tcPr>
            <w:tcW w:w="675" w:type="dxa"/>
          </w:tcPr>
          <w:p w14:paraId="4D415DDC" w14:textId="77777777" w:rsidR="000001AE" w:rsidRPr="00F54E1E" w:rsidRDefault="000001AE" w:rsidP="00A519AC">
            <w:pPr>
              <w:jc w:val="both"/>
              <w:rPr>
                <w:b/>
              </w:rPr>
            </w:pPr>
            <w:r w:rsidRPr="00F54E1E">
              <w:rPr>
                <w:b/>
              </w:rPr>
              <w:t>7.</w:t>
            </w:r>
          </w:p>
        </w:tc>
        <w:tc>
          <w:tcPr>
            <w:tcW w:w="3828" w:type="dxa"/>
          </w:tcPr>
          <w:p w14:paraId="4D415DDD" w14:textId="77777777" w:rsidR="000001AE" w:rsidRPr="00F54E1E" w:rsidRDefault="000001AE" w:rsidP="00E22672">
            <w:pPr>
              <w:rPr>
                <w:b/>
              </w:rPr>
            </w:pPr>
            <w:r w:rsidRPr="00F54E1E">
              <w:rPr>
                <w:b/>
              </w:rPr>
              <w:t>Course Title</w:t>
            </w:r>
          </w:p>
        </w:tc>
        <w:tc>
          <w:tcPr>
            <w:tcW w:w="4782" w:type="dxa"/>
          </w:tcPr>
          <w:p w14:paraId="4D415DDE" w14:textId="77777777" w:rsidR="00C93324" w:rsidRPr="00F54E1E" w:rsidRDefault="00C93324" w:rsidP="00C93324">
            <w:pPr>
              <w:jc w:val="both"/>
              <w:rPr>
                <w:rFonts w:eastAsia="Arial" w:cs="Arial"/>
                <w:color w:val="000000"/>
              </w:rPr>
            </w:pPr>
            <w:r w:rsidRPr="00F54E1E">
              <w:rPr>
                <w:rFonts w:eastAsia="Arial" w:cs="Arial"/>
                <w:color w:val="000000"/>
              </w:rPr>
              <w:t xml:space="preserve">Nursing: </w:t>
            </w:r>
          </w:p>
          <w:p w14:paraId="4D415DDF" w14:textId="77777777" w:rsidR="00C93324" w:rsidRPr="00F54E1E" w:rsidRDefault="00C93324" w:rsidP="00C93324">
            <w:pPr>
              <w:jc w:val="both"/>
              <w:rPr>
                <w:rFonts w:eastAsia="Arial" w:cs="Arial"/>
                <w:color w:val="000000"/>
              </w:rPr>
            </w:pPr>
            <w:r w:rsidRPr="00F54E1E">
              <w:rPr>
                <w:rFonts w:eastAsia="Arial" w:cs="Arial"/>
                <w:color w:val="000000"/>
              </w:rPr>
              <w:t>Adult</w:t>
            </w:r>
            <w:r w:rsidR="00455D73">
              <w:rPr>
                <w:rFonts w:eastAsia="Arial" w:cs="Arial"/>
                <w:color w:val="000000"/>
              </w:rPr>
              <w:t xml:space="preserve"> (Blended Learning)</w:t>
            </w:r>
          </w:p>
          <w:p w14:paraId="4D415DE0" w14:textId="77777777" w:rsidR="00C93324" w:rsidRPr="00F54E1E" w:rsidRDefault="00C93324" w:rsidP="00C93324">
            <w:pPr>
              <w:jc w:val="both"/>
              <w:rPr>
                <w:rFonts w:eastAsia="Arial" w:cs="Arial"/>
                <w:color w:val="000000"/>
              </w:rPr>
            </w:pPr>
            <w:r w:rsidRPr="00F54E1E">
              <w:rPr>
                <w:rFonts w:eastAsia="Arial" w:cs="Arial"/>
                <w:color w:val="000000"/>
              </w:rPr>
              <w:t>Child</w:t>
            </w:r>
            <w:r w:rsidR="00455D73">
              <w:rPr>
                <w:rFonts w:eastAsia="Arial" w:cs="Arial"/>
                <w:color w:val="000000"/>
              </w:rPr>
              <w:t xml:space="preserve"> </w:t>
            </w:r>
            <w:r w:rsidR="00455D73" w:rsidRPr="00455D73">
              <w:rPr>
                <w:rFonts w:eastAsia="Arial" w:cs="Arial"/>
                <w:color w:val="000000"/>
              </w:rPr>
              <w:t>(Blended Learning)</w:t>
            </w:r>
          </w:p>
          <w:p w14:paraId="4D415DE1" w14:textId="77777777" w:rsidR="00C93324" w:rsidRPr="00F54E1E" w:rsidRDefault="00C93324" w:rsidP="00C93324">
            <w:pPr>
              <w:jc w:val="both"/>
              <w:rPr>
                <w:rFonts w:eastAsia="Arial" w:cs="Arial"/>
                <w:color w:val="000000"/>
              </w:rPr>
            </w:pPr>
            <w:r w:rsidRPr="00F54E1E">
              <w:rPr>
                <w:rFonts w:eastAsia="Arial" w:cs="Arial"/>
                <w:color w:val="000000"/>
              </w:rPr>
              <w:t>Learning Disability</w:t>
            </w:r>
            <w:r w:rsidR="00455D73">
              <w:rPr>
                <w:rFonts w:eastAsia="Arial" w:cs="Arial"/>
                <w:color w:val="000000"/>
              </w:rPr>
              <w:t xml:space="preserve"> </w:t>
            </w:r>
            <w:r w:rsidR="00455D73" w:rsidRPr="00455D73">
              <w:rPr>
                <w:rFonts w:eastAsia="Arial" w:cs="Arial"/>
                <w:color w:val="000000"/>
              </w:rPr>
              <w:t>(Blended Learning)</w:t>
            </w:r>
          </w:p>
          <w:p w14:paraId="4D415DE2" w14:textId="77777777" w:rsidR="00C93324" w:rsidRPr="00F54E1E" w:rsidRDefault="00C93324" w:rsidP="00C93324">
            <w:pPr>
              <w:jc w:val="both"/>
              <w:rPr>
                <w:rFonts w:eastAsia="Arial" w:cs="Arial"/>
                <w:color w:val="000000"/>
              </w:rPr>
            </w:pPr>
            <w:r w:rsidRPr="00F54E1E">
              <w:rPr>
                <w:rFonts w:eastAsia="Arial" w:cs="Arial"/>
                <w:color w:val="000000"/>
              </w:rPr>
              <w:t>Mental Health</w:t>
            </w:r>
            <w:r w:rsidR="00455D73">
              <w:rPr>
                <w:rFonts w:eastAsia="Arial" w:cs="Arial"/>
                <w:color w:val="000000"/>
              </w:rPr>
              <w:t xml:space="preserve"> </w:t>
            </w:r>
            <w:r w:rsidR="00455D73" w:rsidRPr="00455D73">
              <w:rPr>
                <w:rFonts w:eastAsia="Arial" w:cs="Arial"/>
                <w:color w:val="000000"/>
              </w:rPr>
              <w:t>(Blended Learning)</w:t>
            </w:r>
          </w:p>
          <w:p w14:paraId="4D415DE3" w14:textId="77777777" w:rsidR="000001AE" w:rsidRPr="00F54E1E" w:rsidRDefault="00C93324" w:rsidP="00C93324">
            <w:pPr>
              <w:jc w:val="both"/>
            </w:pPr>
            <w:r w:rsidRPr="00F54E1E">
              <w:rPr>
                <w:rFonts w:eastAsia="Arial" w:cs="Arial"/>
                <w:color w:val="000000"/>
              </w:rPr>
              <w:t>Leading to eligibility to apply for registration on the Nursing and Midwifery Council (NMC) Professional Register</w:t>
            </w:r>
          </w:p>
        </w:tc>
      </w:tr>
      <w:tr w:rsidR="00C93324" w:rsidRPr="00F54E1E" w14:paraId="4D415DE8" w14:textId="77777777">
        <w:tc>
          <w:tcPr>
            <w:tcW w:w="675" w:type="dxa"/>
          </w:tcPr>
          <w:p w14:paraId="4D415DE5" w14:textId="77777777" w:rsidR="00C93324" w:rsidRPr="00F54E1E" w:rsidRDefault="00C93324" w:rsidP="00C93324">
            <w:pPr>
              <w:jc w:val="both"/>
              <w:rPr>
                <w:b/>
              </w:rPr>
            </w:pPr>
            <w:r w:rsidRPr="00F54E1E">
              <w:rPr>
                <w:b/>
              </w:rPr>
              <w:t>8.</w:t>
            </w:r>
          </w:p>
        </w:tc>
        <w:tc>
          <w:tcPr>
            <w:tcW w:w="3828" w:type="dxa"/>
          </w:tcPr>
          <w:p w14:paraId="4D415DE6" w14:textId="77777777" w:rsidR="00C93324" w:rsidRPr="00F54E1E" w:rsidRDefault="00C93324" w:rsidP="00C93324">
            <w:pPr>
              <w:rPr>
                <w:b/>
              </w:rPr>
            </w:pPr>
            <w:r w:rsidRPr="00F54E1E">
              <w:rPr>
                <w:b/>
              </w:rPr>
              <w:t>UCAS Code</w:t>
            </w:r>
          </w:p>
        </w:tc>
        <w:tc>
          <w:tcPr>
            <w:tcW w:w="4782" w:type="dxa"/>
          </w:tcPr>
          <w:p w14:paraId="4D415DE7" w14:textId="696FA76A" w:rsidR="00C93324" w:rsidRPr="00F54E1E" w:rsidRDefault="00C93324" w:rsidP="00792832">
            <w:pPr>
              <w:jc w:val="both"/>
            </w:pPr>
            <w:r w:rsidRPr="00F54E1E">
              <w:t xml:space="preserve">Adult </w:t>
            </w:r>
            <w:r w:rsidR="00A4428B">
              <w:t>H045</w:t>
            </w:r>
            <w:r w:rsidRPr="00F54E1E">
              <w:t xml:space="preserve"> Child </w:t>
            </w:r>
            <w:r w:rsidR="00A4428B">
              <w:t>H046</w:t>
            </w:r>
            <w:r w:rsidRPr="00F54E1E">
              <w:t xml:space="preserve"> Learning Disability </w:t>
            </w:r>
            <w:r w:rsidR="00633BE5" w:rsidRPr="00A72C65">
              <w:t>H</w:t>
            </w:r>
            <w:r w:rsidR="00A4428B">
              <w:t>047</w:t>
            </w:r>
            <w:r w:rsidRPr="00F54E1E">
              <w:t xml:space="preserve"> Mental Health </w:t>
            </w:r>
            <w:r w:rsidR="00A4428B">
              <w:t>H048</w:t>
            </w:r>
          </w:p>
        </w:tc>
      </w:tr>
      <w:tr w:rsidR="00C93324" w:rsidRPr="00F54E1E" w14:paraId="4D415DEE" w14:textId="77777777">
        <w:tc>
          <w:tcPr>
            <w:tcW w:w="675" w:type="dxa"/>
          </w:tcPr>
          <w:p w14:paraId="4D415DE9" w14:textId="77777777" w:rsidR="00C93324" w:rsidRPr="00F54E1E" w:rsidRDefault="00C93324" w:rsidP="00C93324">
            <w:pPr>
              <w:jc w:val="both"/>
              <w:rPr>
                <w:b/>
              </w:rPr>
            </w:pPr>
            <w:r w:rsidRPr="00F54E1E">
              <w:rPr>
                <w:b/>
              </w:rPr>
              <w:t>9.</w:t>
            </w:r>
          </w:p>
        </w:tc>
        <w:tc>
          <w:tcPr>
            <w:tcW w:w="3828" w:type="dxa"/>
          </w:tcPr>
          <w:p w14:paraId="4D415DEA" w14:textId="77777777" w:rsidR="00C93324" w:rsidRPr="00F54E1E" w:rsidRDefault="00C93324" w:rsidP="00C93324">
            <w:pPr>
              <w:rPr>
                <w:b/>
              </w:rPr>
            </w:pPr>
            <w:r w:rsidRPr="00F54E1E">
              <w:rPr>
                <w:b/>
              </w:rPr>
              <w:t>Subject benchmark statement</w:t>
            </w:r>
          </w:p>
        </w:tc>
        <w:tc>
          <w:tcPr>
            <w:tcW w:w="4782" w:type="dxa"/>
          </w:tcPr>
          <w:p w14:paraId="4D415DEB" w14:textId="77777777" w:rsidR="00B5222C" w:rsidRPr="00F54E1E" w:rsidRDefault="00B5222C" w:rsidP="00B5222C">
            <w:pPr>
              <w:jc w:val="both"/>
            </w:pPr>
            <w:r w:rsidRPr="00F54E1E">
              <w:t xml:space="preserve">The Framework for Higher Education Quality in England, </w:t>
            </w:r>
            <w:r w:rsidR="00C14B42" w:rsidRPr="00F54E1E">
              <w:t>Wales,</w:t>
            </w:r>
            <w:r w:rsidRPr="00F54E1E">
              <w:t xml:space="preserve"> and Northern Ireland (Quality Assurance Agency (QAA) 2008)</w:t>
            </w:r>
          </w:p>
          <w:p w14:paraId="4D415DEC" w14:textId="77777777" w:rsidR="00B5222C" w:rsidRPr="00F54E1E" w:rsidRDefault="00B5222C" w:rsidP="00B5222C">
            <w:pPr>
              <w:jc w:val="both"/>
            </w:pPr>
            <w:r w:rsidRPr="00F54E1E">
              <w:t>Quality code for Higher Education: Securing and Maintaining Academic Standards (QAA 2014)</w:t>
            </w:r>
          </w:p>
          <w:p w14:paraId="4D415DED" w14:textId="77777777" w:rsidR="00933E8B" w:rsidRPr="00F54E1E" w:rsidRDefault="00B5222C" w:rsidP="00B5222C">
            <w:pPr>
              <w:jc w:val="both"/>
            </w:pPr>
            <w:r w:rsidRPr="00F54E1E">
              <w:t>QAA Health Studies (2016)</w:t>
            </w:r>
          </w:p>
        </w:tc>
      </w:tr>
      <w:tr w:rsidR="00C93324" w:rsidRPr="00F54E1E" w14:paraId="4D415DF2" w14:textId="77777777">
        <w:tc>
          <w:tcPr>
            <w:tcW w:w="675" w:type="dxa"/>
          </w:tcPr>
          <w:p w14:paraId="4D415DEF" w14:textId="77777777" w:rsidR="00C93324" w:rsidRPr="00F54E1E" w:rsidRDefault="00C93324" w:rsidP="00C93324">
            <w:pPr>
              <w:jc w:val="both"/>
              <w:rPr>
                <w:b/>
              </w:rPr>
            </w:pPr>
            <w:r w:rsidRPr="00F54E1E">
              <w:rPr>
                <w:b/>
              </w:rPr>
              <w:t>10.</w:t>
            </w:r>
          </w:p>
        </w:tc>
        <w:tc>
          <w:tcPr>
            <w:tcW w:w="3828" w:type="dxa"/>
          </w:tcPr>
          <w:p w14:paraId="4D415DF0" w14:textId="77777777" w:rsidR="00C93324" w:rsidRPr="00F54E1E" w:rsidRDefault="00C93324" w:rsidP="00C93324">
            <w:pPr>
              <w:rPr>
                <w:b/>
              </w:rPr>
            </w:pPr>
            <w:r w:rsidRPr="00F54E1E">
              <w:rPr>
                <w:b/>
              </w:rPr>
              <w:t>Date of Programme Specification Approval</w:t>
            </w:r>
          </w:p>
        </w:tc>
        <w:tc>
          <w:tcPr>
            <w:tcW w:w="4782" w:type="dxa"/>
          </w:tcPr>
          <w:p w14:paraId="4D415DF1" w14:textId="3D314BAA" w:rsidR="00C93324" w:rsidRPr="00C87BBE" w:rsidRDefault="00C87BBE" w:rsidP="00C93324">
            <w:pPr>
              <w:jc w:val="both"/>
              <w:rPr>
                <w:color w:val="FF0000"/>
              </w:rPr>
            </w:pPr>
            <w:r w:rsidRPr="00C87BBE">
              <w:t>December 2020</w:t>
            </w:r>
          </w:p>
        </w:tc>
      </w:tr>
    </w:tbl>
    <w:p w14:paraId="4D415DF3" w14:textId="77777777" w:rsidR="000001AE" w:rsidRPr="00F54E1E" w:rsidRDefault="000001AE" w:rsidP="00A519AC">
      <w:pPr>
        <w:jc w:val="both"/>
        <w:rPr>
          <w:b/>
          <w:highlight w:val="yellow"/>
        </w:rPr>
      </w:pPr>
    </w:p>
    <w:p w14:paraId="4D415DF4" w14:textId="77777777" w:rsidR="00D0700E" w:rsidRDefault="000001AE" w:rsidP="00F54E1E">
      <w:pPr>
        <w:jc w:val="both"/>
        <w:rPr>
          <w:b/>
        </w:rPr>
      </w:pPr>
      <w:r w:rsidRPr="00F54E1E">
        <w:rPr>
          <w:b/>
        </w:rPr>
        <w:t>11</w:t>
      </w:r>
      <w:r w:rsidR="00D0700E" w:rsidRPr="00F54E1E">
        <w:rPr>
          <w:b/>
        </w:rPr>
        <w:t>.</w:t>
      </w:r>
      <w:r w:rsidR="00D0700E" w:rsidRPr="00F54E1E">
        <w:rPr>
          <w:b/>
        </w:rPr>
        <w:tab/>
        <w:t>Education</w:t>
      </w:r>
      <w:r w:rsidRPr="00F54E1E">
        <w:rPr>
          <w:b/>
        </w:rPr>
        <w:t>al</w:t>
      </w:r>
      <w:r w:rsidR="00D0700E" w:rsidRPr="00F54E1E">
        <w:rPr>
          <w:b/>
        </w:rPr>
        <w:t xml:space="preserve"> Aims of the </w:t>
      </w:r>
      <w:r w:rsidRPr="00F54E1E">
        <w:rPr>
          <w:b/>
        </w:rPr>
        <w:t>Course</w:t>
      </w:r>
    </w:p>
    <w:p w14:paraId="4D415DF5" w14:textId="77777777" w:rsidR="000258BB" w:rsidRDefault="000258BB" w:rsidP="00F54E1E">
      <w:pPr>
        <w:jc w:val="both"/>
        <w:rPr>
          <w:b/>
        </w:rPr>
      </w:pPr>
    </w:p>
    <w:p w14:paraId="4D415DF6" w14:textId="74A626E7" w:rsidR="000258BB" w:rsidRPr="000258BB" w:rsidRDefault="000258BB" w:rsidP="00F54E1E">
      <w:pPr>
        <w:jc w:val="both"/>
        <w:rPr>
          <w:rFonts w:eastAsia="Arial" w:cs="Arial"/>
          <w:color w:val="000000"/>
        </w:rPr>
      </w:pPr>
      <w:bookmarkStart w:id="0" w:name="_Hlk51247191"/>
      <w:r w:rsidRPr="000258BB">
        <w:rPr>
          <w:rFonts w:eastAsia="Arial" w:cs="Arial"/>
          <w:color w:val="000000"/>
        </w:rPr>
        <w:t xml:space="preserve">This </w:t>
      </w:r>
      <w:r w:rsidR="00C14B42">
        <w:rPr>
          <w:rFonts w:eastAsia="Arial" w:cs="Arial"/>
          <w:color w:val="000000"/>
        </w:rPr>
        <w:t xml:space="preserve">BSc (Honours) Nursing </w:t>
      </w:r>
      <w:r w:rsidR="00945492">
        <w:rPr>
          <w:rFonts w:eastAsia="Arial" w:cs="Arial"/>
          <w:color w:val="000000"/>
        </w:rPr>
        <w:t xml:space="preserve">Blended Learning </w:t>
      </w:r>
      <w:r w:rsidRPr="000258BB">
        <w:rPr>
          <w:rFonts w:eastAsia="Arial" w:cs="Arial"/>
          <w:color w:val="000000"/>
        </w:rPr>
        <w:t>course provides an alternative route to nursing by offering a predominantly online experience combined with face to face skills and simulation with traditional placements</w:t>
      </w:r>
      <w:r>
        <w:rPr>
          <w:rFonts w:eastAsia="Arial" w:cs="Arial"/>
          <w:color w:val="000000"/>
        </w:rPr>
        <w:t xml:space="preserve">. The Nursing programme will draw on existing technologies to enhance student learning. </w:t>
      </w:r>
      <w:r w:rsidR="00950A90">
        <w:rPr>
          <w:rFonts w:eastAsia="Arial" w:cs="Arial"/>
          <w:color w:val="000000"/>
        </w:rPr>
        <w:t>T</w:t>
      </w:r>
      <w:r>
        <w:rPr>
          <w:rFonts w:eastAsia="Arial" w:cs="Arial"/>
          <w:color w:val="000000"/>
        </w:rPr>
        <w:t>he course team</w:t>
      </w:r>
      <w:r w:rsidR="00950A90">
        <w:rPr>
          <w:rFonts w:eastAsia="Arial" w:cs="Arial"/>
          <w:color w:val="000000"/>
        </w:rPr>
        <w:t>,</w:t>
      </w:r>
      <w:r>
        <w:rPr>
          <w:rFonts w:eastAsia="Arial" w:cs="Arial"/>
          <w:color w:val="000000"/>
        </w:rPr>
        <w:t xml:space="preserve"> with a dedicated technical support group</w:t>
      </w:r>
      <w:r w:rsidR="00950A90">
        <w:rPr>
          <w:rFonts w:eastAsia="Arial" w:cs="Arial"/>
          <w:color w:val="000000"/>
        </w:rPr>
        <w:t>,</w:t>
      </w:r>
      <w:r>
        <w:rPr>
          <w:rFonts w:eastAsia="Arial" w:cs="Arial"/>
          <w:color w:val="000000"/>
        </w:rPr>
        <w:t xml:space="preserve"> will develop innovative and smart materials that will benefit not only student nurses but also practitioners and health care users. </w:t>
      </w:r>
      <w:r w:rsidR="00184150">
        <w:rPr>
          <w:rFonts w:eastAsia="Arial" w:cs="Arial"/>
          <w:color w:val="000000"/>
        </w:rPr>
        <w:t>We will provide immersive online experiences, simulation (including virtual reality), interactive scenarios with changing outcomes based on student responses, and elements of gamification.</w:t>
      </w:r>
      <w:r w:rsidR="00BA0AC6">
        <w:rPr>
          <w:rFonts w:eastAsia="Arial" w:cs="Arial"/>
          <w:color w:val="000000"/>
        </w:rPr>
        <w:t xml:space="preserve"> While students will choose a blended programme, it is essential to recognise the challenges they may face. The course will ensure students are prepared digitally with personalised l</w:t>
      </w:r>
      <w:r w:rsidR="00BA0AC6" w:rsidRPr="00BA0AC6">
        <w:rPr>
          <w:rFonts w:eastAsia="Arial" w:cs="Arial"/>
          <w:color w:val="000000"/>
        </w:rPr>
        <w:t xml:space="preserve">earning </w:t>
      </w:r>
      <w:r w:rsidR="00BA0AC6">
        <w:rPr>
          <w:rFonts w:eastAsia="Arial" w:cs="Arial"/>
          <w:color w:val="000000"/>
        </w:rPr>
        <w:t>p</w:t>
      </w:r>
      <w:r w:rsidR="00BA0AC6" w:rsidRPr="00BA0AC6">
        <w:rPr>
          <w:rFonts w:eastAsia="Arial" w:cs="Arial"/>
          <w:color w:val="000000"/>
        </w:rPr>
        <w:t>aths</w:t>
      </w:r>
      <w:r w:rsidR="00BA0AC6">
        <w:rPr>
          <w:rFonts w:eastAsia="Arial" w:cs="Arial"/>
          <w:color w:val="000000"/>
        </w:rPr>
        <w:t xml:space="preserve"> supported by motivational structures such as completion certificates and, use of embedded widgets and gamification to enhance learning beyond the basic functioning of the virtual learning environment (VLE). The </w:t>
      </w:r>
      <w:r w:rsidR="000E4646">
        <w:rPr>
          <w:rFonts w:eastAsia="Arial" w:cs="Arial"/>
          <w:color w:val="000000"/>
        </w:rPr>
        <w:t xml:space="preserve">Blended </w:t>
      </w:r>
      <w:r w:rsidR="00BA0AC6">
        <w:rPr>
          <w:rFonts w:eastAsia="Arial" w:cs="Arial"/>
          <w:color w:val="000000"/>
        </w:rPr>
        <w:t>L</w:t>
      </w:r>
      <w:r w:rsidR="00C82C36">
        <w:rPr>
          <w:rFonts w:eastAsia="Arial" w:cs="Arial"/>
          <w:color w:val="000000"/>
        </w:rPr>
        <w:t>earning</w:t>
      </w:r>
      <w:r w:rsidR="00BA0AC6">
        <w:rPr>
          <w:rFonts w:eastAsia="Arial" w:cs="Arial"/>
          <w:color w:val="000000"/>
        </w:rPr>
        <w:t xml:space="preserve"> course will use a communication strategy that will provide one-touch inbound strategies such as course discussion boards, personalised outbound </w:t>
      </w:r>
      <w:r w:rsidR="00FC5047">
        <w:rPr>
          <w:rFonts w:eastAsia="Arial" w:cs="Arial"/>
          <w:color w:val="000000"/>
        </w:rPr>
        <w:t>messaging,</w:t>
      </w:r>
      <w:r w:rsidR="00BA0AC6">
        <w:rPr>
          <w:rFonts w:eastAsia="Arial" w:cs="Arial"/>
          <w:color w:val="000000"/>
        </w:rPr>
        <w:t xml:space="preserve"> and meaningful learner-learner interactions, through question and answer sessions and similar.</w:t>
      </w:r>
      <w:bookmarkEnd w:id="0"/>
      <w:r w:rsidR="00BA0AC6">
        <w:rPr>
          <w:rFonts w:eastAsia="Arial" w:cs="Arial"/>
          <w:color w:val="000000"/>
        </w:rPr>
        <w:t xml:space="preserve"> </w:t>
      </w:r>
    </w:p>
    <w:p w14:paraId="4D415DF7" w14:textId="77777777" w:rsidR="00B5222C" w:rsidRPr="00F54E1E" w:rsidRDefault="00B5222C" w:rsidP="00F54E1E">
      <w:pPr>
        <w:jc w:val="both"/>
        <w:rPr>
          <w:b/>
          <w:highlight w:val="yellow"/>
        </w:rPr>
      </w:pPr>
    </w:p>
    <w:p w14:paraId="4D415DF8" w14:textId="77777777" w:rsidR="00420174" w:rsidRDefault="00753C04" w:rsidP="00F54E1E">
      <w:pPr>
        <w:jc w:val="both"/>
        <w:rPr>
          <w:rFonts w:eastAsia="Arial" w:cs="Arial"/>
          <w:color w:val="000000"/>
        </w:rPr>
      </w:pPr>
      <w:r w:rsidRPr="002B6E99">
        <w:rPr>
          <w:rFonts w:eastAsia="Arial" w:cs="Arial"/>
          <w:b/>
          <w:color w:val="000000"/>
        </w:rPr>
        <w:t>11.1</w:t>
      </w:r>
      <w:r w:rsidR="00CA3688">
        <w:rPr>
          <w:rFonts w:eastAsia="Arial" w:cs="Arial"/>
          <w:b/>
          <w:color w:val="000000"/>
        </w:rPr>
        <w:tab/>
      </w:r>
      <w:r w:rsidR="00BD2826" w:rsidRPr="009F6B9F">
        <w:rPr>
          <w:rFonts w:eastAsia="Arial" w:cs="Arial"/>
          <w:color w:val="000000"/>
        </w:rPr>
        <w:t>The BSc (Hons) Nursing</w:t>
      </w:r>
      <w:r w:rsidR="00C925D0" w:rsidRPr="009F6B9F">
        <w:rPr>
          <w:rFonts w:eastAsia="Arial" w:cs="Arial"/>
          <w:color w:val="000000"/>
        </w:rPr>
        <w:t xml:space="preserve"> (Blended Learning)</w:t>
      </w:r>
      <w:r w:rsidR="00BD2826" w:rsidRPr="009F6B9F">
        <w:rPr>
          <w:rFonts w:eastAsia="Arial" w:cs="Arial"/>
          <w:color w:val="000000"/>
        </w:rPr>
        <w:t xml:space="preserve"> course</w:t>
      </w:r>
      <w:r w:rsidR="00BD2826" w:rsidRPr="002B6E99">
        <w:rPr>
          <w:rFonts w:eastAsia="Arial" w:cs="Arial"/>
          <w:color w:val="000000"/>
        </w:rPr>
        <w:t xml:space="preserve"> </w:t>
      </w:r>
      <w:r w:rsidR="00C925D0">
        <w:rPr>
          <w:rFonts w:eastAsia="Arial" w:cs="Arial"/>
          <w:color w:val="000000"/>
        </w:rPr>
        <w:t>will</w:t>
      </w:r>
      <w:r w:rsidR="00BD2826" w:rsidRPr="002B6E99">
        <w:rPr>
          <w:rFonts w:eastAsia="Arial" w:cs="Arial"/>
          <w:color w:val="000000"/>
        </w:rPr>
        <w:t xml:space="preserve"> enable students </w:t>
      </w:r>
      <w:bookmarkStart w:id="1" w:name="_Hlk51246511"/>
      <w:r w:rsidR="00BD2826" w:rsidRPr="002B6E99">
        <w:rPr>
          <w:rFonts w:eastAsia="Arial" w:cs="Arial"/>
          <w:color w:val="000000"/>
        </w:rPr>
        <w:t xml:space="preserve">to meet the </w:t>
      </w:r>
      <w:r w:rsidRPr="002B6E99">
        <w:rPr>
          <w:rFonts w:eastAsia="Arial" w:cs="Arial"/>
          <w:color w:val="000000"/>
        </w:rPr>
        <w:t>proficiencies</w:t>
      </w:r>
      <w:r w:rsidR="00950A90">
        <w:rPr>
          <w:rFonts w:eastAsia="Arial" w:cs="Arial"/>
          <w:color w:val="000000"/>
        </w:rPr>
        <w:t>,</w:t>
      </w:r>
      <w:r w:rsidRPr="002B6E99">
        <w:rPr>
          <w:rFonts w:eastAsia="Arial" w:cs="Arial"/>
          <w:color w:val="000000"/>
        </w:rPr>
        <w:t xml:space="preserve"> </w:t>
      </w:r>
      <w:r w:rsidR="00C70BA3" w:rsidRPr="002B6E99">
        <w:rPr>
          <w:rFonts w:eastAsia="Arial" w:cs="Arial"/>
          <w:color w:val="000000"/>
        </w:rPr>
        <w:t>a</w:t>
      </w:r>
      <w:r w:rsidRPr="002B6E99">
        <w:rPr>
          <w:rFonts w:eastAsia="Arial" w:cs="Arial"/>
          <w:color w:val="000000"/>
        </w:rPr>
        <w:t xml:space="preserve">nd programme outcomes for pre-registration </w:t>
      </w:r>
      <w:bookmarkStart w:id="2" w:name="_Hlk51247321"/>
      <w:r w:rsidRPr="002B6E99">
        <w:rPr>
          <w:rFonts w:eastAsia="Arial" w:cs="Arial"/>
          <w:color w:val="000000"/>
        </w:rPr>
        <w:t xml:space="preserve">nursing set out in </w:t>
      </w:r>
      <w:r w:rsidR="00C925D0">
        <w:rPr>
          <w:rFonts w:eastAsia="Arial" w:cs="Arial"/>
          <w:color w:val="000000"/>
        </w:rPr>
        <w:t>three</w:t>
      </w:r>
      <w:r w:rsidRPr="002B6E99">
        <w:rPr>
          <w:rFonts w:eastAsia="Arial" w:cs="Arial"/>
          <w:color w:val="000000"/>
        </w:rPr>
        <w:t xml:space="preserve"> </w:t>
      </w:r>
      <w:r w:rsidR="00FC5047" w:rsidRPr="002B6E99">
        <w:rPr>
          <w:rFonts w:eastAsia="Arial" w:cs="Arial"/>
          <w:color w:val="000000"/>
        </w:rPr>
        <w:t>parts</w:t>
      </w:r>
      <w:r w:rsidR="00FC5047">
        <w:rPr>
          <w:rFonts w:eastAsia="Arial" w:cs="Arial"/>
          <w:color w:val="000000"/>
        </w:rPr>
        <w:t>.</w:t>
      </w:r>
      <w:r w:rsidR="00420174">
        <w:rPr>
          <w:rFonts w:eastAsia="Arial" w:cs="Arial"/>
          <w:color w:val="000000"/>
        </w:rPr>
        <w:t xml:space="preserve"> </w:t>
      </w:r>
    </w:p>
    <w:p w14:paraId="4D415DF9" w14:textId="77777777" w:rsidR="00420174" w:rsidRPr="00841709" w:rsidRDefault="00C70BA3" w:rsidP="00420174">
      <w:pPr>
        <w:numPr>
          <w:ilvl w:val="0"/>
          <w:numId w:val="43"/>
        </w:numPr>
        <w:jc w:val="both"/>
        <w:rPr>
          <w:rFonts w:eastAsia="Arial" w:cs="Arial"/>
          <w:color w:val="000000"/>
        </w:rPr>
      </w:pPr>
      <w:r w:rsidRPr="00841709">
        <w:rPr>
          <w:rFonts w:eastAsia="Arial" w:cs="Arial"/>
          <w:color w:val="000000"/>
        </w:rPr>
        <w:t xml:space="preserve">standards for education, </w:t>
      </w:r>
    </w:p>
    <w:p w14:paraId="4D415DFA" w14:textId="77777777" w:rsidR="00420174" w:rsidRPr="00841709" w:rsidRDefault="00C70BA3" w:rsidP="00420174">
      <w:pPr>
        <w:numPr>
          <w:ilvl w:val="0"/>
          <w:numId w:val="43"/>
        </w:numPr>
        <w:jc w:val="both"/>
        <w:rPr>
          <w:rFonts w:eastAsia="Arial" w:cs="Arial"/>
          <w:color w:val="000000"/>
        </w:rPr>
      </w:pPr>
      <w:r w:rsidRPr="00841709">
        <w:rPr>
          <w:rFonts w:eastAsia="Arial" w:cs="Arial"/>
          <w:color w:val="000000"/>
        </w:rPr>
        <w:t xml:space="preserve">standards for student supervision and </w:t>
      </w:r>
    </w:p>
    <w:p w14:paraId="4D415DFB" w14:textId="77777777" w:rsidR="00420174" w:rsidRPr="00841709" w:rsidRDefault="00C70BA3" w:rsidP="00420174">
      <w:pPr>
        <w:numPr>
          <w:ilvl w:val="0"/>
          <w:numId w:val="43"/>
        </w:numPr>
        <w:jc w:val="both"/>
        <w:rPr>
          <w:rFonts w:eastAsia="Arial" w:cs="Arial"/>
          <w:color w:val="000000"/>
        </w:rPr>
      </w:pPr>
      <w:r w:rsidRPr="00841709">
        <w:rPr>
          <w:rFonts w:eastAsia="Arial" w:cs="Arial"/>
          <w:color w:val="000000"/>
        </w:rPr>
        <w:t xml:space="preserve">assessment </w:t>
      </w:r>
      <w:r w:rsidR="00137AF3" w:rsidRPr="00841709">
        <w:rPr>
          <w:rFonts w:eastAsia="Arial" w:cs="Arial"/>
          <w:color w:val="000000"/>
        </w:rPr>
        <w:t>and</w:t>
      </w:r>
      <w:r w:rsidRPr="00841709">
        <w:rPr>
          <w:rFonts w:eastAsia="Arial" w:cs="Arial"/>
          <w:color w:val="000000"/>
        </w:rPr>
        <w:t xml:space="preserve"> programme specific standards </w:t>
      </w:r>
      <w:r w:rsidR="00BD2826" w:rsidRPr="00841709">
        <w:rPr>
          <w:rFonts w:eastAsia="Arial" w:cs="Arial"/>
          <w:color w:val="000000"/>
        </w:rPr>
        <w:t>(NMC</w:t>
      </w:r>
      <w:r w:rsidR="00933E8B" w:rsidRPr="00841709">
        <w:rPr>
          <w:rFonts w:eastAsia="Arial" w:cs="Arial"/>
          <w:color w:val="000000"/>
        </w:rPr>
        <w:t>,</w:t>
      </w:r>
      <w:r w:rsidR="00BD2826" w:rsidRPr="00841709">
        <w:rPr>
          <w:rFonts w:eastAsia="Arial" w:cs="Arial"/>
          <w:color w:val="000000"/>
        </w:rPr>
        <w:t xml:space="preserve"> 2018</w:t>
      </w:r>
      <w:r w:rsidR="00B724FB" w:rsidRPr="00841709">
        <w:rPr>
          <w:rFonts w:eastAsia="Arial" w:cs="Arial"/>
          <w:color w:val="000000"/>
        </w:rPr>
        <w:t xml:space="preserve"> a,b,c,d</w:t>
      </w:r>
      <w:r w:rsidR="00BD2826" w:rsidRPr="00841709">
        <w:rPr>
          <w:rFonts w:eastAsia="Arial" w:cs="Arial"/>
          <w:color w:val="000000"/>
        </w:rPr>
        <w:t>).</w:t>
      </w:r>
      <w:bookmarkEnd w:id="1"/>
      <w:r w:rsidR="00BD2826" w:rsidRPr="00841709">
        <w:rPr>
          <w:rFonts w:eastAsia="Arial" w:cs="Arial"/>
          <w:color w:val="000000"/>
        </w:rPr>
        <w:t xml:space="preserve"> </w:t>
      </w:r>
      <w:r w:rsidR="008F44C8" w:rsidRPr="00841709">
        <w:rPr>
          <w:rFonts w:eastAsia="Arial" w:cs="Arial"/>
          <w:color w:val="000000"/>
        </w:rPr>
        <w:t xml:space="preserve"> </w:t>
      </w:r>
    </w:p>
    <w:bookmarkEnd w:id="2"/>
    <w:p w14:paraId="4D415DFC" w14:textId="77777777" w:rsidR="00420174" w:rsidRPr="00841709" w:rsidRDefault="00420174" w:rsidP="00420174">
      <w:pPr>
        <w:jc w:val="both"/>
        <w:rPr>
          <w:rFonts w:eastAsia="Arial" w:cs="Arial"/>
          <w:color w:val="000000"/>
        </w:rPr>
      </w:pPr>
    </w:p>
    <w:p w14:paraId="4D415DFD" w14:textId="77332961" w:rsidR="00BD2826" w:rsidRPr="00F54E1E" w:rsidRDefault="00933E8B" w:rsidP="00A65AFA">
      <w:pPr>
        <w:jc w:val="both"/>
        <w:rPr>
          <w:rFonts w:eastAsia="Arial" w:cs="Arial"/>
          <w:color w:val="000000"/>
          <w:highlight w:val="yellow"/>
        </w:rPr>
      </w:pPr>
      <w:r w:rsidRPr="00D06194">
        <w:rPr>
          <w:rFonts w:eastAsia="Arial" w:cs="Arial"/>
          <w:color w:val="000000"/>
        </w:rPr>
        <w:t xml:space="preserve">The course </w:t>
      </w:r>
      <w:r w:rsidR="00BD2826" w:rsidRPr="00D06194">
        <w:rPr>
          <w:rFonts w:eastAsia="Arial" w:cs="Arial"/>
          <w:color w:val="000000"/>
        </w:rPr>
        <w:t xml:space="preserve">design </w:t>
      </w:r>
      <w:bookmarkStart w:id="3" w:name="_Hlk51246621"/>
      <w:r w:rsidR="00BD2826" w:rsidRPr="00D06194">
        <w:rPr>
          <w:rFonts w:eastAsia="Arial" w:cs="Arial"/>
          <w:color w:val="000000"/>
        </w:rPr>
        <w:t>prepare</w:t>
      </w:r>
      <w:r w:rsidR="00C925D0">
        <w:rPr>
          <w:rFonts w:eastAsia="Arial" w:cs="Arial"/>
          <w:color w:val="000000"/>
        </w:rPr>
        <w:t>s</w:t>
      </w:r>
      <w:r w:rsidR="00BD2826" w:rsidRPr="00D06194">
        <w:rPr>
          <w:rFonts w:eastAsia="Arial" w:cs="Arial"/>
          <w:color w:val="000000"/>
        </w:rPr>
        <w:t xml:space="preserve"> the </w:t>
      </w:r>
      <w:r w:rsidRPr="00D06194">
        <w:rPr>
          <w:rFonts w:eastAsia="Arial" w:cs="Arial"/>
          <w:color w:val="000000"/>
        </w:rPr>
        <w:t xml:space="preserve">future </w:t>
      </w:r>
      <w:r w:rsidR="00BD2826" w:rsidRPr="00D06194">
        <w:rPr>
          <w:rFonts w:eastAsia="Arial" w:cs="Arial"/>
          <w:color w:val="000000"/>
        </w:rPr>
        <w:t xml:space="preserve">nurse to be confident, competent, </w:t>
      </w:r>
      <w:r w:rsidR="00FC5047" w:rsidRPr="00D06194">
        <w:rPr>
          <w:rFonts w:eastAsia="Arial" w:cs="Arial"/>
          <w:color w:val="000000"/>
        </w:rPr>
        <w:t>caring,</w:t>
      </w:r>
      <w:r w:rsidR="00BD2826" w:rsidRPr="00D06194">
        <w:rPr>
          <w:rFonts w:eastAsia="Arial" w:cs="Arial"/>
          <w:color w:val="000000"/>
        </w:rPr>
        <w:t xml:space="preserve"> and compassionate in a rapidly changing health and social care environment.</w:t>
      </w:r>
      <w:bookmarkEnd w:id="3"/>
      <w:r w:rsidR="00BD2826" w:rsidRPr="00D06194">
        <w:rPr>
          <w:rFonts w:eastAsia="Arial" w:cs="Arial"/>
          <w:color w:val="000000"/>
        </w:rPr>
        <w:t xml:space="preserve"> </w:t>
      </w:r>
      <w:r w:rsidR="008F44C8" w:rsidRPr="00D06194">
        <w:rPr>
          <w:rFonts w:eastAsia="Arial" w:cs="Arial"/>
          <w:color w:val="000000"/>
        </w:rPr>
        <w:t xml:space="preserve"> </w:t>
      </w:r>
      <w:r w:rsidRPr="00D06194">
        <w:rPr>
          <w:rFonts w:eastAsia="Arial" w:cs="Arial"/>
          <w:color w:val="000000"/>
        </w:rPr>
        <w:t xml:space="preserve">By the </w:t>
      </w:r>
      <w:r w:rsidR="00BD2826" w:rsidRPr="00D06194">
        <w:rPr>
          <w:rFonts w:eastAsia="Arial" w:cs="Arial"/>
          <w:color w:val="000000"/>
        </w:rPr>
        <w:t>end of the course</w:t>
      </w:r>
      <w:r w:rsidRPr="00D06194">
        <w:rPr>
          <w:rFonts w:eastAsia="Arial" w:cs="Arial"/>
          <w:color w:val="000000"/>
        </w:rPr>
        <w:t>,</w:t>
      </w:r>
      <w:r w:rsidR="00BD2826" w:rsidRPr="00D06194">
        <w:rPr>
          <w:rFonts w:eastAsia="Arial" w:cs="Arial"/>
          <w:color w:val="000000"/>
        </w:rPr>
        <w:t xml:space="preserve"> graduates will be </w:t>
      </w:r>
      <w:r w:rsidR="00C925D0">
        <w:rPr>
          <w:rFonts w:eastAsia="Arial" w:cs="Arial"/>
          <w:color w:val="000000"/>
        </w:rPr>
        <w:t>able</w:t>
      </w:r>
      <w:r w:rsidR="00BD2826" w:rsidRPr="00D06194">
        <w:rPr>
          <w:rFonts w:eastAsia="Arial" w:cs="Arial"/>
          <w:color w:val="000000"/>
        </w:rPr>
        <w:t xml:space="preserve"> to manage the complex role of the nurse in one of the four fields of </w:t>
      </w:r>
      <w:r w:rsidR="00AA634A" w:rsidRPr="00D06194">
        <w:rPr>
          <w:rFonts w:eastAsia="Arial" w:cs="Arial"/>
          <w:color w:val="000000"/>
        </w:rPr>
        <w:t>nursing:</w:t>
      </w:r>
      <w:r w:rsidR="00BD2826" w:rsidRPr="00D06194">
        <w:rPr>
          <w:rFonts w:eastAsia="Arial" w:cs="Arial"/>
          <w:color w:val="000000"/>
        </w:rPr>
        <w:t xml:space="preserve"> adult, child, learning disabilities and mental health. </w:t>
      </w:r>
      <w:r w:rsidR="008F44C8" w:rsidRPr="00D06194">
        <w:rPr>
          <w:rFonts w:eastAsia="Arial" w:cs="Arial"/>
          <w:color w:val="000000"/>
        </w:rPr>
        <w:t xml:space="preserve"> </w:t>
      </w:r>
      <w:r w:rsidR="00BD2826" w:rsidRPr="00D06194">
        <w:rPr>
          <w:rFonts w:eastAsia="Arial" w:cs="Arial"/>
          <w:color w:val="000000"/>
        </w:rPr>
        <w:t xml:space="preserve">They will also </w:t>
      </w:r>
      <w:r w:rsidRPr="00D06194">
        <w:rPr>
          <w:rFonts w:eastAsia="Arial" w:cs="Arial"/>
          <w:color w:val="000000"/>
        </w:rPr>
        <w:t>be prepared to</w:t>
      </w:r>
      <w:r w:rsidR="001B43EA" w:rsidRPr="00D06194">
        <w:rPr>
          <w:rFonts w:eastAsia="Arial" w:cs="Arial"/>
          <w:color w:val="000000"/>
        </w:rPr>
        <w:t xml:space="preserve"> progress to a prescribing qualification following registration</w:t>
      </w:r>
      <w:r w:rsidRPr="00D06194">
        <w:rPr>
          <w:rFonts w:eastAsia="Arial" w:cs="Arial"/>
          <w:color w:val="000000"/>
        </w:rPr>
        <w:t xml:space="preserve"> and to be a practice supervisor for future student nurses. </w:t>
      </w:r>
      <w:r w:rsidR="002A653B" w:rsidRPr="00D06194">
        <w:rPr>
          <w:rFonts w:eastAsia="Arial" w:cs="Arial"/>
          <w:color w:val="000000"/>
        </w:rPr>
        <w:t xml:space="preserve"> </w:t>
      </w:r>
      <w:r w:rsidRPr="00D06194">
        <w:rPr>
          <w:rFonts w:eastAsia="Arial" w:cs="Arial"/>
          <w:color w:val="000000"/>
        </w:rPr>
        <w:t>Th</w:t>
      </w:r>
      <w:r w:rsidR="000A2B8C" w:rsidRPr="00D06194">
        <w:rPr>
          <w:rFonts w:eastAsia="Arial" w:cs="Arial"/>
          <w:color w:val="000000"/>
        </w:rPr>
        <w:t>ey</w:t>
      </w:r>
      <w:r w:rsidRPr="00D06194">
        <w:rPr>
          <w:rFonts w:eastAsia="Arial" w:cs="Arial"/>
          <w:color w:val="000000"/>
        </w:rPr>
        <w:t xml:space="preserve"> will be able to care for people </w:t>
      </w:r>
      <w:r w:rsidR="001B43EA" w:rsidRPr="00D06194">
        <w:rPr>
          <w:rFonts w:eastAsia="Arial" w:cs="Arial"/>
          <w:color w:val="000000"/>
        </w:rPr>
        <w:t>throughout the</w:t>
      </w:r>
      <w:r w:rsidR="000A2B8C" w:rsidRPr="00D06194">
        <w:rPr>
          <w:rFonts w:eastAsia="Arial" w:cs="Arial"/>
          <w:color w:val="000000"/>
        </w:rPr>
        <w:t>ir</w:t>
      </w:r>
      <w:r w:rsidR="001B43EA" w:rsidRPr="00D06194">
        <w:rPr>
          <w:rFonts w:eastAsia="Arial" w:cs="Arial"/>
          <w:color w:val="000000"/>
        </w:rPr>
        <w:t xml:space="preserve"> </w:t>
      </w:r>
      <w:r w:rsidRPr="00D06194">
        <w:rPr>
          <w:rFonts w:eastAsia="Arial" w:cs="Arial"/>
          <w:color w:val="000000"/>
        </w:rPr>
        <w:t>lifespan</w:t>
      </w:r>
      <w:r w:rsidR="00753C04" w:rsidRPr="00D06194">
        <w:rPr>
          <w:rFonts w:eastAsia="Arial" w:cs="Arial"/>
          <w:color w:val="000000"/>
        </w:rPr>
        <w:t xml:space="preserve">, </w:t>
      </w:r>
      <w:r w:rsidRPr="00D06194">
        <w:rPr>
          <w:rFonts w:eastAsia="Arial" w:cs="Arial"/>
          <w:color w:val="000000"/>
        </w:rPr>
        <w:t xml:space="preserve">within and across organisations and settings. </w:t>
      </w:r>
      <w:r w:rsidR="00D06194" w:rsidRPr="00D06194">
        <w:rPr>
          <w:rFonts w:eastAsia="Arial" w:cs="Arial"/>
          <w:color w:val="000000"/>
        </w:rPr>
        <w:t xml:space="preserve"> </w:t>
      </w:r>
      <w:r w:rsidR="00753C04" w:rsidRPr="00D06194">
        <w:rPr>
          <w:rFonts w:eastAsia="Arial" w:cs="Arial"/>
          <w:color w:val="000000"/>
        </w:rPr>
        <w:t xml:space="preserve">Future nurses will be prepared to </w:t>
      </w:r>
      <w:r w:rsidR="00C925D0">
        <w:rPr>
          <w:rFonts w:eastAsia="Arial" w:cs="Arial"/>
          <w:color w:val="000000"/>
        </w:rPr>
        <w:t>work with a range of other professionals confidently</w:t>
      </w:r>
      <w:r w:rsidR="00BD2826" w:rsidRPr="00D06194">
        <w:rPr>
          <w:rFonts w:eastAsia="Arial" w:cs="Arial"/>
          <w:color w:val="000000"/>
        </w:rPr>
        <w:t xml:space="preserve">.  Importantly, the primary aim is to </w:t>
      </w:r>
      <w:r w:rsidR="00BD2826" w:rsidRPr="00D06194">
        <w:rPr>
          <w:rFonts w:eastAsia="Arial" w:cs="Arial"/>
          <w:color w:val="000000"/>
        </w:rPr>
        <w:lastRenderedPageBreak/>
        <w:t xml:space="preserve">ensure all nurses </w:t>
      </w:r>
      <w:r w:rsidR="00C925D0">
        <w:rPr>
          <w:rFonts w:eastAsia="Arial" w:cs="Arial"/>
          <w:color w:val="000000"/>
        </w:rPr>
        <w:t>can</w:t>
      </w:r>
      <w:r w:rsidR="00BD2826" w:rsidRPr="00D06194">
        <w:rPr>
          <w:rFonts w:eastAsia="Arial" w:cs="Arial"/>
          <w:color w:val="000000"/>
        </w:rPr>
        <w:t xml:space="preserve"> respond to the needs of people from any field in </w:t>
      </w:r>
      <w:r w:rsidR="001B43EA" w:rsidRPr="00D06194">
        <w:rPr>
          <w:rFonts w:eastAsia="Arial" w:cs="Arial"/>
          <w:color w:val="000000"/>
        </w:rPr>
        <w:t xml:space="preserve">a </w:t>
      </w:r>
      <w:r w:rsidR="00420174">
        <w:rPr>
          <w:rFonts w:eastAsia="Arial" w:cs="Arial"/>
          <w:color w:val="000000"/>
        </w:rPr>
        <w:t>variety</w:t>
      </w:r>
      <w:r w:rsidR="001B43EA" w:rsidRPr="00D06194">
        <w:rPr>
          <w:rFonts w:eastAsia="Arial" w:cs="Arial"/>
          <w:color w:val="000000"/>
        </w:rPr>
        <w:t xml:space="preserve"> of settings, </w:t>
      </w:r>
      <w:r w:rsidR="00BD2826" w:rsidRPr="00D06194">
        <w:rPr>
          <w:rFonts w:eastAsia="Arial" w:cs="Arial"/>
          <w:color w:val="000000"/>
        </w:rPr>
        <w:t xml:space="preserve">with additional </w:t>
      </w:r>
      <w:r w:rsidR="001B43EA" w:rsidRPr="00D06194">
        <w:rPr>
          <w:rFonts w:eastAsia="Arial" w:cs="Arial"/>
          <w:color w:val="000000"/>
        </w:rPr>
        <w:t>and in</w:t>
      </w:r>
      <w:r w:rsidR="00C925D0">
        <w:rPr>
          <w:rFonts w:eastAsia="Arial" w:cs="Arial"/>
          <w:color w:val="000000"/>
        </w:rPr>
        <w:t>-</w:t>
      </w:r>
      <w:r w:rsidR="001B43EA" w:rsidRPr="00D06194">
        <w:rPr>
          <w:rFonts w:eastAsia="Arial" w:cs="Arial"/>
          <w:color w:val="000000"/>
        </w:rPr>
        <w:t xml:space="preserve">depth </w:t>
      </w:r>
      <w:r w:rsidR="00BD2826" w:rsidRPr="00D06194">
        <w:rPr>
          <w:rFonts w:eastAsia="Arial" w:cs="Arial"/>
          <w:color w:val="000000"/>
        </w:rPr>
        <w:t>field</w:t>
      </w:r>
      <w:r w:rsidR="00C925D0">
        <w:rPr>
          <w:rFonts w:eastAsia="Arial" w:cs="Arial"/>
          <w:color w:val="000000"/>
        </w:rPr>
        <w:t>-</w:t>
      </w:r>
      <w:r w:rsidR="00BD2826" w:rsidRPr="00D06194">
        <w:rPr>
          <w:rFonts w:eastAsia="Arial" w:cs="Arial"/>
          <w:color w:val="000000"/>
        </w:rPr>
        <w:t xml:space="preserve">specific </w:t>
      </w:r>
      <w:r w:rsidR="001B43EA" w:rsidRPr="00D06194">
        <w:rPr>
          <w:rFonts w:eastAsia="Arial" w:cs="Arial"/>
          <w:color w:val="000000"/>
        </w:rPr>
        <w:t xml:space="preserve">proficiency </w:t>
      </w:r>
      <w:r w:rsidR="00BD2826" w:rsidRPr="00D06194">
        <w:rPr>
          <w:rFonts w:eastAsia="Arial" w:cs="Arial"/>
          <w:color w:val="000000"/>
        </w:rPr>
        <w:t xml:space="preserve">in one field. </w:t>
      </w:r>
    </w:p>
    <w:p w14:paraId="4D415DFE" w14:textId="77777777" w:rsidR="00BD2826" w:rsidRPr="00A35DC5" w:rsidRDefault="00BD2826" w:rsidP="00A65AFA">
      <w:pPr>
        <w:jc w:val="both"/>
      </w:pPr>
    </w:p>
    <w:p w14:paraId="4D415DFF" w14:textId="7E7FEFCF" w:rsidR="00753C04" w:rsidRPr="00F54E1E" w:rsidRDefault="00753C04" w:rsidP="00A65AFA">
      <w:pPr>
        <w:jc w:val="both"/>
        <w:rPr>
          <w:highlight w:val="yellow"/>
        </w:rPr>
      </w:pPr>
      <w:r w:rsidRPr="00A35DC5">
        <w:rPr>
          <w:b/>
        </w:rPr>
        <w:t>11.2</w:t>
      </w:r>
      <w:r w:rsidR="00CA3688">
        <w:tab/>
      </w:r>
      <w:r w:rsidRPr="00A35DC5">
        <w:t>The</w:t>
      </w:r>
      <w:r w:rsidR="00DB4AD1">
        <w:t xml:space="preserve"> </w:t>
      </w:r>
      <w:r w:rsidRPr="00A35DC5">
        <w:t xml:space="preserve">course is designed to enable students to learn about their own personal and professional </w:t>
      </w:r>
      <w:r w:rsidR="00C65BE9" w:rsidRPr="00A35DC5">
        <w:t xml:space="preserve">field </w:t>
      </w:r>
      <w:r w:rsidRPr="00A35DC5">
        <w:t xml:space="preserve">identity from the beginning of the course. </w:t>
      </w:r>
      <w:r w:rsidR="00A35DC5" w:rsidRPr="00A35DC5">
        <w:t xml:space="preserve"> </w:t>
      </w:r>
      <w:r w:rsidRPr="00A35DC5">
        <w:t xml:space="preserve">Current healthcare services require the future nurse to </w:t>
      </w:r>
      <w:r w:rsidR="00E10FF6" w:rsidRPr="00A35DC5">
        <w:t>be resilient</w:t>
      </w:r>
      <w:r w:rsidR="00F54F2C" w:rsidRPr="00A35DC5">
        <w:t xml:space="preserve"> and </w:t>
      </w:r>
      <w:r w:rsidR="00E10FF6" w:rsidRPr="00A35DC5">
        <w:t>self-aware of their well-being to enable them to be in a</w:t>
      </w:r>
      <w:r w:rsidR="00EF57D3">
        <w:t>n excellent</w:t>
      </w:r>
      <w:r w:rsidR="00E10FF6" w:rsidRPr="00A35DC5">
        <w:t xml:space="preserve"> position to promote and support people in their care to </w:t>
      </w:r>
      <w:r w:rsidR="00F54F2C" w:rsidRPr="00A35DC5">
        <w:t xml:space="preserve">care for their well-being. </w:t>
      </w:r>
      <w:r w:rsidR="00A35DC5" w:rsidRPr="00A35DC5">
        <w:t xml:space="preserve"> </w:t>
      </w:r>
      <w:r w:rsidR="00F54F2C" w:rsidRPr="00A35DC5">
        <w:t>The themed module</w:t>
      </w:r>
      <w:r w:rsidR="00EF57D3">
        <w:t>'</w:t>
      </w:r>
      <w:r w:rsidR="00F54F2C" w:rsidRPr="00A35DC5">
        <w:t xml:space="preserve">s design </w:t>
      </w:r>
      <w:r w:rsidR="00EF57D3">
        <w:t xml:space="preserve">is </w:t>
      </w:r>
      <w:r w:rsidR="00F54F2C" w:rsidRPr="00A35DC5">
        <w:t xml:space="preserve">to </w:t>
      </w:r>
      <w:r w:rsidR="00D70DC9" w:rsidRPr="00A35DC5">
        <w:t xml:space="preserve">help students to reflect and develop their confidence as future nurses while acknowledging </w:t>
      </w:r>
      <w:r w:rsidR="00F54F2C" w:rsidRPr="00A35DC5">
        <w:t xml:space="preserve">their values, </w:t>
      </w:r>
      <w:r w:rsidR="00FC5047" w:rsidRPr="00A35DC5">
        <w:t>beliefs,</w:t>
      </w:r>
      <w:r w:rsidR="00F54F2C" w:rsidRPr="00A35DC5">
        <w:t xml:space="preserve"> and their own field </w:t>
      </w:r>
      <w:r w:rsidR="00D70DC9" w:rsidRPr="00A35DC5">
        <w:t>identity</w:t>
      </w:r>
      <w:r w:rsidR="00C65BE9" w:rsidRPr="00A35DC5">
        <w:t xml:space="preserve">. </w:t>
      </w:r>
      <w:r w:rsidR="00A35DC5" w:rsidRPr="00A35DC5">
        <w:t xml:space="preserve"> </w:t>
      </w:r>
      <w:r w:rsidR="00F54F2C" w:rsidRPr="00A35DC5">
        <w:t xml:space="preserve">They will develop an </w:t>
      </w:r>
      <w:r w:rsidR="00AC2E6E" w:rsidRPr="00A35DC5">
        <w:t xml:space="preserve">in-depth </w:t>
      </w:r>
      <w:r w:rsidR="00F54F2C" w:rsidRPr="00A35DC5">
        <w:t xml:space="preserve">understanding of other fields, other professionals involved in care within and across organisations to enable them to </w:t>
      </w:r>
      <w:r w:rsidR="00D70DC9" w:rsidRPr="00A35DC5">
        <w:t xml:space="preserve">influence the quality of care with the person as the central focus of </w:t>
      </w:r>
      <w:r w:rsidR="00420174">
        <w:t>attention</w:t>
      </w:r>
      <w:r w:rsidR="00D70DC9" w:rsidRPr="00A35DC5">
        <w:t xml:space="preserve">. </w:t>
      </w:r>
      <w:r w:rsidR="00F54F2C" w:rsidRPr="00A35DC5">
        <w:t xml:space="preserve"> </w:t>
      </w:r>
    </w:p>
    <w:p w14:paraId="4D415E00" w14:textId="77777777" w:rsidR="00D70DC9" w:rsidRPr="00F54E1E" w:rsidRDefault="00D70DC9" w:rsidP="00575E23">
      <w:pPr>
        <w:jc w:val="both"/>
        <w:rPr>
          <w:highlight w:val="yellow"/>
        </w:rPr>
      </w:pPr>
    </w:p>
    <w:p w14:paraId="4D415E01" w14:textId="1BDD0C30" w:rsidR="00D0700E" w:rsidRDefault="00D70DC9" w:rsidP="00575E23">
      <w:pPr>
        <w:jc w:val="both"/>
      </w:pPr>
      <w:r w:rsidRPr="00A35DC5">
        <w:rPr>
          <w:b/>
        </w:rPr>
        <w:t>11.3</w:t>
      </w:r>
      <w:r w:rsidR="00CA3688">
        <w:tab/>
      </w:r>
      <w:r w:rsidR="00C65BE9" w:rsidRPr="00A35DC5">
        <w:t xml:space="preserve">The course team aim to provide a contemporary and dynamic </w:t>
      </w:r>
      <w:r w:rsidR="00A35DC5" w:rsidRPr="00A35DC5">
        <w:t>course, which</w:t>
      </w:r>
      <w:r w:rsidR="00C65BE9" w:rsidRPr="00A35DC5">
        <w:t xml:space="preserve"> has </w:t>
      </w:r>
      <w:r w:rsidR="00FC5047" w:rsidRPr="00A35DC5">
        <w:t>considered</w:t>
      </w:r>
      <w:r w:rsidR="00C65BE9" w:rsidRPr="00A35DC5">
        <w:t xml:space="preserve"> current and previous student feedback while acknowledging the changing landscape of healthcare in all fields. </w:t>
      </w:r>
      <w:r w:rsidR="00A35DC5" w:rsidRPr="00A35DC5">
        <w:t xml:space="preserve"> </w:t>
      </w:r>
      <w:r w:rsidR="00C65BE9" w:rsidRPr="00A35DC5">
        <w:t>Inclusivity and diversity are at the forefront of the module and course design to enable students f</w:t>
      </w:r>
      <w:r w:rsidR="00D4786C" w:rsidRPr="00A35DC5">
        <w:t>ro</w:t>
      </w:r>
      <w:r w:rsidR="00C65BE9" w:rsidRPr="00A35DC5">
        <w:t xml:space="preserve">m diverse backgrounds to engage fully in their learning while acknowledging </w:t>
      </w:r>
      <w:r w:rsidR="00D4786C" w:rsidRPr="00A35DC5">
        <w:t>the cultural diversity of the people</w:t>
      </w:r>
      <w:r w:rsidR="00092A43">
        <w:t xml:space="preserve"> </w:t>
      </w:r>
      <w:r w:rsidR="00420174">
        <w:t xml:space="preserve">with whom </w:t>
      </w:r>
      <w:r w:rsidR="00092A43">
        <w:t>they care</w:t>
      </w:r>
      <w:r w:rsidR="00D4786C" w:rsidRPr="00A35DC5">
        <w:t>.</w:t>
      </w:r>
      <w:r w:rsidR="00D4786C">
        <w:t xml:space="preserve"> </w:t>
      </w:r>
    </w:p>
    <w:p w14:paraId="4D415E02" w14:textId="77777777" w:rsidR="008D0FDA" w:rsidRDefault="008D0FDA" w:rsidP="00575E23">
      <w:pPr>
        <w:jc w:val="both"/>
        <w:rPr>
          <w:rFonts w:eastAsia="Arial" w:cs="Arial"/>
          <w:b/>
          <w:color w:val="000000"/>
        </w:rPr>
      </w:pPr>
    </w:p>
    <w:p w14:paraId="4D415E03" w14:textId="77777777" w:rsidR="00D3636C" w:rsidRPr="00DE7387" w:rsidRDefault="00D3636C" w:rsidP="00744E21">
      <w:pPr>
        <w:jc w:val="both"/>
        <w:rPr>
          <w:rFonts w:eastAsia="Arial" w:cs="Arial"/>
          <w:color w:val="000000"/>
        </w:rPr>
      </w:pPr>
      <w:r w:rsidRPr="00DE7387">
        <w:rPr>
          <w:rFonts w:eastAsia="Arial" w:cs="Arial"/>
          <w:b/>
          <w:color w:val="000000"/>
        </w:rPr>
        <w:t>11. 4</w:t>
      </w:r>
      <w:r w:rsidR="00CA3688" w:rsidRPr="00DE7387">
        <w:rPr>
          <w:rFonts w:eastAsia="Arial" w:cs="Arial"/>
          <w:color w:val="000000"/>
        </w:rPr>
        <w:tab/>
      </w:r>
      <w:r w:rsidRPr="00DE7387">
        <w:rPr>
          <w:rFonts w:eastAsia="Arial" w:cs="Arial"/>
          <w:color w:val="000000"/>
        </w:rPr>
        <w:t>The aims of the course are to:</w:t>
      </w:r>
    </w:p>
    <w:p w14:paraId="4D415E04" w14:textId="77777777" w:rsidR="00D40740" w:rsidRPr="004504DB" w:rsidRDefault="00D40740" w:rsidP="00414973">
      <w:pPr>
        <w:jc w:val="both"/>
        <w:rPr>
          <w:rFonts w:eastAsia="Arial" w:cs="Arial"/>
          <w:color w:val="000000"/>
        </w:rPr>
      </w:pPr>
    </w:p>
    <w:p w14:paraId="4D415E05" w14:textId="77777777" w:rsidR="00D3636C" w:rsidRPr="004504DB" w:rsidRDefault="00D3636C" w:rsidP="00414973">
      <w:pPr>
        <w:numPr>
          <w:ilvl w:val="0"/>
          <w:numId w:val="17"/>
        </w:numPr>
        <w:jc w:val="both"/>
        <w:rPr>
          <w:rFonts w:eastAsia="Arial" w:cs="Arial"/>
          <w:color w:val="000000"/>
        </w:rPr>
      </w:pPr>
      <w:bookmarkStart w:id="4" w:name="_Hlk49148889"/>
      <w:r w:rsidRPr="004504DB">
        <w:rPr>
          <w:rFonts w:eastAsia="Arial" w:cs="Arial"/>
          <w:color w:val="000000"/>
        </w:rPr>
        <w:t>Provide learning opportunities for students to ensure they can achieve the NMC’s proficiencies and outcomes to allow eligibility to apply for registration on the NMC’s Register as a Registered Nurse – Adult, Child, Learning Disability or Mental Health.</w:t>
      </w:r>
    </w:p>
    <w:p w14:paraId="4D415E06" w14:textId="77777777" w:rsidR="00FF4916" w:rsidRPr="004504DB" w:rsidRDefault="00FF4916" w:rsidP="00E4426F">
      <w:pPr>
        <w:numPr>
          <w:ilvl w:val="0"/>
          <w:numId w:val="17"/>
        </w:numPr>
        <w:jc w:val="both"/>
        <w:rPr>
          <w:rFonts w:eastAsia="Arial" w:cs="Arial"/>
          <w:color w:val="000000"/>
        </w:rPr>
      </w:pPr>
      <w:r w:rsidRPr="004504DB">
        <w:rPr>
          <w:rFonts w:eastAsia="Arial" w:cs="Arial"/>
          <w:color w:val="000000"/>
        </w:rPr>
        <w:t>Provide high</w:t>
      </w:r>
      <w:r w:rsidR="00092A43">
        <w:rPr>
          <w:rFonts w:eastAsia="Arial" w:cs="Arial"/>
          <w:color w:val="000000"/>
        </w:rPr>
        <w:t>-</w:t>
      </w:r>
      <w:r w:rsidRPr="004504DB">
        <w:rPr>
          <w:rFonts w:eastAsia="Arial" w:cs="Arial"/>
          <w:color w:val="000000"/>
        </w:rPr>
        <w:t xml:space="preserve">quality teaching from professional role models who </w:t>
      </w:r>
      <w:r w:rsidR="007060B7">
        <w:rPr>
          <w:rFonts w:eastAsia="Arial" w:cs="Arial"/>
          <w:color w:val="000000"/>
        </w:rPr>
        <w:t>inspire</w:t>
      </w:r>
      <w:r w:rsidRPr="004504DB">
        <w:rPr>
          <w:rFonts w:eastAsia="Arial" w:cs="Arial"/>
          <w:color w:val="000000"/>
        </w:rPr>
        <w:t xml:space="preserve"> students to become autonomous practitioners and leaders of the future. </w:t>
      </w:r>
    </w:p>
    <w:p w14:paraId="4D415E07" w14:textId="77777777" w:rsidR="00D3636C" w:rsidRPr="004504DB" w:rsidRDefault="00D3636C" w:rsidP="00E4426F">
      <w:pPr>
        <w:numPr>
          <w:ilvl w:val="0"/>
          <w:numId w:val="17"/>
        </w:numPr>
        <w:jc w:val="both"/>
        <w:rPr>
          <w:rFonts w:eastAsia="Arial" w:cs="Arial"/>
          <w:color w:val="000000"/>
        </w:rPr>
      </w:pPr>
      <w:r w:rsidRPr="004504DB">
        <w:rPr>
          <w:rFonts w:eastAsia="Arial" w:cs="Arial"/>
          <w:color w:val="000000"/>
        </w:rPr>
        <w:t>Produce nurses equipped to meet present and future challenges in health and healthcare delivery across the lifespan and in any setting.</w:t>
      </w:r>
    </w:p>
    <w:p w14:paraId="4D415E08" w14:textId="77777777" w:rsidR="00D40740" w:rsidRPr="004504DB" w:rsidRDefault="00D40740">
      <w:pPr>
        <w:numPr>
          <w:ilvl w:val="0"/>
          <w:numId w:val="17"/>
        </w:numPr>
        <w:jc w:val="both"/>
        <w:rPr>
          <w:rFonts w:eastAsia="Arial" w:cs="Arial"/>
          <w:color w:val="000000"/>
        </w:rPr>
      </w:pPr>
      <w:r w:rsidRPr="004504DB">
        <w:rPr>
          <w:rFonts w:eastAsia="Arial" w:cs="Arial"/>
          <w:color w:val="000000"/>
        </w:rPr>
        <w:t>Enable nurses to develop a systematic and critical understanding of the values and theoretical concepts underpinning contemporary nursing practice.</w:t>
      </w:r>
    </w:p>
    <w:p w14:paraId="4D415E09" w14:textId="77777777" w:rsidR="00D3636C" w:rsidRPr="004504DB" w:rsidRDefault="00D3636C">
      <w:pPr>
        <w:numPr>
          <w:ilvl w:val="0"/>
          <w:numId w:val="17"/>
        </w:numPr>
        <w:jc w:val="both"/>
        <w:rPr>
          <w:rFonts w:eastAsia="Arial" w:cs="Arial"/>
          <w:color w:val="000000"/>
        </w:rPr>
      </w:pPr>
      <w:r w:rsidRPr="004504DB">
        <w:rPr>
          <w:rFonts w:eastAsia="Arial" w:cs="Arial"/>
          <w:color w:val="000000"/>
        </w:rPr>
        <w:t>Develop nurses who can act to safeguard the public with appropriate responsibility and accountability.</w:t>
      </w:r>
    </w:p>
    <w:p w14:paraId="4D415E0A" w14:textId="77777777" w:rsidR="00D3636C" w:rsidRPr="004504DB" w:rsidRDefault="00D3636C">
      <w:pPr>
        <w:numPr>
          <w:ilvl w:val="0"/>
          <w:numId w:val="17"/>
        </w:numPr>
        <w:jc w:val="both"/>
        <w:rPr>
          <w:rFonts w:eastAsia="Arial" w:cs="Arial"/>
          <w:color w:val="000000"/>
        </w:rPr>
      </w:pPr>
      <w:r w:rsidRPr="004504DB">
        <w:rPr>
          <w:rFonts w:eastAsia="Arial" w:cs="Arial"/>
          <w:color w:val="000000"/>
        </w:rPr>
        <w:t>Develop nurses who are professional role models</w:t>
      </w:r>
      <w:r w:rsidR="00321C3E" w:rsidRPr="004504DB">
        <w:rPr>
          <w:rFonts w:eastAsia="Arial" w:cs="Arial"/>
          <w:color w:val="000000"/>
        </w:rPr>
        <w:t xml:space="preserve">, </w:t>
      </w:r>
      <w:r w:rsidRPr="004504DB">
        <w:rPr>
          <w:rFonts w:eastAsia="Arial" w:cs="Arial"/>
          <w:color w:val="000000"/>
        </w:rPr>
        <w:t xml:space="preserve">act </w:t>
      </w:r>
      <w:r w:rsidR="00321C3E" w:rsidRPr="004504DB">
        <w:rPr>
          <w:rFonts w:eastAsia="Arial" w:cs="Arial"/>
          <w:color w:val="000000"/>
        </w:rPr>
        <w:t xml:space="preserve">with </w:t>
      </w:r>
      <w:r w:rsidR="00420174">
        <w:rPr>
          <w:rFonts w:eastAsia="Arial" w:cs="Arial"/>
          <w:color w:val="000000"/>
        </w:rPr>
        <w:t>sincerity i</w:t>
      </w:r>
      <w:r w:rsidRPr="004504DB">
        <w:rPr>
          <w:rFonts w:eastAsia="Arial" w:cs="Arial"/>
          <w:color w:val="000000"/>
        </w:rPr>
        <w:t>n the best interests of the people</w:t>
      </w:r>
      <w:r w:rsidR="00092A43">
        <w:rPr>
          <w:rFonts w:eastAsia="Arial" w:cs="Arial"/>
          <w:color w:val="000000"/>
        </w:rPr>
        <w:t>,</w:t>
      </w:r>
      <w:r w:rsidRPr="004504DB">
        <w:rPr>
          <w:rFonts w:eastAsia="Arial" w:cs="Arial"/>
          <w:color w:val="000000"/>
        </w:rPr>
        <w:t xml:space="preserve"> they care for</w:t>
      </w:r>
      <w:r w:rsidR="00D40740" w:rsidRPr="004504DB">
        <w:rPr>
          <w:rFonts w:eastAsia="Arial" w:cs="Arial"/>
          <w:color w:val="000000"/>
        </w:rPr>
        <w:t xml:space="preserve">, </w:t>
      </w:r>
      <w:r w:rsidR="00FC5047" w:rsidRPr="004504DB">
        <w:rPr>
          <w:rFonts w:eastAsia="Arial" w:cs="Arial"/>
          <w:color w:val="000000"/>
        </w:rPr>
        <w:t>considering</w:t>
      </w:r>
      <w:r w:rsidR="00D40740" w:rsidRPr="004504DB">
        <w:rPr>
          <w:rFonts w:eastAsia="Arial" w:cs="Arial"/>
          <w:color w:val="000000"/>
        </w:rPr>
        <w:t xml:space="preserve"> the diversity of people in their care</w:t>
      </w:r>
      <w:r w:rsidRPr="004504DB">
        <w:rPr>
          <w:rFonts w:eastAsia="Arial" w:cs="Arial"/>
          <w:color w:val="000000"/>
        </w:rPr>
        <w:t>.</w:t>
      </w:r>
    </w:p>
    <w:p w14:paraId="4D415E0B" w14:textId="77777777" w:rsidR="00321C3E" w:rsidRPr="004504DB" w:rsidRDefault="00321C3E">
      <w:pPr>
        <w:numPr>
          <w:ilvl w:val="0"/>
          <w:numId w:val="17"/>
        </w:numPr>
        <w:spacing w:after="160"/>
        <w:contextualSpacing/>
        <w:jc w:val="both"/>
        <w:rPr>
          <w:rFonts w:eastAsia="Calibri" w:cs="Arial"/>
          <w:lang w:eastAsia="en-US"/>
        </w:rPr>
      </w:pPr>
      <w:r w:rsidRPr="004504DB">
        <w:rPr>
          <w:rFonts w:eastAsia="Arial" w:cs="Arial"/>
          <w:color w:val="000000"/>
        </w:rPr>
        <w:t xml:space="preserve">Produce nurses who </w:t>
      </w:r>
      <w:r w:rsidR="00FC5047" w:rsidRPr="004504DB">
        <w:rPr>
          <w:rFonts w:eastAsia="Arial" w:cs="Arial"/>
          <w:color w:val="000000"/>
        </w:rPr>
        <w:t>always act without discrimination</w:t>
      </w:r>
      <w:r w:rsidRPr="004504DB">
        <w:rPr>
          <w:rFonts w:eastAsia="Calibri" w:cs="Arial"/>
          <w:lang w:eastAsia="en-US"/>
        </w:rPr>
        <w:t xml:space="preserve"> in personal and professional life</w:t>
      </w:r>
      <w:r w:rsidR="004504DB" w:rsidRPr="004504DB">
        <w:rPr>
          <w:rFonts w:eastAsia="Calibri" w:cs="Arial"/>
          <w:lang w:eastAsia="en-US"/>
        </w:rPr>
        <w:t>.</w:t>
      </w:r>
    </w:p>
    <w:p w14:paraId="4D415E0C" w14:textId="77777777" w:rsidR="00D3636C" w:rsidRPr="004504DB" w:rsidRDefault="00D3636C">
      <w:pPr>
        <w:numPr>
          <w:ilvl w:val="0"/>
          <w:numId w:val="17"/>
        </w:numPr>
        <w:jc w:val="both"/>
        <w:rPr>
          <w:rFonts w:eastAsia="Arial" w:cs="Arial"/>
          <w:color w:val="000000"/>
        </w:rPr>
      </w:pPr>
      <w:r w:rsidRPr="004504DB">
        <w:rPr>
          <w:rFonts w:eastAsia="Arial" w:cs="Arial"/>
          <w:color w:val="000000"/>
        </w:rPr>
        <w:t>Equip nurses with transferable skills able to promote and improve health and wellbeing and improve the quality and safety of care.</w:t>
      </w:r>
    </w:p>
    <w:p w14:paraId="4D415E0D" w14:textId="77777777" w:rsidR="009916E6" w:rsidRPr="00E50C98" w:rsidRDefault="009916E6">
      <w:pPr>
        <w:numPr>
          <w:ilvl w:val="0"/>
          <w:numId w:val="17"/>
        </w:numPr>
        <w:jc w:val="both"/>
        <w:rPr>
          <w:rFonts w:eastAsia="Arial" w:cs="Arial"/>
          <w:color w:val="000000"/>
        </w:rPr>
      </w:pPr>
      <w:r w:rsidRPr="00E50C98">
        <w:rPr>
          <w:rFonts w:eastAsia="Arial" w:cs="Arial"/>
          <w:color w:val="000000"/>
        </w:rPr>
        <w:t xml:space="preserve">Enhance the student’s capacity to influence service improvement and drive policy for the benefit of individuals, </w:t>
      </w:r>
      <w:r w:rsidR="00FC5047" w:rsidRPr="00E50C98">
        <w:rPr>
          <w:rFonts w:eastAsia="Arial" w:cs="Arial"/>
          <w:color w:val="000000"/>
        </w:rPr>
        <w:t>communities,</w:t>
      </w:r>
      <w:r w:rsidRPr="00E50C98">
        <w:rPr>
          <w:rFonts w:eastAsia="Arial" w:cs="Arial"/>
          <w:color w:val="000000"/>
        </w:rPr>
        <w:t xml:space="preserve"> and society (globally)</w:t>
      </w:r>
      <w:r w:rsidR="00E50C98" w:rsidRPr="00E50C98">
        <w:rPr>
          <w:rFonts w:eastAsia="Arial" w:cs="Arial"/>
          <w:color w:val="000000"/>
        </w:rPr>
        <w:t>.</w:t>
      </w:r>
    </w:p>
    <w:p w14:paraId="4D415E0E" w14:textId="77777777" w:rsidR="00D3636C" w:rsidRPr="00E50C98" w:rsidRDefault="00D3636C">
      <w:pPr>
        <w:numPr>
          <w:ilvl w:val="0"/>
          <w:numId w:val="17"/>
        </w:numPr>
        <w:jc w:val="both"/>
        <w:rPr>
          <w:rFonts w:eastAsia="Arial" w:cs="Arial"/>
          <w:color w:val="000000"/>
        </w:rPr>
      </w:pPr>
      <w:r w:rsidRPr="00E50C98">
        <w:rPr>
          <w:rFonts w:eastAsia="Arial" w:cs="Arial"/>
          <w:color w:val="000000"/>
        </w:rPr>
        <w:t xml:space="preserve">Create nurses </w:t>
      </w:r>
      <w:r w:rsidR="006C0CA0">
        <w:rPr>
          <w:rFonts w:eastAsia="Arial" w:cs="Arial"/>
          <w:color w:val="000000"/>
        </w:rPr>
        <w:t>who</w:t>
      </w:r>
      <w:r w:rsidRPr="00E50C98">
        <w:rPr>
          <w:rFonts w:eastAsia="Arial" w:cs="Arial"/>
          <w:color w:val="000000"/>
        </w:rPr>
        <w:t xml:space="preserve"> can provide person-centred compassionate, </w:t>
      </w:r>
      <w:r w:rsidR="00FC5047" w:rsidRPr="00E50C98">
        <w:rPr>
          <w:rFonts w:eastAsia="Arial" w:cs="Arial"/>
          <w:color w:val="000000"/>
        </w:rPr>
        <w:t>essential,</w:t>
      </w:r>
      <w:r w:rsidRPr="00E50C98">
        <w:rPr>
          <w:rFonts w:eastAsia="Arial" w:cs="Arial"/>
          <w:color w:val="000000"/>
        </w:rPr>
        <w:t xml:space="preserve"> and complex care to a high standard using the best evidence and technology.</w:t>
      </w:r>
    </w:p>
    <w:p w14:paraId="4D415E0F" w14:textId="77777777" w:rsidR="00D3636C" w:rsidRPr="00E50C98" w:rsidRDefault="00D3636C">
      <w:pPr>
        <w:numPr>
          <w:ilvl w:val="0"/>
          <w:numId w:val="17"/>
        </w:numPr>
        <w:jc w:val="both"/>
        <w:rPr>
          <w:rFonts w:eastAsia="Arial" w:cs="Arial"/>
          <w:color w:val="000000"/>
        </w:rPr>
      </w:pPr>
      <w:r w:rsidRPr="00E50C98">
        <w:rPr>
          <w:rFonts w:eastAsia="Arial" w:cs="Arial"/>
          <w:color w:val="000000"/>
        </w:rPr>
        <w:t>Produce nurses who can work inter-professionally, in partnership with other health and social care professionals, service users and carers to achieve shared care and decision making.</w:t>
      </w:r>
    </w:p>
    <w:p w14:paraId="4D415E10" w14:textId="77777777" w:rsidR="00D3636C" w:rsidRPr="00E50C98" w:rsidRDefault="00D3636C">
      <w:pPr>
        <w:numPr>
          <w:ilvl w:val="0"/>
          <w:numId w:val="17"/>
        </w:numPr>
        <w:jc w:val="both"/>
        <w:rPr>
          <w:rFonts w:eastAsia="Arial" w:cs="Arial"/>
          <w:color w:val="000000"/>
        </w:rPr>
      </w:pPr>
      <w:r w:rsidRPr="00E50C98">
        <w:rPr>
          <w:rFonts w:eastAsia="Arial" w:cs="Arial"/>
          <w:color w:val="000000"/>
        </w:rPr>
        <w:t>Create nurses who can lead and manage nursing care and use leadership skills to supervise and manage others to ensure effective care management and delivery.</w:t>
      </w:r>
    </w:p>
    <w:p w14:paraId="4D415E11" w14:textId="77777777" w:rsidR="00D3636C" w:rsidRPr="00E50C98" w:rsidRDefault="00D3636C">
      <w:pPr>
        <w:numPr>
          <w:ilvl w:val="0"/>
          <w:numId w:val="17"/>
        </w:numPr>
        <w:jc w:val="both"/>
        <w:rPr>
          <w:rFonts w:eastAsia="Arial" w:cs="Arial"/>
          <w:color w:val="000000"/>
        </w:rPr>
      </w:pPr>
      <w:r w:rsidRPr="00E50C98">
        <w:rPr>
          <w:rFonts w:eastAsia="Arial" w:cs="Arial"/>
          <w:color w:val="000000"/>
        </w:rPr>
        <w:t>Produce nurses who act with professionalism and within legal and ethical frameworks whil</w:t>
      </w:r>
      <w:r w:rsidR="00092A43">
        <w:rPr>
          <w:rFonts w:eastAsia="Arial" w:cs="Arial"/>
          <w:color w:val="000000"/>
        </w:rPr>
        <w:t>e</w:t>
      </w:r>
      <w:r w:rsidRPr="00E50C98">
        <w:rPr>
          <w:rFonts w:eastAsia="Arial" w:cs="Arial"/>
          <w:color w:val="000000"/>
        </w:rPr>
        <w:t xml:space="preserve"> responding to changing demands. </w:t>
      </w:r>
    </w:p>
    <w:p w14:paraId="4D415E12" w14:textId="77777777" w:rsidR="00D3636C" w:rsidRPr="00E50C98" w:rsidRDefault="00D3636C">
      <w:pPr>
        <w:numPr>
          <w:ilvl w:val="0"/>
          <w:numId w:val="17"/>
        </w:numPr>
        <w:jc w:val="both"/>
        <w:rPr>
          <w:rFonts w:eastAsia="Arial" w:cs="Arial"/>
          <w:color w:val="000000"/>
        </w:rPr>
      </w:pPr>
      <w:r w:rsidRPr="00E50C98">
        <w:rPr>
          <w:rFonts w:eastAsia="Arial" w:cs="Arial"/>
          <w:color w:val="000000"/>
        </w:rPr>
        <w:t>Create nurses who recognise the complexity inherent within the management of risk and consistently demonstrate a safe response to situations as they arise.</w:t>
      </w:r>
    </w:p>
    <w:p w14:paraId="4D415E13" w14:textId="77777777" w:rsidR="00D3636C" w:rsidRPr="00A537AE" w:rsidRDefault="00D3636C">
      <w:pPr>
        <w:numPr>
          <w:ilvl w:val="0"/>
          <w:numId w:val="17"/>
        </w:numPr>
        <w:jc w:val="both"/>
        <w:rPr>
          <w:rFonts w:eastAsia="Arial" w:cs="Arial"/>
          <w:color w:val="000000"/>
        </w:rPr>
      </w:pPr>
      <w:r w:rsidRPr="00A537AE">
        <w:rPr>
          <w:rFonts w:eastAsia="Arial" w:cs="Arial"/>
          <w:color w:val="000000"/>
        </w:rPr>
        <w:t>Produce nurses able to use reflection to develop their well-being and practice as well as influencing health improvement for people in their care.</w:t>
      </w:r>
    </w:p>
    <w:p w14:paraId="4D415E14" w14:textId="77777777" w:rsidR="00D3636C" w:rsidRPr="00A537AE" w:rsidRDefault="00D3636C">
      <w:pPr>
        <w:numPr>
          <w:ilvl w:val="0"/>
          <w:numId w:val="17"/>
        </w:numPr>
        <w:jc w:val="both"/>
        <w:rPr>
          <w:rFonts w:eastAsia="Arial" w:cs="Arial"/>
          <w:color w:val="000000"/>
        </w:rPr>
      </w:pPr>
      <w:r w:rsidRPr="00A537AE">
        <w:rPr>
          <w:rFonts w:eastAsia="Arial" w:cs="Arial"/>
          <w:color w:val="000000"/>
        </w:rPr>
        <w:t xml:space="preserve">Develop nurses who have a range of communication and interpersonal skills to enable them to care for people across the lifespan and in a </w:t>
      </w:r>
      <w:r w:rsidR="00420174">
        <w:rPr>
          <w:rFonts w:eastAsia="Arial" w:cs="Arial"/>
          <w:color w:val="000000"/>
        </w:rPr>
        <w:t>variety</w:t>
      </w:r>
      <w:r w:rsidRPr="00A537AE">
        <w:rPr>
          <w:rFonts w:eastAsia="Arial" w:cs="Arial"/>
          <w:color w:val="000000"/>
        </w:rPr>
        <w:t xml:space="preserve"> of diverse settings.</w:t>
      </w:r>
    </w:p>
    <w:p w14:paraId="4D415E15" w14:textId="77777777" w:rsidR="00D3636C" w:rsidRPr="00A537AE" w:rsidRDefault="00D3636C">
      <w:pPr>
        <w:numPr>
          <w:ilvl w:val="0"/>
          <w:numId w:val="17"/>
        </w:numPr>
        <w:jc w:val="both"/>
        <w:rPr>
          <w:rFonts w:eastAsia="Arial" w:cs="Arial"/>
          <w:color w:val="000000"/>
        </w:rPr>
      </w:pPr>
      <w:r w:rsidRPr="00A537AE">
        <w:rPr>
          <w:rFonts w:eastAsia="Arial" w:cs="Arial"/>
          <w:color w:val="000000"/>
        </w:rPr>
        <w:t xml:space="preserve">Create nurses able to integrate practice, </w:t>
      </w:r>
      <w:r w:rsidR="00FC5047" w:rsidRPr="00A537AE">
        <w:rPr>
          <w:rFonts w:eastAsia="Arial" w:cs="Arial"/>
          <w:color w:val="000000"/>
        </w:rPr>
        <w:t>education,</w:t>
      </w:r>
      <w:r w:rsidRPr="00A537AE">
        <w:rPr>
          <w:rFonts w:eastAsia="Arial" w:cs="Arial"/>
          <w:color w:val="000000"/>
        </w:rPr>
        <w:t xml:space="preserve"> and research to challenge and develop </w:t>
      </w:r>
      <w:r w:rsidR="00420174">
        <w:rPr>
          <w:rFonts w:eastAsia="Arial" w:cs="Arial"/>
          <w:color w:val="000000"/>
        </w:rPr>
        <w:t xml:space="preserve">a </w:t>
      </w:r>
      <w:r w:rsidRPr="00A537AE">
        <w:rPr>
          <w:rFonts w:eastAsia="Arial" w:cs="Arial"/>
          <w:color w:val="000000"/>
        </w:rPr>
        <w:t>practice for the benefit of the service user.</w:t>
      </w:r>
    </w:p>
    <w:p w14:paraId="4D415E16" w14:textId="77777777" w:rsidR="00D3636C" w:rsidRPr="00A537AE" w:rsidRDefault="00D3636C">
      <w:pPr>
        <w:numPr>
          <w:ilvl w:val="0"/>
          <w:numId w:val="17"/>
        </w:numPr>
        <w:jc w:val="both"/>
        <w:rPr>
          <w:rFonts w:eastAsia="Arial" w:cs="Arial"/>
          <w:color w:val="000000"/>
        </w:rPr>
      </w:pPr>
      <w:r w:rsidRPr="00A537AE">
        <w:rPr>
          <w:rFonts w:eastAsia="Arial" w:cs="Arial"/>
          <w:color w:val="000000"/>
        </w:rPr>
        <w:t>Produce nurses with the confidence and competence to enable evidence</w:t>
      </w:r>
      <w:r w:rsidR="00092A43">
        <w:rPr>
          <w:rFonts w:eastAsia="Arial" w:cs="Arial"/>
          <w:color w:val="000000"/>
        </w:rPr>
        <w:t>-</w:t>
      </w:r>
      <w:r w:rsidRPr="00A537AE">
        <w:rPr>
          <w:rFonts w:eastAsia="Arial" w:cs="Arial"/>
          <w:color w:val="000000"/>
        </w:rPr>
        <w:t>based research to contribute to care.</w:t>
      </w:r>
    </w:p>
    <w:p w14:paraId="4D415E17" w14:textId="77777777" w:rsidR="00D3636C" w:rsidRPr="00A537AE" w:rsidRDefault="00950A90">
      <w:pPr>
        <w:numPr>
          <w:ilvl w:val="0"/>
          <w:numId w:val="17"/>
        </w:numPr>
        <w:jc w:val="both"/>
        <w:rPr>
          <w:rFonts w:eastAsia="Arial" w:cs="Arial"/>
          <w:color w:val="000000"/>
        </w:rPr>
      </w:pPr>
      <w:r>
        <w:rPr>
          <w:rFonts w:eastAsia="Arial" w:cs="Arial"/>
          <w:color w:val="000000"/>
        </w:rPr>
        <w:t>P</w:t>
      </w:r>
      <w:r w:rsidR="00D3636C" w:rsidRPr="00A537AE">
        <w:rPr>
          <w:rFonts w:eastAsia="Arial" w:cs="Arial"/>
          <w:color w:val="000000"/>
        </w:rPr>
        <w:t>roduce nurse</w:t>
      </w:r>
      <w:r w:rsidR="00FF4916" w:rsidRPr="00A537AE">
        <w:rPr>
          <w:rFonts w:eastAsia="Arial" w:cs="Arial"/>
          <w:color w:val="000000"/>
        </w:rPr>
        <w:t xml:space="preserve">s who are self-aware </w:t>
      </w:r>
      <w:r w:rsidR="00092A43">
        <w:rPr>
          <w:rFonts w:eastAsia="Arial" w:cs="Arial"/>
          <w:color w:val="000000"/>
        </w:rPr>
        <w:t>and</w:t>
      </w:r>
      <w:r w:rsidR="00321C3E" w:rsidRPr="00A537AE">
        <w:rPr>
          <w:rFonts w:eastAsia="Arial" w:cs="Arial"/>
          <w:color w:val="000000"/>
        </w:rPr>
        <w:t xml:space="preserve"> able to develop strategies to promote and maintain </w:t>
      </w:r>
      <w:r w:rsidR="00FF4916" w:rsidRPr="00A537AE">
        <w:rPr>
          <w:rFonts w:eastAsia="Arial" w:cs="Arial"/>
          <w:color w:val="000000"/>
        </w:rPr>
        <w:t>emotional resilien</w:t>
      </w:r>
      <w:r w:rsidR="00321C3E" w:rsidRPr="00A537AE">
        <w:rPr>
          <w:rFonts w:eastAsia="Arial" w:cs="Arial"/>
          <w:color w:val="000000"/>
        </w:rPr>
        <w:t>ce</w:t>
      </w:r>
      <w:r w:rsidR="00FF4916" w:rsidRPr="00A537AE">
        <w:rPr>
          <w:rFonts w:eastAsia="Arial" w:cs="Arial"/>
          <w:color w:val="000000"/>
        </w:rPr>
        <w:t xml:space="preserve"> and </w:t>
      </w:r>
      <w:r w:rsidR="00D3636C" w:rsidRPr="00A537AE">
        <w:rPr>
          <w:rFonts w:eastAsia="Arial" w:cs="Arial"/>
          <w:color w:val="000000"/>
        </w:rPr>
        <w:t xml:space="preserve">who fulfil their professional responsibility to </w:t>
      </w:r>
      <w:r w:rsidR="00092A43">
        <w:rPr>
          <w:rFonts w:eastAsia="Arial" w:cs="Arial"/>
          <w:color w:val="000000"/>
        </w:rPr>
        <w:t>update their knowledge and skills continuously</w:t>
      </w:r>
      <w:r w:rsidR="00D3636C" w:rsidRPr="00A537AE">
        <w:rPr>
          <w:rFonts w:eastAsia="Arial" w:cs="Arial"/>
          <w:color w:val="000000"/>
        </w:rPr>
        <w:t xml:space="preserve">. </w:t>
      </w:r>
    </w:p>
    <w:p w14:paraId="4D415E18" w14:textId="77777777" w:rsidR="00D3636C" w:rsidRPr="00A537AE" w:rsidRDefault="00D3636C">
      <w:pPr>
        <w:numPr>
          <w:ilvl w:val="0"/>
          <w:numId w:val="17"/>
        </w:numPr>
        <w:jc w:val="both"/>
        <w:rPr>
          <w:rFonts w:eastAsia="Arial" w:cs="Arial"/>
          <w:color w:val="000000"/>
        </w:rPr>
      </w:pPr>
      <w:r w:rsidRPr="00A537AE">
        <w:rPr>
          <w:rFonts w:eastAsia="Arial" w:cs="Arial"/>
          <w:color w:val="000000"/>
        </w:rPr>
        <w:t>To develop nurses prepared to become practice supervisors for future nurses.</w:t>
      </w:r>
    </w:p>
    <w:p w14:paraId="4D415E19" w14:textId="77777777" w:rsidR="00D3636C" w:rsidRPr="00A537AE" w:rsidRDefault="00D3636C">
      <w:pPr>
        <w:numPr>
          <w:ilvl w:val="0"/>
          <w:numId w:val="17"/>
        </w:numPr>
        <w:jc w:val="both"/>
        <w:rPr>
          <w:rFonts w:eastAsia="Arial" w:cs="Arial"/>
          <w:color w:val="000000"/>
        </w:rPr>
      </w:pPr>
      <w:r w:rsidRPr="00A537AE">
        <w:rPr>
          <w:rFonts w:eastAsia="Arial" w:cs="Arial"/>
          <w:color w:val="000000"/>
        </w:rPr>
        <w:t>To equip students with the knowledge and skills to progress to the completion of a prescriber qualification following registration.</w:t>
      </w:r>
      <w:bookmarkEnd w:id="4"/>
      <w:r w:rsidRPr="00A537AE">
        <w:rPr>
          <w:rFonts w:eastAsia="Arial" w:cs="Arial"/>
          <w:color w:val="000000"/>
        </w:rPr>
        <w:t xml:space="preserve">  </w:t>
      </w:r>
    </w:p>
    <w:p w14:paraId="4D415E1A" w14:textId="77777777" w:rsidR="00C65BE9" w:rsidRDefault="00C65BE9">
      <w:pPr>
        <w:jc w:val="both"/>
      </w:pPr>
    </w:p>
    <w:p w14:paraId="4D415E1B" w14:textId="77777777" w:rsidR="00D0700E" w:rsidRDefault="00D0700E">
      <w:pPr>
        <w:jc w:val="both"/>
        <w:rPr>
          <w:b/>
        </w:rPr>
      </w:pPr>
      <w:r w:rsidRPr="001144D9">
        <w:rPr>
          <w:b/>
        </w:rPr>
        <w:t>1</w:t>
      </w:r>
      <w:r w:rsidR="000001AE" w:rsidRPr="001144D9">
        <w:rPr>
          <w:b/>
        </w:rPr>
        <w:t>2</w:t>
      </w:r>
      <w:r w:rsidR="001144D9" w:rsidRPr="001144D9">
        <w:rPr>
          <w:b/>
        </w:rPr>
        <w:t>.</w:t>
      </w:r>
      <w:r w:rsidR="001144D9" w:rsidRPr="001144D9">
        <w:rPr>
          <w:b/>
        </w:rPr>
        <w:tab/>
      </w:r>
      <w:r w:rsidRPr="001144D9">
        <w:rPr>
          <w:b/>
        </w:rPr>
        <w:t>Intended Learning Outcomes</w:t>
      </w:r>
    </w:p>
    <w:p w14:paraId="4D415E1C" w14:textId="77777777" w:rsidR="00933E8B" w:rsidRDefault="00933E8B">
      <w:pPr>
        <w:jc w:val="both"/>
        <w:rPr>
          <w:b/>
        </w:rPr>
      </w:pPr>
    </w:p>
    <w:p w14:paraId="4D415E1D" w14:textId="77777777" w:rsidR="00945492" w:rsidRDefault="00933E8B">
      <w:pPr>
        <w:jc w:val="both"/>
      </w:pPr>
      <w:r w:rsidRPr="00EB3887">
        <w:rPr>
          <w:rFonts w:eastAsia="Arial" w:cs="Arial"/>
          <w:b/>
          <w:bCs/>
          <w:color w:val="000000"/>
          <w:shd w:val="solid" w:color="FFFFFF" w:fill="FFFFFF"/>
        </w:rPr>
        <w:t>12.1</w:t>
      </w:r>
      <w:r w:rsidR="00335DC1" w:rsidRPr="00EB3887">
        <w:rPr>
          <w:rFonts w:eastAsia="Arial" w:cs="Arial"/>
          <w:b/>
          <w:bCs/>
          <w:color w:val="000000"/>
          <w:shd w:val="solid" w:color="FFFFFF" w:fill="FFFFFF"/>
        </w:rPr>
        <w:tab/>
      </w:r>
      <w:bookmarkStart w:id="5" w:name="_Hlk49149015"/>
      <w:r w:rsidR="001C1246" w:rsidRPr="00EB3887">
        <w:rPr>
          <w:rFonts w:eastAsia="Arial" w:cs="Arial"/>
          <w:bCs/>
          <w:color w:val="000000"/>
          <w:shd w:val="solid" w:color="FFFFFF" w:fill="FFFFFF"/>
        </w:rPr>
        <w:t>The learning outcomes</w:t>
      </w:r>
      <w:r w:rsidR="001C1246" w:rsidRPr="00EB3887">
        <w:rPr>
          <w:rFonts w:eastAsia="Arial" w:cs="Arial"/>
          <w:b/>
          <w:bCs/>
          <w:color w:val="000000"/>
          <w:shd w:val="solid" w:color="FFFFFF" w:fill="FFFFFF"/>
        </w:rPr>
        <w:t xml:space="preserve"> </w:t>
      </w:r>
      <w:r w:rsidR="00EC34D5" w:rsidRPr="00EB3887">
        <w:t>for this course have been underpinned by the NMC standards for pre-registration nursing programmes</w:t>
      </w:r>
      <w:r w:rsidR="00032C7A" w:rsidRPr="00EB3887">
        <w:t xml:space="preserve"> which consist of 3 parts. </w:t>
      </w:r>
      <w:r w:rsidR="00EB3887" w:rsidRPr="00EB3887">
        <w:t xml:space="preserve"> </w:t>
      </w:r>
      <w:r w:rsidR="00032C7A" w:rsidRPr="00EB3887">
        <w:t xml:space="preserve">Part 1 is the Standards framework for nursing and midwifery education (2018a) and applies to all NMC approved courses. </w:t>
      </w:r>
      <w:r w:rsidR="00EB3887" w:rsidRPr="00EB3887">
        <w:t xml:space="preserve"> </w:t>
      </w:r>
      <w:r w:rsidR="00032C7A" w:rsidRPr="00EB3887">
        <w:t xml:space="preserve">Part 2 is the standards for student supervision and assessment </w:t>
      </w:r>
      <w:r w:rsidR="00AA634A" w:rsidRPr="00EB3887">
        <w:t>and</w:t>
      </w:r>
      <w:r w:rsidR="00032C7A" w:rsidRPr="00EB3887">
        <w:t xml:space="preserve"> applies to all NMC approved courses (2018b). </w:t>
      </w:r>
      <w:r w:rsidR="00EB3887" w:rsidRPr="00EB3887">
        <w:t xml:space="preserve"> </w:t>
      </w:r>
      <w:r w:rsidR="00032C7A" w:rsidRPr="00EB3887">
        <w:t xml:space="preserve">Part 3 is the standards for pre-registration nursing programmes (2018c) and applies specifically to pre-registration nursing and supported by the </w:t>
      </w:r>
      <w:r w:rsidR="00EC34D5" w:rsidRPr="00EB3887">
        <w:t>NMC Future nurse: Standards of proficiency for registered nurses (2018</w:t>
      </w:r>
      <w:r w:rsidR="00032C7A" w:rsidRPr="00EB3887">
        <w:t>d</w:t>
      </w:r>
      <w:r w:rsidR="00EC34D5" w:rsidRPr="00EB3887">
        <w:t xml:space="preserve">). </w:t>
      </w:r>
      <w:r w:rsidR="00EB3887" w:rsidRPr="00EB3887">
        <w:t xml:space="preserve"> </w:t>
      </w:r>
      <w:r w:rsidR="00EC34D5" w:rsidRPr="00EB3887">
        <w:t xml:space="preserve">The Quality Assurance Agency for Higher Education subject benchmark statements for Health Studies (2016) also </w:t>
      </w:r>
      <w:r w:rsidR="00B87B40" w:rsidRPr="00EB3887">
        <w:t>inform</w:t>
      </w:r>
      <w:r w:rsidR="00444E84">
        <w:t>s</w:t>
      </w:r>
      <w:r w:rsidR="00B87B40" w:rsidRPr="00EB3887">
        <w:t xml:space="preserve"> the </w:t>
      </w:r>
      <w:r w:rsidR="00EC34D5" w:rsidRPr="00EB3887">
        <w:t>subject</w:t>
      </w:r>
      <w:r w:rsidR="00444E84">
        <w:t>-</w:t>
      </w:r>
      <w:r w:rsidR="00EC34D5" w:rsidRPr="00EB3887">
        <w:t>specific learning outcomes.</w:t>
      </w:r>
      <w:bookmarkEnd w:id="5"/>
    </w:p>
    <w:p w14:paraId="4D415E1E" w14:textId="77777777" w:rsidR="00945492" w:rsidRDefault="00945492">
      <w:pPr>
        <w:jc w:val="both"/>
      </w:pPr>
    </w:p>
    <w:p w14:paraId="4D415E1F" w14:textId="77777777" w:rsidR="00B87B40" w:rsidRPr="00311CBA" w:rsidRDefault="00EB35AC">
      <w:pPr>
        <w:jc w:val="both"/>
        <w:rPr>
          <w:rFonts w:eastAsia="Arial" w:cs="Arial"/>
          <w:b/>
          <w:bCs/>
          <w:color w:val="000000"/>
        </w:rPr>
      </w:pPr>
      <w:r w:rsidRPr="00311CBA">
        <w:rPr>
          <w:rFonts w:eastAsia="Arial" w:cs="Arial"/>
          <w:b/>
          <w:bCs/>
          <w:color w:val="000000"/>
        </w:rPr>
        <w:t>12.2</w:t>
      </w:r>
      <w:r w:rsidRPr="00311CBA">
        <w:rPr>
          <w:rFonts w:eastAsia="Arial" w:cs="Arial"/>
          <w:b/>
          <w:bCs/>
          <w:color w:val="000000"/>
        </w:rPr>
        <w:tab/>
      </w:r>
      <w:r w:rsidR="00B87B40" w:rsidRPr="00311CBA">
        <w:rPr>
          <w:rFonts w:eastAsia="Arial" w:cs="Arial"/>
          <w:b/>
          <w:bCs/>
          <w:color w:val="000000"/>
        </w:rPr>
        <w:t>Foundation level outcomes</w:t>
      </w:r>
    </w:p>
    <w:p w14:paraId="4D415E20" w14:textId="77777777" w:rsidR="00B87B40" w:rsidRPr="00EB35AC" w:rsidRDefault="00B87B40">
      <w:pPr>
        <w:jc w:val="both"/>
        <w:rPr>
          <w:rFonts w:eastAsia="Arial" w:cs="Arial"/>
          <w:b/>
          <w:bCs/>
          <w:color w:val="000000"/>
          <w:highlight w:val="yellow"/>
        </w:rPr>
      </w:pPr>
    </w:p>
    <w:p w14:paraId="4D415E21" w14:textId="77777777" w:rsidR="00933E8B" w:rsidRPr="00311CBA" w:rsidRDefault="00B50E49">
      <w:pPr>
        <w:jc w:val="both"/>
        <w:rPr>
          <w:rFonts w:eastAsia="Arial" w:cs="Arial"/>
          <w:color w:val="000000"/>
        </w:rPr>
      </w:pPr>
      <w:r w:rsidRPr="00311CBA">
        <w:rPr>
          <w:rFonts w:eastAsia="Arial" w:cs="Arial"/>
          <w:color w:val="000000"/>
        </w:rPr>
        <w:t>On completion of the foundation level students will b</w:t>
      </w:r>
      <w:r w:rsidR="00933E8B" w:rsidRPr="00311CBA">
        <w:rPr>
          <w:rFonts w:eastAsia="Arial" w:cs="Arial"/>
          <w:color w:val="000000"/>
        </w:rPr>
        <w:t>e able to:</w:t>
      </w:r>
    </w:p>
    <w:p w14:paraId="4D415E22" w14:textId="77777777" w:rsidR="00933E8B" w:rsidRPr="00EB35AC" w:rsidRDefault="00933E8B">
      <w:pPr>
        <w:jc w:val="both"/>
        <w:rPr>
          <w:rFonts w:eastAsia="Arial" w:cs="Arial"/>
          <w:color w:val="000000"/>
          <w:highlight w:val="yellow"/>
        </w:rPr>
      </w:pPr>
    </w:p>
    <w:p w14:paraId="4D415E23" w14:textId="77777777" w:rsidR="00933E8B" w:rsidRPr="00311CBA" w:rsidRDefault="00933E8B">
      <w:pPr>
        <w:ind w:firstLine="720"/>
        <w:jc w:val="both"/>
        <w:rPr>
          <w:rFonts w:eastAsia="Arial" w:cs="Arial"/>
          <w:b/>
          <w:bCs/>
          <w:color w:val="000000"/>
        </w:rPr>
      </w:pPr>
      <w:r w:rsidRPr="00311CBA">
        <w:rPr>
          <w:rFonts w:eastAsia="Arial" w:cs="Arial"/>
          <w:b/>
          <w:bCs/>
          <w:color w:val="000000"/>
        </w:rPr>
        <w:t>Knowledge and Understanding</w:t>
      </w:r>
    </w:p>
    <w:p w14:paraId="4D415E24" w14:textId="77777777" w:rsidR="00B50E49" w:rsidRPr="00311CBA" w:rsidRDefault="00B50E49">
      <w:pPr>
        <w:ind w:firstLine="720"/>
        <w:jc w:val="both"/>
        <w:rPr>
          <w:rFonts w:eastAsia="Arial" w:cs="Arial"/>
          <w:b/>
          <w:bCs/>
          <w:color w:val="000000"/>
        </w:rPr>
      </w:pPr>
    </w:p>
    <w:p w14:paraId="4D415E25" w14:textId="77777777" w:rsidR="00B50E49" w:rsidRPr="00311CBA" w:rsidRDefault="00B50E49" w:rsidP="00C87BBE">
      <w:pPr>
        <w:numPr>
          <w:ilvl w:val="0"/>
          <w:numId w:val="44"/>
        </w:numPr>
        <w:tabs>
          <w:tab w:val="left" w:pos="720"/>
          <w:tab w:val="left" w:pos="4139"/>
        </w:tabs>
        <w:jc w:val="both"/>
        <w:rPr>
          <w:rFonts w:cs="Arial"/>
        </w:rPr>
      </w:pPr>
      <w:r w:rsidRPr="00311CBA">
        <w:rPr>
          <w:rFonts w:cs="Arial"/>
        </w:rPr>
        <w:t xml:space="preserve">Describe and differentiate anatomy and physiology across the lifespan. </w:t>
      </w:r>
    </w:p>
    <w:p w14:paraId="4D415E2A" w14:textId="77777777" w:rsidR="00E063E4" w:rsidRPr="00311CBA" w:rsidRDefault="00B50E49" w:rsidP="00C87BBE">
      <w:pPr>
        <w:numPr>
          <w:ilvl w:val="0"/>
          <w:numId w:val="44"/>
        </w:numPr>
        <w:jc w:val="both"/>
        <w:rPr>
          <w:rFonts w:eastAsia="Arial" w:cs="Arial"/>
          <w:b/>
          <w:bCs/>
          <w:color w:val="000000"/>
        </w:rPr>
      </w:pPr>
      <w:r w:rsidRPr="00311CBA">
        <w:rPr>
          <w:rFonts w:eastAsia="Calibri" w:cs="Arial"/>
          <w:lang w:eastAsia="en-US"/>
        </w:rPr>
        <w:t>Identify and distinguish between different types of knowledge and evidence to support nursing practice</w:t>
      </w:r>
      <w:r w:rsidR="00311CBA" w:rsidRPr="00311CBA">
        <w:rPr>
          <w:rFonts w:eastAsia="Calibri" w:cs="Arial"/>
          <w:lang w:eastAsia="en-US"/>
        </w:rPr>
        <w:t>.</w:t>
      </w:r>
    </w:p>
    <w:p w14:paraId="4D415E2B" w14:textId="77777777" w:rsidR="00B50E49" w:rsidRPr="00311CBA" w:rsidRDefault="00B50E49" w:rsidP="00C87BBE">
      <w:pPr>
        <w:numPr>
          <w:ilvl w:val="0"/>
          <w:numId w:val="44"/>
        </w:numPr>
        <w:jc w:val="both"/>
        <w:rPr>
          <w:rFonts w:cs="Arial"/>
          <w:lang w:val="en-US"/>
        </w:rPr>
      </w:pPr>
      <w:r w:rsidRPr="00311CBA">
        <w:rPr>
          <w:rFonts w:cs="Arial"/>
          <w:lang w:val="en-US"/>
        </w:rPr>
        <w:t>Outline the differences in caring approaches for people across the lifespan and with a range of physical, mental health and cognitive care needs.</w:t>
      </w:r>
    </w:p>
    <w:p w14:paraId="4D415E2C" w14:textId="77777777" w:rsidR="00B50E49" w:rsidRPr="00AB1574" w:rsidRDefault="00B50E49" w:rsidP="00C87BBE">
      <w:pPr>
        <w:numPr>
          <w:ilvl w:val="0"/>
          <w:numId w:val="44"/>
        </w:numPr>
        <w:jc w:val="both"/>
        <w:rPr>
          <w:rFonts w:cs="Arial"/>
          <w:szCs w:val="22"/>
          <w:lang w:eastAsia="en-US"/>
        </w:rPr>
      </w:pPr>
      <w:r w:rsidRPr="00AB1574">
        <w:rPr>
          <w:rFonts w:cs="Arial"/>
          <w:szCs w:val="22"/>
          <w:lang w:eastAsia="en-US"/>
        </w:rPr>
        <w:t>Identify links between theoretical learning and practice experience</w:t>
      </w:r>
      <w:r w:rsidR="00311CBA" w:rsidRPr="00AB1574">
        <w:rPr>
          <w:rFonts w:cs="Arial"/>
          <w:szCs w:val="22"/>
          <w:lang w:eastAsia="en-US"/>
        </w:rPr>
        <w:t>.</w:t>
      </w:r>
    </w:p>
    <w:p w14:paraId="4D415E2D" w14:textId="77777777" w:rsidR="00B50E49" w:rsidRDefault="00B50E49" w:rsidP="006C4EB2">
      <w:pPr>
        <w:numPr>
          <w:ilvl w:val="0"/>
          <w:numId w:val="44"/>
        </w:numPr>
        <w:jc w:val="both"/>
        <w:rPr>
          <w:rFonts w:cs="Arial"/>
          <w:lang w:val="en-US"/>
        </w:rPr>
      </w:pPr>
      <w:r w:rsidRPr="00AB1574">
        <w:rPr>
          <w:rFonts w:cs="Arial"/>
          <w:lang w:val="en-US"/>
        </w:rPr>
        <w:t>Recognise the importance of inter-professional working for the benefit of people requiring nursing care</w:t>
      </w:r>
      <w:r w:rsidR="00AB1574" w:rsidRPr="00AB1574">
        <w:rPr>
          <w:rFonts w:cs="Arial"/>
          <w:lang w:val="en-US"/>
        </w:rPr>
        <w:t>.</w:t>
      </w:r>
      <w:r w:rsidRPr="00AB1574">
        <w:rPr>
          <w:rFonts w:cs="Arial"/>
          <w:lang w:val="en-US"/>
        </w:rPr>
        <w:t xml:space="preserve"> </w:t>
      </w:r>
    </w:p>
    <w:p w14:paraId="4D415E2E" w14:textId="77777777" w:rsidR="001C5862" w:rsidRDefault="001C5862" w:rsidP="001C5862">
      <w:pPr>
        <w:jc w:val="both"/>
        <w:rPr>
          <w:rFonts w:cs="Arial"/>
          <w:lang w:val="en-US"/>
        </w:rPr>
      </w:pPr>
    </w:p>
    <w:p w14:paraId="4D415E2F"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30" w14:textId="77777777" w:rsidR="001C5862" w:rsidRPr="001C5862" w:rsidRDefault="001C5862" w:rsidP="001C5862">
      <w:pPr>
        <w:shd w:val="clear" w:color="auto" w:fill="FFFFFF"/>
        <w:rPr>
          <w:rFonts w:cs="Arial"/>
          <w:color w:val="201F1E"/>
        </w:rPr>
      </w:pPr>
      <w:r w:rsidRPr="001C5862">
        <w:rPr>
          <w:rFonts w:cs="Arial"/>
          <w:color w:val="201F1E"/>
        </w:rPr>
        <w:t>BSc (Hons) Nursing Adult (Blended Learning)</w:t>
      </w:r>
    </w:p>
    <w:p w14:paraId="4D415E31" w14:textId="77777777" w:rsidR="001C5862" w:rsidRDefault="001C5862" w:rsidP="001C5862">
      <w:pPr>
        <w:jc w:val="both"/>
        <w:rPr>
          <w:rFonts w:cs="Arial"/>
          <w:lang w:val="en-US"/>
        </w:rPr>
      </w:pPr>
    </w:p>
    <w:p w14:paraId="4D415E32" w14:textId="77777777" w:rsidR="001C5862" w:rsidRPr="00C87BBE" w:rsidRDefault="001C5862" w:rsidP="00C87BBE">
      <w:pPr>
        <w:pStyle w:val="ListParagraph"/>
        <w:numPr>
          <w:ilvl w:val="0"/>
          <w:numId w:val="44"/>
        </w:numPr>
        <w:jc w:val="both"/>
        <w:rPr>
          <w:rFonts w:cs="Arial"/>
          <w:szCs w:val="22"/>
          <w:lang w:eastAsia="en-US"/>
        </w:rPr>
      </w:pPr>
      <w:r w:rsidRPr="00C87BBE">
        <w:rPr>
          <w:rFonts w:cs="Arial"/>
          <w:szCs w:val="22"/>
          <w:lang w:eastAsia="en-US"/>
        </w:rPr>
        <w:t>Outline and explain caring approaches to safe and effective person-centred care in the adult field of nursing.</w:t>
      </w:r>
    </w:p>
    <w:p w14:paraId="4D415E34" w14:textId="77777777" w:rsidR="001C5862" w:rsidRDefault="001C5862" w:rsidP="001C5862">
      <w:pPr>
        <w:ind w:left="720"/>
        <w:jc w:val="both"/>
        <w:rPr>
          <w:rFonts w:cs="Arial"/>
          <w:szCs w:val="22"/>
          <w:lang w:eastAsia="en-US"/>
        </w:rPr>
      </w:pPr>
    </w:p>
    <w:p w14:paraId="4D415E35"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36"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Child</w:t>
      </w:r>
      <w:r w:rsidRPr="001C5862">
        <w:rPr>
          <w:rFonts w:cs="Arial"/>
          <w:color w:val="201F1E"/>
        </w:rPr>
        <w:t xml:space="preserve"> (Blended Learning)</w:t>
      </w:r>
    </w:p>
    <w:p w14:paraId="4D415E37" w14:textId="77777777" w:rsidR="001C5862" w:rsidRDefault="001C5862" w:rsidP="001C5862">
      <w:pPr>
        <w:jc w:val="both"/>
        <w:rPr>
          <w:rFonts w:cs="Arial"/>
          <w:lang w:val="en-US"/>
        </w:rPr>
      </w:pPr>
    </w:p>
    <w:p w14:paraId="4D415E38" w14:textId="77777777" w:rsidR="001C5862" w:rsidRPr="00C87BBE" w:rsidRDefault="001C5862" w:rsidP="00C87BBE">
      <w:pPr>
        <w:pStyle w:val="ListParagraph"/>
        <w:numPr>
          <w:ilvl w:val="0"/>
          <w:numId w:val="44"/>
        </w:numPr>
        <w:jc w:val="both"/>
        <w:rPr>
          <w:rFonts w:cs="Arial"/>
          <w:szCs w:val="22"/>
          <w:lang w:eastAsia="en-US"/>
        </w:rPr>
      </w:pPr>
      <w:r w:rsidRPr="00C87BBE">
        <w:rPr>
          <w:rFonts w:cs="Arial"/>
          <w:szCs w:val="22"/>
          <w:lang w:eastAsia="en-US"/>
        </w:rPr>
        <w:t>Outline and explain caring approaches to safe and effective person-centred care in the child field of nursing.</w:t>
      </w:r>
    </w:p>
    <w:p w14:paraId="4D415E39" w14:textId="77777777" w:rsidR="001C5862" w:rsidRDefault="001C5862" w:rsidP="001C5862">
      <w:pPr>
        <w:ind w:left="720"/>
        <w:jc w:val="both"/>
        <w:rPr>
          <w:rFonts w:cs="Arial"/>
          <w:szCs w:val="22"/>
          <w:lang w:eastAsia="en-US"/>
        </w:rPr>
      </w:pPr>
    </w:p>
    <w:p w14:paraId="4D415E3B"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3C"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Learning Disability</w:t>
      </w:r>
      <w:r w:rsidRPr="001C5862">
        <w:rPr>
          <w:rFonts w:cs="Arial"/>
          <w:color w:val="201F1E"/>
        </w:rPr>
        <w:t xml:space="preserve"> (Blended Learning)</w:t>
      </w:r>
    </w:p>
    <w:p w14:paraId="4D415E3D" w14:textId="77777777" w:rsidR="001C5862" w:rsidRDefault="001C5862" w:rsidP="001C5862">
      <w:pPr>
        <w:jc w:val="both"/>
        <w:rPr>
          <w:rFonts w:cs="Arial"/>
          <w:lang w:val="en-US"/>
        </w:rPr>
      </w:pPr>
    </w:p>
    <w:p w14:paraId="4D415E3E" w14:textId="77777777" w:rsidR="001C5862" w:rsidRPr="00C87BBE" w:rsidRDefault="001C5862" w:rsidP="00C87BBE">
      <w:pPr>
        <w:pStyle w:val="ListParagraph"/>
        <w:numPr>
          <w:ilvl w:val="0"/>
          <w:numId w:val="44"/>
        </w:numPr>
        <w:jc w:val="both"/>
        <w:rPr>
          <w:rFonts w:cs="Arial"/>
          <w:szCs w:val="22"/>
          <w:lang w:eastAsia="en-US"/>
        </w:rPr>
      </w:pPr>
      <w:r w:rsidRPr="00C87BBE">
        <w:rPr>
          <w:rFonts w:cs="Arial"/>
          <w:szCs w:val="22"/>
          <w:lang w:eastAsia="en-US"/>
        </w:rPr>
        <w:t>Outline and explain caring approaches to safe and effective person-centred care in the learning disability field of nursing.</w:t>
      </w:r>
    </w:p>
    <w:p w14:paraId="4D415E3F" w14:textId="77777777" w:rsidR="001C5862" w:rsidRDefault="001C5862" w:rsidP="001C5862">
      <w:pPr>
        <w:ind w:left="720"/>
        <w:jc w:val="both"/>
        <w:rPr>
          <w:rFonts w:cs="Arial"/>
          <w:szCs w:val="22"/>
          <w:lang w:eastAsia="en-US"/>
        </w:rPr>
      </w:pPr>
    </w:p>
    <w:p w14:paraId="4D415E40"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41"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 xml:space="preserve">Mental Health </w:t>
      </w:r>
      <w:r w:rsidRPr="001C5862">
        <w:rPr>
          <w:rFonts w:cs="Arial"/>
          <w:color w:val="201F1E"/>
        </w:rPr>
        <w:t>(Blended Learning)</w:t>
      </w:r>
    </w:p>
    <w:p w14:paraId="4D415E42" w14:textId="77777777" w:rsidR="001C5862" w:rsidRDefault="001C5862" w:rsidP="001C5862">
      <w:pPr>
        <w:jc w:val="both"/>
        <w:rPr>
          <w:rFonts w:cs="Arial"/>
          <w:lang w:val="en-US"/>
        </w:rPr>
      </w:pPr>
    </w:p>
    <w:p w14:paraId="4D415E43" w14:textId="77777777" w:rsidR="001C5862" w:rsidRPr="00C87BBE" w:rsidRDefault="001C5862" w:rsidP="00C87BBE">
      <w:pPr>
        <w:pStyle w:val="ListParagraph"/>
        <w:numPr>
          <w:ilvl w:val="0"/>
          <w:numId w:val="44"/>
        </w:numPr>
        <w:jc w:val="both"/>
        <w:rPr>
          <w:rFonts w:cs="Arial"/>
          <w:szCs w:val="22"/>
          <w:lang w:eastAsia="en-US"/>
        </w:rPr>
      </w:pPr>
      <w:r w:rsidRPr="00C87BBE">
        <w:rPr>
          <w:rFonts w:cs="Arial"/>
          <w:szCs w:val="22"/>
          <w:lang w:eastAsia="en-US"/>
        </w:rPr>
        <w:t>Outline and explain caring approaches to safe and effective person-centred care in the mental health field of nursing.</w:t>
      </w:r>
    </w:p>
    <w:p w14:paraId="4D415E44" w14:textId="77777777" w:rsidR="001C5862" w:rsidRDefault="001C5862" w:rsidP="001C5862">
      <w:pPr>
        <w:ind w:left="720"/>
        <w:jc w:val="both"/>
        <w:rPr>
          <w:rFonts w:cs="Arial"/>
          <w:szCs w:val="22"/>
          <w:lang w:eastAsia="en-US"/>
        </w:rPr>
      </w:pPr>
    </w:p>
    <w:p w14:paraId="4D415E47" w14:textId="77777777" w:rsidR="00933E8B" w:rsidRPr="00036E42" w:rsidRDefault="00B50E49" w:rsidP="00575E23">
      <w:pPr>
        <w:ind w:left="360"/>
        <w:jc w:val="both"/>
        <w:rPr>
          <w:rFonts w:eastAsia="Arial" w:cs="Arial"/>
          <w:b/>
          <w:bCs/>
          <w:color w:val="000000"/>
        </w:rPr>
      </w:pPr>
      <w:r w:rsidRPr="00036E42">
        <w:rPr>
          <w:rFonts w:eastAsia="Arial" w:cs="Arial"/>
          <w:b/>
          <w:bCs/>
          <w:color w:val="000000"/>
        </w:rPr>
        <w:t>Skills and other attributes</w:t>
      </w:r>
    </w:p>
    <w:p w14:paraId="4D415E48" w14:textId="77777777" w:rsidR="00933E8B" w:rsidRPr="00036E42" w:rsidRDefault="00933E8B" w:rsidP="00575E23">
      <w:pPr>
        <w:jc w:val="both"/>
        <w:rPr>
          <w:rFonts w:eastAsia="Arial" w:cs="Arial"/>
          <w:b/>
          <w:bCs/>
          <w:color w:val="000000"/>
        </w:rPr>
      </w:pPr>
    </w:p>
    <w:p w14:paraId="4D415E49" w14:textId="77777777" w:rsidR="00B50E49" w:rsidRPr="00036E42" w:rsidRDefault="00B50E49" w:rsidP="00C87BBE">
      <w:pPr>
        <w:numPr>
          <w:ilvl w:val="0"/>
          <w:numId w:val="44"/>
        </w:numPr>
        <w:tabs>
          <w:tab w:val="left" w:pos="720"/>
          <w:tab w:val="left" w:pos="4139"/>
        </w:tabs>
        <w:jc w:val="both"/>
        <w:rPr>
          <w:rFonts w:cs="Arial"/>
        </w:rPr>
      </w:pPr>
      <w:r w:rsidRPr="00036E42">
        <w:rPr>
          <w:rFonts w:cs="Arial"/>
        </w:rPr>
        <w:t xml:space="preserve">Apply </w:t>
      </w:r>
      <w:r w:rsidR="005A5384">
        <w:rPr>
          <w:rFonts w:cs="Arial"/>
        </w:rPr>
        <w:t xml:space="preserve">the </w:t>
      </w:r>
      <w:r w:rsidRPr="00036E42">
        <w:rPr>
          <w:rFonts w:cs="Arial"/>
        </w:rPr>
        <w:t>principles of a holistic assessment of physical, mental health</w:t>
      </w:r>
      <w:r w:rsidR="005A5384">
        <w:rPr>
          <w:rFonts w:cs="Arial"/>
        </w:rPr>
        <w:t>,</w:t>
      </w:r>
      <w:r w:rsidRPr="00036E42">
        <w:rPr>
          <w:rFonts w:cs="Arial"/>
        </w:rPr>
        <w:t xml:space="preserve"> and cognitive care needs to the individual in their care</w:t>
      </w:r>
      <w:r w:rsidR="00036E42" w:rsidRPr="00036E42">
        <w:rPr>
          <w:rFonts w:cs="Arial"/>
        </w:rPr>
        <w:t>.</w:t>
      </w:r>
    </w:p>
    <w:p w14:paraId="4D415E4A" w14:textId="77777777" w:rsidR="00933E8B" w:rsidRPr="000D7B97" w:rsidRDefault="00B50E49" w:rsidP="00C87BBE">
      <w:pPr>
        <w:numPr>
          <w:ilvl w:val="0"/>
          <w:numId w:val="44"/>
        </w:numPr>
        <w:jc w:val="both"/>
        <w:rPr>
          <w:rFonts w:cs="Arial"/>
        </w:rPr>
      </w:pPr>
      <w:r w:rsidRPr="00036E42">
        <w:rPr>
          <w:rFonts w:cs="Arial"/>
        </w:rPr>
        <w:t xml:space="preserve">Identify how theoretical principles of health promotion and care delivery apply to people in the </w:t>
      </w:r>
      <w:r w:rsidRPr="000D7B97">
        <w:rPr>
          <w:rFonts w:cs="Arial"/>
        </w:rPr>
        <w:t>field.</w:t>
      </w:r>
    </w:p>
    <w:p w14:paraId="4D415E4B" w14:textId="77777777" w:rsidR="00B50E49" w:rsidRPr="000D7B97" w:rsidRDefault="00B50E49" w:rsidP="00C87BBE">
      <w:pPr>
        <w:numPr>
          <w:ilvl w:val="0"/>
          <w:numId w:val="44"/>
        </w:numPr>
        <w:jc w:val="both"/>
        <w:rPr>
          <w:rFonts w:cs="Arial"/>
          <w:lang w:val="en-US"/>
        </w:rPr>
      </w:pPr>
      <w:r w:rsidRPr="000D7B97">
        <w:rPr>
          <w:rFonts w:cs="Arial"/>
          <w:lang w:val="en-US"/>
        </w:rPr>
        <w:t>Search for relevant literature and sources of evidence</w:t>
      </w:r>
      <w:r w:rsidR="00036E42" w:rsidRPr="000D7B97">
        <w:rPr>
          <w:rFonts w:cs="Arial"/>
          <w:lang w:val="en-US"/>
        </w:rPr>
        <w:t>.</w:t>
      </w:r>
    </w:p>
    <w:p w14:paraId="4D415E4C" w14:textId="77777777" w:rsidR="00B50E49" w:rsidRPr="002408F6" w:rsidRDefault="00D760BB" w:rsidP="00C87BBE">
      <w:pPr>
        <w:numPr>
          <w:ilvl w:val="0"/>
          <w:numId w:val="44"/>
        </w:numPr>
        <w:jc w:val="both"/>
        <w:rPr>
          <w:rFonts w:cs="Arial"/>
          <w:lang w:val="en-US"/>
        </w:rPr>
      </w:pPr>
      <w:r w:rsidRPr="002408F6">
        <w:rPr>
          <w:rFonts w:cs="Arial"/>
          <w:lang w:val="en-US"/>
        </w:rPr>
        <w:t>Undertake c</w:t>
      </w:r>
      <w:r w:rsidR="00B50E49" w:rsidRPr="002408F6">
        <w:rPr>
          <w:rFonts w:cs="Arial"/>
          <w:lang w:val="en-US"/>
        </w:rPr>
        <w:t>ritical apprais</w:t>
      </w:r>
      <w:r w:rsidRPr="002408F6">
        <w:rPr>
          <w:rFonts w:cs="Arial"/>
          <w:lang w:val="en-US"/>
        </w:rPr>
        <w:t>al of</w:t>
      </w:r>
      <w:r w:rsidR="00B50E49" w:rsidRPr="002408F6">
        <w:rPr>
          <w:rFonts w:cs="Arial"/>
          <w:lang w:val="en-US"/>
        </w:rPr>
        <w:t xml:space="preserve"> the literature for its value and relevance to nursing practice</w:t>
      </w:r>
      <w:r w:rsidR="000D7B97" w:rsidRPr="002408F6">
        <w:rPr>
          <w:rFonts w:cs="Arial"/>
          <w:lang w:val="en-US"/>
        </w:rPr>
        <w:t>.</w:t>
      </w:r>
    </w:p>
    <w:p w14:paraId="4D415E4D" w14:textId="77777777" w:rsidR="00B50E49" w:rsidRPr="000D7B97" w:rsidRDefault="00B50E49" w:rsidP="00C87BBE">
      <w:pPr>
        <w:numPr>
          <w:ilvl w:val="0"/>
          <w:numId w:val="44"/>
        </w:numPr>
        <w:tabs>
          <w:tab w:val="left" w:pos="720"/>
          <w:tab w:val="left" w:pos="4139"/>
        </w:tabs>
        <w:jc w:val="both"/>
        <w:rPr>
          <w:rFonts w:cs="Arial"/>
        </w:rPr>
      </w:pPr>
      <w:r w:rsidRPr="000D7B97">
        <w:rPr>
          <w:rFonts w:cs="Arial"/>
        </w:rPr>
        <w:t xml:space="preserve">Reflect on and discuss their learning needs to facilitate their transition to academic life. </w:t>
      </w:r>
    </w:p>
    <w:p w14:paraId="4D415E4E" w14:textId="77777777" w:rsidR="00B50E49" w:rsidRPr="000D7B97" w:rsidRDefault="00B50E49" w:rsidP="00C87BBE">
      <w:pPr>
        <w:numPr>
          <w:ilvl w:val="0"/>
          <w:numId w:val="44"/>
        </w:numPr>
        <w:jc w:val="both"/>
        <w:rPr>
          <w:rFonts w:cs="Arial"/>
          <w:lang w:val="en-US"/>
        </w:rPr>
      </w:pPr>
      <w:r w:rsidRPr="000D7B97">
        <w:rPr>
          <w:rFonts w:cs="Arial"/>
          <w:lang w:val="en-US"/>
        </w:rPr>
        <w:t>Communicate specific care needs for people across the lifespan and with a range of care needs other than those commonly seen in the</w:t>
      </w:r>
      <w:r w:rsidR="00995B7B" w:rsidRPr="000D7B97">
        <w:rPr>
          <w:rFonts w:cs="Arial"/>
          <w:lang w:val="en-US"/>
        </w:rPr>
        <w:t>ir</w:t>
      </w:r>
      <w:r w:rsidRPr="000D7B97">
        <w:rPr>
          <w:rFonts w:cs="Arial"/>
          <w:lang w:val="en-US"/>
        </w:rPr>
        <w:t xml:space="preserve"> field of nursing</w:t>
      </w:r>
      <w:r w:rsidR="000D7B97" w:rsidRPr="000D7B97">
        <w:rPr>
          <w:rFonts w:cs="Arial"/>
          <w:lang w:val="en-US"/>
        </w:rPr>
        <w:t>.</w:t>
      </w:r>
      <w:r w:rsidRPr="000D7B97">
        <w:rPr>
          <w:rFonts w:cs="Arial"/>
          <w:lang w:val="en-US"/>
        </w:rPr>
        <w:t xml:space="preserve"> </w:t>
      </w:r>
    </w:p>
    <w:p w14:paraId="4D415E4F" w14:textId="77777777" w:rsidR="00B50E49" w:rsidRPr="000D7B97" w:rsidRDefault="00B50E49" w:rsidP="00C87BBE">
      <w:pPr>
        <w:numPr>
          <w:ilvl w:val="0"/>
          <w:numId w:val="44"/>
        </w:numPr>
        <w:jc w:val="both"/>
        <w:rPr>
          <w:rFonts w:eastAsia="Arial" w:cs="Arial"/>
          <w:b/>
          <w:bCs/>
          <w:color w:val="000000"/>
        </w:rPr>
      </w:pPr>
      <w:r w:rsidRPr="000D7B97">
        <w:rPr>
          <w:rFonts w:cs="Arial"/>
          <w:lang w:val="en-US"/>
        </w:rPr>
        <w:lastRenderedPageBreak/>
        <w:t xml:space="preserve">Achieve proficiencies set in the </w:t>
      </w:r>
      <w:r w:rsidR="005A5384">
        <w:rPr>
          <w:rFonts w:cs="Arial"/>
          <w:lang w:val="en-US"/>
        </w:rPr>
        <w:t>“A</w:t>
      </w:r>
      <w:r w:rsidRPr="000D7B97">
        <w:rPr>
          <w:rFonts w:cs="Arial"/>
          <w:lang w:val="en-US"/>
        </w:rPr>
        <w:t>ssessment Document</w:t>
      </w:r>
      <w:r w:rsidRPr="000D7B97">
        <w:rPr>
          <w:rFonts w:cs="Arial"/>
        </w:rPr>
        <w:t xml:space="preserve"> </w:t>
      </w:r>
      <w:r w:rsidRPr="000D7B97">
        <w:rPr>
          <w:rFonts w:cs="Arial"/>
          <w:lang w:val="en-US"/>
        </w:rPr>
        <w:t>and Ongoing Achievement Record</w:t>
      </w:r>
      <w:r w:rsidR="005A5384">
        <w:rPr>
          <w:rFonts w:cs="Arial"/>
          <w:lang w:val="en-US"/>
        </w:rPr>
        <w:t>”</w:t>
      </w:r>
      <w:r w:rsidR="009E0942" w:rsidRPr="000D7B97">
        <w:rPr>
          <w:rFonts w:cs="Arial"/>
          <w:lang w:val="en-US"/>
        </w:rPr>
        <w:t xml:space="preserve">, including </w:t>
      </w:r>
      <w:r w:rsidR="00995B7B" w:rsidRPr="000D7B97">
        <w:rPr>
          <w:rFonts w:cs="Arial"/>
          <w:lang w:val="en-US"/>
        </w:rPr>
        <w:t xml:space="preserve">in </w:t>
      </w:r>
      <w:r w:rsidR="009E0942" w:rsidRPr="000D7B97">
        <w:rPr>
          <w:rFonts w:cs="Arial"/>
          <w:lang w:val="en-US"/>
        </w:rPr>
        <w:t>Annexe A and Annexe B</w:t>
      </w:r>
      <w:r w:rsidR="000D7B97" w:rsidRPr="000D7B97">
        <w:rPr>
          <w:rFonts w:cs="Arial"/>
          <w:lang w:val="en-US"/>
        </w:rPr>
        <w:t>.</w:t>
      </w:r>
      <w:r w:rsidR="009E0942" w:rsidRPr="000D7B97">
        <w:rPr>
          <w:rFonts w:cs="Arial"/>
          <w:lang w:val="en-US"/>
        </w:rPr>
        <w:t xml:space="preserve"> </w:t>
      </w:r>
    </w:p>
    <w:p w14:paraId="4D415E50" w14:textId="77777777" w:rsidR="00B50E49" w:rsidRPr="000D7B97" w:rsidRDefault="00B50E49" w:rsidP="00C87BBE">
      <w:pPr>
        <w:numPr>
          <w:ilvl w:val="0"/>
          <w:numId w:val="44"/>
        </w:numPr>
        <w:jc w:val="both"/>
        <w:rPr>
          <w:rFonts w:cs="Arial"/>
          <w:lang w:val="en-US"/>
        </w:rPr>
      </w:pPr>
      <w:r w:rsidRPr="000D7B97">
        <w:rPr>
          <w:rFonts w:cs="Arial"/>
          <w:lang w:val="en-US"/>
        </w:rPr>
        <w:t>Reflect on the range of professionals who contribute to care delivery</w:t>
      </w:r>
      <w:r w:rsidR="000D7B97" w:rsidRPr="000D7B97">
        <w:rPr>
          <w:rFonts w:cs="Arial"/>
          <w:lang w:val="en-US"/>
        </w:rPr>
        <w:t>.</w:t>
      </w:r>
      <w:r w:rsidRPr="000D7B97">
        <w:rPr>
          <w:rFonts w:cs="Arial"/>
          <w:lang w:val="en-US"/>
        </w:rPr>
        <w:t xml:space="preserve"> </w:t>
      </w:r>
    </w:p>
    <w:p w14:paraId="4D415E51" w14:textId="77777777" w:rsidR="00933E8B" w:rsidRPr="000D7B97" w:rsidRDefault="00B50E49" w:rsidP="00C87BBE">
      <w:pPr>
        <w:numPr>
          <w:ilvl w:val="0"/>
          <w:numId w:val="44"/>
        </w:numPr>
        <w:jc w:val="both"/>
        <w:rPr>
          <w:rFonts w:cs="Arial"/>
          <w:lang w:val="en-US"/>
        </w:rPr>
      </w:pPr>
      <w:r w:rsidRPr="000D7B97">
        <w:rPr>
          <w:rFonts w:cs="Arial"/>
          <w:lang w:val="en-US"/>
        </w:rPr>
        <w:t>Safely calculate medicines at level 1</w:t>
      </w:r>
      <w:r w:rsidR="000D7B97" w:rsidRPr="000D7B97">
        <w:rPr>
          <w:rFonts w:cs="Arial"/>
          <w:lang w:val="en-US"/>
        </w:rPr>
        <w:t>.</w:t>
      </w:r>
    </w:p>
    <w:p w14:paraId="4D415E52" w14:textId="77777777" w:rsidR="00B50E49" w:rsidRPr="00933E8B" w:rsidRDefault="00B50E49" w:rsidP="00A65AFA">
      <w:pPr>
        <w:jc w:val="both"/>
        <w:rPr>
          <w:rFonts w:eastAsia="Arial" w:cs="Arial"/>
          <w:color w:val="000000"/>
        </w:rPr>
      </w:pPr>
    </w:p>
    <w:p w14:paraId="4D415E53" w14:textId="77777777" w:rsidR="00933E8B" w:rsidRPr="00DB0DFD" w:rsidRDefault="00933E8B" w:rsidP="00575E23">
      <w:pPr>
        <w:ind w:left="360"/>
        <w:jc w:val="both"/>
        <w:rPr>
          <w:rFonts w:eastAsia="Arial" w:cs="Arial"/>
          <w:b/>
          <w:bCs/>
          <w:color w:val="000000"/>
        </w:rPr>
      </w:pPr>
      <w:r w:rsidRPr="00DB0DFD">
        <w:rPr>
          <w:rFonts w:eastAsia="Arial" w:cs="Arial"/>
          <w:b/>
          <w:bCs/>
          <w:color w:val="000000"/>
        </w:rPr>
        <w:t>Transferable/Key Skills</w:t>
      </w:r>
    </w:p>
    <w:p w14:paraId="4D415E54" w14:textId="77777777" w:rsidR="00933E8B" w:rsidRPr="00DB0DFD" w:rsidRDefault="00933E8B" w:rsidP="00575E23">
      <w:pPr>
        <w:ind w:left="1560" w:hanging="840"/>
        <w:jc w:val="both"/>
        <w:rPr>
          <w:rFonts w:eastAsia="Arial" w:cs="Arial"/>
          <w:color w:val="000000"/>
        </w:rPr>
      </w:pPr>
    </w:p>
    <w:p w14:paraId="4D415E55" w14:textId="77777777" w:rsidR="00995B7B" w:rsidRPr="00DB0DFD" w:rsidRDefault="00995B7B" w:rsidP="00C87BBE">
      <w:pPr>
        <w:numPr>
          <w:ilvl w:val="0"/>
          <w:numId w:val="44"/>
        </w:numPr>
        <w:tabs>
          <w:tab w:val="left" w:pos="720"/>
          <w:tab w:val="left" w:pos="4139"/>
        </w:tabs>
        <w:jc w:val="both"/>
        <w:rPr>
          <w:rFonts w:cs="Arial"/>
          <w:i/>
        </w:rPr>
      </w:pPr>
      <w:r w:rsidRPr="00DB0DFD">
        <w:rPr>
          <w:rFonts w:cs="Arial"/>
        </w:rPr>
        <w:t xml:space="preserve">Identify and explain professional issues related to working as an accountable nurse and within the NMC Code. </w:t>
      </w:r>
    </w:p>
    <w:p w14:paraId="4D415E56" w14:textId="77777777" w:rsidR="00995B7B" w:rsidRPr="009545B8" w:rsidRDefault="00995B7B" w:rsidP="00C87BBE">
      <w:pPr>
        <w:numPr>
          <w:ilvl w:val="0"/>
          <w:numId w:val="44"/>
        </w:numPr>
        <w:jc w:val="both"/>
        <w:rPr>
          <w:rFonts w:cs="Arial"/>
          <w:szCs w:val="22"/>
          <w:lang w:eastAsia="en-US"/>
        </w:rPr>
      </w:pPr>
      <w:r w:rsidRPr="00DB0DFD">
        <w:rPr>
          <w:rFonts w:cs="Arial"/>
          <w:szCs w:val="22"/>
          <w:lang w:eastAsia="en-US"/>
        </w:rPr>
        <w:t xml:space="preserve">Understand the principles and importance of maintaining the physical and mental wellbeing of </w:t>
      </w:r>
      <w:r w:rsidRPr="009545B8">
        <w:rPr>
          <w:rFonts w:cs="Arial"/>
          <w:szCs w:val="22"/>
          <w:lang w:eastAsia="en-US"/>
        </w:rPr>
        <w:t>themselves and others.</w:t>
      </w:r>
    </w:p>
    <w:p w14:paraId="4D415E57" w14:textId="77777777" w:rsidR="00321C3E" w:rsidRPr="009545B8" w:rsidRDefault="00321C3E" w:rsidP="00C87BBE">
      <w:pPr>
        <w:numPr>
          <w:ilvl w:val="0"/>
          <w:numId w:val="44"/>
        </w:numPr>
        <w:spacing w:after="160"/>
        <w:contextualSpacing/>
        <w:jc w:val="both"/>
        <w:rPr>
          <w:rFonts w:eastAsia="Calibri" w:cs="Arial"/>
          <w:lang w:eastAsia="en-US"/>
        </w:rPr>
      </w:pPr>
      <w:r w:rsidRPr="009545B8">
        <w:rPr>
          <w:rFonts w:cs="Arial"/>
        </w:rPr>
        <w:t>Have an in-depth understand</w:t>
      </w:r>
      <w:r w:rsidR="00DB0DFD" w:rsidRPr="009545B8">
        <w:rPr>
          <w:rFonts w:cs="Arial"/>
        </w:rPr>
        <w:t>ing</w:t>
      </w:r>
      <w:r w:rsidR="009545B8" w:rsidRPr="009545B8">
        <w:rPr>
          <w:rFonts w:cs="Arial"/>
        </w:rPr>
        <w:t xml:space="preserve"> of</w:t>
      </w:r>
      <w:r w:rsidRPr="009545B8">
        <w:rPr>
          <w:rFonts w:cs="Arial"/>
        </w:rPr>
        <w:t xml:space="preserve"> their own professional field identity and role </w:t>
      </w:r>
      <w:r w:rsidRPr="009545B8">
        <w:rPr>
          <w:rFonts w:eastAsia="Calibri" w:cs="Arial"/>
          <w:lang w:eastAsia="en-US"/>
        </w:rPr>
        <w:t>when working with others</w:t>
      </w:r>
      <w:r w:rsidR="009545B8" w:rsidRPr="009545B8">
        <w:rPr>
          <w:rFonts w:eastAsia="Calibri" w:cs="Arial"/>
          <w:lang w:eastAsia="en-US"/>
        </w:rPr>
        <w:t xml:space="preserve"> </w:t>
      </w:r>
      <w:r w:rsidRPr="009545B8">
        <w:rPr>
          <w:rFonts w:eastAsia="Calibri" w:cs="Arial"/>
          <w:lang w:eastAsia="en-US"/>
        </w:rPr>
        <w:t>- including people in their care and other professionals</w:t>
      </w:r>
      <w:r w:rsidR="009545B8" w:rsidRPr="009545B8">
        <w:rPr>
          <w:rFonts w:eastAsia="Calibri" w:cs="Arial"/>
          <w:lang w:eastAsia="en-US"/>
        </w:rPr>
        <w:t>.</w:t>
      </w:r>
      <w:r w:rsidRPr="009545B8">
        <w:rPr>
          <w:rFonts w:eastAsia="Calibri" w:cs="Arial"/>
          <w:lang w:eastAsia="en-US"/>
        </w:rPr>
        <w:t xml:space="preserve"> </w:t>
      </w:r>
    </w:p>
    <w:p w14:paraId="4D415E58" w14:textId="77777777" w:rsidR="00995B7B" w:rsidRPr="009545B8" w:rsidRDefault="00321C3E" w:rsidP="00C87BBE">
      <w:pPr>
        <w:numPr>
          <w:ilvl w:val="0"/>
          <w:numId w:val="44"/>
        </w:numPr>
        <w:tabs>
          <w:tab w:val="left" w:pos="720"/>
          <w:tab w:val="left" w:pos="4139"/>
        </w:tabs>
        <w:jc w:val="both"/>
        <w:rPr>
          <w:rFonts w:cs="Arial"/>
        </w:rPr>
      </w:pPr>
      <w:r w:rsidRPr="009545B8">
        <w:rPr>
          <w:rFonts w:cs="Arial"/>
        </w:rPr>
        <w:t>R</w:t>
      </w:r>
      <w:r w:rsidR="00995B7B" w:rsidRPr="009545B8">
        <w:rPr>
          <w:rFonts w:cs="Arial"/>
        </w:rPr>
        <w:t>ecognise the impact of their values and beliefs on the people in their care.</w:t>
      </w:r>
    </w:p>
    <w:p w14:paraId="4D415E59" w14:textId="77777777" w:rsidR="00995B7B" w:rsidRDefault="00995B7B" w:rsidP="00A65AFA">
      <w:pPr>
        <w:ind w:left="720"/>
        <w:jc w:val="both"/>
        <w:rPr>
          <w:rFonts w:eastAsia="Arial" w:cs="Arial"/>
          <w:b/>
          <w:bCs/>
          <w:color w:val="000000"/>
        </w:rPr>
      </w:pPr>
    </w:p>
    <w:p w14:paraId="4D415E5A" w14:textId="77777777" w:rsidR="00995B7B" w:rsidRPr="00A65AFA" w:rsidRDefault="00B37F98" w:rsidP="00A65AFA">
      <w:pPr>
        <w:jc w:val="both"/>
        <w:rPr>
          <w:rFonts w:eastAsia="Arial" w:cs="Arial"/>
          <w:b/>
          <w:bCs/>
          <w:color w:val="000000"/>
        </w:rPr>
      </w:pPr>
      <w:r w:rsidRPr="00A65AFA">
        <w:rPr>
          <w:rFonts w:eastAsia="Arial" w:cs="Arial"/>
          <w:b/>
          <w:bCs/>
          <w:color w:val="000000"/>
        </w:rPr>
        <w:t>12.3</w:t>
      </w:r>
      <w:r w:rsidR="00852ED1" w:rsidRPr="00A65AFA">
        <w:rPr>
          <w:rFonts w:eastAsia="Arial" w:cs="Arial"/>
          <w:b/>
          <w:bCs/>
          <w:color w:val="000000"/>
        </w:rPr>
        <w:tab/>
      </w:r>
      <w:r w:rsidR="00995B7B" w:rsidRPr="00A65AFA">
        <w:rPr>
          <w:rFonts w:eastAsia="Arial" w:cs="Arial"/>
          <w:b/>
          <w:bCs/>
          <w:color w:val="000000"/>
        </w:rPr>
        <w:t>Intermediate level outcomes</w:t>
      </w:r>
    </w:p>
    <w:p w14:paraId="4D415E5B" w14:textId="77777777" w:rsidR="00995B7B" w:rsidRPr="00852ED1" w:rsidRDefault="00995B7B" w:rsidP="00575E23">
      <w:pPr>
        <w:ind w:left="720"/>
        <w:jc w:val="both"/>
        <w:rPr>
          <w:rFonts w:eastAsia="Arial" w:cs="Arial"/>
          <w:b/>
          <w:bCs/>
          <w:color w:val="000000"/>
        </w:rPr>
      </w:pPr>
    </w:p>
    <w:p w14:paraId="4D415E5C" w14:textId="77777777" w:rsidR="00995B7B" w:rsidRPr="00852ED1" w:rsidRDefault="00995B7B" w:rsidP="00744E21">
      <w:pPr>
        <w:jc w:val="both"/>
        <w:rPr>
          <w:rFonts w:eastAsia="Arial" w:cs="Arial"/>
          <w:color w:val="000000"/>
        </w:rPr>
      </w:pPr>
      <w:r w:rsidRPr="00852ED1">
        <w:rPr>
          <w:rFonts w:eastAsia="Arial" w:cs="Arial"/>
          <w:color w:val="000000"/>
        </w:rPr>
        <w:t xml:space="preserve">On completion of the </w:t>
      </w:r>
      <w:r w:rsidR="00B37F98" w:rsidRPr="00852ED1">
        <w:rPr>
          <w:rFonts w:eastAsia="Arial" w:cs="Arial"/>
          <w:color w:val="000000"/>
        </w:rPr>
        <w:t xml:space="preserve">intermediate </w:t>
      </w:r>
      <w:r w:rsidRPr="00852ED1">
        <w:rPr>
          <w:rFonts w:eastAsia="Arial" w:cs="Arial"/>
          <w:color w:val="000000"/>
        </w:rPr>
        <w:t>level students will be able to:</w:t>
      </w:r>
    </w:p>
    <w:p w14:paraId="4D415E5D" w14:textId="77777777" w:rsidR="00B37F98" w:rsidRPr="00852ED1" w:rsidRDefault="00B37F98" w:rsidP="00414973">
      <w:pPr>
        <w:ind w:left="720"/>
        <w:jc w:val="both"/>
        <w:rPr>
          <w:rFonts w:eastAsia="Arial" w:cs="Arial"/>
          <w:color w:val="000000"/>
        </w:rPr>
      </w:pPr>
    </w:p>
    <w:p w14:paraId="4D415E5E" w14:textId="77777777" w:rsidR="00B37F98" w:rsidRPr="00852ED1" w:rsidRDefault="00B37F98" w:rsidP="00E4426F">
      <w:pPr>
        <w:ind w:firstLine="720"/>
        <w:jc w:val="both"/>
        <w:rPr>
          <w:rFonts w:eastAsia="Arial" w:cs="Arial"/>
          <w:b/>
          <w:bCs/>
          <w:color w:val="000000"/>
        </w:rPr>
      </w:pPr>
      <w:r w:rsidRPr="00852ED1">
        <w:rPr>
          <w:rFonts w:eastAsia="Arial" w:cs="Arial"/>
          <w:b/>
          <w:bCs/>
          <w:color w:val="000000"/>
        </w:rPr>
        <w:t>Knowledge and Understanding</w:t>
      </w:r>
    </w:p>
    <w:p w14:paraId="4D415E5F" w14:textId="77777777" w:rsidR="00FF4916" w:rsidRPr="00852ED1" w:rsidRDefault="00FF4916">
      <w:pPr>
        <w:ind w:left="720"/>
        <w:jc w:val="both"/>
        <w:rPr>
          <w:rFonts w:eastAsia="Arial" w:cs="Arial"/>
          <w:color w:val="000000"/>
        </w:rPr>
      </w:pPr>
    </w:p>
    <w:p w14:paraId="4D415E60" w14:textId="77777777" w:rsidR="00FF4916" w:rsidRPr="00852ED1" w:rsidRDefault="00FF4916" w:rsidP="00C87BBE">
      <w:pPr>
        <w:numPr>
          <w:ilvl w:val="0"/>
          <w:numId w:val="47"/>
        </w:numPr>
        <w:tabs>
          <w:tab w:val="left" w:pos="720"/>
          <w:tab w:val="left" w:pos="4139"/>
        </w:tabs>
        <w:jc w:val="both"/>
        <w:rPr>
          <w:rFonts w:cs="Arial"/>
        </w:rPr>
      </w:pPr>
      <w:r w:rsidRPr="00852ED1">
        <w:rPr>
          <w:rFonts w:cs="Arial"/>
        </w:rPr>
        <w:t xml:space="preserve">Critically understand developmental and disease processes and </w:t>
      </w:r>
      <w:r w:rsidR="00444E84">
        <w:rPr>
          <w:rFonts w:cs="Arial"/>
        </w:rPr>
        <w:t>how</w:t>
      </w:r>
      <w:r w:rsidRPr="00852ED1">
        <w:rPr>
          <w:rFonts w:cs="Arial"/>
        </w:rPr>
        <w:t xml:space="preserve"> </w:t>
      </w:r>
      <w:r w:rsidR="00AA634A" w:rsidRPr="00852ED1">
        <w:rPr>
          <w:rFonts w:cs="Arial"/>
        </w:rPr>
        <w:t>these manifests</w:t>
      </w:r>
      <w:r w:rsidRPr="00852ED1">
        <w:rPr>
          <w:rFonts w:cs="Arial"/>
        </w:rPr>
        <w:t xml:space="preserve"> in people in the field.</w:t>
      </w:r>
    </w:p>
    <w:p w14:paraId="4D415E65" w14:textId="77777777" w:rsidR="00FF4916" w:rsidRPr="00B724FB" w:rsidRDefault="00AC7A52" w:rsidP="00C87BBE">
      <w:pPr>
        <w:numPr>
          <w:ilvl w:val="0"/>
          <w:numId w:val="47"/>
        </w:numPr>
        <w:tabs>
          <w:tab w:val="left" w:pos="720"/>
        </w:tabs>
        <w:jc w:val="both"/>
        <w:rPr>
          <w:rFonts w:cs="Arial"/>
          <w:lang w:eastAsia="en-US"/>
        </w:rPr>
      </w:pPr>
      <w:r w:rsidRPr="009A00FE">
        <w:rPr>
          <w:rFonts w:cs="Arial"/>
          <w:lang w:eastAsia="en-US"/>
        </w:rPr>
        <w:t>Critically understand</w:t>
      </w:r>
      <w:r w:rsidR="00FF4916" w:rsidRPr="009A00FE">
        <w:rPr>
          <w:rFonts w:cs="Arial"/>
          <w:lang w:eastAsia="en-US"/>
        </w:rPr>
        <w:t xml:space="preserve"> the</w:t>
      </w:r>
      <w:r w:rsidR="00FF4916" w:rsidRPr="00B03B9D">
        <w:rPr>
          <w:rFonts w:cs="Arial"/>
          <w:lang w:eastAsia="en-US"/>
        </w:rPr>
        <w:t xml:space="preserve"> suitability and appropriateness of quantitative, qualitative, literature reviews and audit research met</w:t>
      </w:r>
      <w:r w:rsidR="00FF4916" w:rsidRPr="00B724FB">
        <w:rPr>
          <w:rFonts w:cs="Arial"/>
          <w:lang w:eastAsia="en-US"/>
        </w:rPr>
        <w:t>hods.</w:t>
      </w:r>
    </w:p>
    <w:p w14:paraId="4D415E66" w14:textId="77777777" w:rsidR="00FF4916" w:rsidRPr="00852ED1" w:rsidRDefault="00FF4916" w:rsidP="00C87BBE">
      <w:pPr>
        <w:numPr>
          <w:ilvl w:val="0"/>
          <w:numId w:val="47"/>
        </w:numPr>
        <w:tabs>
          <w:tab w:val="left" w:pos="720"/>
        </w:tabs>
        <w:jc w:val="both"/>
        <w:rPr>
          <w:rFonts w:cs="Arial"/>
          <w:lang w:eastAsia="en-US"/>
        </w:rPr>
      </w:pPr>
      <w:r w:rsidRPr="00852ED1">
        <w:rPr>
          <w:rFonts w:cs="Arial"/>
          <w:lang w:eastAsia="en-US"/>
        </w:rPr>
        <w:t>Identify and apply appropriate methods of data collection and analysis</w:t>
      </w:r>
      <w:r w:rsidR="00852ED1" w:rsidRPr="00852ED1">
        <w:rPr>
          <w:rFonts w:cs="Arial"/>
          <w:lang w:eastAsia="en-US"/>
        </w:rPr>
        <w:t>.</w:t>
      </w:r>
    </w:p>
    <w:p w14:paraId="4D415E67" w14:textId="77777777" w:rsidR="00995B7B" w:rsidRPr="00852ED1" w:rsidRDefault="00FF4916" w:rsidP="00C87BBE">
      <w:pPr>
        <w:numPr>
          <w:ilvl w:val="0"/>
          <w:numId w:val="47"/>
        </w:numPr>
        <w:jc w:val="both"/>
        <w:rPr>
          <w:rFonts w:eastAsia="Arial" w:cs="Arial"/>
          <w:color w:val="000000"/>
        </w:rPr>
      </w:pPr>
      <w:r w:rsidRPr="00852ED1">
        <w:rPr>
          <w:rFonts w:cs="Arial"/>
          <w:lang w:eastAsia="en-US"/>
        </w:rPr>
        <w:t>Establish the ethical issues arising out of research involving human participants and be able to apply them appropriately.</w:t>
      </w:r>
    </w:p>
    <w:p w14:paraId="4D415E68" w14:textId="77777777" w:rsidR="00FF4916" w:rsidRPr="00DB5856" w:rsidRDefault="00FF4916" w:rsidP="00C87BBE">
      <w:pPr>
        <w:numPr>
          <w:ilvl w:val="0"/>
          <w:numId w:val="47"/>
        </w:numPr>
        <w:jc w:val="both"/>
        <w:rPr>
          <w:rFonts w:cs="Arial"/>
          <w:lang w:val="en-US"/>
        </w:rPr>
      </w:pPr>
      <w:r w:rsidRPr="00DB5856">
        <w:rPr>
          <w:rFonts w:cs="Arial"/>
          <w:lang w:val="en-US"/>
        </w:rPr>
        <w:t>Critically explore differences in caring approaches for people across the lifespan and with a range of physical, mental health and cognitive care needs.</w:t>
      </w:r>
    </w:p>
    <w:p w14:paraId="4D415E69" w14:textId="77777777" w:rsidR="00933E8B" w:rsidRPr="00C516A9" w:rsidRDefault="00FF4916" w:rsidP="00C87BBE">
      <w:pPr>
        <w:numPr>
          <w:ilvl w:val="0"/>
          <w:numId w:val="47"/>
        </w:numPr>
        <w:tabs>
          <w:tab w:val="left" w:pos="720"/>
          <w:tab w:val="left" w:pos="4139"/>
        </w:tabs>
        <w:jc w:val="both"/>
        <w:rPr>
          <w:rFonts w:cs="Arial"/>
          <w:lang w:val="en-US"/>
        </w:rPr>
      </w:pPr>
      <w:r w:rsidRPr="00C516A9">
        <w:rPr>
          <w:rFonts w:cs="Arial"/>
          <w:lang w:val="en-US"/>
        </w:rPr>
        <w:t>Identify links between theoretical learning and practice experience</w:t>
      </w:r>
      <w:r w:rsidR="00DB5856" w:rsidRPr="00C516A9">
        <w:rPr>
          <w:rFonts w:cs="Arial"/>
          <w:lang w:val="en-US"/>
        </w:rPr>
        <w:t>.</w:t>
      </w:r>
    </w:p>
    <w:p w14:paraId="4D415E6A" w14:textId="77777777" w:rsidR="00FF4916" w:rsidRPr="00C516A9" w:rsidRDefault="00FF4916" w:rsidP="00C87BBE">
      <w:pPr>
        <w:numPr>
          <w:ilvl w:val="0"/>
          <w:numId w:val="47"/>
        </w:numPr>
        <w:jc w:val="both"/>
        <w:rPr>
          <w:rFonts w:cs="Arial"/>
          <w:lang w:val="en-US"/>
        </w:rPr>
      </w:pPr>
      <w:r w:rsidRPr="00C516A9">
        <w:rPr>
          <w:rFonts w:cs="Arial"/>
          <w:lang w:val="en-US"/>
        </w:rPr>
        <w:t>Critically understand the importance of inter-professional working for the benefit of people requiring nursing care</w:t>
      </w:r>
      <w:r w:rsidR="00DB5856" w:rsidRPr="00C516A9">
        <w:rPr>
          <w:rFonts w:cs="Arial"/>
          <w:lang w:val="en-US"/>
        </w:rPr>
        <w:t>.</w:t>
      </w:r>
      <w:r w:rsidRPr="00C516A9">
        <w:rPr>
          <w:rFonts w:cs="Arial"/>
          <w:lang w:val="en-US"/>
        </w:rPr>
        <w:t xml:space="preserve"> </w:t>
      </w:r>
    </w:p>
    <w:p w14:paraId="4D415E6B" w14:textId="77777777" w:rsidR="00FF4916" w:rsidRDefault="00FF4916" w:rsidP="006C4EB2">
      <w:pPr>
        <w:numPr>
          <w:ilvl w:val="0"/>
          <w:numId w:val="47"/>
        </w:numPr>
        <w:tabs>
          <w:tab w:val="left" w:pos="720"/>
          <w:tab w:val="left" w:pos="4139"/>
        </w:tabs>
        <w:jc w:val="both"/>
        <w:rPr>
          <w:rFonts w:cs="Arial"/>
          <w:lang w:val="en-US"/>
        </w:rPr>
      </w:pPr>
      <w:r w:rsidRPr="00C516A9">
        <w:rPr>
          <w:rFonts w:cs="Arial"/>
          <w:lang w:val="en-US"/>
        </w:rPr>
        <w:t>Evaluate links between theoretical learning and practice experience</w:t>
      </w:r>
      <w:r w:rsidR="00C516A9" w:rsidRPr="00C516A9">
        <w:rPr>
          <w:rFonts w:cs="Arial"/>
          <w:lang w:val="en-US"/>
        </w:rPr>
        <w:t>.</w:t>
      </w:r>
    </w:p>
    <w:p w14:paraId="4D415E6C" w14:textId="77777777" w:rsidR="001C5862" w:rsidRDefault="001C5862" w:rsidP="001C5862">
      <w:pPr>
        <w:tabs>
          <w:tab w:val="left" w:pos="720"/>
          <w:tab w:val="left" w:pos="4139"/>
        </w:tabs>
        <w:jc w:val="both"/>
        <w:rPr>
          <w:rFonts w:cs="Arial"/>
          <w:lang w:val="en-US"/>
        </w:rPr>
      </w:pPr>
    </w:p>
    <w:p w14:paraId="4D415E6D" w14:textId="77777777" w:rsidR="001C5862" w:rsidRPr="001C5862" w:rsidRDefault="001C5862" w:rsidP="001C5862">
      <w:pPr>
        <w:shd w:val="clear" w:color="auto" w:fill="FFFFFF"/>
        <w:rPr>
          <w:rFonts w:cs="Arial"/>
          <w:color w:val="201F1E"/>
        </w:rPr>
      </w:pPr>
      <w:bookmarkStart w:id="6" w:name="_Hlk57224280"/>
      <w:r w:rsidRPr="001C5862">
        <w:rPr>
          <w:rFonts w:cs="Arial"/>
          <w:color w:val="201F1E"/>
        </w:rPr>
        <w:t>In addition, students for the following awards will be able to:</w:t>
      </w:r>
    </w:p>
    <w:p w14:paraId="4D415E6E" w14:textId="77777777" w:rsidR="001C5862" w:rsidRPr="001C5862" w:rsidRDefault="001C5862" w:rsidP="001C5862">
      <w:pPr>
        <w:shd w:val="clear" w:color="auto" w:fill="FFFFFF"/>
        <w:rPr>
          <w:rFonts w:cs="Arial"/>
          <w:color w:val="201F1E"/>
        </w:rPr>
      </w:pPr>
      <w:r w:rsidRPr="001C5862">
        <w:rPr>
          <w:rFonts w:cs="Arial"/>
          <w:color w:val="201F1E"/>
        </w:rPr>
        <w:t>BSc (Hons) Nursing Adult (Blended Learning)</w:t>
      </w:r>
    </w:p>
    <w:p w14:paraId="4D415E6F" w14:textId="77777777" w:rsidR="001C5862" w:rsidRDefault="001C5862" w:rsidP="001C5862">
      <w:pPr>
        <w:jc w:val="both"/>
        <w:rPr>
          <w:rFonts w:cs="Arial"/>
          <w:lang w:val="en-US"/>
        </w:rPr>
      </w:pPr>
    </w:p>
    <w:p w14:paraId="4D415E70" w14:textId="77777777" w:rsidR="001C5862" w:rsidRPr="00C87BBE" w:rsidRDefault="001C5862" w:rsidP="00C87BBE">
      <w:pPr>
        <w:pStyle w:val="ListParagraph"/>
        <w:numPr>
          <w:ilvl w:val="0"/>
          <w:numId w:val="75"/>
        </w:numPr>
        <w:jc w:val="both"/>
        <w:rPr>
          <w:rFonts w:eastAsia="Arial" w:cs="Arial"/>
          <w:color w:val="000000"/>
        </w:rPr>
      </w:pPr>
      <w:r w:rsidRPr="00C87BBE">
        <w:rPr>
          <w:rFonts w:cs="Arial"/>
        </w:rPr>
        <w:t>Critically review the safety and effectiveness of care when planning and implementing care for individuals and groups of people in the adult field of nursing.</w:t>
      </w:r>
    </w:p>
    <w:p w14:paraId="4D415E71" w14:textId="77777777" w:rsidR="001C5862" w:rsidRDefault="001C5862" w:rsidP="001C5862">
      <w:pPr>
        <w:ind w:left="720"/>
        <w:jc w:val="both"/>
        <w:rPr>
          <w:rFonts w:cs="Arial"/>
          <w:szCs w:val="22"/>
          <w:lang w:eastAsia="en-US"/>
        </w:rPr>
      </w:pPr>
    </w:p>
    <w:p w14:paraId="4D415E73"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74"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Child</w:t>
      </w:r>
      <w:r w:rsidRPr="001C5862">
        <w:rPr>
          <w:rFonts w:cs="Arial"/>
          <w:color w:val="201F1E"/>
        </w:rPr>
        <w:t xml:space="preserve"> (Blended Learning)</w:t>
      </w:r>
    </w:p>
    <w:p w14:paraId="4D415E75" w14:textId="77777777" w:rsidR="001C5862" w:rsidRDefault="001C5862" w:rsidP="001C5862">
      <w:pPr>
        <w:jc w:val="both"/>
        <w:rPr>
          <w:rFonts w:cs="Arial"/>
          <w:lang w:val="en-US"/>
        </w:rPr>
      </w:pPr>
    </w:p>
    <w:p w14:paraId="4D415E76" w14:textId="77777777" w:rsidR="001C5862" w:rsidRPr="00C87BBE" w:rsidRDefault="001C5862" w:rsidP="00C87BBE">
      <w:pPr>
        <w:pStyle w:val="ListParagraph"/>
        <w:numPr>
          <w:ilvl w:val="0"/>
          <w:numId w:val="75"/>
        </w:numPr>
        <w:jc w:val="both"/>
        <w:rPr>
          <w:rFonts w:cs="Arial"/>
          <w:szCs w:val="22"/>
          <w:lang w:eastAsia="en-US"/>
        </w:rPr>
      </w:pPr>
      <w:r w:rsidRPr="00C87BBE">
        <w:rPr>
          <w:rFonts w:cs="Arial"/>
        </w:rPr>
        <w:t>Critically review the safety and effectiveness of care when planning and implementing care for individuals and groups of people in the child field of nursing</w:t>
      </w:r>
    </w:p>
    <w:p w14:paraId="4D415E77" w14:textId="77777777" w:rsidR="001C5862" w:rsidRDefault="001C5862" w:rsidP="001C5862">
      <w:pPr>
        <w:ind w:left="720"/>
        <w:jc w:val="both"/>
        <w:rPr>
          <w:rFonts w:cs="Arial"/>
          <w:szCs w:val="22"/>
          <w:lang w:eastAsia="en-US"/>
        </w:rPr>
      </w:pPr>
    </w:p>
    <w:p w14:paraId="4D415E78"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79"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Learning Disability</w:t>
      </w:r>
      <w:r w:rsidRPr="001C5862">
        <w:rPr>
          <w:rFonts w:cs="Arial"/>
          <w:color w:val="201F1E"/>
        </w:rPr>
        <w:t xml:space="preserve"> (Blended Learning)</w:t>
      </w:r>
    </w:p>
    <w:p w14:paraId="4D415E7A" w14:textId="77777777" w:rsidR="001C5862" w:rsidRDefault="001C5862" w:rsidP="001C5862">
      <w:pPr>
        <w:jc w:val="both"/>
        <w:rPr>
          <w:rFonts w:cs="Arial"/>
          <w:lang w:val="en-US"/>
        </w:rPr>
      </w:pPr>
    </w:p>
    <w:p w14:paraId="4D415E7B" w14:textId="77777777" w:rsidR="001C5862" w:rsidRPr="00C87BBE" w:rsidRDefault="001C5862" w:rsidP="00C87BBE">
      <w:pPr>
        <w:pStyle w:val="ListParagraph"/>
        <w:numPr>
          <w:ilvl w:val="0"/>
          <w:numId w:val="75"/>
        </w:numPr>
        <w:jc w:val="both"/>
        <w:rPr>
          <w:rFonts w:eastAsia="Arial" w:cs="Arial"/>
          <w:color w:val="000000"/>
        </w:rPr>
      </w:pPr>
      <w:r w:rsidRPr="00C87BBE">
        <w:rPr>
          <w:rFonts w:cs="Arial"/>
        </w:rPr>
        <w:t>Critically review the safety and effectiveness of care when planning and implementing care for individuals and groups of people in the learning disability field of nursing.</w:t>
      </w:r>
    </w:p>
    <w:p w14:paraId="4D415E7C" w14:textId="77777777" w:rsidR="001C5862" w:rsidRDefault="001C5862" w:rsidP="001C5862">
      <w:pPr>
        <w:ind w:left="720"/>
        <w:jc w:val="both"/>
        <w:rPr>
          <w:rFonts w:cs="Arial"/>
          <w:szCs w:val="22"/>
          <w:lang w:eastAsia="en-US"/>
        </w:rPr>
      </w:pPr>
    </w:p>
    <w:p w14:paraId="4D415E7D"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7E"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 xml:space="preserve">Mental Health </w:t>
      </w:r>
      <w:r w:rsidRPr="001C5862">
        <w:rPr>
          <w:rFonts w:cs="Arial"/>
          <w:color w:val="201F1E"/>
        </w:rPr>
        <w:t>(Blended Learning)</w:t>
      </w:r>
    </w:p>
    <w:p w14:paraId="4D415E7F" w14:textId="77777777" w:rsidR="001C5862" w:rsidRDefault="001C5862" w:rsidP="001C5862">
      <w:pPr>
        <w:jc w:val="both"/>
        <w:rPr>
          <w:rFonts w:cs="Arial"/>
          <w:lang w:val="en-US"/>
        </w:rPr>
      </w:pPr>
    </w:p>
    <w:p w14:paraId="4D415E80" w14:textId="77777777" w:rsidR="001C5862" w:rsidRPr="00C87BBE" w:rsidRDefault="001C5862" w:rsidP="00C87BBE">
      <w:pPr>
        <w:pStyle w:val="ListParagraph"/>
        <w:numPr>
          <w:ilvl w:val="0"/>
          <w:numId w:val="75"/>
        </w:numPr>
        <w:tabs>
          <w:tab w:val="left" w:pos="720"/>
        </w:tabs>
        <w:jc w:val="both"/>
        <w:rPr>
          <w:rFonts w:cs="Arial"/>
          <w:lang w:eastAsia="en-US"/>
        </w:rPr>
      </w:pPr>
      <w:r w:rsidRPr="00C87BBE">
        <w:rPr>
          <w:rFonts w:cs="Arial"/>
        </w:rPr>
        <w:t>Critically review the safety and effectiveness of care when planning and implementing care for individuals and groups of people in the mental health field of nursing.</w:t>
      </w:r>
    </w:p>
    <w:bookmarkEnd w:id="6"/>
    <w:p w14:paraId="4D415E82" w14:textId="000DE619" w:rsidR="00B37F98" w:rsidRDefault="00B37F98" w:rsidP="00A65AFA">
      <w:pPr>
        <w:tabs>
          <w:tab w:val="left" w:pos="720"/>
          <w:tab w:val="left" w:pos="4139"/>
        </w:tabs>
        <w:jc w:val="both"/>
        <w:rPr>
          <w:rFonts w:cs="Arial"/>
          <w:lang w:val="en-US"/>
        </w:rPr>
      </w:pPr>
    </w:p>
    <w:p w14:paraId="3040FA1D" w14:textId="47C80ABF" w:rsidR="007B6F4F" w:rsidRDefault="007B6F4F" w:rsidP="00A65AFA">
      <w:pPr>
        <w:tabs>
          <w:tab w:val="left" w:pos="720"/>
          <w:tab w:val="left" w:pos="4139"/>
        </w:tabs>
        <w:jc w:val="both"/>
        <w:rPr>
          <w:rFonts w:cs="Arial"/>
          <w:lang w:val="en-US"/>
        </w:rPr>
      </w:pPr>
    </w:p>
    <w:p w14:paraId="60510B30" w14:textId="20272D6C" w:rsidR="007B6F4F" w:rsidRDefault="007B6F4F" w:rsidP="00A65AFA">
      <w:pPr>
        <w:tabs>
          <w:tab w:val="left" w:pos="720"/>
          <w:tab w:val="left" w:pos="4139"/>
        </w:tabs>
        <w:jc w:val="both"/>
        <w:rPr>
          <w:rFonts w:cs="Arial"/>
          <w:lang w:val="en-US"/>
        </w:rPr>
      </w:pPr>
    </w:p>
    <w:p w14:paraId="1A063AD0" w14:textId="77777777" w:rsidR="007B6F4F" w:rsidRPr="00C516A9" w:rsidRDefault="007B6F4F" w:rsidP="00A65AFA">
      <w:pPr>
        <w:tabs>
          <w:tab w:val="left" w:pos="720"/>
          <w:tab w:val="left" w:pos="4139"/>
        </w:tabs>
        <w:jc w:val="both"/>
        <w:rPr>
          <w:rFonts w:cs="Arial"/>
          <w:lang w:val="en-US"/>
        </w:rPr>
      </w:pPr>
    </w:p>
    <w:p w14:paraId="4D415E83" w14:textId="5A6104A9" w:rsidR="00B37F98" w:rsidRDefault="00B37F98" w:rsidP="00575E23">
      <w:pPr>
        <w:ind w:left="360"/>
        <w:jc w:val="both"/>
        <w:rPr>
          <w:rFonts w:eastAsia="Arial" w:cs="Arial"/>
          <w:b/>
          <w:bCs/>
          <w:color w:val="000000"/>
        </w:rPr>
      </w:pPr>
      <w:r w:rsidRPr="00C516A9">
        <w:rPr>
          <w:rFonts w:eastAsia="Arial" w:cs="Arial"/>
          <w:b/>
          <w:bCs/>
          <w:color w:val="000000"/>
        </w:rPr>
        <w:lastRenderedPageBreak/>
        <w:t>Skills and other attributes</w:t>
      </w:r>
    </w:p>
    <w:p w14:paraId="56FCB517" w14:textId="77777777" w:rsidR="00C87BBE" w:rsidRPr="00C516A9" w:rsidRDefault="00C87BBE" w:rsidP="00575E23">
      <w:pPr>
        <w:ind w:left="360"/>
        <w:jc w:val="both"/>
        <w:rPr>
          <w:rFonts w:eastAsia="Arial" w:cs="Arial"/>
          <w:b/>
          <w:bCs/>
          <w:color w:val="000000"/>
        </w:rPr>
      </w:pPr>
    </w:p>
    <w:p w14:paraId="4D415E85" w14:textId="77777777" w:rsidR="00B37F98" w:rsidRPr="00C516A9" w:rsidRDefault="00B37F98" w:rsidP="00C87BBE">
      <w:pPr>
        <w:numPr>
          <w:ilvl w:val="0"/>
          <w:numId w:val="76"/>
        </w:numPr>
        <w:tabs>
          <w:tab w:val="left" w:pos="720"/>
          <w:tab w:val="left" w:pos="4139"/>
        </w:tabs>
        <w:jc w:val="both"/>
        <w:rPr>
          <w:rFonts w:cs="Arial"/>
        </w:rPr>
      </w:pPr>
      <w:r w:rsidRPr="00C516A9">
        <w:t>Recognise and safely respond to an alteration in the condition of a patient/service user from the field of nursing.</w:t>
      </w:r>
    </w:p>
    <w:p w14:paraId="4D415E86" w14:textId="77777777" w:rsidR="00B37F98" w:rsidRPr="00C516A9" w:rsidRDefault="00B37F98" w:rsidP="00C87BBE">
      <w:pPr>
        <w:widowControl w:val="0"/>
        <w:numPr>
          <w:ilvl w:val="0"/>
          <w:numId w:val="76"/>
        </w:numPr>
        <w:tabs>
          <w:tab w:val="left" w:pos="720"/>
        </w:tabs>
        <w:autoSpaceDE w:val="0"/>
        <w:autoSpaceDN w:val="0"/>
        <w:adjustRightInd w:val="0"/>
        <w:jc w:val="both"/>
        <w:rPr>
          <w:rFonts w:cs="Arial"/>
          <w:lang w:eastAsia="en-US"/>
        </w:rPr>
      </w:pPr>
      <w:r w:rsidRPr="00C516A9">
        <w:rPr>
          <w:rFonts w:cs="Arial"/>
          <w:lang w:eastAsia="en-US"/>
        </w:rPr>
        <w:t>Plan and develop a proposal for a field</w:t>
      </w:r>
      <w:r w:rsidR="00444E84">
        <w:rPr>
          <w:rFonts w:cs="Arial"/>
          <w:lang w:eastAsia="en-US"/>
        </w:rPr>
        <w:t>-</w:t>
      </w:r>
      <w:r w:rsidRPr="00C516A9">
        <w:rPr>
          <w:rFonts w:cs="Arial"/>
          <w:lang w:eastAsia="en-US"/>
        </w:rPr>
        <w:t>specific research project</w:t>
      </w:r>
      <w:r w:rsidR="00C516A9" w:rsidRPr="00C516A9">
        <w:rPr>
          <w:rFonts w:cs="Arial"/>
          <w:lang w:eastAsia="en-US"/>
        </w:rPr>
        <w:t>.</w:t>
      </w:r>
    </w:p>
    <w:p w14:paraId="4D415E87" w14:textId="77777777" w:rsidR="00B37F98" w:rsidRPr="00C516A9" w:rsidRDefault="00B37F98" w:rsidP="00C87BBE">
      <w:pPr>
        <w:widowControl w:val="0"/>
        <w:numPr>
          <w:ilvl w:val="0"/>
          <w:numId w:val="76"/>
        </w:numPr>
        <w:tabs>
          <w:tab w:val="left" w:pos="720"/>
        </w:tabs>
        <w:autoSpaceDE w:val="0"/>
        <w:autoSpaceDN w:val="0"/>
        <w:adjustRightInd w:val="0"/>
        <w:jc w:val="both"/>
        <w:rPr>
          <w:rFonts w:cs="Arial"/>
          <w:lang w:eastAsia="en-US"/>
        </w:rPr>
      </w:pPr>
      <w:r w:rsidRPr="00C516A9">
        <w:rPr>
          <w:rFonts w:cs="Arial"/>
          <w:lang w:eastAsia="en-US"/>
        </w:rPr>
        <w:t>Contribute to a group presentation of the research proposal</w:t>
      </w:r>
      <w:r w:rsidR="00C516A9" w:rsidRPr="00C516A9">
        <w:rPr>
          <w:rFonts w:cs="Arial"/>
          <w:lang w:eastAsia="en-US"/>
        </w:rPr>
        <w:t>.</w:t>
      </w:r>
    </w:p>
    <w:p w14:paraId="4D415E88" w14:textId="77777777" w:rsidR="00FF4916" w:rsidRPr="00C516A9" w:rsidRDefault="00B37F98" w:rsidP="00C87BBE">
      <w:pPr>
        <w:numPr>
          <w:ilvl w:val="0"/>
          <w:numId w:val="76"/>
        </w:numPr>
        <w:tabs>
          <w:tab w:val="left" w:pos="720"/>
          <w:tab w:val="left" w:pos="4139"/>
        </w:tabs>
        <w:jc w:val="both"/>
        <w:rPr>
          <w:rFonts w:cs="Arial"/>
          <w:lang w:val="en-US"/>
        </w:rPr>
      </w:pPr>
      <w:r w:rsidRPr="00C516A9">
        <w:rPr>
          <w:rFonts w:cs="Arial"/>
        </w:rPr>
        <w:t xml:space="preserve">Critically analyse own role as a member of the multi-professional team working collaboratively to inform decision-making about individual patient </w:t>
      </w:r>
      <w:r w:rsidR="00FC5047" w:rsidRPr="00C516A9">
        <w:rPr>
          <w:rFonts w:cs="Arial"/>
        </w:rPr>
        <w:t>care and</w:t>
      </w:r>
      <w:r w:rsidRPr="00C516A9">
        <w:rPr>
          <w:rFonts w:cs="Arial"/>
        </w:rPr>
        <w:t xml:space="preserve"> improving safety and quality in the delivery of care and services to communities</w:t>
      </w:r>
      <w:r w:rsidR="00C516A9" w:rsidRPr="00C516A9">
        <w:rPr>
          <w:rFonts w:cs="Arial"/>
        </w:rPr>
        <w:t>.</w:t>
      </w:r>
    </w:p>
    <w:p w14:paraId="4D415E89" w14:textId="77777777" w:rsidR="00B37F98" w:rsidRPr="00C516A9" w:rsidRDefault="00B37F98" w:rsidP="00C87BBE">
      <w:pPr>
        <w:numPr>
          <w:ilvl w:val="0"/>
          <w:numId w:val="76"/>
        </w:numPr>
        <w:jc w:val="both"/>
        <w:rPr>
          <w:rFonts w:cs="Arial"/>
          <w:lang w:val="en-US"/>
        </w:rPr>
      </w:pPr>
      <w:r w:rsidRPr="00C516A9">
        <w:rPr>
          <w:rFonts w:cs="Arial"/>
          <w:lang w:val="en-US"/>
        </w:rPr>
        <w:t>Effectively communicate the specific care needs for people across the lifespan and with a range of care needs other than those commonly seen in the field of nursing</w:t>
      </w:r>
      <w:r w:rsidR="00C516A9" w:rsidRPr="00C516A9">
        <w:rPr>
          <w:rFonts w:cs="Arial"/>
          <w:lang w:val="en-US"/>
        </w:rPr>
        <w:t>.</w:t>
      </w:r>
      <w:r w:rsidRPr="00C516A9">
        <w:rPr>
          <w:rFonts w:cs="Arial"/>
          <w:lang w:val="en-US"/>
        </w:rPr>
        <w:t xml:space="preserve"> </w:t>
      </w:r>
    </w:p>
    <w:p w14:paraId="4D415E8A" w14:textId="77777777" w:rsidR="00FF4916" w:rsidRPr="00C516A9" w:rsidRDefault="00B37F98" w:rsidP="00C87BBE">
      <w:pPr>
        <w:numPr>
          <w:ilvl w:val="0"/>
          <w:numId w:val="76"/>
        </w:numPr>
        <w:tabs>
          <w:tab w:val="left" w:pos="720"/>
          <w:tab w:val="left" w:pos="4139"/>
        </w:tabs>
        <w:jc w:val="both"/>
        <w:rPr>
          <w:rFonts w:cs="Arial"/>
          <w:lang w:val="en-US"/>
        </w:rPr>
      </w:pPr>
      <w:r w:rsidRPr="00C516A9">
        <w:rPr>
          <w:rFonts w:cs="Arial"/>
          <w:lang w:val="en-US"/>
        </w:rPr>
        <w:t>Achieve the proficiencies as set out in the Midlands, Yorkshire and East Practice Assessment Document</w:t>
      </w:r>
      <w:r w:rsidRPr="00C516A9">
        <w:rPr>
          <w:rFonts w:cs="Arial"/>
        </w:rPr>
        <w:t xml:space="preserve"> </w:t>
      </w:r>
      <w:r w:rsidRPr="00C516A9">
        <w:rPr>
          <w:rFonts w:cs="Arial"/>
          <w:lang w:val="en-US"/>
        </w:rPr>
        <w:t>and Ongoing Achievement Record</w:t>
      </w:r>
      <w:r w:rsidR="00C516A9" w:rsidRPr="00C516A9">
        <w:rPr>
          <w:rFonts w:cs="Arial"/>
          <w:lang w:val="en-US"/>
        </w:rPr>
        <w:t>.</w:t>
      </w:r>
    </w:p>
    <w:p w14:paraId="4D415E8B" w14:textId="77777777" w:rsidR="00B37F98" w:rsidRPr="00C516A9" w:rsidRDefault="00B37F98" w:rsidP="00C87BBE">
      <w:pPr>
        <w:numPr>
          <w:ilvl w:val="0"/>
          <w:numId w:val="76"/>
        </w:numPr>
        <w:jc w:val="both"/>
        <w:rPr>
          <w:rFonts w:cs="Arial"/>
          <w:lang w:val="en-US"/>
        </w:rPr>
      </w:pPr>
      <w:r w:rsidRPr="00C516A9">
        <w:rPr>
          <w:rFonts w:cs="Arial"/>
          <w:lang w:val="en-US"/>
        </w:rPr>
        <w:t xml:space="preserve">Critically reflect on the range of professionals who contribute to care delivery.   </w:t>
      </w:r>
    </w:p>
    <w:p w14:paraId="4D415E8C" w14:textId="77777777" w:rsidR="00B37F98" w:rsidRPr="00C516A9" w:rsidRDefault="00B37F98" w:rsidP="00C87BBE">
      <w:pPr>
        <w:numPr>
          <w:ilvl w:val="0"/>
          <w:numId w:val="76"/>
        </w:numPr>
        <w:jc w:val="both"/>
        <w:rPr>
          <w:rFonts w:cs="Arial"/>
          <w:lang w:val="en-US"/>
        </w:rPr>
      </w:pPr>
      <w:r w:rsidRPr="00C516A9">
        <w:rPr>
          <w:rFonts w:cs="Arial"/>
          <w:lang w:val="en-US"/>
        </w:rPr>
        <w:t>Safely calculate medicines at level 2</w:t>
      </w:r>
      <w:r w:rsidR="00C516A9" w:rsidRPr="00C516A9">
        <w:rPr>
          <w:rFonts w:cs="Arial"/>
          <w:lang w:val="en-US"/>
        </w:rPr>
        <w:t>.</w:t>
      </w:r>
    </w:p>
    <w:p w14:paraId="4D415E8D" w14:textId="77777777" w:rsidR="00B37F98" w:rsidRDefault="00B37F98" w:rsidP="00A65AFA">
      <w:pPr>
        <w:tabs>
          <w:tab w:val="left" w:pos="720"/>
          <w:tab w:val="left" w:pos="4139"/>
        </w:tabs>
        <w:jc w:val="both"/>
        <w:rPr>
          <w:rFonts w:cs="Arial"/>
          <w:lang w:val="en-US"/>
        </w:rPr>
      </w:pPr>
    </w:p>
    <w:p w14:paraId="4D415E8E" w14:textId="77777777" w:rsidR="00B37F98" w:rsidRPr="00031F69" w:rsidRDefault="00B37F98" w:rsidP="00575E23">
      <w:pPr>
        <w:ind w:left="360"/>
        <w:jc w:val="both"/>
        <w:rPr>
          <w:rFonts w:eastAsia="Arial" w:cs="Arial"/>
          <w:b/>
          <w:bCs/>
          <w:color w:val="000000"/>
        </w:rPr>
      </w:pPr>
      <w:r w:rsidRPr="00031F69">
        <w:rPr>
          <w:rFonts w:eastAsia="Arial" w:cs="Arial"/>
          <w:b/>
          <w:bCs/>
          <w:color w:val="000000"/>
        </w:rPr>
        <w:t xml:space="preserve">Transferable/Key Skills </w:t>
      </w:r>
    </w:p>
    <w:p w14:paraId="4D415E8F" w14:textId="77777777" w:rsidR="00B37F98" w:rsidRPr="00031F69" w:rsidRDefault="00B37F98" w:rsidP="00744E21">
      <w:pPr>
        <w:ind w:left="360"/>
        <w:jc w:val="both"/>
        <w:rPr>
          <w:rFonts w:eastAsia="Arial" w:cs="Arial"/>
          <w:b/>
          <w:bCs/>
          <w:color w:val="000000"/>
        </w:rPr>
      </w:pPr>
    </w:p>
    <w:p w14:paraId="4D415E90" w14:textId="77777777" w:rsidR="00B37F98" w:rsidRPr="00A72A3D" w:rsidRDefault="00B37F98" w:rsidP="00C87BBE">
      <w:pPr>
        <w:widowControl w:val="0"/>
        <w:numPr>
          <w:ilvl w:val="0"/>
          <w:numId w:val="76"/>
        </w:numPr>
        <w:autoSpaceDE w:val="0"/>
        <w:autoSpaceDN w:val="0"/>
        <w:jc w:val="both"/>
        <w:rPr>
          <w:rFonts w:cs="Arial"/>
          <w:szCs w:val="22"/>
          <w:lang w:eastAsia="en-US"/>
        </w:rPr>
      </w:pPr>
      <w:r w:rsidRPr="00A72A3D">
        <w:rPr>
          <w:rFonts w:cs="Arial"/>
          <w:szCs w:val="22"/>
          <w:lang w:eastAsia="en-US"/>
        </w:rPr>
        <w:t xml:space="preserve">Analyse theories of learning, teaching and assessment to inform the delivery of </w:t>
      </w:r>
      <w:r w:rsidR="00444E84">
        <w:rPr>
          <w:rFonts w:cs="Arial"/>
          <w:szCs w:val="22"/>
          <w:lang w:eastAsia="en-US"/>
        </w:rPr>
        <w:t>practical</w:t>
      </w:r>
      <w:r w:rsidRPr="00A72A3D">
        <w:rPr>
          <w:rFonts w:cs="Arial"/>
          <w:szCs w:val="22"/>
          <w:lang w:eastAsia="en-US"/>
        </w:rPr>
        <w:t xml:space="preserve"> teaching/learning opportunities for patients, junior staff, professional </w:t>
      </w:r>
      <w:r w:rsidR="00FC5047" w:rsidRPr="00A72A3D">
        <w:rPr>
          <w:rFonts w:cs="Arial"/>
          <w:szCs w:val="22"/>
          <w:lang w:eastAsia="en-US"/>
        </w:rPr>
        <w:t>colleagues,</w:t>
      </w:r>
      <w:r w:rsidRPr="00A72A3D">
        <w:rPr>
          <w:rFonts w:cs="Arial"/>
          <w:szCs w:val="22"/>
          <w:lang w:eastAsia="en-US"/>
        </w:rPr>
        <w:t xml:space="preserve"> and students in clinical practice and enhance the learning culture</w:t>
      </w:r>
      <w:r w:rsidR="00031F69" w:rsidRPr="00A72A3D">
        <w:rPr>
          <w:rFonts w:cs="Arial"/>
          <w:szCs w:val="22"/>
          <w:lang w:eastAsia="en-US"/>
        </w:rPr>
        <w:t>.</w:t>
      </w:r>
      <w:r w:rsidRPr="00A72A3D">
        <w:rPr>
          <w:rFonts w:cs="Arial"/>
          <w:szCs w:val="22"/>
          <w:lang w:eastAsia="en-US"/>
        </w:rPr>
        <w:t xml:space="preserve"> </w:t>
      </w:r>
    </w:p>
    <w:p w14:paraId="4D415E91" w14:textId="77777777" w:rsidR="00B37F98" w:rsidRPr="00A72A3D" w:rsidRDefault="00B37F98" w:rsidP="00C87BBE">
      <w:pPr>
        <w:widowControl w:val="0"/>
        <w:numPr>
          <w:ilvl w:val="0"/>
          <w:numId w:val="76"/>
        </w:numPr>
        <w:autoSpaceDE w:val="0"/>
        <w:autoSpaceDN w:val="0"/>
        <w:jc w:val="both"/>
        <w:rPr>
          <w:rFonts w:cs="Arial"/>
          <w:szCs w:val="22"/>
          <w:lang w:eastAsia="en-US"/>
        </w:rPr>
      </w:pPr>
      <w:r w:rsidRPr="00A72A3D">
        <w:rPr>
          <w:rFonts w:cs="Arial"/>
          <w:szCs w:val="22"/>
          <w:lang w:eastAsia="en-US"/>
        </w:rPr>
        <w:t>Critically discuss the concepts and theories of leadership, management</w:t>
      </w:r>
      <w:r w:rsidR="00AC2E6E" w:rsidRPr="00A72A3D">
        <w:rPr>
          <w:rFonts w:cs="Arial"/>
          <w:szCs w:val="22"/>
          <w:lang w:eastAsia="en-US"/>
        </w:rPr>
        <w:t xml:space="preserve">, </w:t>
      </w:r>
      <w:r w:rsidRPr="00A72A3D">
        <w:rPr>
          <w:rFonts w:cs="Arial"/>
          <w:szCs w:val="22"/>
          <w:lang w:eastAsia="en-US"/>
        </w:rPr>
        <w:t xml:space="preserve">team working, </w:t>
      </w:r>
      <w:r w:rsidR="00AC2E6E" w:rsidRPr="00A72A3D">
        <w:rPr>
          <w:rFonts w:cs="Arial"/>
          <w:szCs w:val="22"/>
          <w:lang w:eastAsia="en-US"/>
        </w:rPr>
        <w:t xml:space="preserve">risk management, </w:t>
      </w:r>
      <w:r w:rsidRPr="00A72A3D">
        <w:rPr>
          <w:rFonts w:cs="Arial"/>
          <w:szCs w:val="22"/>
          <w:lang w:eastAsia="en-US"/>
        </w:rPr>
        <w:t xml:space="preserve">clinical </w:t>
      </w:r>
      <w:r w:rsidR="00FC5047" w:rsidRPr="00A72A3D">
        <w:rPr>
          <w:rFonts w:cs="Arial"/>
          <w:szCs w:val="22"/>
          <w:lang w:eastAsia="en-US"/>
        </w:rPr>
        <w:t>governance,</w:t>
      </w:r>
      <w:r w:rsidRPr="00A72A3D">
        <w:rPr>
          <w:rFonts w:cs="Arial"/>
          <w:szCs w:val="22"/>
          <w:lang w:eastAsia="en-US"/>
        </w:rPr>
        <w:t xml:space="preserve"> and accountability </w:t>
      </w:r>
      <w:r w:rsidR="00444E84">
        <w:rPr>
          <w:rFonts w:cs="Arial"/>
          <w:szCs w:val="22"/>
          <w:lang w:eastAsia="en-US"/>
        </w:rPr>
        <w:t>with</w:t>
      </w:r>
      <w:r w:rsidRPr="00A72A3D">
        <w:rPr>
          <w:rFonts w:cs="Arial"/>
          <w:szCs w:val="22"/>
          <w:lang w:eastAsia="en-US"/>
        </w:rPr>
        <w:t xml:space="preserve"> </w:t>
      </w:r>
      <w:r w:rsidR="00444E84">
        <w:rPr>
          <w:rFonts w:cs="Arial"/>
          <w:szCs w:val="22"/>
          <w:lang w:eastAsia="en-US"/>
        </w:rPr>
        <w:t>their</w:t>
      </w:r>
      <w:r w:rsidRPr="00A72A3D">
        <w:rPr>
          <w:rFonts w:cs="Arial"/>
          <w:szCs w:val="22"/>
          <w:lang w:eastAsia="en-US"/>
        </w:rPr>
        <w:t xml:space="preserve"> professional and inter-professional practice</w:t>
      </w:r>
      <w:r w:rsidR="007F6B29" w:rsidRPr="00A72A3D">
        <w:rPr>
          <w:rFonts w:cs="Arial"/>
          <w:szCs w:val="22"/>
          <w:lang w:eastAsia="en-US"/>
        </w:rPr>
        <w:t>.</w:t>
      </w:r>
      <w:r w:rsidRPr="00A72A3D" w:rsidDel="00407B35">
        <w:rPr>
          <w:rFonts w:cs="Arial"/>
          <w:szCs w:val="22"/>
          <w:lang w:eastAsia="en-US"/>
        </w:rPr>
        <w:t xml:space="preserve"> </w:t>
      </w:r>
    </w:p>
    <w:p w14:paraId="4D415E92" w14:textId="77777777" w:rsidR="00B37F98" w:rsidRPr="00A72A3D" w:rsidRDefault="00B37F98" w:rsidP="00C87BBE">
      <w:pPr>
        <w:numPr>
          <w:ilvl w:val="0"/>
          <w:numId w:val="76"/>
        </w:numPr>
        <w:tabs>
          <w:tab w:val="left" w:pos="720"/>
          <w:tab w:val="left" w:pos="4139"/>
        </w:tabs>
        <w:jc w:val="both"/>
        <w:rPr>
          <w:rFonts w:cs="Arial"/>
          <w:lang w:val="en-US"/>
        </w:rPr>
      </w:pPr>
      <w:r w:rsidRPr="00A72A3D">
        <w:rPr>
          <w:rFonts w:cs="Arial"/>
        </w:rPr>
        <w:t xml:space="preserve">Critically apply underlying principles to the safe administration of medicines to people in their care.  </w:t>
      </w:r>
    </w:p>
    <w:p w14:paraId="4D415E93" w14:textId="77777777" w:rsidR="00B37F98" w:rsidRPr="00A72A3D" w:rsidRDefault="00B37F98" w:rsidP="00C87BBE">
      <w:pPr>
        <w:numPr>
          <w:ilvl w:val="0"/>
          <w:numId w:val="76"/>
        </w:numPr>
        <w:tabs>
          <w:tab w:val="left" w:pos="720"/>
          <w:tab w:val="left" w:pos="4139"/>
        </w:tabs>
        <w:jc w:val="both"/>
        <w:rPr>
          <w:rFonts w:cs="Arial"/>
        </w:rPr>
      </w:pPr>
      <w:r w:rsidRPr="00A72A3D">
        <w:rPr>
          <w:rFonts w:cs="Arial"/>
          <w:szCs w:val="22"/>
          <w:lang w:eastAsia="en-US"/>
        </w:rPr>
        <w:t xml:space="preserve">Apply clinical decision-making and problem-solving skills to critically examine the professional, legal, </w:t>
      </w:r>
      <w:r w:rsidR="00FC5047" w:rsidRPr="00A72A3D">
        <w:rPr>
          <w:rFonts w:cs="Arial"/>
          <w:szCs w:val="22"/>
          <w:lang w:eastAsia="en-US"/>
        </w:rPr>
        <w:t>ethical,</w:t>
      </w:r>
      <w:r w:rsidRPr="00A72A3D">
        <w:rPr>
          <w:rFonts w:cs="Arial"/>
          <w:szCs w:val="22"/>
          <w:lang w:eastAsia="en-US"/>
        </w:rPr>
        <w:t xml:space="preserve"> and quality issues relevant to the delivery of care to p</w:t>
      </w:r>
      <w:r w:rsidR="00AC2E6E" w:rsidRPr="00A72A3D">
        <w:rPr>
          <w:rFonts w:cs="Arial"/>
          <w:szCs w:val="22"/>
          <w:lang w:eastAsia="en-US"/>
        </w:rPr>
        <w:t>eople</w:t>
      </w:r>
      <w:r w:rsidRPr="00A72A3D">
        <w:rPr>
          <w:rFonts w:cs="Arial"/>
          <w:szCs w:val="22"/>
          <w:lang w:eastAsia="en-US"/>
        </w:rPr>
        <w:t xml:space="preserve"> in </w:t>
      </w:r>
      <w:r w:rsidR="00444E84">
        <w:rPr>
          <w:rFonts w:cs="Arial"/>
          <w:szCs w:val="22"/>
          <w:lang w:eastAsia="en-US"/>
        </w:rPr>
        <w:t>their</w:t>
      </w:r>
      <w:r w:rsidRPr="00A72A3D">
        <w:rPr>
          <w:rFonts w:cs="Arial"/>
          <w:szCs w:val="22"/>
          <w:lang w:eastAsia="en-US"/>
        </w:rPr>
        <w:t xml:space="preserve"> field of professional practice. </w:t>
      </w:r>
    </w:p>
    <w:p w14:paraId="4D415E94" w14:textId="77777777" w:rsidR="00B37F98" w:rsidRPr="00A72A3D" w:rsidRDefault="00B37F98" w:rsidP="00A65AFA">
      <w:pPr>
        <w:tabs>
          <w:tab w:val="left" w:pos="720"/>
          <w:tab w:val="left" w:pos="4139"/>
        </w:tabs>
        <w:ind w:left="720"/>
        <w:jc w:val="both"/>
        <w:rPr>
          <w:rFonts w:cs="Arial"/>
          <w:lang w:val="en-US"/>
        </w:rPr>
      </w:pPr>
    </w:p>
    <w:p w14:paraId="4D415E95" w14:textId="77777777" w:rsidR="00B37F98" w:rsidRPr="00A72A3D" w:rsidRDefault="00A72A3D" w:rsidP="00575E23">
      <w:pPr>
        <w:tabs>
          <w:tab w:val="left" w:pos="720"/>
          <w:tab w:val="left" w:pos="4139"/>
        </w:tabs>
        <w:jc w:val="both"/>
        <w:rPr>
          <w:rFonts w:cs="Arial"/>
          <w:b/>
          <w:lang w:val="en-US"/>
        </w:rPr>
      </w:pPr>
      <w:r w:rsidRPr="00A72A3D">
        <w:rPr>
          <w:rFonts w:cs="Arial"/>
          <w:b/>
          <w:lang w:val="en-US"/>
        </w:rPr>
        <w:t>12.4</w:t>
      </w:r>
      <w:r w:rsidRPr="00A72A3D">
        <w:rPr>
          <w:rFonts w:cs="Arial"/>
          <w:b/>
          <w:lang w:val="en-US"/>
        </w:rPr>
        <w:tab/>
      </w:r>
      <w:r w:rsidR="00B37F98" w:rsidRPr="00A72A3D">
        <w:rPr>
          <w:rFonts w:cs="Arial"/>
          <w:b/>
          <w:lang w:val="en-US"/>
        </w:rPr>
        <w:t>Honours level outcomes</w:t>
      </w:r>
    </w:p>
    <w:p w14:paraId="4D415E96" w14:textId="77777777" w:rsidR="00B37F98" w:rsidRPr="00A72A3D" w:rsidRDefault="00B37F98" w:rsidP="00744E21">
      <w:pPr>
        <w:tabs>
          <w:tab w:val="left" w:pos="720"/>
          <w:tab w:val="left" w:pos="4139"/>
        </w:tabs>
        <w:ind w:left="720"/>
        <w:jc w:val="both"/>
        <w:rPr>
          <w:rFonts w:cs="Arial"/>
          <w:lang w:val="en-US"/>
        </w:rPr>
      </w:pPr>
    </w:p>
    <w:p w14:paraId="4D415E97" w14:textId="77777777" w:rsidR="00B37F98" w:rsidRPr="00A72A3D" w:rsidRDefault="00B37F98" w:rsidP="00414973">
      <w:pPr>
        <w:jc w:val="both"/>
        <w:rPr>
          <w:rFonts w:eastAsia="Arial" w:cs="Arial"/>
          <w:color w:val="000000"/>
        </w:rPr>
      </w:pPr>
      <w:r w:rsidRPr="00A72A3D">
        <w:rPr>
          <w:rFonts w:eastAsia="Arial" w:cs="Arial"/>
          <w:color w:val="000000"/>
        </w:rPr>
        <w:t>On completion of the honours level students will be able to:</w:t>
      </w:r>
    </w:p>
    <w:p w14:paraId="4D415E98" w14:textId="77777777" w:rsidR="00B37F98" w:rsidRPr="00A72A3D" w:rsidRDefault="00B37F98" w:rsidP="00E4426F">
      <w:pPr>
        <w:ind w:left="720"/>
        <w:jc w:val="both"/>
        <w:rPr>
          <w:rFonts w:eastAsia="Arial" w:cs="Arial"/>
          <w:color w:val="000000"/>
        </w:rPr>
      </w:pPr>
    </w:p>
    <w:p w14:paraId="4D415E99" w14:textId="77777777" w:rsidR="00B37F98" w:rsidRPr="00A72A3D" w:rsidRDefault="00B37F98">
      <w:pPr>
        <w:ind w:firstLine="360"/>
        <w:jc w:val="both"/>
        <w:rPr>
          <w:rFonts w:eastAsia="Arial" w:cs="Arial"/>
          <w:b/>
          <w:bCs/>
          <w:color w:val="000000"/>
        </w:rPr>
      </w:pPr>
      <w:r w:rsidRPr="00A72A3D">
        <w:rPr>
          <w:rFonts w:eastAsia="Arial" w:cs="Arial"/>
          <w:b/>
          <w:bCs/>
          <w:color w:val="000000"/>
        </w:rPr>
        <w:t>Knowledge and Understanding</w:t>
      </w:r>
    </w:p>
    <w:p w14:paraId="4D415E9A" w14:textId="77777777" w:rsidR="00B37F98" w:rsidRPr="006E46DE" w:rsidRDefault="00B37F98">
      <w:pPr>
        <w:jc w:val="both"/>
        <w:rPr>
          <w:rFonts w:eastAsia="Arial" w:cs="Arial"/>
          <w:b/>
          <w:bCs/>
          <w:color w:val="000000"/>
        </w:rPr>
      </w:pPr>
    </w:p>
    <w:p w14:paraId="4D415E9B" w14:textId="77777777" w:rsidR="00B37F98" w:rsidRPr="006E46DE" w:rsidRDefault="00B37F98" w:rsidP="00C87BBE">
      <w:pPr>
        <w:numPr>
          <w:ilvl w:val="0"/>
          <w:numId w:val="50"/>
        </w:numPr>
        <w:tabs>
          <w:tab w:val="left" w:pos="720"/>
          <w:tab w:val="left" w:pos="4139"/>
        </w:tabs>
        <w:jc w:val="both"/>
        <w:rPr>
          <w:rFonts w:cs="Arial"/>
        </w:rPr>
      </w:pPr>
      <w:r w:rsidRPr="006E46DE">
        <w:rPr>
          <w:rFonts w:cs="Arial"/>
        </w:rPr>
        <w:t xml:space="preserve">Systematically and critically understand the signs and symptoms </w:t>
      </w:r>
      <w:r w:rsidR="00D15EA2">
        <w:rPr>
          <w:rFonts w:cs="Arial"/>
        </w:rPr>
        <w:t>concerning</w:t>
      </w:r>
      <w:r w:rsidRPr="006E46DE">
        <w:rPr>
          <w:rFonts w:cs="Arial"/>
        </w:rPr>
        <w:t xml:space="preserve"> altered physiology of a</w:t>
      </w:r>
      <w:r w:rsidR="00F61CE8" w:rsidRPr="006E46DE">
        <w:rPr>
          <w:rFonts w:cs="Arial"/>
        </w:rPr>
        <w:t xml:space="preserve"> person in their care</w:t>
      </w:r>
      <w:r w:rsidRPr="006E46DE">
        <w:rPr>
          <w:rFonts w:cs="Arial"/>
        </w:rPr>
        <w:t xml:space="preserve"> presenting with acute and complex care needs. </w:t>
      </w:r>
    </w:p>
    <w:p w14:paraId="4D415E9C" w14:textId="77777777" w:rsidR="00B37F98" w:rsidRPr="006E46DE" w:rsidRDefault="00B37F98" w:rsidP="00C87BBE">
      <w:pPr>
        <w:numPr>
          <w:ilvl w:val="0"/>
          <w:numId w:val="50"/>
        </w:numPr>
        <w:jc w:val="both"/>
        <w:rPr>
          <w:rFonts w:eastAsia="Arial" w:cs="Arial"/>
          <w:b/>
          <w:bCs/>
          <w:color w:val="000000"/>
        </w:rPr>
      </w:pPr>
      <w:r w:rsidRPr="006E46DE">
        <w:rPr>
          <w:rFonts w:cs="Arial"/>
        </w:rPr>
        <w:t>Outline the legal requirements for medicines administration across a range of settings to meet the specific service needs</w:t>
      </w:r>
      <w:r w:rsidR="006E46DE" w:rsidRPr="006E46DE">
        <w:rPr>
          <w:rFonts w:cs="Arial"/>
        </w:rPr>
        <w:t>.</w:t>
      </w:r>
    </w:p>
    <w:p w14:paraId="4D415E9D" w14:textId="77777777" w:rsidR="00D15EA2" w:rsidRDefault="00B37F98" w:rsidP="00C87BBE">
      <w:pPr>
        <w:numPr>
          <w:ilvl w:val="0"/>
          <w:numId w:val="50"/>
        </w:numPr>
        <w:jc w:val="both"/>
        <w:rPr>
          <w:rFonts w:cs="Arial"/>
          <w:lang w:eastAsia="en-US"/>
        </w:rPr>
      </w:pPr>
      <w:r w:rsidRPr="00131F43">
        <w:rPr>
          <w:rFonts w:cs="Arial"/>
          <w:lang w:eastAsia="en-US"/>
        </w:rPr>
        <w:t xml:space="preserve">Critically review appropriate literature and relate it to the research area. </w:t>
      </w:r>
    </w:p>
    <w:p w14:paraId="4D415E9E" w14:textId="77777777" w:rsidR="00B37F98" w:rsidRPr="00A72C65" w:rsidRDefault="00AC7A52" w:rsidP="00C87BBE">
      <w:pPr>
        <w:numPr>
          <w:ilvl w:val="0"/>
          <w:numId w:val="50"/>
        </w:numPr>
        <w:jc w:val="both"/>
        <w:rPr>
          <w:rFonts w:cs="Arial"/>
          <w:lang w:eastAsia="en-US"/>
        </w:rPr>
      </w:pPr>
      <w:r w:rsidRPr="00A72C65">
        <w:rPr>
          <w:rFonts w:cs="Arial"/>
          <w:lang w:eastAsia="en-US"/>
        </w:rPr>
        <w:t xml:space="preserve">Critically </w:t>
      </w:r>
      <w:r w:rsidR="00B37F98" w:rsidRPr="00A72C65">
        <w:rPr>
          <w:rFonts w:cs="Arial"/>
          <w:lang w:eastAsia="en-US"/>
        </w:rPr>
        <w:t>understand the method used in their literature review or research.</w:t>
      </w:r>
    </w:p>
    <w:p w14:paraId="4D415E9F" w14:textId="77777777" w:rsidR="00B37F98" w:rsidRPr="006E46DE" w:rsidRDefault="00B37F98" w:rsidP="00C87BBE">
      <w:pPr>
        <w:numPr>
          <w:ilvl w:val="0"/>
          <w:numId w:val="50"/>
        </w:numPr>
        <w:jc w:val="both"/>
        <w:rPr>
          <w:rFonts w:cs="Arial"/>
          <w:lang w:val="en-US"/>
        </w:rPr>
      </w:pPr>
      <w:r w:rsidRPr="00A72C65">
        <w:rPr>
          <w:rFonts w:cs="Arial"/>
          <w:lang w:val="en-US"/>
        </w:rPr>
        <w:t>Critically and systematically</w:t>
      </w:r>
      <w:r w:rsidRPr="006E46DE">
        <w:rPr>
          <w:rFonts w:cs="Arial"/>
          <w:lang w:val="en-US"/>
        </w:rPr>
        <w:t xml:space="preserve"> explore the central role of the nurse in managing </w:t>
      </w:r>
      <w:r w:rsidR="00AC2E6E" w:rsidRPr="006E46DE">
        <w:rPr>
          <w:rFonts w:cs="Arial"/>
          <w:lang w:val="en-US"/>
        </w:rPr>
        <w:t xml:space="preserve">and coordinating </w:t>
      </w:r>
      <w:r w:rsidRPr="006E46DE">
        <w:rPr>
          <w:rFonts w:cs="Arial"/>
          <w:lang w:val="en-US"/>
        </w:rPr>
        <w:t xml:space="preserve">care delivery for </w:t>
      </w:r>
      <w:r w:rsidR="00AC2E6E" w:rsidRPr="006E46DE">
        <w:rPr>
          <w:rFonts w:cs="Arial"/>
          <w:lang w:val="en-US"/>
        </w:rPr>
        <w:t xml:space="preserve">groups of </w:t>
      </w:r>
      <w:r w:rsidRPr="006E46DE">
        <w:rPr>
          <w:rFonts w:cs="Arial"/>
          <w:lang w:val="en-US"/>
        </w:rPr>
        <w:t>people across the lifespan and with a range of physical, mental health and cognitive care needs.</w:t>
      </w:r>
    </w:p>
    <w:p w14:paraId="4D415EA0" w14:textId="77777777" w:rsidR="00B37F98" w:rsidRPr="006E46DE" w:rsidRDefault="00B37F98" w:rsidP="00C87BBE">
      <w:pPr>
        <w:numPr>
          <w:ilvl w:val="0"/>
          <w:numId w:val="50"/>
        </w:numPr>
        <w:tabs>
          <w:tab w:val="left" w:pos="720"/>
          <w:tab w:val="left" w:pos="4139"/>
        </w:tabs>
        <w:jc w:val="both"/>
        <w:rPr>
          <w:rFonts w:cs="Arial"/>
          <w:lang w:val="en-US"/>
        </w:rPr>
      </w:pPr>
      <w:r w:rsidRPr="006E46DE">
        <w:rPr>
          <w:rFonts w:cs="Arial"/>
          <w:lang w:val="en-US"/>
        </w:rPr>
        <w:t>Identify links between theoretical learning and practice experience</w:t>
      </w:r>
      <w:r w:rsidR="006E46DE" w:rsidRPr="006E46DE">
        <w:rPr>
          <w:rFonts w:cs="Arial"/>
          <w:lang w:val="en-US"/>
        </w:rPr>
        <w:t>.</w:t>
      </w:r>
    </w:p>
    <w:p w14:paraId="4D415EA1" w14:textId="77777777" w:rsidR="00B37F98" w:rsidRPr="006E46DE" w:rsidRDefault="00B37F98" w:rsidP="00C87BBE">
      <w:pPr>
        <w:numPr>
          <w:ilvl w:val="0"/>
          <w:numId w:val="50"/>
        </w:numPr>
        <w:jc w:val="both"/>
        <w:rPr>
          <w:rFonts w:cs="Arial"/>
          <w:lang w:val="en-US"/>
        </w:rPr>
      </w:pPr>
      <w:r w:rsidRPr="006E46DE">
        <w:rPr>
          <w:rFonts w:cs="Arial"/>
          <w:lang w:val="en-US"/>
        </w:rPr>
        <w:t>Critically reflect on the importance of inter-professional working for the benefit of people requiring nursing care</w:t>
      </w:r>
      <w:r w:rsidR="006E46DE" w:rsidRPr="006E46DE">
        <w:rPr>
          <w:rFonts w:cs="Arial"/>
          <w:lang w:val="en-US"/>
        </w:rPr>
        <w:t>.</w:t>
      </w:r>
      <w:r w:rsidRPr="006E46DE">
        <w:rPr>
          <w:rFonts w:cs="Arial"/>
          <w:lang w:val="en-US"/>
        </w:rPr>
        <w:t xml:space="preserve"> </w:t>
      </w:r>
    </w:p>
    <w:p w14:paraId="4D415EA2" w14:textId="77777777" w:rsidR="00B37F98" w:rsidRPr="006E46DE" w:rsidRDefault="00B37F98" w:rsidP="00C87BBE">
      <w:pPr>
        <w:numPr>
          <w:ilvl w:val="0"/>
          <w:numId w:val="50"/>
        </w:numPr>
        <w:jc w:val="both"/>
        <w:rPr>
          <w:rFonts w:cs="Arial"/>
          <w:lang w:val="en-US"/>
        </w:rPr>
      </w:pPr>
      <w:r w:rsidRPr="006E46DE">
        <w:rPr>
          <w:rFonts w:cs="Arial"/>
          <w:lang w:val="en-US"/>
        </w:rPr>
        <w:t>Critically evaluate links between theoretical learning and practice experience</w:t>
      </w:r>
      <w:r w:rsidR="006E46DE" w:rsidRPr="006E46DE">
        <w:rPr>
          <w:rFonts w:cs="Arial"/>
          <w:lang w:val="en-US"/>
        </w:rPr>
        <w:t>.</w:t>
      </w:r>
    </w:p>
    <w:p w14:paraId="4D415EA3" w14:textId="77777777" w:rsidR="00B37F98" w:rsidRDefault="00B37F98" w:rsidP="00A65AFA">
      <w:pPr>
        <w:tabs>
          <w:tab w:val="left" w:pos="720"/>
          <w:tab w:val="left" w:pos="4139"/>
        </w:tabs>
        <w:jc w:val="both"/>
        <w:rPr>
          <w:rFonts w:cs="Arial"/>
          <w:i/>
        </w:rPr>
      </w:pPr>
    </w:p>
    <w:p w14:paraId="4D415EA4" w14:textId="77777777" w:rsidR="00B37F98" w:rsidRPr="006E46DE" w:rsidRDefault="00B37F98" w:rsidP="00575E23">
      <w:pPr>
        <w:ind w:firstLine="360"/>
        <w:jc w:val="both"/>
        <w:rPr>
          <w:rFonts w:eastAsia="Arial" w:cs="Arial"/>
          <w:b/>
          <w:bCs/>
          <w:color w:val="000000"/>
        </w:rPr>
      </w:pPr>
      <w:r w:rsidRPr="006E46DE">
        <w:rPr>
          <w:rFonts w:eastAsia="Arial" w:cs="Arial"/>
          <w:b/>
          <w:bCs/>
          <w:color w:val="000000"/>
        </w:rPr>
        <w:t>Skills and other attributes</w:t>
      </w:r>
    </w:p>
    <w:p w14:paraId="4D415EA5" w14:textId="77777777" w:rsidR="00B37F98" w:rsidRPr="00016A4D" w:rsidRDefault="00B37F98" w:rsidP="00744E21">
      <w:pPr>
        <w:jc w:val="both"/>
        <w:rPr>
          <w:rFonts w:eastAsia="Arial" w:cs="Arial"/>
          <w:b/>
          <w:bCs/>
          <w:color w:val="000000"/>
          <w:highlight w:val="yellow"/>
        </w:rPr>
      </w:pPr>
    </w:p>
    <w:p w14:paraId="4D415EA6" w14:textId="77777777" w:rsidR="00B37F98" w:rsidRPr="009B3FEF" w:rsidRDefault="00B37F98" w:rsidP="00C87BBE">
      <w:pPr>
        <w:numPr>
          <w:ilvl w:val="0"/>
          <w:numId w:val="50"/>
        </w:numPr>
        <w:tabs>
          <w:tab w:val="left" w:pos="720"/>
          <w:tab w:val="left" w:pos="4139"/>
        </w:tabs>
        <w:jc w:val="both"/>
        <w:rPr>
          <w:rFonts w:cs="Arial"/>
        </w:rPr>
      </w:pPr>
      <w:r w:rsidRPr="009B3FEF">
        <w:rPr>
          <w:rFonts w:cs="Arial"/>
        </w:rPr>
        <w:t xml:space="preserve">Critically, </w:t>
      </w:r>
      <w:r w:rsidR="00FC5047" w:rsidRPr="009B3FEF">
        <w:rPr>
          <w:rFonts w:cs="Arial"/>
        </w:rPr>
        <w:t>systematically,</w:t>
      </w:r>
      <w:r w:rsidRPr="009B3FEF">
        <w:rPr>
          <w:rFonts w:cs="Arial"/>
        </w:rPr>
        <w:t xml:space="preserve"> and safely assess, respond and evaluate care and interventions for managing acute and complex care in unpredictable and complex situations</w:t>
      </w:r>
      <w:r w:rsidR="009B3FEF" w:rsidRPr="009B3FEF">
        <w:rPr>
          <w:rFonts w:cs="Arial"/>
        </w:rPr>
        <w:t>.</w:t>
      </w:r>
    </w:p>
    <w:p w14:paraId="4D415EA7" w14:textId="77777777" w:rsidR="00B37F98" w:rsidRPr="009B3FEF" w:rsidRDefault="00B37F98" w:rsidP="00C87BBE">
      <w:pPr>
        <w:widowControl w:val="0"/>
        <w:numPr>
          <w:ilvl w:val="0"/>
          <w:numId w:val="50"/>
        </w:numPr>
        <w:autoSpaceDE w:val="0"/>
        <w:autoSpaceDN w:val="0"/>
        <w:adjustRightInd w:val="0"/>
        <w:jc w:val="both"/>
        <w:rPr>
          <w:rFonts w:cs="Arial"/>
          <w:color w:val="000000"/>
          <w:szCs w:val="24"/>
          <w:lang w:eastAsia="en-US"/>
        </w:rPr>
      </w:pPr>
      <w:r w:rsidRPr="009B3FEF">
        <w:rPr>
          <w:rFonts w:cs="Arial"/>
          <w:color w:val="000000"/>
          <w:szCs w:val="24"/>
          <w:lang w:eastAsia="en-US"/>
        </w:rPr>
        <w:t>Make a</w:t>
      </w:r>
      <w:r w:rsidR="00D15EA2">
        <w:rPr>
          <w:rFonts w:cs="Arial"/>
          <w:color w:val="000000"/>
          <w:szCs w:val="24"/>
          <w:lang w:eastAsia="en-US"/>
        </w:rPr>
        <w:t xml:space="preserve"> useful</w:t>
      </w:r>
      <w:r w:rsidRPr="009B3FEF">
        <w:rPr>
          <w:rFonts w:cs="Arial"/>
          <w:color w:val="000000"/>
          <w:szCs w:val="24"/>
          <w:lang w:eastAsia="en-US"/>
        </w:rPr>
        <w:t xml:space="preserve"> contribution to the work of a group to undertake and present an empirical or literature</w:t>
      </w:r>
      <w:r w:rsidR="00D15EA2">
        <w:rPr>
          <w:rFonts w:cs="Arial"/>
          <w:color w:val="000000"/>
          <w:szCs w:val="24"/>
          <w:lang w:eastAsia="en-US"/>
        </w:rPr>
        <w:t>-</w:t>
      </w:r>
      <w:r w:rsidRPr="009B3FEF">
        <w:rPr>
          <w:rFonts w:cs="Arial"/>
          <w:color w:val="000000"/>
          <w:szCs w:val="24"/>
          <w:lang w:eastAsia="en-US"/>
        </w:rPr>
        <w:t xml:space="preserve">based research project. </w:t>
      </w:r>
    </w:p>
    <w:p w14:paraId="4D415EA8" w14:textId="77777777" w:rsidR="00B37F98" w:rsidRPr="009B3FEF" w:rsidRDefault="00B37F98" w:rsidP="00C87BBE">
      <w:pPr>
        <w:numPr>
          <w:ilvl w:val="0"/>
          <w:numId w:val="50"/>
        </w:numPr>
        <w:tabs>
          <w:tab w:val="left" w:pos="720"/>
          <w:tab w:val="left" w:pos="4139"/>
        </w:tabs>
        <w:jc w:val="both"/>
        <w:rPr>
          <w:rFonts w:cs="Arial"/>
          <w:color w:val="000000"/>
          <w:szCs w:val="24"/>
          <w:lang w:eastAsia="en-US"/>
        </w:rPr>
      </w:pPr>
      <w:r w:rsidRPr="009B3FEF">
        <w:rPr>
          <w:rFonts w:cs="Arial"/>
          <w:color w:val="000000"/>
          <w:szCs w:val="24"/>
          <w:lang w:eastAsia="en-US"/>
        </w:rPr>
        <w:t xml:space="preserve">Write a fully referenced </w:t>
      </w:r>
      <w:r w:rsidRPr="009B3FEF">
        <w:rPr>
          <w:rFonts w:cs="Arial"/>
          <w:lang w:eastAsia="en-US"/>
        </w:rPr>
        <w:t xml:space="preserve">literature review or </w:t>
      </w:r>
      <w:r w:rsidRPr="009B3FEF">
        <w:rPr>
          <w:rFonts w:cs="Arial"/>
          <w:color w:val="000000"/>
          <w:szCs w:val="24"/>
          <w:lang w:eastAsia="en-US"/>
        </w:rPr>
        <w:t xml:space="preserve">research report in a </w:t>
      </w:r>
      <w:r w:rsidR="00D15EA2">
        <w:rPr>
          <w:rFonts w:cs="Arial"/>
          <w:color w:val="000000"/>
          <w:szCs w:val="24"/>
          <w:lang w:eastAsia="en-US"/>
        </w:rPr>
        <w:t>publishable form</w:t>
      </w:r>
      <w:r w:rsidR="009B3FEF" w:rsidRPr="009B3FEF">
        <w:rPr>
          <w:rFonts w:cs="Arial"/>
          <w:color w:val="000000"/>
          <w:szCs w:val="24"/>
          <w:lang w:eastAsia="en-US"/>
        </w:rPr>
        <w:t>.</w:t>
      </w:r>
      <w:r w:rsidRPr="009B3FEF">
        <w:rPr>
          <w:rFonts w:cs="Arial"/>
          <w:color w:val="000000"/>
          <w:szCs w:val="24"/>
          <w:lang w:eastAsia="en-US"/>
        </w:rPr>
        <w:t xml:space="preserve">  </w:t>
      </w:r>
    </w:p>
    <w:p w14:paraId="4D415EA9" w14:textId="77777777" w:rsidR="00B37F98" w:rsidRPr="009B3FEF" w:rsidRDefault="00B37F98" w:rsidP="00C87BBE">
      <w:pPr>
        <w:numPr>
          <w:ilvl w:val="0"/>
          <w:numId w:val="50"/>
        </w:numPr>
        <w:tabs>
          <w:tab w:val="left" w:pos="720"/>
          <w:tab w:val="left" w:pos="4139"/>
        </w:tabs>
        <w:jc w:val="both"/>
        <w:rPr>
          <w:rFonts w:cs="Arial"/>
        </w:rPr>
      </w:pPr>
      <w:r w:rsidRPr="009B3FEF">
        <w:rPr>
          <w:rFonts w:cs="Arial"/>
        </w:rPr>
        <w:t xml:space="preserve">Apply </w:t>
      </w:r>
      <w:r w:rsidR="00D15EA2">
        <w:rPr>
          <w:rFonts w:cs="Arial"/>
        </w:rPr>
        <w:t xml:space="preserve">the </w:t>
      </w:r>
      <w:r w:rsidRPr="009B3FEF">
        <w:rPr>
          <w:rFonts w:cs="Arial"/>
        </w:rPr>
        <w:t>principles of effective teaching and assessment strategies to meet the learning needs of others</w:t>
      </w:r>
      <w:r w:rsidR="009B3FEF" w:rsidRPr="009B3FEF">
        <w:rPr>
          <w:rFonts w:cs="Arial"/>
        </w:rPr>
        <w:t>.</w:t>
      </w:r>
    </w:p>
    <w:p w14:paraId="4D415EAA" w14:textId="77777777" w:rsidR="00B37F98" w:rsidRPr="002A73AB" w:rsidRDefault="00B37F98" w:rsidP="00C87BBE">
      <w:pPr>
        <w:numPr>
          <w:ilvl w:val="0"/>
          <w:numId w:val="50"/>
        </w:numPr>
        <w:tabs>
          <w:tab w:val="left" w:pos="720"/>
          <w:tab w:val="left" w:pos="4139"/>
        </w:tabs>
        <w:jc w:val="both"/>
        <w:rPr>
          <w:rFonts w:cs="Arial"/>
        </w:rPr>
      </w:pPr>
      <w:r w:rsidRPr="002A73AB">
        <w:rPr>
          <w:rFonts w:cs="Arial"/>
        </w:rPr>
        <w:t xml:space="preserve">Communicate service improvement needs to a range of audiences. </w:t>
      </w:r>
    </w:p>
    <w:p w14:paraId="4D415EAB" w14:textId="77777777" w:rsidR="00B37F98" w:rsidRPr="002A73AB" w:rsidRDefault="00B37F98" w:rsidP="00C87BBE">
      <w:pPr>
        <w:numPr>
          <w:ilvl w:val="0"/>
          <w:numId w:val="50"/>
        </w:numPr>
        <w:jc w:val="both"/>
        <w:rPr>
          <w:rFonts w:cs="Arial"/>
          <w:lang w:val="en-US"/>
        </w:rPr>
      </w:pPr>
      <w:r w:rsidRPr="002A73AB">
        <w:rPr>
          <w:rFonts w:cs="Arial"/>
          <w:lang w:val="en-US"/>
        </w:rPr>
        <w:t xml:space="preserve">Skillfully communicate the specific care needs for </w:t>
      </w:r>
      <w:r w:rsidR="00AC2E6E" w:rsidRPr="002A73AB">
        <w:rPr>
          <w:rFonts w:cs="Arial"/>
          <w:lang w:val="en-US"/>
        </w:rPr>
        <w:t xml:space="preserve">individuals and groups of </w:t>
      </w:r>
      <w:r w:rsidRPr="002A73AB">
        <w:rPr>
          <w:rFonts w:cs="Arial"/>
          <w:lang w:val="en-US"/>
        </w:rPr>
        <w:t>people across the lifespan and with a range of care needs other than those commonly seen in the field of nursing</w:t>
      </w:r>
      <w:r w:rsidR="002A73AB" w:rsidRPr="002A73AB">
        <w:rPr>
          <w:rFonts w:cs="Arial"/>
          <w:lang w:val="en-US"/>
        </w:rPr>
        <w:t>.</w:t>
      </w:r>
      <w:r w:rsidRPr="002A73AB">
        <w:rPr>
          <w:rFonts w:cs="Arial"/>
          <w:lang w:val="en-US"/>
        </w:rPr>
        <w:t xml:space="preserve"> </w:t>
      </w:r>
    </w:p>
    <w:p w14:paraId="4D415EAC" w14:textId="77777777" w:rsidR="00B37F98" w:rsidRPr="002A73AB" w:rsidRDefault="00B37F98" w:rsidP="00C87BBE">
      <w:pPr>
        <w:numPr>
          <w:ilvl w:val="0"/>
          <w:numId w:val="50"/>
        </w:numPr>
        <w:tabs>
          <w:tab w:val="left" w:pos="720"/>
          <w:tab w:val="left" w:pos="4139"/>
        </w:tabs>
        <w:jc w:val="both"/>
        <w:rPr>
          <w:rFonts w:cs="Arial"/>
          <w:lang w:val="en-US"/>
        </w:rPr>
      </w:pPr>
      <w:r w:rsidRPr="002A73AB">
        <w:rPr>
          <w:rFonts w:cs="Arial"/>
          <w:lang w:val="en-US"/>
        </w:rPr>
        <w:lastRenderedPageBreak/>
        <w:t>Achieve the proficiencies as set out in the Practice Assessment Document and Ongoing Achievement Record and Skills Log</w:t>
      </w:r>
      <w:r w:rsidR="002A73AB" w:rsidRPr="002A73AB">
        <w:rPr>
          <w:rFonts w:cs="Arial"/>
          <w:lang w:val="en-US"/>
        </w:rPr>
        <w:t>.</w:t>
      </w:r>
    </w:p>
    <w:p w14:paraId="4D415EAD" w14:textId="77777777" w:rsidR="00B37F98" w:rsidRPr="002A73AB" w:rsidRDefault="00B37F98" w:rsidP="00C87BBE">
      <w:pPr>
        <w:numPr>
          <w:ilvl w:val="0"/>
          <w:numId w:val="50"/>
        </w:numPr>
        <w:jc w:val="both"/>
        <w:rPr>
          <w:rFonts w:cs="Arial"/>
          <w:lang w:val="en-US"/>
        </w:rPr>
      </w:pPr>
      <w:r w:rsidRPr="002A73AB">
        <w:rPr>
          <w:rFonts w:cs="Arial"/>
          <w:lang w:val="en-US"/>
        </w:rPr>
        <w:t xml:space="preserve">Apply and systematically evaluate theories supporting the care of the range of physical, mental health and cognitive care needs across the life span.  </w:t>
      </w:r>
    </w:p>
    <w:p w14:paraId="4D415EAE" w14:textId="77777777" w:rsidR="00B37F98" w:rsidRPr="002A73AB" w:rsidRDefault="00B37F98" w:rsidP="00C87BBE">
      <w:pPr>
        <w:numPr>
          <w:ilvl w:val="0"/>
          <w:numId w:val="50"/>
        </w:numPr>
        <w:jc w:val="both"/>
        <w:rPr>
          <w:rFonts w:cs="Arial"/>
          <w:lang w:val="en-US"/>
        </w:rPr>
      </w:pPr>
      <w:r w:rsidRPr="002A73AB">
        <w:rPr>
          <w:rFonts w:cs="Arial"/>
          <w:lang w:val="en-US"/>
        </w:rPr>
        <w:t xml:space="preserve">Safely calculate medicines at level 2 with </w:t>
      </w:r>
      <w:r w:rsidR="00D15EA2">
        <w:rPr>
          <w:rFonts w:cs="Arial"/>
          <w:lang w:val="en-US"/>
        </w:rPr>
        <w:t xml:space="preserve">a </w:t>
      </w:r>
      <w:r w:rsidRPr="002A73AB">
        <w:rPr>
          <w:rFonts w:cs="Arial"/>
          <w:lang w:val="en-US"/>
        </w:rPr>
        <w:t>100% pass mark.</w:t>
      </w:r>
    </w:p>
    <w:p w14:paraId="4D415EAF" w14:textId="77777777" w:rsidR="00B37F98" w:rsidRDefault="00B37F98" w:rsidP="00A65AFA">
      <w:pPr>
        <w:ind w:left="360"/>
        <w:jc w:val="both"/>
        <w:rPr>
          <w:rFonts w:cs="Arial"/>
          <w:lang w:val="en-US"/>
        </w:rPr>
      </w:pPr>
    </w:p>
    <w:p w14:paraId="4D415EB0" w14:textId="77777777" w:rsidR="00B37F98" w:rsidRPr="00825CD5" w:rsidRDefault="00B37F98" w:rsidP="00575E23">
      <w:pPr>
        <w:ind w:left="360"/>
        <w:jc w:val="both"/>
        <w:rPr>
          <w:rFonts w:eastAsia="Arial" w:cs="Arial"/>
          <w:b/>
          <w:bCs/>
          <w:color w:val="000000"/>
        </w:rPr>
      </w:pPr>
      <w:r w:rsidRPr="00825CD5">
        <w:rPr>
          <w:rFonts w:eastAsia="Arial" w:cs="Arial"/>
          <w:b/>
          <w:bCs/>
          <w:color w:val="000000"/>
        </w:rPr>
        <w:t>Transferable/Key Skills</w:t>
      </w:r>
    </w:p>
    <w:p w14:paraId="4D415EB1" w14:textId="77777777" w:rsidR="00B37F98" w:rsidRPr="00825CD5" w:rsidRDefault="00B37F98" w:rsidP="00744E21">
      <w:pPr>
        <w:ind w:left="360"/>
        <w:jc w:val="both"/>
        <w:rPr>
          <w:rFonts w:eastAsia="Arial" w:cs="Arial"/>
          <w:b/>
          <w:bCs/>
          <w:color w:val="000000"/>
          <w:highlight w:val="yellow"/>
        </w:rPr>
      </w:pPr>
    </w:p>
    <w:p w14:paraId="4D415EB6" w14:textId="77777777" w:rsidR="00F61CE8" w:rsidRPr="00825CD5" w:rsidRDefault="00F61CE8" w:rsidP="00C87BBE">
      <w:pPr>
        <w:widowControl w:val="0"/>
        <w:numPr>
          <w:ilvl w:val="0"/>
          <w:numId w:val="50"/>
        </w:numPr>
        <w:autoSpaceDE w:val="0"/>
        <w:autoSpaceDN w:val="0"/>
        <w:jc w:val="both"/>
        <w:rPr>
          <w:rFonts w:cs="Arial"/>
        </w:rPr>
      </w:pPr>
      <w:r w:rsidRPr="00825CD5">
        <w:rPr>
          <w:rFonts w:cs="Arial"/>
          <w:szCs w:val="22"/>
          <w:lang w:eastAsia="en-US"/>
        </w:rPr>
        <w:t xml:space="preserve">Systematically understand the role of the qualified nurse in influencing quality care within and beyond an organisation. </w:t>
      </w:r>
    </w:p>
    <w:p w14:paraId="4D415EB7" w14:textId="77777777" w:rsidR="00F61CE8" w:rsidRPr="00825CD5" w:rsidRDefault="00F61CE8" w:rsidP="00C87BBE">
      <w:pPr>
        <w:numPr>
          <w:ilvl w:val="0"/>
          <w:numId w:val="50"/>
        </w:numPr>
        <w:jc w:val="both"/>
        <w:rPr>
          <w:rFonts w:eastAsia="Arial" w:cs="Arial"/>
          <w:color w:val="000000"/>
        </w:rPr>
      </w:pPr>
      <w:r w:rsidRPr="00825CD5">
        <w:rPr>
          <w:rFonts w:cs="Arial"/>
        </w:rPr>
        <w:t>Critically understand learning and assessment theories and apply to the learning needs of others</w:t>
      </w:r>
      <w:r w:rsidR="00825CD5" w:rsidRPr="00825CD5">
        <w:rPr>
          <w:rFonts w:cs="Arial"/>
        </w:rPr>
        <w:t>.</w:t>
      </w:r>
    </w:p>
    <w:p w14:paraId="4D415EB8" w14:textId="77777777" w:rsidR="00F61CE8" w:rsidRDefault="00F61CE8" w:rsidP="006C4EB2">
      <w:pPr>
        <w:numPr>
          <w:ilvl w:val="0"/>
          <w:numId w:val="50"/>
        </w:numPr>
        <w:tabs>
          <w:tab w:val="left" w:pos="720"/>
          <w:tab w:val="left" w:pos="4139"/>
        </w:tabs>
        <w:jc w:val="both"/>
        <w:rPr>
          <w:rFonts w:cs="Arial"/>
        </w:rPr>
      </w:pPr>
      <w:r w:rsidRPr="00825CD5">
        <w:rPr>
          <w:rFonts w:cs="Arial"/>
        </w:rPr>
        <w:t xml:space="preserve">Critically apply underlying legal principles to the safe administration of medicines to people in care areas.  </w:t>
      </w:r>
    </w:p>
    <w:p w14:paraId="4D415EB9" w14:textId="77777777" w:rsidR="001C5862" w:rsidRDefault="001C5862" w:rsidP="001C5862">
      <w:pPr>
        <w:tabs>
          <w:tab w:val="left" w:pos="720"/>
          <w:tab w:val="left" w:pos="4139"/>
        </w:tabs>
        <w:jc w:val="both"/>
        <w:rPr>
          <w:rFonts w:cs="Arial"/>
        </w:rPr>
      </w:pPr>
    </w:p>
    <w:p w14:paraId="4D415EBA"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BB" w14:textId="77777777" w:rsidR="001C5862" w:rsidRPr="001C5862" w:rsidRDefault="001C5862" w:rsidP="001C5862">
      <w:pPr>
        <w:shd w:val="clear" w:color="auto" w:fill="FFFFFF"/>
        <w:rPr>
          <w:rFonts w:cs="Arial"/>
          <w:color w:val="201F1E"/>
        </w:rPr>
      </w:pPr>
      <w:r w:rsidRPr="001C5862">
        <w:rPr>
          <w:rFonts w:cs="Arial"/>
          <w:color w:val="201F1E"/>
        </w:rPr>
        <w:t>BSc (Hons) Nursing Adult (Blended Learning)</w:t>
      </w:r>
    </w:p>
    <w:p w14:paraId="4D415EBC" w14:textId="77777777" w:rsidR="001C5862" w:rsidRDefault="001C5862" w:rsidP="001C5862">
      <w:pPr>
        <w:jc w:val="both"/>
        <w:rPr>
          <w:rFonts w:cs="Arial"/>
          <w:lang w:val="en-US"/>
        </w:rPr>
      </w:pPr>
    </w:p>
    <w:p w14:paraId="4D415EBD" w14:textId="77777777" w:rsidR="001C5862" w:rsidRPr="00C87BBE" w:rsidRDefault="001C5862" w:rsidP="00C87BBE">
      <w:pPr>
        <w:pStyle w:val="ListParagraph"/>
        <w:numPr>
          <w:ilvl w:val="0"/>
          <w:numId w:val="78"/>
        </w:numPr>
        <w:tabs>
          <w:tab w:val="left" w:pos="720"/>
          <w:tab w:val="left" w:pos="4139"/>
        </w:tabs>
        <w:jc w:val="both"/>
        <w:rPr>
          <w:rFonts w:cs="Arial"/>
        </w:rPr>
      </w:pPr>
      <w:r w:rsidRPr="00C87BBE">
        <w:rPr>
          <w:rFonts w:cs="Arial"/>
        </w:rPr>
        <w:t>Critically appraise and apply evidence-based principles that support safe and effective care and management of adults presenting with acute and complex care needs within and across organisations.</w:t>
      </w:r>
    </w:p>
    <w:p w14:paraId="4D415EBF" w14:textId="77777777" w:rsidR="001C5862" w:rsidRDefault="001C5862" w:rsidP="001C5862">
      <w:pPr>
        <w:ind w:left="720"/>
        <w:jc w:val="both"/>
        <w:rPr>
          <w:rFonts w:cs="Arial"/>
          <w:szCs w:val="22"/>
          <w:lang w:eastAsia="en-US"/>
        </w:rPr>
      </w:pPr>
    </w:p>
    <w:p w14:paraId="4D415EC0"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C1"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Child</w:t>
      </w:r>
      <w:r w:rsidRPr="001C5862">
        <w:rPr>
          <w:rFonts w:cs="Arial"/>
          <w:color w:val="201F1E"/>
        </w:rPr>
        <w:t xml:space="preserve"> (Blended Learning)</w:t>
      </w:r>
    </w:p>
    <w:p w14:paraId="4D415EC2" w14:textId="77777777" w:rsidR="001C5862" w:rsidRDefault="001C5862" w:rsidP="001C5862">
      <w:pPr>
        <w:jc w:val="both"/>
        <w:rPr>
          <w:rFonts w:cs="Arial"/>
          <w:lang w:val="en-US"/>
        </w:rPr>
      </w:pPr>
    </w:p>
    <w:p w14:paraId="4D415EC3" w14:textId="77777777" w:rsidR="001C5862" w:rsidRPr="00C87BBE" w:rsidRDefault="001C5862" w:rsidP="00C87BBE">
      <w:pPr>
        <w:pStyle w:val="ListParagraph"/>
        <w:numPr>
          <w:ilvl w:val="0"/>
          <w:numId w:val="78"/>
        </w:numPr>
        <w:tabs>
          <w:tab w:val="left" w:pos="720"/>
          <w:tab w:val="left" w:pos="4139"/>
        </w:tabs>
        <w:jc w:val="both"/>
        <w:rPr>
          <w:rFonts w:cs="Arial"/>
        </w:rPr>
      </w:pPr>
      <w:r w:rsidRPr="00C87BBE">
        <w:rPr>
          <w:rFonts w:cs="Arial"/>
        </w:rPr>
        <w:t>Critically appraise and apply evidence-based principles that support safe and effective care and management of children and young people presenting with acute and complex care needs within and across organisations.</w:t>
      </w:r>
    </w:p>
    <w:p w14:paraId="4D415EC4" w14:textId="77777777" w:rsidR="001C5862" w:rsidRDefault="001C5862" w:rsidP="001C5862">
      <w:pPr>
        <w:ind w:left="720"/>
        <w:jc w:val="both"/>
        <w:rPr>
          <w:rFonts w:cs="Arial"/>
          <w:szCs w:val="22"/>
          <w:lang w:eastAsia="en-US"/>
        </w:rPr>
      </w:pPr>
    </w:p>
    <w:p w14:paraId="4D415EC5"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C6"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Learning Disability</w:t>
      </w:r>
      <w:r w:rsidRPr="001C5862">
        <w:rPr>
          <w:rFonts w:cs="Arial"/>
          <w:color w:val="201F1E"/>
        </w:rPr>
        <w:t xml:space="preserve"> (Blended Learning)</w:t>
      </w:r>
    </w:p>
    <w:p w14:paraId="4D415EC7" w14:textId="77777777" w:rsidR="001C5862" w:rsidRDefault="001C5862" w:rsidP="001C5862">
      <w:pPr>
        <w:jc w:val="both"/>
        <w:rPr>
          <w:rFonts w:cs="Arial"/>
          <w:lang w:val="en-US"/>
        </w:rPr>
      </w:pPr>
    </w:p>
    <w:p w14:paraId="4D415EC8" w14:textId="77777777" w:rsidR="007427C3" w:rsidRPr="00C87BBE" w:rsidRDefault="007427C3" w:rsidP="00C87BBE">
      <w:pPr>
        <w:pStyle w:val="ListParagraph"/>
        <w:numPr>
          <w:ilvl w:val="0"/>
          <w:numId w:val="78"/>
        </w:numPr>
        <w:tabs>
          <w:tab w:val="left" w:pos="720"/>
          <w:tab w:val="left" w:pos="4139"/>
        </w:tabs>
        <w:jc w:val="both"/>
        <w:rPr>
          <w:rFonts w:cs="Arial"/>
        </w:rPr>
      </w:pPr>
      <w:r w:rsidRPr="00C87BBE">
        <w:rPr>
          <w:rFonts w:cs="Arial"/>
        </w:rPr>
        <w:t>Critically appraise and apply evidence-based principles that support safe and effective care and management of people with learning disability care needs presenting with acute and complex care needs within and across organisations.</w:t>
      </w:r>
    </w:p>
    <w:p w14:paraId="4D415EC9" w14:textId="77777777" w:rsidR="001C5862" w:rsidRDefault="001C5862" w:rsidP="001C5862">
      <w:pPr>
        <w:ind w:left="720"/>
        <w:jc w:val="both"/>
        <w:rPr>
          <w:rFonts w:cs="Arial"/>
          <w:szCs w:val="22"/>
          <w:lang w:eastAsia="en-US"/>
        </w:rPr>
      </w:pPr>
    </w:p>
    <w:p w14:paraId="4D415ECA" w14:textId="77777777" w:rsidR="001C5862" w:rsidRPr="001C5862" w:rsidRDefault="001C5862" w:rsidP="001C5862">
      <w:pPr>
        <w:shd w:val="clear" w:color="auto" w:fill="FFFFFF"/>
        <w:rPr>
          <w:rFonts w:cs="Arial"/>
          <w:color w:val="201F1E"/>
        </w:rPr>
      </w:pPr>
      <w:r w:rsidRPr="001C5862">
        <w:rPr>
          <w:rFonts w:cs="Arial"/>
          <w:color w:val="201F1E"/>
        </w:rPr>
        <w:t>In addition, students for the following awards will be able to:</w:t>
      </w:r>
    </w:p>
    <w:p w14:paraId="4D415ECB" w14:textId="77777777" w:rsidR="001C5862" w:rsidRPr="001C5862" w:rsidRDefault="001C5862" w:rsidP="001C5862">
      <w:pPr>
        <w:shd w:val="clear" w:color="auto" w:fill="FFFFFF"/>
        <w:rPr>
          <w:rFonts w:cs="Arial"/>
          <w:color w:val="201F1E"/>
        </w:rPr>
      </w:pPr>
      <w:r w:rsidRPr="001C5862">
        <w:rPr>
          <w:rFonts w:cs="Arial"/>
          <w:color w:val="201F1E"/>
        </w:rPr>
        <w:t xml:space="preserve">BSc (Hons) Nursing </w:t>
      </w:r>
      <w:r>
        <w:rPr>
          <w:rFonts w:cs="Arial"/>
          <w:color w:val="201F1E"/>
        </w:rPr>
        <w:t xml:space="preserve">Mental Health </w:t>
      </w:r>
      <w:r w:rsidRPr="001C5862">
        <w:rPr>
          <w:rFonts w:cs="Arial"/>
          <w:color w:val="201F1E"/>
        </w:rPr>
        <w:t>(Blended Learning)</w:t>
      </w:r>
    </w:p>
    <w:p w14:paraId="4D415ECC" w14:textId="77777777" w:rsidR="001C5862" w:rsidRDefault="001C5862" w:rsidP="001C5862">
      <w:pPr>
        <w:jc w:val="both"/>
        <w:rPr>
          <w:rFonts w:cs="Arial"/>
          <w:lang w:val="en-US"/>
        </w:rPr>
      </w:pPr>
    </w:p>
    <w:p w14:paraId="4D415ECD" w14:textId="77777777" w:rsidR="007427C3" w:rsidRPr="00C87BBE" w:rsidRDefault="007427C3" w:rsidP="00C87BBE">
      <w:pPr>
        <w:pStyle w:val="ListParagraph"/>
        <w:widowControl w:val="0"/>
        <w:numPr>
          <w:ilvl w:val="0"/>
          <w:numId w:val="78"/>
        </w:numPr>
        <w:autoSpaceDE w:val="0"/>
        <w:autoSpaceDN w:val="0"/>
        <w:jc w:val="both"/>
        <w:rPr>
          <w:rFonts w:cs="Arial"/>
        </w:rPr>
      </w:pPr>
      <w:r w:rsidRPr="00C87BBE">
        <w:rPr>
          <w:rFonts w:cs="Arial"/>
        </w:rPr>
        <w:t>Critically appraise and apply evidence-based principles that support safe and effective care and management of people with mental health care needs presenting with acute and complex care needs within and across organisations.</w:t>
      </w:r>
    </w:p>
    <w:p w14:paraId="4D415ECE" w14:textId="77777777" w:rsidR="001C5862" w:rsidRPr="00825CD5" w:rsidRDefault="001C5862" w:rsidP="00C87BBE">
      <w:pPr>
        <w:tabs>
          <w:tab w:val="left" w:pos="720"/>
          <w:tab w:val="left" w:pos="4139"/>
        </w:tabs>
        <w:jc w:val="both"/>
        <w:rPr>
          <w:rFonts w:cs="Arial"/>
        </w:rPr>
      </w:pPr>
    </w:p>
    <w:p w14:paraId="4D415ED0" w14:textId="77777777" w:rsidR="00D0700E" w:rsidRPr="00E6731F" w:rsidRDefault="00D0700E" w:rsidP="00575E23">
      <w:pPr>
        <w:jc w:val="both"/>
        <w:rPr>
          <w:b/>
        </w:rPr>
      </w:pPr>
      <w:r w:rsidRPr="00E6731F">
        <w:rPr>
          <w:b/>
        </w:rPr>
        <w:t>1</w:t>
      </w:r>
      <w:r w:rsidR="000001AE" w:rsidRPr="00E6731F">
        <w:rPr>
          <w:b/>
        </w:rPr>
        <w:t>3</w:t>
      </w:r>
      <w:r w:rsidR="001D4C98" w:rsidRPr="00E6731F">
        <w:rPr>
          <w:b/>
        </w:rPr>
        <w:t>.</w:t>
      </w:r>
      <w:r w:rsidR="001D4C98" w:rsidRPr="00E6731F">
        <w:rPr>
          <w:b/>
        </w:rPr>
        <w:tab/>
      </w:r>
      <w:r w:rsidR="000001AE" w:rsidRPr="00E6731F">
        <w:rPr>
          <w:b/>
        </w:rPr>
        <w:t>Course</w:t>
      </w:r>
      <w:r w:rsidRPr="00E6731F">
        <w:rPr>
          <w:b/>
        </w:rPr>
        <w:t xml:space="preserve"> Structures and Requirements, Leve</w:t>
      </w:r>
      <w:r w:rsidR="00446511" w:rsidRPr="00E6731F">
        <w:rPr>
          <w:b/>
        </w:rPr>
        <w:t>ls, Modules, Credits and Awards</w:t>
      </w:r>
    </w:p>
    <w:p w14:paraId="4D415ED1" w14:textId="77777777" w:rsidR="005655DD" w:rsidRDefault="005655DD" w:rsidP="00744E21">
      <w:pPr>
        <w:jc w:val="both"/>
        <w:rPr>
          <w:b/>
        </w:rPr>
      </w:pPr>
    </w:p>
    <w:p w14:paraId="4D415ED2" w14:textId="77777777" w:rsidR="00D0700E" w:rsidRDefault="005655DD" w:rsidP="00414973">
      <w:pPr>
        <w:ind w:firstLine="720"/>
        <w:jc w:val="both"/>
        <w:rPr>
          <w:b/>
        </w:rPr>
      </w:pPr>
      <w:r w:rsidRPr="005655DD">
        <w:rPr>
          <w:b/>
        </w:rPr>
        <w:t>Course structure and requirements</w:t>
      </w:r>
    </w:p>
    <w:p w14:paraId="4D415ED3" w14:textId="77777777" w:rsidR="005655DD" w:rsidRPr="00E6731F" w:rsidRDefault="005655DD" w:rsidP="00E4426F">
      <w:pPr>
        <w:ind w:firstLine="720"/>
        <w:jc w:val="both"/>
        <w:rPr>
          <w:b/>
        </w:rPr>
      </w:pPr>
    </w:p>
    <w:p w14:paraId="4D415ED4" w14:textId="77777777" w:rsidR="003C45CB" w:rsidRDefault="006A0043">
      <w:pPr>
        <w:jc w:val="both"/>
      </w:pPr>
      <w:r w:rsidRPr="00DD569A">
        <w:rPr>
          <w:b/>
        </w:rPr>
        <w:t>13.1</w:t>
      </w:r>
      <w:r w:rsidR="005655DD">
        <w:tab/>
      </w:r>
      <w:r w:rsidRPr="00DD569A">
        <w:t>Th</w:t>
      </w:r>
      <w:r w:rsidR="005C3947">
        <w:t>is course</w:t>
      </w:r>
      <w:r w:rsidRPr="00DD569A">
        <w:t xml:space="preserve"> is a full</w:t>
      </w:r>
      <w:r w:rsidR="00D15EA2">
        <w:t>-</w:t>
      </w:r>
      <w:r w:rsidRPr="00DD569A">
        <w:t>time course</w:t>
      </w:r>
      <w:r w:rsidR="00D15EA2">
        <w:t>,</w:t>
      </w:r>
      <w:r w:rsidRPr="00DD569A">
        <w:t xml:space="preserve"> and the duration of the course will be no less than </w:t>
      </w:r>
      <w:r w:rsidR="00D15EA2">
        <w:t>three</w:t>
      </w:r>
      <w:r w:rsidRPr="00DD569A">
        <w:t xml:space="preserve"> years (NMC, 2018c). </w:t>
      </w:r>
      <w:r w:rsidR="00DD569A" w:rsidRPr="00DD569A">
        <w:t xml:space="preserve"> </w:t>
      </w:r>
      <w:r w:rsidRPr="00DD569A">
        <w:t xml:space="preserve">The </w:t>
      </w:r>
      <w:r w:rsidR="00D15EA2">
        <w:t>NMC regulates the course</w:t>
      </w:r>
      <w:r w:rsidRPr="00DD569A">
        <w:t xml:space="preserve">. </w:t>
      </w:r>
      <w:r w:rsidR="00DD569A" w:rsidRPr="00DD569A">
        <w:t xml:space="preserve"> </w:t>
      </w:r>
      <w:bookmarkStart w:id="7" w:name="_Hlk49149197"/>
      <w:r w:rsidR="00632571" w:rsidRPr="00081CAA">
        <w:t xml:space="preserve">We </w:t>
      </w:r>
      <w:r w:rsidR="005A5384" w:rsidRPr="00081CAA">
        <w:t xml:space="preserve">will </w:t>
      </w:r>
      <w:r w:rsidR="00632571" w:rsidRPr="00081CAA">
        <w:t>have intake</w:t>
      </w:r>
      <w:r w:rsidR="005A5384" w:rsidRPr="00081CAA">
        <w:t>s</w:t>
      </w:r>
      <w:r w:rsidR="00632571" w:rsidRPr="00081CAA">
        <w:t xml:space="preserve"> in September</w:t>
      </w:r>
      <w:r w:rsidR="005A5384" w:rsidRPr="00081CAA">
        <w:t xml:space="preserve"> and January and may </w:t>
      </w:r>
      <w:r w:rsidR="00632571" w:rsidRPr="00081CAA">
        <w:t xml:space="preserve">consider </w:t>
      </w:r>
      <w:r w:rsidR="005A5384" w:rsidRPr="00081CAA">
        <w:t>additional</w:t>
      </w:r>
      <w:r w:rsidR="00632571" w:rsidRPr="00081CAA">
        <w:t xml:space="preserve"> intakes in the future.</w:t>
      </w:r>
      <w:bookmarkEnd w:id="7"/>
      <w:r w:rsidR="00632571">
        <w:t xml:space="preserve"> </w:t>
      </w:r>
    </w:p>
    <w:p w14:paraId="4D415ED5" w14:textId="77777777" w:rsidR="00AC7A52" w:rsidRPr="00E6731F" w:rsidRDefault="00AC7A52">
      <w:pPr>
        <w:jc w:val="both"/>
        <w:rPr>
          <w:highlight w:val="yellow"/>
        </w:rPr>
      </w:pPr>
    </w:p>
    <w:p w14:paraId="4D415ED6" w14:textId="7C0B0856" w:rsidR="003C45CB" w:rsidRDefault="003C45CB">
      <w:pPr>
        <w:jc w:val="both"/>
      </w:pPr>
      <w:r w:rsidRPr="00606B26">
        <w:rPr>
          <w:b/>
        </w:rPr>
        <w:t>13.2</w:t>
      </w:r>
      <w:r w:rsidR="00DD569A" w:rsidRPr="00606B26">
        <w:tab/>
      </w:r>
      <w:r w:rsidRPr="00606B26">
        <w:t xml:space="preserve">Each year will comprise 40 weeks of study with </w:t>
      </w:r>
      <w:r w:rsidR="00D15EA2">
        <w:t>four</w:t>
      </w:r>
      <w:r w:rsidRPr="00606B26">
        <w:t xml:space="preserve"> additional weeks allocated for catch up of </w:t>
      </w:r>
      <w:r w:rsidRPr="006D259F">
        <w:t xml:space="preserve">outstanding work if required (at the end of each year). </w:t>
      </w:r>
      <w:r w:rsidR="00606B26" w:rsidRPr="006D259F">
        <w:t xml:space="preserve"> </w:t>
      </w:r>
      <w:r w:rsidRPr="006D259F">
        <w:t>Therefore, each student will have 8-12 weeks of holiday each year</w:t>
      </w:r>
      <w:r w:rsidR="00D15EA2">
        <w:t>,</w:t>
      </w:r>
      <w:r w:rsidRPr="006D259F">
        <w:t xml:space="preserve"> depending on </w:t>
      </w:r>
      <w:r w:rsidR="00606B26" w:rsidRPr="006D259F">
        <w:t>outstanding work requirements.  T</w:t>
      </w:r>
      <w:r w:rsidRPr="006D259F">
        <w:t xml:space="preserve">his </w:t>
      </w:r>
      <w:r w:rsidR="00D15EA2">
        <w:t xml:space="preserve">course </w:t>
      </w:r>
      <w:r w:rsidR="00A229BD">
        <w:t>will</w:t>
      </w:r>
      <w:r w:rsidRPr="006D259F">
        <w:t xml:space="preserve"> enable students to benefit from a more traditional university experience while providing the opportunity for students </w:t>
      </w:r>
      <w:r w:rsidRPr="001A4830">
        <w:t>with</w:t>
      </w:r>
      <w:r w:rsidR="00876140" w:rsidRPr="001A4830">
        <w:t xml:space="preserve"> </w:t>
      </w:r>
      <w:r w:rsidRPr="001A4830">
        <w:t>outstanding</w:t>
      </w:r>
      <w:r w:rsidRPr="006D259F">
        <w:t xml:space="preserve"> work to complete that work in year and progress to the next year. </w:t>
      </w:r>
      <w:r w:rsidR="006D259F" w:rsidRPr="006D259F">
        <w:t xml:space="preserve"> </w:t>
      </w:r>
      <w:r w:rsidRPr="006D259F">
        <w:t>Th</w:t>
      </w:r>
      <w:r w:rsidR="00D15EA2">
        <w:t>is approach aim</w:t>
      </w:r>
      <w:r w:rsidRPr="006D259F">
        <w:t xml:space="preserve">s to reduce the number of students requiring to repeat </w:t>
      </w:r>
      <w:r w:rsidR="00D15EA2">
        <w:t xml:space="preserve">a </w:t>
      </w:r>
      <w:r w:rsidRPr="006D259F">
        <w:t xml:space="preserve">year and the subsequent disruption for students and added financial implications. </w:t>
      </w:r>
      <w:r w:rsidR="006D259F" w:rsidRPr="006D259F">
        <w:t xml:space="preserve"> </w:t>
      </w:r>
      <w:r w:rsidRPr="006D259F">
        <w:t>Each year will begin with an induction.</w:t>
      </w:r>
      <w:r>
        <w:t xml:space="preserve"> </w:t>
      </w:r>
    </w:p>
    <w:p w14:paraId="4E4BD615" w14:textId="4E60D3CC" w:rsidR="007B6F4F" w:rsidRDefault="007B6F4F">
      <w:pPr>
        <w:jc w:val="both"/>
      </w:pPr>
    </w:p>
    <w:p w14:paraId="73AA0FB9" w14:textId="77777777" w:rsidR="007B6F4F" w:rsidRDefault="007B6F4F">
      <w:pPr>
        <w:jc w:val="both"/>
      </w:pPr>
    </w:p>
    <w:p w14:paraId="4D415ED7" w14:textId="77777777" w:rsidR="00702154" w:rsidRDefault="0070215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841709" w:rsidRPr="00702154" w14:paraId="4D415EDC" w14:textId="77777777" w:rsidTr="00841709">
        <w:tc>
          <w:tcPr>
            <w:tcW w:w="1250" w:type="pct"/>
          </w:tcPr>
          <w:p w14:paraId="4D415ED8" w14:textId="77777777" w:rsidR="00841709" w:rsidRPr="00702154" w:rsidRDefault="00841709">
            <w:pPr>
              <w:ind w:right="-40"/>
              <w:jc w:val="both"/>
              <w:rPr>
                <w:rFonts w:eastAsia="Arial" w:cs="Arial"/>
                <w:b/>
                <w:bCs/>
                <w:color w:val="000000"/>
                <w:u w:val="single"/>
              </w:rPr>
            </w:pPr>
          </w:p>
        </w:tc>
        <w:tc>
          <w:tcPr>
            <w:tcW w:w="1250" w:type="pct"/>
          </w:tcPr>
          <w:p w14:paraId="4D415ED9" w14:textId="77777777" w:rsidR="00841709" w:rsidRPr="00702154" w:rsidRDefault="00841709">
            <w:pPr>
              <w:ind w:right="-40"/>
              <w:jc w:val="both"/>
              <w:rPr>
                <w:rFonts w:eastAsia="Arial" w:cs="Arial"/>
                <w:b/>
                <w:bCs/>
                <w:color w:val="000000"/>
                <w:u w:val="single"/>
              </w:rPr>
            </w:pPr>
            <w:r w:rsidRPr="00702154">
              <w:rPr>
                <w:rFonts w:eastAsia="Arial" w:cs="Arial"/>
                <w:b/>
                <w:bCs/>
                <w:color w:val="000000"/>
              </w:rPr>
              <w:t>Practice</w:t>
            </w:r>
            <w:r>
              <w:rPr>
                <w:rFonts w:eastAsia="Arial" w:cs="Arial"/>
                <w:b/>
                <w:bCs/>
                <w:color w:val="000000"/>
              </w:rPr>
              <w:t xml:space="preserve"> hours</w:t>
            </w:r>
            <w:r w:rsidRPr="00702154">
              <w:rPr>
                <w:rFonts w:eastAsia="Arial" w:cs="Arial"/>
                <w:b/>
                <w:bCs/>
                <w:color w:val="000000"/>
              </w:rPr>
              <w:t>- supernumerary</w:t>
            </w:r>
            <w:r>
              <w:rPr>
                <w:rFonts w:eastAsia="Arial" w:cs="Arial"/>
                <w:b/>
                <w:bCs/>
                <w:color w:val="000000"/>
              </w:rPr>
              <w:t xml:space="preserve"> </w:t>
            </w:r>
            <w:r w:rsidRPr="00702154">
              <w:rPr>
                <w:rFonts w:eastAsia="Arial" w:cs="Arial"/>
                <w:b/>
                <w:bCs/>
                <w:color w:val="000000"/>
              </w:rPr>
              <w:t xml:space="preserve"> </w:t>
            </w:r>
          </w:p>
        </w:tc>
        <w:tc>
          <w:tcPr>
            <w:tcW w:w="1250" w:type="pct"/>
          </w:tcPr>
          <w:p w14:paraId="4D415EDA" w14:textId="77777777" w:rsidR="00841709" w:rsidRPr="00702154" w:rsidRDefault="00841709">
            <w:pPr>
              <w:ind w:right="-40"/>
              <w:jc w:val="both"/>
              <w:rPr>
                <w:rFonts w:eastAsia="Arial" w:cs="Arial"/>
                <w:b/>
                <w:bCs/>
                <w:color w:val="000000"/>
                <w:u w:val="single"/>
              </w:rPr>
            </w:pPr>
            <w:r w:rsidRPr="00702154">
              <w:rPr>
                <w:rFonts w:eastAsia="Arial" w:cs="Arial"/>
                <w:b/>
                <w:bCs/>
                <w:color w:val="000000"/>
              </w:rPr>
              <w:t xml:space="preserve">Theory </w:t>
            </w:r>
            <w:r>
              <w:rPr>
                <w:rFonts w:eastAsia="Arial" w:cs="Arial"/>
                <w:b/>
                <w:bCs/>
                <w:color w:val="000000"/>
              </w:rPr>
              <w:t>hours</w:t>
            </w:r>
          </w:p>
        </w:tc>
        <w:tc>
          <w:tcPr>
            <w:tcW w:w="1250" w:type="pct"/>
          </w:tcPr>
          <w:p w14:paraId="4D415EDB" w14:textId="77777777" w:rsidR="00841709" w:rsidRPr="00702154" w:rsidRDefault="00841709">
            <w:pPr>
              <w:ind w:right="-40"/>
              <w:jc w:val="both"/>
              <w:rPr>
                <w:rFonts w:eastAsia="Arial" w:cs="Arial"/>
                <w:b/>
                <w:bCs/>
                <w:color w:val="000000"/>
                <w:u w:val="single"/>
              </w:rPr>
            </w:pPr>
            <w:r w:rsidRPr="00702154">
              <w:rPr>
                <w:rFonts w:eastAsia="Arial" w:cs="Arial"/>
                <w:b/>
                <w:bCs/>
                <w:color w:val="000000"/>
              </w:rPr>
              <w:t>Total</w:t>
            </w:r>
            <w:r>
              <w:rPr>
                <w:rFonts w:eastAsia="Arial" w:cs="Arial"/>
                <w:b/>
                <w:bCs/>
                <w:color w:val="000000"/>
              </w:rPr>
              <w:t xml:space="preserve"> hours</w:t>
            </w:r>
          </w:p>
        </w:tc>
        <w:bookmarkStart w:id="8" w:name="_Hlk47613337"/>
      </w:tr>
      <w:tr w:rsidR="00841709" w:rsidRPr="00702154" w14:paraId="4D415EE1" w14:textId="77777777" w:rsidTr="00841709">
        <w:tc>
          <w:tcPr>
            <w:tcW w:w="1250" w:type="pct"/>
          </w:tcPr>
          <w:p w14:paraId="4D415EDD" w14:textId="77777777" w:rsidR="00841709" w:rsidRPr="00702154" w:rsidRDefault="00841709" w:rsidP="00A65AFA">
            <w:pPr>
              <w:ind w:right="-40"/>
              <w:jc w:val="both"/>
              <w:rPr>
                <w:rFonts w:eastAsia="Arial" w:cs="Arial"/>
                <w:bCs/>
                <w:color w:val="000000"/>
              </w:rPr>
            </w:pPr>
            <w:r w:rsidRPr="00702154">
              <w:rPr>
                <w:rFonts w:eastAsia="Arial" w:cs="Arial"/>
                <w:bCs/>
                <w:color w:val="000000"/>
              </w:rPr>
              <w:t>Year 1</w:t>
            </w:r>
          </w:p>
        </w:tc>
        <w:tc>
          <w:tcPr>
            <w:tcW w:w="1250" w:type="pct"/>
          </w:tcPr>
          <w:p w14:paraId="4D415EDE" w14:textId="77777777" w:rsidR="00841709" w:rsidRPr="00702154" w:rsidRDefault="00841709" w:rsidP="00575E23">
            <w:pPr>
              <w:ind w:right="-40"/>
              <w:jc w:val="both"/>
              <w:rPr>
                <w:rFonts w:eastAsia="Arial" w:cs="Arial"/>
                <w:bCs/>
                <w:color w:val="000000"/>
              </w:rPr>
            </w:pPr>
            <w:r>
              <w:rPr>
                <w:rFonts w:eastAsia="Arial" w:cs="Arial"/>
                <w:bCs/>
                <w:color w:val="000000"/>
              </w:rPr>
              <w:t>785</w:t>
            </w:r>
          </w:p>
        </w:tc>
        <w:tc>
          <w:tcPr>
            <w:tcW w:w="1250" w:type="pct"/>
          </w:tcPr>
          <w:p w14:paraId="4D415EDF" w14:textId="77777777" w:rsidR="00841709" w:rsidRPr="00702154" w:rsidRDefault="00841709" w:rsidP="00744E21">
            <w:pPr>
              <w:ind w:right="-40"/>
              <w:jc w:val="both"/>
              <w:rPr>
                <w:rFonts w:eastAsia="Arial" w:cs="Arial"/>
                <w:bCs/>
                <w:color w:val="000000"/>
              </w:rPr>
            </w:pPr>
            <w:r>
              <w:rPr>
                <w:rFonts w:eastAsia="Arial" w:cs="Arial"/>
                <w:bCs/>
                <w:color w:val="000000"/>
              </w:rPr>
              <w:t>800</w:t>
            </w:r>
          </w:p>
        </w:tc>
        <w:tc>
          <w:tcPr>
            <w:tcW w:w="1250" w:type="pct"/>
          </w:tcPr>
          <w:p w14:paraId="4D415EE0" w14:textId="77777777" w:rsidR="00841709" w:rsidRPr="00702154" w:rsidRDefault="00841709" w:rsidP="00414973">
            <w:pPr>
              <w:ind w:right="-40"/>
              <w:jc w:val="both"/>
              <w:rPr>
                <w:rFonts w:eastAsia="Arial" w:cs="Arial"/>
                <w:bCs/>
                <w:color w:val="000000"/>
              </w:rPr>
            </w:pPr>
            <w:r>
              <w:rPr>
                <w:rFonts w:eastAsia="Arial" w:cs="Arial"/>
                <w:bCs/>
                <w:color w:val="000000"/>
              </w:rPr>
              <w:t>1585</w:t>
            </w:r>
          </w:p>
        </w:tc>
      </w:tr>
      <w:tr w:rsidR="00841709" w:rsidRPr="00702154" w14:paraId="4D415EE6" w14:textId="77777777" w:rsidTr="00841709">
        <w:tc>
          <w:tcPr>
            <w:tcW w:w="1250" w:type="pct"/>
          </w:tcPr>
          <w:p w14:paraId="4D415EE2" w14:textId="77777777" w:rsidR="00841709" w:rsidRPr="00702154" w:rsidRDefault="00841709" w:rsidP="00A65AFA">
            <w:pPr>
              <w:ind w:right="-40"/>
              <w:jc w:val="both"/>
              <w:rPr>
                <w:rFonts w:eastAsia="Arial" w:cs="Arial"/>
                <w:bCs/>
                <w:color w:val="000000"/>
              </w:rPr>
            </w:pPr>
            <w:r w:rsidRPr="00702154">
              <w:rPr>
                <w:rFonts w:eastAsia="Arial" w:cs="Arial"/>
                <w:bCs/>
                <w:color w:val="000000"/>
              </w:rPr>
              <w:t>Year 2</w:t>
            </w:r>
          </w:p>
        </w:tc>
        <w:tc>
          <w:tcPr>
            <w:tcW w:w="1250" w:type="pct"/>
          </w:tcPr>
          <w:p w14:paraId="4D415EE3" w14:textId="77777777" w:rsidR="00841709" w:rsidRPr="00702154" w:rsidRDefault="00841709" w:rsidP="00575E23">
            <w:pPr>
              <w:ind w:right="-40"/>
              <w:jc w:val="both"/>
              <w:rPr>
                <w:rFonts w:eastAsia="Arial" w:cs="Arial"/>
                <w:bCs/>
                <w:color w:val="000000"/>
              </w:rPr>
            </w:pPr>
            <w:r>
              <w:rPr>
                <w:rFonts w:eastAsia="Arial" w:cs="Arial"/>
                <w:bCs/>
                <w:color w:val="000000"/>
              </w:rPr>
              <w:t>930</w:t>
            </w:r>
          </w:p>
        </w:tc>
        <w:tc>
          <w:tcPr>
            <w:tcW w:w="1250" w:type="pct"/>
          </w:tcPr>
          <w:p w14:paraId="4D415EE4" w14:textId="77777777" w:rsidR="00841709" w:rsidRPr="00702154" w:rsidRDefault="00841709" w:rsidP="00744E21">
            <w:pPr>
              <w:ind w:right="-40"/>
              <w:jc w:val="both"/>
              <w:rPr>
                <w:rFonts w:eastAsia="Arial" w:cs="Arial"/>
                <w:bCs/>
                <w:color w:val="000000"/>
              </w:rPr>
            </w:pPr>
            <w:r>
              <w:rPr>
                <w:rFonts w:eastAsia="Arial" w:cs="Arial"/>
                <w:bCs/>
                <w:color w:val="000000"/>
              </w:rPr>
              <w:t>712.5</w:t>
            </w:r>
          </w:p>
        </w:tc>
        <w:tc>
          <w:tcPr>
            <w:tcW w:w="1250" w:type="pct"/>
          </w:tcPr>
          <w:p w14:paraId="4D415EE5" w14:textId="77777777" w:rsidR="00841709" w:rsidRPr="00702154" w:rsidRDefault="00841709" w:rsidP="00414973">
            <w:pPr>
              <w:ind w:right="-40"/>
              <w:jc w:val="both"/>
              <w:rPr>
                <w:rFonts w:eastAsia="Arial" w:cs="Arial"/>
                <w:bCs/>
                <w:color w:val="000000"/>
              </w:rPr>
            </w:pPr>
            <w:r>
              <w:rPr>
                <w:rFonts w:eastAsia="Arial" w:cs="Arial"/>
                <w:bCs/>
                <w:color w:val="000000"/>
              </w:rPr>
              <w:t>1642.5</w:t>
            </w:r>
          </w:p>
        </w:tc>
      </w:tr>
      <w:tr w:rsidR="00841709" w:rsidRPr="00702154" w14:paraId="4D415EEB" w14:textId="77777777" w:rsidTr="00841709">
        <w:tc>
          <w:tcPr>
            <w:tcW w:w="1250" w:type="pct"/>
          </w:tcPr>
          <w:p w14:paraId="4D415EE7" w14:textId="77777777" w:rsidR="00841709" w:rsidRPr="00702154" w:rsidRDefault="00841709" w:rsidP="00A65AFA">
            <w:pPr>
              <w:ind w:right="-40"/>
              <w:jc w:val="both"/>
              <w:rPr>
                <w:rFonts w:eastAsia="Arial" w:cs="Arial"/>
                <w:bCs/>
                <w:color w:val="000000"/>
              </w:rPr>
            </w:pPr>
            <w:r w:rsidRPr="00702154">
              <w:rPr>
                <w:rFonts w:eastAsia="Arial" w:cs="Arial"/>
                <w:bCs/>
                <w:color w:val="000000"/>
              </w:rPr>
              <w:t>Year 3</w:t>
            </w:r>
          </w:p>
        </w:tc>
        <w:tc>
          <w:tcPr>
            <w:tcW w:w="1250" w:type="pct"/>
          </w:tcPr>
          <w:p w14:paraId="4D415EE8" w14:textId="77777777" w:rsidR="00841709" w:rsidRPr="00702154" w:rsidRDefault="00841709" w:rsidP="00575E23">
            <w:pPr>
              <w:ind w:right="-40"/>
              <w:jc w:val="both"/>
              <w:rPr>
                <w:rFonts w:eastAsia="Arial" w:cs="Arial"/>
                <w:bCs/>
                <w:color w:val="000000"/>
              </w:rPr>
            </w:pPr>
            <w:r>
              <w:rPr>
                <w:rFonts w:eastAsia="Arial" w:cs="Arial"/>
                <w:bCs/>
                <w:color w:val="000000"/>
              </w:rPr>
              <w:t>592.5</w:t>
            </w:r>
          </w:p>
        </w:tc>
        <w:tc>
          <w:tcPr>
            <w:tcW w:w="1250" w:type="pct"/>
          </w:tcPr>
          <w:p w14:paraId="4D415EE9" w14:textId="77777777" w:rsidR="00841709" w:rsidRPr="00702154" w:rsidRDefault="00841709" w:rsidP="00744E21">
            <w:pPr>
              <w:ind w:right="-40"/>
              <w:jc w:val="both"/>
              <w:rPr>
                <w:rFonts w:eastAsia="Arial" w:cs="Arial"/>
                <w:bCs/>
                <w:color w:val="000000"/>
              </w:rPr>
            </w:pPr>
            <w:r>
              <w:rPr>
                <w:rFonts w:eastAsia="Arial" w:cs="Arial"/>
                <w:bCs/>
                <w:color w:val="000000"/>
              </w:rPr>
              <w:t>912.5</w:t>
            </w:r>
          </w:p>
        </w:tc>
        <w:tc>
          <w:tcPr>
            <w:tcW w:w="1250" w:type="pct"/>
          </w:tcPr>
          <w:p w14:paraId="4D415EEA" w14:textId="77777777" w:rsidR="00841709" w:rsidRPr="00702154" w:rsidRDefault="00841709" w:rsidP="00414973">
            <w:pPr>
              <w:ind w:right="-40"/>
              <w:jc w:val="both"/>
              <w:rPr>
                <w:rFonts w:eastAsia="Arial" w:cs="Arial"/>
                <w:bCs/>
                <w:color w:val="000000"/>
              </w:rPr>
            </w:pPr>
            <w:r>
              <w:rPr>
                <w:rFonts w:eastAsia="Arial" w:cs="Arial"/>
                <w:bCs/>
                <w:color w:val="000000"/>
              </w:rPr>
              <w:t>1505</w:t>
            </w:r>
          </w:p>
        </w:tc>
      </w:tr>
      <w:tr w:rsidR="00841709" w:rsidRPr="00702154" w14:paraId="4D415EF0" w14:textId="77777777" w:rsidTr="00841709">
        <w:tc>
          <w:tcPr>
            <w:tcW w:w="1250" w:type="pct"/>
          </w:tcPr>
          <w:p w14:paraId="4D415EEC" w14:textId="77777777" w:rsidR="00841709" w:rsidRDefault="00841709" w:rsidP="00A65AFA">
            <w:pPr>
              <w:ind w:right="-40"/>
              <w:jc w:val="both"/>
              <w:rPr>
                <w:rFonts w:eastAsia="Arial" w:cs="Arial"/>
                <w:bCs/>
                <w:color w:val="000000"/>
              </w:rPr>
            </w:pPr>
            <w:r>
              <w:rPr>
                <w:rFonts w:eastAsia="Arial" w:cs="Arial"/>
                <w:bCs/>
                <w:color w:val="000000"/>
              </w:rPr>
              <w:t>T</w:t>
            </w:r>
            <w:r w:rsidRPr="00702154">
              <w:rPr>
                <w:rFonts w:eastAsia="Arial" w:cs="Arial"/>
                <w:bCs/>
                <w:color w:val="000000"/>
              </w:rPr>
              <w:t>otal</w:t>
            </w:r>
          </w:p>
        </w:tc>
        <w:tc>
          <w:tcPr>
            <w:tcW w:w="1250" w:type="pct"/>
          </w:tcPr>
          <w:p w14:paraId="4D415EED" w14:textId="77777777" w:rsidR="00841709" w:rsidRDefault="00841709" w:rsidP="00575E23">
            <w:pPr>
              <w:ind w:right="-40"/>
              <w:jc w:val="both"/>
              <w:rPr>
                <w:rFonts w:eastAsia="Arial" w:cs="Arial"/>
                <w:bCs/>
                <w:color w:val="000000"/>
              </w:rPr>
            </w:pPr>
            <w:r>
              <w:rPr>
                <w:rFonts w:eastAsia="Arial" w:cs="Arial"/>
                <w:bCs/>
                <w:color w:val="000000"/>
              </w:rPr>
              <w:t>2,307.5</w:t>
            </w:r>
          </w:p>
        </w:tc>
        <w:tc>
          <w:tcPr>
            <w:tcW w:w="1250" w:type="pct"/>
          </w:tcPr>
          <w:p w14:paraId="4D415EEE" w14:textId="77777777" w:rsidR="00841709" w:rsidRDefault="00841709" w:rsidP="00744E21">
            <w:pPr>
              <w:ind w:right="-40"/>
              <w:jc w:val="both"/>
              <w:rPr>
                <w:rFonts w:eastAsia="Arial" w:cs="Arial"/>
                <w:bCs/>
                <w:color w:val="000000"/>
              </w:rPr>
            </w:pPr>
            <w:r>
              <w:rPr>
                <w:rFonts w:eastAsia="Arial" w:cs="Arial"/>
                <w:bCs/>
                <w:color w:val="000000"/>
              </w:rPr>
              <w:t>2,425</w:t>
            </w:r>
          </w:p>
        </w:tc>
        <w:tc>
          <w:tcPr>
            <w:tcW w:w="1250" w:type="pct"/>
          </w:tcPr>
          <w:p w14:paraId="4D415EEF" w14:textId="77777777" w:rsidR="00841709" w:rsidRDefault="00A94B83" w:rsidP="00414973">
            <w:pPr>
              <w:ind w:right="-40"/>
              <w:jc w:val="both"/>
              <w:rPr>
                <w:rFonts w:eastAsia="Arial" w:cs="Arial"/>
                <w:bCs/>
                <w:color w:val="000000"/>
              </w:rPr>
            </w:pPr>
            <w:r>
              <w:rPr>
                <w:rFonts w:eastAsia="Arial" w:cs="Arial"/>
                <w:bCs/>
                <w:color w:val="000000"/>
              </w:rPr>
              <w:t>4</w:t>
            </w:r>
            <w:r w:rsidR="00841709">
              <w:rPr>
                <w:rFonts w:eastAsia="Arial" w:cs="Arial"/>
                <w:bCs/>
                <w:color w:val="000000"/>
              </w:rPr>
              <w:t>,732.5</w:t>
            </w:r>
          </w:p>
        </w:tc>
      </w:tr>
    </w:tbl>
    <w:bookmarkEnd w:id="8"/>
    <w:p w14:paraId="4D415EF1" w14:textId="77777777" w:rsidR="00BC2370" w:rsidRDefault="00BC2370" w:rsidP="00A65AFA">
      <w:pPr>
        <w:jc w:val="both"/>
      </w:pPr>
      <w:r>
        <w:t xml:space="preserve"> </w:t>
      </w:r>
    </w:p>
    <w:p w14:paraId="4D415EF4" w14:textId="77777777" w:rsidR="003C45CB" w:rsidRPr="00A72C65" w:rsidRDefault="003C45CB" w:rsidP="00414973">
      <w:pPr>
        <w:jc w:val="both"/>
      </w:pPr>
      <w:r w:rsidRPr="003E7A37">
        <w:rPr>
          <w:b/>
        </w:rPr>
        <w:t>13.3</w:t>
      </w:r>
      <w:r w:rsidR="003E7A37" w:rsidRPr="003E7A37">
        <w:tab/>
      </w:r>
      <w:r w:rsidRPr="003E7A37">
        <w:t xml:space="preserve">Transfers between fields is only possible during the first year of the course and suitability for transfer between fields will be subject to the same criteria as for entry to </w:t>
      </w:r>
      <w:r w:rsidRPr="00A72C65">
        <w:t>the f</w:t>
      </w:r>
      <w:r w:rsidR="00AC7A52" w:rsidRPr="00A72C65">
        <w:t>iel</w:t>
      </w:r>
      <w:r w:rsidRPr="00A72C65">
        <w:t xml:space="preserve">d the student wishes to transfer. </w:t>
      </w:r>
    </w:p>
    <w:p w14:paraId="4D415EF5" w14:textId="77777777" w:rsidR="003C45CB" w:rsidRPr="00A72C65" w:rsidRDefault="003C45CB" w:rsidP="00E4426F">
      <w:pPr>
        <w:jc w:val="both"/>
      </w:pPr>
    </w:p>
    <w:p w14:paraId="4D415EF6" w14:textId="07D886B6" w:rsidR="00E36C0E" w:rsidRPr="00A72C65" w:rsidRDefault="00E36C0E">
      <w:pPr>
        <w:jc w:val="both"/>
        <w:rPr>
          <w:rFonts w:eastAsia="Arial" w:cs="Arial"/>
          <w:color w:val="000000"/>
        </w:rPr>
      </w:pPr>
      <w:r w:rsidRPr="00A72C65">
        <w:rPr>
          <w:b/>
        </w:rPr>
        <w:t>13.4</w:t>
      </w:r>
      <w:r w:rsidR="003E7A37" w:rsidRPr="00A72C65">
        <w:tab/>
      </w:r>
      <w:bookmarkStart w:id="9" w:name="_Hlk51246784"/>
      <w:r w:rsidRPr="00A72C65">
        <w:rPr>
          <w:rFonts w:eastAsia="Arial" w:cs="Arial"/>
          <w:color w:val="000000"/>
        </w:rPr>
        <w:t>To meet the requirements for professional registration, students must complete a minimum of 4600 hours, with at least 2300 hours in practice and at least one third in theory (NMC, 2018c).</w:t>
      </w:r>
      <w:r w:rsidR="003E7A37" w:rsidRPr="00A72C65">
        <w:rPr>
          <w:rFonts w:eastAsia="Arial" w:cs="Arial"/>
          <w:color w:val="000000"/>
        </w:rPr>
        <w:t xml:space="preserve"> </w:t>
      </w:r>
      <w:r w:rsidRPr="00A72C65">
        <w:rPr>
          <w:rFonts w:eastAsia="Arial" w:cs="Arial"/>
          <w:color w:val="000000"/>
        </w:rPr>
        <w:t xml:space="preserve"> However, our course design provide</w:t>
      </w:r>
      <w:r w:rsidR="00D15EA2">
        <w:rPr>
          <w:rFonts w:eastAsia="Arial" w:cs="Arial"/>
          <w:color w:val="000000"/>
        </w:rPr>
        <w:t>s</w:t>
      </w:r>
      <w:r w:rsidRPr="00A72C65">
        <w:rPr>
          <w:rFonts w:eastAsia="Arial" w:cs="Arial"/>
          <w:color w:val="000000"/>
        </w:rPr>
        <w:t xml:space="preserve"> </w:t>
      </w:r>
      <w:r w:rsidR="00D15EA2">
        <w:rPr>
          <w:rFonts w:eastAsia="Arial" w:cs="Arial"/>
          <w:color w:val="000000"/>
        </w:rPr>
        <w:t xml:space="preserve">an </w:t>
      </w:r>
      <w:r w:rsidRPr="00A72C65">
        <w:rPr>
          <w:rFonts w:eastAsia="Arial" w:cs="Arial"/>
          <w:color w:val="000000"/>
        </w:rPr>
        <w:t xml:space="preserve">equal </w:t>
      </w:r>
      <w:r w:rsidR="00840364" w:rsidRPr="00A72C65">
        <w:rPr>
          <w:rFonts w:eastAsia="Arial" w:cs="Arial"/>
          <w:color w:val="000000"/>
        </w:rPr>
        <w:t>allocation of practice and theory hours, comprising</w:t>
      </w:r>
      <w:r w:rsidRPr="00A72C65">
        <w:rPr>
          <w:rFonts w:eastAsia="Arial" w:cs="Arial"/>
          <w:color w:val="000000"/>
        </w:rPr>
        <w:t xml:space="preserve"> 2300 hours </w:t>
      </w:r>
      <w:r w:rsidR="002F37EE" w:rsidRPr="00A72C65">
        <w:rPr>
          <w:rFonts w:eastAsia="Arial" w:cs="Arial"/>
          <w:color w:val="000000"/>
        </w:rPr>
        <w:t xml:space="preserve">of </w:t>
      </w:r>
      <w:r w:rsidRPr="00A72C65">
        <w:rPr>
          <w:rFonts w:eastAsia="Arial" w:cs="Arial"/>
          <w:color w:val="000000"/>
        </w:rPr>
        <w:t xml:space="preserve">theory and 2300 hours </w:t>
      </w:r>
      <w:r w:rsidR="002F37EE" w:rsidRPr="00A72C65">
        <w:rPr>
          <w:rFonts w:eastAsia="Arial" w:cs="Arial"/>
          <w:color w:val="000000"/>
        </w:rPr>
        <w:t xml:space="preserve">of </w:t>
      </w:r>
      <w:r w:rsidRPr="00A72C65">
        <w:rPr>
          <w:rFonts w:eastAsia="Arial" w:cs="Arial"/>
          <w:color w:val="000000"/>
        </w:rPr>
        <w:t>clinical practice</w:t>
      </w:r>
      <w:r w:rsidR="00D15EA2">
        <w:rPr>
          <w:rFonts w:eastAsia="Arial" w:cs="Arial"/>
          <w:color w:val="000000"/>
        </w:rPr>
        <w:t xml:space="preserve"> and c</w:t>
      </w:r>
      <w:r w:rsidRPr="00A72C65">
        <w:rPr>
          <w:rFonts w:eastAsia="Arial" w:cs="Arial"/>
          <w:color w:val="000000"/>
        </w:rPr>
        <w:t>omplies with the EU Directive 2005/36/EC</w:t>
      </w:r>
      <w:r w:rsidR="00840364" w:rsidRPr="00A72C65">
        <w:rPr>
          <w:rFonts w:eastAsia="Arial" w:cs="Arial"/>
          <w:color w:val="000000"/>
        </w:rPr>
        <w:t xml:space="preserve"> (2013)</w:t>
      </w:r>
      <w:r w:rsidRPr="00A72C65">
        <w:rPr>
          <w:rFonts w:eastAsia="Arial" w:cs="Arial"/>
          <w:color w:val="000000"/>
        </w:rPr>
        <w:t xml:space="preserve">. </w:t>
      </w:r>
      <w:bookmarkEnd w:id="9"/>
    </w:p>
    <w:p w14:paraId="4D415EF7" w14:textId="77777777" w:rsidR="00E36C0E" w:rsidRPr="00A72C65" w:rsidRDefault="00E36C0E">
      <w:pPr>
        <w:ind w:left="720" w:hanging="720"/>
        <w:jc w:val="both"/>
        <w:rPr>
          <w:rFonts w:eastAsia="Arial" w:cs="Arial"/>
          <w:color w:val="000000"/>
        </w:rPr>
      </w:pPr>
    </w:p>
    <w:p w14:paraId="4D415EF8" w14:textId="77777777" w:rsidR="00840364" w:rsidRPr="00840364" w:rsidRDefault="00840364">
      <w:pPr>
        <w:jc w:val="both"/>
        <w:rPr>
          <w:rFonts w:eastAsia="Arial" w:cs="Arial"/>
          <w:color w:val="000000"/>
        </w:rPr>
      </w:pPr>
      <w:r w:rsidRPr="00A72C65">
        <w:rPr>
          <w:b/>
        </w:rPr>
        <w:t>13.5</w:t>
      </w:r>
      <w:r w:rsidR="00F67AD1" w:rsidRPr="00A72C65">
        <w:tab/>
      </w:r>
      <w:r w:rsidRPr="00A72C65">
        <w:rPr>
          <w:rFonts w:eastAsia="Arial" w:cs="Arial"/>
          <w:color w:val="000000"/>
        </w:rPr>
        <w:t xml:space="preserve">Students with short term sickness or absence can make </w:t>
      </w:r>
      <w:r w:rsidR="002F37EE" w:rsidRPr="00A72C65">
        <w:rPr>
          <w:rFonts w:eastAsia="Arial" w:cs="Arial"/>
          <w:color w:val="000000"/>
        </w:rPr>
        <w:t>practice hours (up to 8</w:t>
      </w:r>
      <w:r w:rsidRPr="00A72C65">
        <w:rPr>
          <w:rFonts w:eastAsia="Arial" w:cs="Arial"/>
          <w:color w:val="000000"/>
        </w:rPr>
        <w:t xml:space="preserve"> hours per week in practice weeks and up to 48 hours when on annual leave to comply with EU Working Time Directives) in consultation with their Personal Academic Tutor. </w:t>
      </w:r>
      <w:r w:rsidR="008124A2" w:rsidRPr="00A72C65">
        <w:rPr>
          <w:rFonts w:eastAsia="Arial" w:cs="Arial"/>
          <w:color w:val="000000"/>
        </w:rPr>
        <w:t xml:space="preserve"> </w:t>
      </w:r>
      <w:r w:rsidRPr="00A72C65">
        <w:rPr>
          <w:rFonts w:eastAsia="Arial" w:cs="Arial"/>
          <w:color w:val="000000"/>
        </w:rPr>
        <w:t>Verification of made</w:t>
      </w:r>
      <w:r w:rsidR="00D15EA2">
        <w:rPr>
          <w:rFonts w:eastAsia="Arial" w:cs="Arial"/>
          <w:color w:val="000000"/>
        </w:rPr>
        <w:t>-</w:t>
      </w:r>
      <w:r w:rsidRPr="00A72C65">
        <w:rPr>
          <w:rFonts w:eastAsia="Arial" w:cs="Arial"/>
          <w:color w:val="000000"/>
        </w:rPr>
        <w:t xml:space="preserve">up practice hours’ documents are completed and made up hours recorded on the student </w:t>
      </w:r>
      <w:r w:rsidR="00AC7A52" w:rsidRPr="00A72C65">
        <w:rPr>
          <w:rFonts w:eastAsia="Arial" w:cs="Arial"/>
          <w:color w:val="000000"/>
        </w:rPr>
        <w:t>record</w:t>
      </w:r>
      <w:r w:rsidRPr="00A72C65">
        <w:rPr>
          <w:rFonts w:eastAsia="Arial" w:cs="Arial"/>
          <w:color w:val="000000"/>
        </w:rPr>
        <w:t xml:space="preserve">. </w:t>
      </w:r>
      <w:r w:rsidR="005D278F" w:rsidRPr="00A72C65">
        <w:rPr>
          <w:rFonts w:eastAsia="Arial" w:cs="Arial"/>
          <w:color w:val="000000"/>
        </w:rPr>
        <w:t xml:space="preserve"> </w:t>
      </w:r>
      <w:r w:rsidRPr="00A72C65">
        <w:rPr>
          <w:rFonts w:eastAsia="Arial" w:cs="Arial"/>
          <w:color w:val="000000"/>
        </w:rPr>
        <w:t>Longer</w:t>
      </w:r>
      <w:r w:rsidR="00D15EA2">
        <w:rPr>
          <w:rFonts w:eastAsia="Arial" w:cs="Arial"/>
          <w:color w:val="000000"/>
        </w:rPr>
        <w:t>-</w:t>
      </w:r>
      <w:r w:rsidRPr="00A72C65">
        <w:rPr>
          <w:rFonts w:eastAsia="Arial" w:cs="Arial"/>
          <w:color w:val="000000"/>
        </w:rPr>
        <w:t>term sickness or absence</w:t>
      </w:r>
      <w:r w:rsidR="00A229BD">
        <w:rPr>
          <w:rFonts w:eastAsia="Arial" w:cs="Arial"/>
          <w:color w:val="000000"/>
        </w:rPr>
        <w:t>,</w:t>
      </w:r>
      <w:r w:rsidRPr="00A72C65">
        <w:rPr>
          <w:rFonts w:eastAsia="Arial" w:cs="Arial"/>
          <w:color w:val="000000"/>
        </w:rPr>
        <w:t xml:space="preserve"> which cannot reasonably be </w:t>
      </w:r>
      <w:r w:rsidR="00D15EA2">
        <w:rPr>
          <w:rFonts w:eastAsia="Arial" w:cs="Arial"/>
          <w:color w:val="000000"/>
        </w:rPr>
        <w:t>“</w:t>
      </w:r>
      <w:r w:rsidRPr="00A72C65">
        <w:rPr>
          <w:rFonts w:eastAsia="Arial" w:cs="Arial"/>
          <w:color w:val="000000"/>
        </w:rPr>
        <w:t>made</w:t>
      </w:r>
      <w:r w:rsidR="00D15EA2">
        <w:rPr>
          <w:rFonts w:eastAsia="Arial" w:cs="Arial"/>
          <w:color w:val="000000"/>
        </w:rPr>
        <w:t>-</w:t>
      </w:r>
      <w:r w:rsidRPr="00A72C65">
        <w:rPr>
          <w:rFonts w:eastAsia="Arial" w:cs="Arial"/>
          <w:color w:val="000000"/>
        </w:rPr>
        <w:t>up</w:t>
      </w:r>
      <w:r w:rsidR="00D15EA2">
        <w:rPr>
          <w:rFonts w:eastAsia="Arial" w:cs="Arial"/>
          <w:color w:val="000000"/>
        </w:rPr>
        <w:t>”</w:t>
      </w:r>
      <w:r w:rsidRPr="00A72C65">
        <w:rPr>
          <w:rFonts w:eastAsia="Arial" w:cs="Arial"/>
          <w:color w:val="000000"/>
        </w:rPr>
        <w:t xml:space="preserve"> within the course programme without compromising the students’ progress and achievement will</w:t>
      </w:r>
      <w:r w:rsidRPr="005D278F">
        <w:rPr>
          <w:rFonts w:eastAsia="Arial" w:cs="Arial"/>
          <w:color w:val="000000"/>
        </w:rPr>
        <w:t xml:space="preserve"> require the student to “step off</w:t>
      </w:r>
      <w:r w:rsidR="006C0CA0">
        <w:rPr>
          <w:rFonts w:eastAsia="Arial" w:cs="Arial"/>
          <w:color w:val="000000"/>
        </w:rPr>
        <w:t>”</w:t>
      </w:r>
      <w:r w:rsidR="00D15EA2">
        <w:rPr>
          <w:rFonts w:eastAsia="Arial" w:cs="Arial"/>
          <w:color w:val="000000"/>
        </w:rPr>
        <w:t xml:space="preserve"> </w:t>
      </w:r>
      <w:r w:rsidRPr="005D278F">
        <w:rPr>
          <w:rFonts w:eastAsia="Arial" w:cs="Arial"/>
          <w:color w:val="000000"/>
        </w:rPr>
        <w:t>the programme</w:t>
      </w:r>
      <w:r w:rsidR="00A229BD">
        <w:rPr>
          <w:rFonts w:eastAsia="Arial" w:cs="Arial"/>
          <w:color w:val="000000"/>
        </w:rPr>
        <w:t>. The student will then</w:t>
      </w:r>
      <w:r w:rsidRPr="005D278F">
        <w:rPr>
          <w:rFonts w:eastAsia="Arial" w:cs="Arial"/>
          <w:color w:val="000000"/>
        </w:rPr>
        <w:t xml:space="preserve"> join at an equivalent point in the following year</w:t>
      </w:r>
      <w:r w:rsidR="00D15EA2">
        <w:rPr>
          <w:rFonts w:eastAsia="Arial" w:cs="Arial"/>
          <w:color w:val="000000"/>
        </w:rPr>
        <w:t xml:space="preserve">, </w:t>
      </w:r>
      <w:r w:rsidRPr="005D278F">
        <w:rPr>
          <w:rFonts w:eastAsia="Arial" w:cs="Arial"/>
          <w:color w:val="000000"/>
        </w:rPr>
        <w:t xml:space="preserve">managed by the </w:t>
      </w:r>
      <w:r w:rsidR="002F37EE" w:rsidRPr="005D278F">
        <w:rPr>
          <w:rFonts w:eastAsia="Arial" w:cs="Arial"/>
          <w:color w:val="000000"/>
        </w:rPr>
        <w:t xml:space="preserve">field </w:t>
      </w:r>
      <w:r w:rsidRPr="005D278F">
        <w:rPr>
          <w:rFonts w:eastAsia="Arial" w:cs="Arial"/>
          <w:color w:val="000000"/>
        </w:rPr>
        <w:t xml:space="preserve">leader and undertaken in full consultation with the </w:t>
      </w:r>
      <w:r w:rsidR="002F37EE" w:rsidRPr="005D278F">
        <w:rPr>
          <w:rFonts w:eastAsia="Arial" w:cs="Arial"/>
          <w:color w:val="000000"/>
        </w:rPr>
        <w:t>s</w:t>
      </w:r>
      <w:r w:rsidRPr="005D278F">
        <w:rPr>
          <w:rFonts w:eastAsia="Arial" w:cs="Arial"/>
          <w:color w:val="000000"/>
        </w:rPr>
        <w:t>tudent.</w:t>
      </w:r>
      <w:r w:rsidRPr="00840364">
        <w:rPr>
          <w:rFonts w:eastAsia="Arial" w:cs="Arial"/>
          <w:color w:val="000000"/>
        </w:rPr>
        <w:t xml:space="preserve"> </w:t>
      </w:r>
    </w:p>
    <w:p w14:paraId="4D415EF9" w14:textId="77777777" w:rsidR="003C45CB" w:rsidRDefault="003C45CB">
      <w:pPr>
        <w:jc w:val="both"/>
      </w:pPr>
    </w:p>
    <w:p w14:paraId="4D415EFA" w14:textId="77777777" w:rsidR="002F37EE" w:rsidRPr="00D6744A" w:rsidRDefault="002F37EE">
      <w:pPr>
        <w:jc w:val="both"/>
        <w:rPr>
          <w:rFonts w:eastAsia="Arial" w:cs="Arial"/>
          <w:color w:val="000000"/>
        </w:rPr>
      </w:pPr>
      <w:r w:rsidRPr="00D6744A">
        <w:rPr>
          <w:b/>
        </w:rPr>
        <w:t>13.6</w:t>
      </w:r>
      <w:r w:rsidR="00591A85" w:rsidRPr="00D6744A">
        <w:tab/>
      </w:r>
      <w:r w:rsidRPr="00D6744A">
        <w:t>Students must meet all assessment requirements in both theory and practice</w:t>
      </w:r>
      <w:r w:rsidR="00D15EA2">
        <w:t xml:space="preserve"> and, t</w:t>
      </w:r>
      <w:r w:rsidRPr="00D6744A">
        <w:rPr>
          <w:rFonts w:eastAsia="Arial" w:cs="Arial"/>
          <w:color w:val="000000"/>
        </w:rPr>
        <w:t>he course consists of a combination of 20 and 40 c</w:t>
      </w:r>
      <w:r w:rsidR="00D15EA2">
        <w:rPr>
          <w:rFonts w:eastAsia="Arial" w:cs="Arial"/>
          <w:color w:val="000000"/>
        </w:rPr>
        <w:t>ompulsory credit</w:t>
      </w:r>
      <w:r w:rsidRPr="00D6744A">
        <w:rPr>
          <w:rFonts w:eastAsia="Arial" w:cs="Arial"/>
          <w:color w:val="000000"/>
        </w:rPr>
        <w:t xml:space="preserve"> modules.  Students undertake a total of 120 credits in each of the first three years.  For theory</w:t>
      </w:r>
      <w:r w:rsidR="00D15EA2">
        <w:rPr>
          <w:rFonts w:eastAsia="Arial" w:cs="Arial"/>
          <w:color w:val="000000"/>
        </w:rPr>
        <w:t>-</w:t>
      </w:r>
      <w:r w:rsidRPr="00D6744A">
        <w:rPr>
          <w:rFonts w:eastAsia="Arial" w:cs="Arial"/>
          <w:color w:val="000000"/>
        </w:rPr>
        <w:t xml:space="preserve">based modules, </w:t>
      </w:r>
      <w:r w:rsidR="00D15EA2">
        <w:rPr>
          <w:rFonts w:eastAsia="Arial" w:cs="Arial"/>
          <w:color w:val="000000"/>
        </w:rPr>
        <w:t xml:space="preserve">the </w:t>
      </w:r>
      <w:r w:rsidRPr="00D6744A">
        <w:rPr>
          <w:rFonts w:eastAsia="Arial" w:cs="Arial"/>
          <w:color w:val="000000"/>
        </w:rPr>
        <w:t xml:space="preserve">student </w:t>
      </w:r>
      <w:r w:rsidR="00D15EA2">
        <w:rPr>
          <w:rFonts w:eastAsia="Arial" w:cs="Arial"/>
          <w:color w:val="000000"/>
        </w:rPr>
        <w:t>must</w:t>
      </w:r>
      <w:r w:rsidRPr="00D6744A">
        <w:rPr>
          <w:rFonts w:eastAsia="Arial" w:cs="Arial"/>
          <w:color w:val="000000"/>
        </w:rPr>
        <w:t xml:space="preserve"> attend all </w:t>
      </w:r>
      <w:r w:rsidR="00D15EA2">
        <w:rPr>
          <w:rFonts w:eastAsia="Arial" w:cs="Arial"/>
          <w:color w:val="000000"/>
        </w:rPr>
        <w:t>delivered</w:t>
      </w:r>
      <w:r w:rsidRPr="00D6744A">
        <w:rPr>
          <w:rFonts w:eastAsia="Arial" w:cs="Arial"/>
          <w:color w:val="000000"/>
        </w:rPr>
        <w:t xml:space="preserve"> sessions</w:t>
      </w:r>
      <w:r w:rsidR="00D15EA2">
        <w:rPr>
          <w:rFonts w:eastAsia="Arial" w:cs="Arial"/>
          <w:color w:val="000000"/>
        </w:rPr>
        <w:t xml:space="preserve"> </w:t>
      </w:r>
      <w:r w:rsidR="00841709">
        <w:rPr>
          <w:rFonts w:eastAsia="Arial" w:cs="Arial"/>
          <w:color w:val="000000"/>
        </w:rPr>
        <w:t xml:space="preserve">which is </w:t>
      </w:r>
      <w:r w:rsidRPr="00D6744A">
        <w:rPr>
          <w:rFonts w:eastAsia="Arial" w:cs="Arial"/>
          <w:color w:val="000000"/>
        </w:rPr>
        <w:t xml:space="preserve">monitored </w:t>
      </w:r>
      <w:r w:rsidR="00D15EA2">
        <w:rPr>
          <w:rFonts w:eastAsia="Arial" w:cs="Arial"/>
          <w:color w:val="000000"/>
        </w:rPr>
        <w:t>following</w:t>
      </w:r>
      <w:r w:rsidRPr="00D6744A">
        <w:rPr>
          <w:rFonts w:eastAsia="Arial" w:cs="Arial"/>
          <w:color w:val="000000"/>
        </w:rPr>
        <w:t xml:space="preserve"> </w:t>
      </w:r>
      <w:r w:rsidR="00841709">
        <w:rPr>
          <w:rFonts w:eastAsia="Arial" w:cs="Arial"/>
          <w:color w:val="000000"/>
        </w:rPr>
        <w:t xml:space="preserve">the </w:t>
      </w:r>
      <w:r w:rsidRPr="00D6744A">
        <w:rPr>
          <w:rFonts w:eastAsia="Arial" w:cs="Arial"/>
          <w:color w:val="000000"/>
        </w:rPr>
        <w:t xml:space="preserve">University attendance procedures. </w:t>
      </w:r>
      <w:r w:rsidR="00D6744A" w:rsidRPr="00D6744A">
        <w:rPr>
          <w:rFonts w:eastAsia="Arial" w:cs="Arial"/>
          <w:color w:val="000000"/>
        </w:rPr>
        <w:t xml:space="preserve"> </w:t>
      </w:r>
      <w:r w:rsidRPr="00D6744A">
        <w:rPr>
          <w:rFonts w:eastAsia="Arial" w:cs="Arial"/>
          <w:color w:val="000000"/>
        </w:rPr>
        <w:t xml:space="preserve">Attendance in practice is also recorded and verified in the </w:t>
      </w:r>
      <w:r w:rsidR="00841709">
        <w:rPr>
          <w:rFonts w:eastAsia="Arial" w:cs="Arial"/>
          <w:color w:val="000000"/>
        </w:rPr>
        <w:t>P</w:t>
      </w:r>
      <w:r w:rsidRPr="00D6744A">
        <w:rPr>
          <w:rFonts w:eastAsia="Arial" w:cs="Arial"/>
          <w:color w:val="000000"/>
        </w:rPr>
        <w:t>racti</w:t>
      </w:r>
      <w:r w:rsidR="00841709">
        <w:rPr>
          <w:rFonts w:eastAsia="Arial" w:cs="Arial"/>
          <w:color w:val="000000"/>
        </w:rPr>
        <w:t>c</w:t>
      </w:r>
      <w:r w:rsidRPr="00D6744A">
        <w:rPr>
          <w:rFonts w:eastAsia="Arial" w:cs="Arial"/>
          <w:color w:val="000000"/>
        </w:rPr>
        <w:t xml:space="preserve">e </w:t>
      </w:r>
      <w:r w:rsidR="00841709">
        <w:rPr>
          <w:rFonts w:eastAsia="Arial" w:cs="Arial"/>
          <w:color w:val="000000"/>
        </w:rPr>
        <w:t>A</w:t>
      </w:r>
      <w:r w:rsidRPr="00D6744A">
        <w:rPr>
          <w:rFonts w:eastAsia="Arial" w:cs="Arial"/>
          <w:color w:val="000000"/>
        </w:rPr>
        <w:t xml:space="preserve">ssessment </w:t>
      </w:r>
      <w:r w:rsidR="00841709">
        <w:rPr>
          <w:rFonts w:eastAsia="Arial" w:cs="Arial"/>
          <w:color w:val="000000"/>
        </w:rPr>
        <w:t>D</w:t>
      </w:r>
      <w:r w:rsidRPr="00D6744A">
        <w:rPr>
          <w:rFonts w:eastAsia="Arial" w:cs="Arial"/>
          <w:color w:val="000000"/>
        </w:rPr>
        <w:t>ocument</w:t>
      </w:r>
      <w:r w:rsidR="00841709">
        <w:rPr>
          <w:rFonts w:eastAsia="Arial" w:cs="Arial"/>
          <w:color w:val="000000"/>
        </w:rPr>
        <w:t xml:space="preserve"> (PAD)</w:t>
      </w:r>
      <w:r w:rsidRPr="00D6744A">
        <w:rPr>
          <w:rFonts w:eastAsia="Arial" w:cs="Arial"/>
          <w:color w:val="000000"/>
        </w:rPr>
        <w:t>.</w:t>
      </w:r>
    </w:p>
    <w:p w14:paraId="4D415EFB" w14:textId="77777777" w:rsidR="009D2CB3" w:rsidRPr="00E94947" w:rsidRDefault="009D2CB3">
      <w:pPr>
        <w:jc w:val="both"/>
        <w:rPr>
          <w:rFonts w:eastAsia="Arial" w:cs="Arial"/>
          <w:color w:val="000000"/>
        </w:rPr>
      </w:pPr>
    </w:p>
    <w:p w14:paraId="4D415EFC" w14:textId="77777777" w:rsidR="00855A9A" w:rsidRPr="00A72C65" w:rsidRDefault="009D2CB3">
      <w:pPr>
        <w:jc w:val="both"/>
        <w:rPr>
          <w:rFonts w:eastAsia="Arial" w:cs="Arial"/>
          <w:color w:val="000000"/>
        </w:rPr>
      </w:pPr>
      <w:r w:rsidRPr="00E94947">
        <w:rPr>
          <w:rFonts w:eastAsia="Arial" w:cs="Arial"/>
          <w:b/>
          <w:color w:val="000000"/>
        </w:rPr>
        <w:t>13.7</w:t>
      </w:r>
      <w:r w:rsidR="00D6744A" w:rsidRPr="00E94947">
        <w:rPr>
          <w:rFonts w:eastAsia="Arial" w:cs="Arial"/>
          <w:b/>
          <w:color w:val="000000"/>
        </w:rPr>
        <w:tab/>
      </w:r>
      <w:r w:rsidRPr="00E94947">
        <w:rPr>
          <w:rFonts w:eastAsia="Arial" w:cs="Arial"/>
          <w:color w:val="000000"/>
        </w:rPr>
        <w:t>The course is designed to provide field</w:t>
      </w:r>
      <w:r w:rsidR="00D15EA2">
        <w:rPr>
          <w:rFonts w:eastAsia="Arial" w:cs="Arial"/>
          <w:color w:val="000000"/>
        </w:rPr>
        <w:t>-</w:t>
      </w:r>
      <w:r w:rsidRPr="00E94947">
        <w:rPr>
          <w:rFonts w:eastAsia="Arial" w:cs="Arial"/>
          <w:color w:val="000000"/>
        </w:rPr>
        <w:t>specific identity</w:t>
      </w:r>
      <w:r w:rsidR="00855A9A" w:rsidRPr="00E94947">
        <w:rPr>
          <w:rFonts w:eastAsia="Arial" w:cs="Arial"/>
          <w:color w:val="000000"/>
        </w:rPr>
        <w:t xml:space="preserve"> from day one</w:t>
      </w:r>
      <w:r w:rsidRPr="00E94947">
        <w:rPr>
          <w:rFonts w:eastAsia="Arial" w:cs="Arial"/>
          <w:color w:val="000000"/>
        </w:rPr>
        <w:t>, cross</w:t>
      </w:r>
      <w:r w:rsidR="00D15EA2">
        <w:rPr>
          <w:rFonts w:eastAsia="Arial" w:cs="Arial"/>
          <w:color w:val="000000"/>
        </w:rPr>
        <w:t>-</w:t>
      </w:r>
      <w:r w:rsidRPr="00E94947">
        <w:rPr>
          <w:rFonts w:eastAsia="Arial" w:cs="Arial"/>
          <w:color w:val="000000"/>
        </w:rPr>
        <w:t>field experience and knowledge and inter-professional learning and understanding of roles</w:t>
      </w:r>
      <w:r w:rsidR="00855A9A" w:rsidRPr="00E94947">
        <w:rPr>
          <w:rFonts w:eastAsia="Arial" w:cs="Arial"/>
          <w:color w:val="000000"/>
        </w:rPr>
        <w:t xml:space="preserve"> of all involved in care</w:t>
      </w:r>
      <w:r w:rsidR="00E94947" w:rsidRPr="00E94947">
        <w:rPr>
          <w:rFonts w:eastAsia="Arial" w:cs="Arial"/>
          <w:color w:val="000000"/>
        </w:rPr>
        <w:t>,</w:t>
      </w:r>
      <w:r w:rsidR="00855A9A" w:rsidRPr="00E94947">
        <w:rPr>
          <w:rFonts w:eastAsia="Arial" w:cs="Arial"/>
          <w:color w:val="000000"/>
        </w:rPr>
        <w:t xml:space="preserve"> with the person receiving care and their family at the centre of care decisions and delivery. </w:t>
      </w:r>
      <w:r w:rsidRPr="00E94947">
        <w:rPr>
          <w:rFonts w:eastAsia="Arial" w:cs="Arial"/>
          <w:color w:val="000000"/>
        </w:rPr>
        <w:t>Field</w:t>
      </w:r>
      <w:r w:rsidR="00D15EA2">
        <w:rPr>
          <w:rFonts w:eastAsia="Arial" w:cs="Arial"/>
          <w:color w:val="000000"/>
        </w:rPr>
        <w:t>-</w:t>
      </w:r>
      <w:r w:rsidRPr="00E94947">
        <w:rPr>
          <w:rFonts w:eastAsia="Arial" w:cs="Arial"/>
          <w:color w:val="000000"/>
        </w:rPr>
        <w:t xml:space="preserve">specific identity is </w:t>
      </w:r>
      <w:r w:rsidR="00D15EA2">
        <w:rPr>
          <w:rFonts w:eastAsia="Arial" w:cs="Arial"/>
          <w:color w:val="000000"/>
        </w:rPr>
        <w:t>through</w:t>
      </w:r>
      <w:r w:rsidRPr="00E94947">
        <w:rPr>
          <w:rFonts w:eastAsia="Arial" w:cs="Arial"/>
          <w:color w:val="000000"/>
        </w:rPr>
        <w:t xml:space="preserve"> field</w:t>
      </w:r>
      <w:r w:rsidR="00D15EA2">
        <w:rPr>
          <w:rFonts w:eastAsia="Arial" w:cs="Arial"/>
          <w:color w:val="000000"/>
        </w:rPr>
        <w:t>-</w:t>
      </w:r>
      <w:r w:rsidRPr="00E94947">
        <w:rPr>
          <w:rFonts w:eastAsia="Arial" w:cs="Arial"/>
          <w:color w:val="000000"/>
        </w:rPr>
        <w:t xml:space="preserve">specific modules which comprise 50% of the course. </w:t>
      </w:r>
      <w:r w:rsidR="00E94947" w:rsidRPr="00E94947">
        <w:rPr>
          <w:rFonts w:eastAsia="Arial" w:cs="Arial"/>
          <w:color w:val="000000"/>
        </w:rPr>
        <w:t xml:space="preserve"> </w:t>
      </w:r>
      <w:r w:rsidRPr="00E94947">
        <w:rPr>
          <w:rFonts w:eastAsia="Arial" w:cs="Arial"/>
          <w:color w:val="000000"/>
        </w:rPr>
        <w:t>The field</w:t>
      </w:r>
      <w:r w:rsidR="00D15EA2">
        <w:rPr>
          <w:rFonts w:eastAsia="Arial" w:cs="Arial"/>
          <w:color w:val="000000"/>
        </w:rPr>
        <w:t>-</w:t>
      </w:r>
      <w:r w:rsidRPr="00E94947">
        <w:rPr>
          <w:rFonts w:eastAsia="Arial" w:cs="Arial"/>
          <w:color w:val="000000"/>
        </w:rPr>
        <w:t>specific professional themed module in year one aims to provide students with the underpi</w:t>
      </w:r>
      <w:r w:rsidR="00855A9A" w:rsidRPr="00E94947">
        <w:rPr>
          <w:rFonts w:eastAsia="Arial" w:cs="Arial"/>
          <w:color w:val="000000"/>
        </w:rPr>
        <w:t>nning knowledge of their own fiel</w:t>
      </w:r>
      <w:r w:rsidRPr="00E94947">
        <w:rPr>
          <w:rFonts w:eastAsia="Arial" w:cs="Arial"/>
          <w:color w:val="000000"/>
        </w:rPr>
        <w:t xml:space="preserve">d identity and forms the foundation for developing </w:t>
      </w:r>
      <w:r w:rsidR="002E0E4C" w:rsidRPr="00E94947">
        <w:rPr>
          <w:rFonts w:eastAsia="Arial" w:cs="Arial"/>
          <w:color w:val="000000"/>
        </w:rPr>
        <w:t xml:space="preserve">personally and </w:t>
      </w:r>
      <w:r w:rsidR="002E0E4C" w:rsidRPr="00FD3974">
        <w:rPr>
          <w:rFonts w:eastAsia="Arial" w:cs="Arial"/>
          <w:color w:val="000000"/>
        </w:rPr>
        <w:t xml:space="preserve">professionally </w:t>
      </w:r>
      <w:r w:rsidRPr="00FD3974">
        <w:rPr>
          <w:rFonts w:eastAsia="Arial" w:cs="Arial"/>
          <w:color w:val="000000"/>
        </w:rPr>
        <w:t xml:space="preserve">as a nurse in that field. </w:t>
      </w:r>
      <w:r w:rsidR="00E94947" w:rsidRPr="00FD3974">
        <w:rPr>
          <w:rFonts w:eastAsia="Arial" w:cs="Arial"/>
          <w:color w:val="000000"/>
        </w:rPr>
        <w:t xml:space="preserve"> </w:t>
      </w:r>
      <w:r w:rsidRPr="00FD3974">
        <w:rPr>
          <w:rFonts w:eastAsia="Arial" w:cs="Arial"/>
          <w:color w:val="000000"/>
        </w:rPr>
        <w:t xml:space="preserve">From year one </w:t>
      </w:r>
      <w:r w:rsidR="004E26A7" w:rsidRPr="00FD3974">
        <w:rPr>
          <w:rFonts w:eastAsia="Arial" w:cs="Arial"/>
          <w:color w:val="000000"/>
        </w:rPr>
        <w:t>student</w:t>
      </w:r>
      <w:r w:rsidR="004E26A7">
        <w:rPr>
          <w:rFonts w:eastAsia="Arial" w:cs="Arial"/>
          <w:color w:val="000000"/>
        </w:rPr>
        <w:t>s</w:t>
      </w:r>
      <w:r w:rsidRPr="00FD3974">
        <w:rPr>
          <w:rFonts w:eastAsia="Arial" w:cs="Arial"/>
          <w:color w:val="000000"/>
        </w:rPr>
        <w:t xml:space="preserve"> are introduced to insight into the other fields to enable them to learn about caring for people across the lifespan with a range of physical, mental health and cognitive care needs across the </w:t>
      </w:r>
      <w:r w:rsidR="00A229BD">
        <w:rPr>
          <w:rFonts w:eastAsia="Arial" w:cs="Arial"/>
          <w:color w:val="000000"/>
        </w:rPr>
        <w:t>variety</w:t>
      </w:r>
      <w:r w:rsidRPr="00FD3974">
        <w:rPr>
          <w:rFonts w:eastAsia="Arial" w:cs="Arial"/>
          <w:color w:val="000000"/>
        </w:rPr>
        <w:t xml:space="preserve"> of setting</w:t>
      </w:r>
      <w:r w:rsidR="00855A9A" w:rsidRPr="00FD3974">
        <w:rPr>
          <w:rFonts w:eastAsia="Arial" w:cs="Arial"/>
          <w:color w:val="000000"/>
        </w:rPr>
        <w:t>s</w:t>
      </w:r>
      <w:r w:rsidR="00A229BD">
        <w:rPr>
          <w:rFonts w:eastAsia="Arial" w:cs="Arial"/>
          <w:color w:val="000000"/>
        </w:rPr>
        <w:t xml:space="preserve">. These insights are </w:t>
      </w:r>
      <w:r w:rsidR="00855A9A" w:rsidRPr="00FD3974">
        <w:rPr>
          <w:rFonts w:eastAsia="Arial" w:cs="Arial"/>
          <w:color w:val="000000"/>
        </w:rPr>
        <w:t>facilitated by cross</w:t>
      </w:r>
      <w:r w:rsidR="00D15EA2">
        <w:rPr>
          <w:rFonts w:eastAsia="Arial" w:cs="Arial"/>
          <w:color w:val="000000"/>
        </w:rPr>
        <w:t>-</w:t>
      </w:r>
      <w:r w:rsidR="00855A9A" w:rsidRPr="00FD3974">
        <w:rPr>
          <w:rFonts w:eastAsia="Arial" w:cs="Arial"/>
          <w:color w:val="000000"/>
        </w:rPr>
        <w:t>field learning in modules each year and a yearly cross</w:t>
      </w:r>
      <w:r w:rsidR="00D15EA2">
        <w:rPr>
          <w:rFonts w:eastAsia="Arial" w:cs="Arial"/>
          <w:color w:val="000000"/>
        </w:rPr>
        <w:t>-</w:t>
      </w:r>
      <w:r w:rsidR="00855A9A" w:rsidRPr="00FD3974">
        <w:rPr>
          <w:rFonts w:eastAsia="Arial" w:cs="Arial"/>
          <w:color w:val="000000"/>
        </w:rPr>
        <w:t xml:space="preserve">field conference. </w:t>
      </w:r>
      <w:r w:rsidR="00FD3974" w:rsidRPr="00FD3974">
        <w:rPr>
          <w:rFonts w:eastAsia="Arial" w:cs="Arial"/>
          <w:color w:val="000000"/>
        </w:rPr>
        <w:t xml:space="preserve"> </w:t>
      </w:r>
      <w:r w:rsidR="00855A9A" w:rsidRPr="00FD3974">
        <w:rPr>
          <w:rFonts w:eastAsia="Arial" w:cs="Arial"/>
          <w:color w:val="000000"/>
        </w:rPr>
        <w:t xml:space="preserve">Inter-professional learning and working </w:t>
      </w:r>
      <w:r w:rsidR="00A229BD">
        <w:rPr>
          <w:rFonts w:eastAsia="Arial" w:cs="Arial"/>
          <w:color w:val="000000"/>
        </w:rPr>
        <w:t>are</w:t>
      </w:r>
      <w:r w:rsidR="00855A9A" w:rsidRPr="00FD3974">
        <w:rPr>
          <w:rFonts w:eastAsia="Arial" w:cs="Arial"/>
          <w:color w:val="000000"/>
        </w:rPr>
        <w:t xml:space="preserve"> facilitated in practice settings and enhanced by reflections </w:t>
      </w:r>
      <w:r w:rsidR="002E0E4C" w:rsidRPr="00FD3974">
        <w:rPr>
          <w:rFonts w:eastAsia="Arial" w:cs="Arial"/>
          <w:color w:val="000000"/>
        </w:rPr>
        <w:t>related to</w:t>
      </w:r>
      <w:r w:rsidR="00855A9A" w:rsidRPr="00FD3974">
        <w:rPr>
          <w:rFonts w:eastAsia="Arial" w:cs="Arial"/>
          <w:color w:val="000000"/>
        </w:rPr>
        <w:t xml:space="preserve"> inter-professional working </w:t>
      </w:r>
      <w:r w:rsidR="002E0E4C" w:rsidRPr="00FD3974">
        <w:rPr>
          <w:rFonts w:eastAsia="Arial" w:cs="Arial"/>
          <w:color w:val="000000"/>
        </w:rPr>
        <w:t xml:space="preserve">and recorded in </w:t>
      </w:r>
      <w:r w:rsidR="002E0E4C" w:rsidRPr="00A72C65">
        <w:rPr>
          <w:rFonts w:eastAsia="Arial" w:cs="Arial"/>
          <w:color w:val="000000"/>
        </w:rPr>
        <w:t xml:space="preserve">the </w:t>
      </w:r>
      <w:r w:rsidR="00AC7A52" w:rsidRPr="00A72C65">
        <w:rPr>
          <w:rFonts w:eastAsia="Arial" w:cs="Arial"/>
          <w:color w:val="000000"/>
        </w:rPr>
        <w:t>Practice Assessment Document (PAD)</w:t>
      </w:r>
      <w:r w:rsidR="002E0E4C" w:rsidRPr="00A72C65">
        <w:rPr>
          <w:rFonts w:eastAsia="Arial" w:cs="Arial"/>
          <w:color w:val="000000"/>
        </w:rPr>
        <w:t xml:space="preserve">. </w:t>
      </w:r>
    </w:p>
    <w:p w14:paraId="4D415EFD" w14:textId="77777777" w:rsidR="00371385" w:rsidRPr="00591A85" w:rsidRDefault="00371385">
      <w:pPr>
        <w:jc w:val="both"/>
        <w:rPr>
          <w:rFonts w:eastAsia="Arial" w:cs="Arial"/>
          <w:color w:val="000000"/>
          <w:highlight w:val="yellow"/>
        </w:rPr>
      </w:pPr>
    </w:p>
    <w:p w14:paraId="4D415EFE" w14:textId="77777777" w:rsidR="00371385" w:rsidRPr="00562173" w:rsidRDefault="00371385">
      <w:pPr>
        <w:jc w:val="both"/>
        <w:rPr>
          <w:rFonts w:eastAsia="Arial" w:cs="Arial"/>
          <w:color w:val="000000"/>
        </w:rPr>
      </w:pPr>
      <w:r w:rsidRPr="00562173">
        <w:rPr>
          <w:rFonts w:eastAsia="Arial" w:cs="Arial"/>
          <w:b/>
          <w:color w:val="000000"/>
        </w:rPr>
        <w:t>13.8</w:t>
      </w:r>
      <w:r w:rsidR="00562173" w:rsidRPr="00562173">
        <w:rPr>
          <w:rFonts w:eastAsia="Arial" w:cs="Arial"/>
          <w:color w:val="000000"/>
        </w:rPr>
        <w:tab/>
      </w:r>
      <w:r w:rsidRPr="00562173">
        <w:rPr>
          <w:rFonts w:eastAsia="Arial" w:cs="Arial"/>
          <w:color w:val="000000"/>
        </w:rPr>
        <w:t xml:space="preserve">The course is underpinned by the 2018 NMC standards. </w:t>
      </w:r>
    </w:p>
    <w:p w14:paraId="4D415EFF" w14:textId="77777777" w:rsidR="00562173" w:rsidRDefault="00562173">
      <w:pPr>
        <w:jc w:val="both"/>
        <w:rPr>
          <w:rFonts w:eastAsia="Arial" w:cs="Arial"/>
          <w:color w:val="000000"/>
          <w:highlight w:val="yellow"/>
        </w:rPr>
      </w:pPr>
    </w:p>
    <w:p w14:paraId="4D415F00" w14:textId="77777777" w:rsidR="00371385" w:rsidRPr="00C86317" w:rsidRDefault="00562173">
      <w:pPr>
        <w:jc w:val="both"/>
        <w:rPr>
          <w:rFonts w:eastAsia="Arial" w:cs="Arial"/>
          <w:color w:val="000000"/>
        </w:rPr>
      </w:pPr>
      <w:r w:rsidRPr="00C86317">
        <w:rPr>
          <w:rFonts w:eastAsia="Arial" w:cs="Arial"/>
          <w:b/>
          <w:color w:val="000000"/>
        </w:rPr>
        <w:t>13.8.1</w:t>
      </w:r>
      <w:r w:rsidRPr="00C86317">
        <w:rPr>
          <w:rFonts w:eastAsia="Arial" w:cs="Arial"/>
          <w:color w:val="000000"/>
        </w:rPr>
        <w:tab/>
      </w:r>
      <w:r w:rsidR="00371385" w:rsidRPr="00C86317">
        <w:rPr>
          <w:rFonts w:eastAsia="Arial" w:cs="Arial"/>
          <w:color w:val="000000"/>
        </w:rPr>
        <w:t xml:space="preserve">Part 1- Standards framework for nursing and midwifery education (NMC, 2018a) is composed of five headings: Learning culture; Educational governance and </w:t>
      </w:r>
      <w:r w:rsidR="00C86317" w:rsidRPr="00C86317">
        <w:rPr>
          <w:rFonts w:eastAsia="Arial" w:cs="Arial"/>
          <w:color w:val="000000"/>
        </w:rPr>
        <w:t>Q</w:t>
      </w:r>
      <w:r w:rsidR="00371385" w:rsidRPr="00C86317">
        <w:rPr>
          <w:rFonts w:eastAsia="Arial" w:cs="Arial"/>
          <w:color w:val="000000"/>
        </w:rPr>
        <w:t xml:space="preserve">uality; Student empowerment; Educators and assessors; Curricula and assessment. </w:t>
      </w:r>
      <w:r w:rsidR="00C86317" w:rsidRPr="00C86317">
        <w:rPr>
          <w:rFonts w:eastAsia="Arial" w:cs="Arial"/>
          <w:color w:val="000000"/>
        </w:rPr>
        <w:t xml:space="preserve"> </w:t>
      </w:r>
      <w:r w:rsidR="00371385" w:rsidRPr="00C86317">
        <w:rPr>
          <w:rFonts w:eastAsia="Arial" w:cs="Arial"/>
          <w:color w:val="000000"/>
        </w:rPr>
        <w:t xml:space="preserve">The standards apply to all NMC approved courses. </w:t>
      </w:r>
    </w:p>
    <w:p w14:paraId="4D415F01" w14:textId="77777777" w:rsidR="00562173" w:rsidRDefault="00562173">
      <w:pPr>
        <w:jc w:val="both"/>
        <w:rPr>
          <w:rFonts w:eastAsia="Arial" w:cs="Arial"/>
          <w:color w:val="000000"/>
          <w:highlight w:val="yellow"/>
        </w:rPr>
      </w:pPr>
    </w:p>
    <w:p w14:paraId="4D415F02" w14:textId="77777777" w:rsidR="00371385" w:rsidRPr="002F5FCB" w:rsidRDefault="00C86317">
      <w:pPr>
        <w:jc w:val="both"/>
        <w:rPr>
          <w:rFonts w:eastAsia="Arial" w:cs="Arial"/>
          <w:color w:val="000000"/>
        </w:rPr>
      </w:pPr>
      <w:r w:rsidRPr="002F5FCB">
        <w:rPr>
          <w:rFonts w:eastAsia="Arial" w:cs="Arial"/>
          <w:b/>
          <w:color w:val="000000"/>
        </w:rPr>
        <w:t>13.8.2</w:t>
      </w:r>
      <w:r w:rsidRPr="002F5FCB">
        <w:rPr>
          <w:rFonts w:eastAsia="Arial" w:cs="Arial"/>
          <w:color w:val="000000"/>
        </w:rPr>
        <w:tab/>
      </w:r>
      <w:r w:rsidR="00371385" w:rsidRPr="002F5FCB">
        <w:rPr>
          <w:rFonts w:eastAsia="Arial" w:cs="Arial"/>
          <w:color w:val="000000"/>
        </w:rPr>
        <w:t xml:space="preserve">Part 2- Standards for student supervision and assessment (NMC 2018b) </w:t>
      </w:r>
      <w:r w:rsidR="0047613B">
        <w:rPr>
          <w:rFonts w:eastAsia="Arial" w:cs="Arial"/>
          <w:color w:val="000000"/>
        </w:rPr>
        <w:t>comprises</w:t>
      </w:r>
      <w:r w:rsidR="00371385" w:rsidRPr="002F5FCB">
        <w:rPr>
          <w:rFonts w:eastAsia="Arial" w:cs="Arial"/>
          <w:color w:val="000000"/>
        </w:rPr>
        <w:t xml:space="preserve"> </w:t>
      </w:r>
      <w:r w:rsidR="0047613B">
        <w:rPr>
          <w:rFonts w:eastAsia="Arial" w:cs="Arial"/>
          <w:color w:val="000000"/>
        </w:rPr>
        <w:t>three</w:t>
      </w:r>
      <w:r w:rsidR="00371385" w:rsidRPr="002F5FCB">
        <w:rPr>
          <w:rFonts w:eastAsia="Arial" w:cs="Arial"/>
          <w:color w:val="000000"/>
        </w:rPr>
        <w:t xml:space="preserve"> headings: Effective practice learning; Supervision of students; Assessment of students and confirmation of proficiency</w:t>
      </w:r>
      <w:r w:rsidR="00A419D7" w:rsidRPr="002F5FCB">
        <w:rPr>
          <w:rFonts w:eastAsia="Arial" w:cs="Arial"/>
          <w:color w:val="000000"/>
        </w:rPr>
        <w:t xml:space="preserve">. </w:t>
      </w:r>
      <w:r w:rsidR="002F5FCB" w:rsidRPr="002F5FCB">
        <w:rPr>
          <w:rFonts w:eastAsia="Arial" w:cs="Arial"/>
          <w:color w:val="000000"/>
        </w:rPr>
        <w:t xml:space="preserve"> </w:t>
      </w:r>
      <w:r w:rsidR="00A419D7" w:rsidRPr="002F5FCB">
        <w:rPr>
          <w:rFonts w:eastAsia="Arial" w:cs="Arial"/>
          <w:color w:val="000000"/>
        </w:rPr>
        <w:t>These standards apply to all NMC approved courses.</w:t>
      </w:r>
    </w:p>
    <w:p w14:paraId="4D415F03" w14:textId="77777777" w:rsidR="002F5FCB" w:rsidRPr="002F5FCB" w:rsidRDefault="002F5FCB">
      <w:pPr>
        <w:jc w:val="both"/>
        <w:rPr>
          <w:rFonts w:eastAsia="Arial" w:cs="Arial"/>
          <w:color w:val="000000"/>
        </w:rPr>
      </w:pPr>
    </w:p>
    <w:p w14:paraId="4D415F04" w14:textId="77777777" w:rsidR="00A419D7" w:rsidRPr="002F5FCB" w:rsidRDefault="00A419D7">
      <w:pPr>
        <w:jc w:val="both"/>
        <w:rPr>
          <w:rFonts w:eastAsia="Arial" w:cs="Arial"/>
          <w:color w:val="000000"/>
        </w:rPr>
      </w:pPr>
      <w:r w:rsidRPr="002F5FCB">
        <w:rPr>
          <w:rFonts w:eastAsia="Arial" w:cs="Arial"/>
          <w:b/>
          <w:color w:val="000000"/>
        </w:rPr>
        <w:t>13.8.</w:t>
      </w:r>
      <w:r w:rsidR="002F5FCB" w:rsidRPr="002F5FCB">
        <w:rPr>
          <w:rFonts w:eastAsia="Arial" w:cs="Arial"/>
          <w:b/>
          <w:color w:val="000000"/>
        </w:rPr>
        <w:t>3</w:t>
      </w:r>
      <w:r w:rsidR="002F5FCB" w:rsidRPr="002F5FCB">
        <w:rPr>
          <w:rFonts w:eastAsia="Arial" w:cs="Arial"/>
          <w:color w:val="000000"/>
        </w:rPr>
        <w:tab/>
      </w:r>
      <w:r w:rsidRPr="002F5FCB">
        <w:rPr>
          <w:rFonts w:eastAsia="Arial" w:cs="Arial"/>
          <w:color w:val="000000"/>
        </w:rPr>
        <w:t xml:space="preserve">Part 3- Standards for pre-registration nursing programmes (NMC 2018c) includes </w:t>
      </w:r>
      <w:r w:rsidR="0047613B">
        <w:rPr>
          <w:rFonts w:eastAsia="Arial" w:cs="Arial"/>
          <w:color w:val="000000"/>
        </w:rPr>
        <w:t>five</w:t>
      </w:r>
      <w:r w:rsidRPr="002F5FCB">
        <w:rPr>
          <w:rFonts w:eastAsia="Arial" w:cs="Arial"/>
          <w:color w:val="000000"/>
        </w:rPr>
        <w:t xml:space="preserve"> headings: Selection, </w:t>
      </w:r>
      <w:r w:rsidR="00950A90" w:rsidRPr="002F5FCB">
        <w:rPr>
          <w:rFonts w:eastAsia="Arial" w:cs="Arial"/>
          <w:color w:val="000000"/>
        </w:rPr>
        <w:t>admissions,</w:t>
      </w:r>
      <w:r w:rsidRPr="002F5FCB">
        <w:rPr>
          <w:rFonts w:eastAsia="Arial" w:cs="Arial"/>
          <w:color w:val="000000"/>
        </w:rPr>
        <w:t xml:space="preserve"> and progression; Curriculum; Practice learning; Supervision and assessment; Qualification to be awarded. </w:t>
      </w:r>
      <w:r w:rsidR="002F5FCB" w:rsidRPr="002F5FCB">
        <w:rPr>
          <w:rFonts w:eastAsia="Arial" w:cs="Arial"/>
          <w:color w:val="000000"/>
        </w:rPr>
        <w:t xml:space="preserve"> </w:t>
      </w:r>
      <w:r w:rsidRPr="002F5FCB">
        <w:rPr>
          <w:rFonts w:eastAsia="Arial" w:cs="Arial"/>
          <w:color w:val="000000"/>
        </w:rPr>
        <w:t>These standards are specific to pre-registration nursing programmes.</w:t>
      </w:r>
      <w:r w:rsidR="002F5FCB" w:rsidRPr="002F5FCB">
        <w:rPr>
          <w:rFonts w:eastAsia="Arial" w:cs="Arial"/>
          <w:color w:val="000000"/>
        </w:rPr>
        <w:t xml:space="preserve"> </w:t>
      </w:r>
      <w:r w:rsidRPr="002F5FCB">
        <w:rPr>
          <w:rFonts w:eastAsia="Arial" w:cs="Arial"/>
          <w:color w:val="000000"/>
        </w:rPr>
        <w:t xml:space="preserve"> </w:t>
      </w:r>
    </w:p>
    <w:p w14:paraId="4D415F05" w14:textId="77777777" w:rsidR="002F5FCB" w:rsidRPr="002F5FCB" w:rsidRDefault="002F5FCB">
      <w:pPr>
        <w:jc w:val="both"/>
        <w:rPr>
          <w:rFonts w:eastAsia="Arial" w:cs="Arial"/>
          <w:color w:val="000000"/>
        </w:rPr>
      </w:pPr>
    </w:p>
    <w:p w14:paraId="4D415F06" w14:textId="77777777" w:rsidR="00A419D7" w:rsidRPr="00B04C6E" w:rsidRDefault="002F5FCB">
      <w:pPr>
        <w:jc w:val="both"/>
        <w:rPr>
          <w:rFonts w:eastAsia="Arial" w:cs="Arial"/>
          <w:color w:val="000000"/>
        </w:rPr>
      </w:pPr>
      <w:r w:rsidRPr="00B04C6E">
        <w:rPr>
          <w:rFonts w:eastAsia="Arial" w:cs="Arial"/>
          <w:b/>
          <w:color w:val="000000"/>
        </w:rPr>
        <w:t>13.8.5</w:t>
      </w:r>
      <w:r w:rsidRPr="00B04C6E">
        <w:rPr>
          <w:rFonts w:eastAsia="Arial" w:cs="Arial"/>
          <w:color w:val="000000"/>
        </w:rPr>
        <w:tab/>
      </w:r>
      <w:r w:rsidR="00A419D7" w:rsidRPr="00B04C6E">
        <w:rPr>
          <w:rFonts w:eastAsia="Arial" w:cs="Arial"/>
          <w:color w:val="000000"/>
        </w:rPr>
        <w:t xml:space="preserve">Future Nurse: Standards of proficiency for registered nurses (NMC 2018d). </w:t>
      </w:r>
      <w:r w:rsidRPr="00B04C6E">
        <w:rPr>
          <w:rFonts w:eastAsia="Arial" w:cs="Arial"/>
          <w:color w:val="000000"/>
        </w:rPr>
        <w:t xml:space="preserve"> </w:t>
      </w:r>
      <w:r w:rsidR="00A419D7" w:rsidRPr="00B04C6E">
        <w:rPr>
          <w:rFonts w:eastAsia="Arial" w:cs="Arial"/>
          <w:color w:val="000000"/>
        </w:rPr>
        <w:t xml:space="preserve">These standards are specific to pre-registration nursing programmes and include </w:t>
      </w:r>
      <w:r w:rsidR="0047613B">
        <w:rPr>
          <w:rFonts w:eastAsia="Arial" w:cs="Arial"/>
          <w:color w:val="000000"/>
        </w:rPr>
        <w:t>seven</w:t>
      </w:r>
      <w:r w:rsidR="00A419D7" w:rsidRPr="00B04C6E">
        <w:rPr>
          <w:rFonts w:eastAsia="Arial" w:cs="Arial"/>
          <w:color w:val="000000"/>
        </w:rPr>
        <w:t xml:space="preserve"> platforms</w:t>
      </w:r>
      <w:r w:rsidR="00FF4E68" w:rsidRPr="00B04C6E">
        <w:rPr>
          <w:rFonts w:eastAsia="Arial" w:cs="Arial"/>
          <w:color w:val="000000"/>
        </w:rPr>
        <w:t xml:space="preserve"> and </w:t>
      </w:r>
      <w:r w:rsidR="0047613B">
        <w:rPr>
          <w:rFonts w:eastAsia="Arial" w:cs="Arial"/>
          <w:color w:val="000000"/>
        </w:rPr>
        <w:t>two</w:t>
      </w:r>
      <w:r w:rsidR="00FF4E68" w:rsidRPr="00B04C6E">
        <w:rPr>
          <w:rFonts w:eastAsia="Arial" w:cs="Arial"/>
          <w:color w:val="000000"/>
        </w:rPr>
        <w:t xml:space="preserve"> annexes. </w:t>
      </w:r>
      <w:r w:rsidRPr="00B04C6E">
        <w:rPr>
          <w:rFonts w:eastAsia="Arial" w:cs="Arial"/>
          <w:color w:val="000000"/>
        </w:rPr>
        <w:t xml:space="preserve"> </w:t>
      </w:r>
      <w:r w:rsidR="00FF4E68" w:rsidRPr="00B04C6E">
        <w:rPr>
          <w:rFonts w:eastAsia="Arial" w:cs="Arial"/>
          <w:color w:val="000000"/>
        </w:rPr>
        <w:t>The platforms are</w:t>
      </w:r>
      <w:r w:rsidR="00A419D7" w:rsidRPr="00B04C6E">
        <w:rPr>
          <w:rFonts w:eastAsia="Arial" w:cs="Arial"/>
          <w:color w:val="000000"/>
        </w:rPr>
        <w:t xml:space="preserve"> </w:t>
      </w:r>
      <w:r w:rsidR="00FF4E68" w:rsidRPr="00B04C6E">
        <w:rPr>
          <w:rFonts w:eastAsia="Arial" w:cs="Arial"/>
          <w:color w:val="000000"/>
        </w:rPr>
        <w:t xml:space="preserve">Being an accountable professional; Promoting health and preventing ill health; Assessing </w:t>
      </w:r>
      <w:r w:rsidR="00FF4E68" w:rsidRPr="00B04C6E">
        <w:rPr>
          <w:rFonts w:eastAsia="Arial" w:cs="Arial"/>
          <w:color w:val="000000"/>
        </w:rPr>
        <w:lastRenderedPageBreak/>
        <w:t xml:space="preserve">needs and planning care; Providing and evaluating care; Leading and managing nursing care and working in teams; Improving safety and quality of care; Coordinating care. </w:t>
      </w:r>
      <w:r w:rsidR="00B04C6E" w:rsidRPr="00B04C6E">
        <w:rPr>
          <w:rFonts w:eastAsia="Arial" w:cs="Arial"/>
          <w:color w:val="000000"/>
        </w:rPr>
        <w:t xml:space="preserve"> </w:t>
      </w:r>
      <w:r w:rsidR="00FF4E68" w:rsidRPr="00B04C6E">
        <w:rPr>
          <w:rFonts w:eastAsia="Arial" w:cs="Arial"/>
          <w:color w:val="000000"/>
        </w:rPr>
        <w:t xml:space="preserve">Annexe A: Communicating and relationship management skills. </w:t>
      </w:r>
      <w:r w:rsidR="00B04C6E" w:rsidRPr="00B04C6E">
        <w:rPr>
          <w:rFonts w:eastAsia="Arial" w:cs="Arial"/>
          <w:color w:val="000000"/>
        </w:rPr>
        <w:t xml:space="preserve"> </w:t>
      </w:r>
      <w:r w:rsidR="00FF4E68" w:rsidRPr="00B04C6E">
        <w:rPr>
          <w:rFonts w:eastAsia="Arial" w:cs="Arial"/>
          <w:color w:val="000000"/>
        </w:rPr>
        <w:t xml:space="preserve">Annexe B: Nursing procedures. </w:t>
      </w:r>
    </w:p>
    <w:p w14:paraId="4D415F08" w14:textId="77777777" w:rsidR="00371385" w:rsidRPr="00EB493B" w:rsidRDefault="00FF4E68">
      <w:pPr>
        <w:jc w:val="both"/>
        <w:rPr>
          <w:rFonts w:eastAsia="Arial" w:cs="Arial"/>
          <w:color w:val="000000"/>
        </w:rPr>
      </w:pPr>
      <w:r w:rsidRPr="00EB493B">
        <w:rPr>
          <w:rFonts w:eastAsia="Arial" w:cs="Arial"/>
          <w:b/>
          <w:color w:val="000000"/>
        </w:rPr>
        <w:t>13.9</w:t>
      </w:r>
      <w:r w:rsidR="00EB493B" w:rsidRPr="00EB493B">
        <w:rPr>
          <w:rFonts w:eastAsia="Arial" w:cs="Arial"/>
          <w:color w:val="000000"/>
        </w:rPr>
        <w:tab/>
      </w:r>
      <w:r w:rsidRPr="00EB493B">
        <w:rPr>
          <w:rFonts w:eastAsia="Arial" w:cs="Arial"/>
          <w:color w:val="000000"/>
        </w:rPr>
        <w:t xml:space="preserve">The modules are themed and comprise </w:t>
      </w:r>
      <w:r w:rsidR="00611D37" w:rsidRPr="00EB493B">
        <w:rPr>
          <w:rFonts w:eastAsia="Arial" w:cs="Arial"/>
          <w:color w:val="000000"/>
        </w:rPr>
        <w:t xml:space="preserve">of </w:t>
      </w:r>
      <w:r w:rsidRPr="00EB493B">
        <w:rPr>
          <w:rFonts w:eastAsia="Arial" w:cs="Arial"/>
          <w:color w:val="000000"/>
        </w:rPr>
        <w:t xml:space="preserve">four modules each year: Professional themed module; Developing nursing knowledge and skills module; Research and evidence module; Practice modules. </w:t>
      </w:r>
      <w:r w:rsidR="00EB493B" w:rsidRPr="00EB493B">
        <w:rPr>
          <w:rFonts w:eastAsia="Arial" w:cs="Arial"/>
          <w:color w:val="000000"/>
        </w:rPr>
        <w:t xml:space="preserve"> </w:t>
      </w:r>
      <w:r w:rsidRPr="00EB493B">
        <w:rPr>
          <w:rFonts w:eastAsia="Arial" w:cs="Arial"/>
          <w:color w:val="000000"/>
        </w:rPr>
        <w:t>Although, the outcomes in the platforms and annexes feature across the course, Platforms</w:t>
      </w:r>
      <w:r w:rsidR="008B645D" w:rsidRPr="00EB493B">
        <w:rPr>
          <w:rFonts w:eastAsia="Arial" w:cs="Arial"/>
          <w:color w:val="000000"/>
        </w:rPr>
        <w:t xml:space="preserve"> 1, 5, 6, and 7 feature more prominently in the professional themed modules, platforms 2, 3 and 4 feature more prominently in the nursing knowledge and experience modules. </w:t>
      </w:r>
      <w:r w:rsidR="00EB493B" w:rsidRPr="00EB493B">
        <w:rPr>
          <w:rFonts w:eastAsia="Arial" w:cs="Arial"/>
          <w:color w:val="000000"/>
        </w:rPr>
        <w:t xml:space="preserve"> </w:t>
      </w:r>
      <w:r w:rsidR="008B645D" w:rsidRPr="00EB493B">
        <w:rPr>
          <w:rFonts w:eastAsia="Arial" w:cs="Arial"/>
          <w:color w:val="000000"/>
        </w:rPr>
        <w:t xml:space="preserve">Annexe A and B feature more prominently in the practice modules. </w:t>
      </w:r>
      <w:r w:rsidR="00EB493B" w:rsidRPr="00EB493B">
        <w:rPr>
          <w:rFonts w:eastAsia="Arial" w:cs="Arial"/>
          <w:color w:val="000000"/>
        </w:rPr>
        <w:t xml:space="preserve"> </w:t>
      </w:r>
      <w:r w:rsidR="008B645D" w:rsidRPr="00EB493B">
        <w:rPr>
          <w:rFonts w:eastAsia="Arial" w:cs="Arial"/>
          <w:color w:val="000000"/>
        </w:rPr>
        <w:t>As evidence and research support all aspects of the course (Healey matrix)</w:t>
      </w:r>
      <w:r w:rsidR="0047613B">
        <w:rPr>
          <w:rFonts w:eastAsia="Arial" w:cs="Arial"/>
          <w:color w:val="000000"/>
        </w:rPr>
        <w:t>,</w:t>
      </w:r>
      <w:r w:rsidR="008B645D" w:rsidRPr="00EB493B">
        <w:rPr>
          <w:rFonts w:eastAsia="Arial" w:cs="Arial"/>
          <w:color w:val="000000"/>
        </w:rPr>
        <w:t xml:space="preserve"> all platforms and annexes feature in the research modules. </w:t>
      </w:r>
    </w:p>
    <w:p w14:paraId="4D415F09" w14:textId="77777777" w:rsidR="00FF4726" w:rsidRPr="00591A85" w:rsidRDefault="00FF4726">
      <w:pPr>
        <w:tabs>
          <w:tab w:val="num" w:pos="720"/>
        </w:tabs>
        <w:ind w:left="720"/>
        <w:jc w:val="both"/>
        <w:rPr>
          <w:rFonts w:eastAsia="Arial" w:cs="Arial"/>
          <w:b/>
          <w:bCs/>
          <w:color w:val="000000"/>
          <w:highlight w:val="yellow"/>
        </w:rPr>
      </w:pPr>
    </w:p>
    <w:p w14:paraId="4D415F0A" w14:textId="77777777" w:rsidR="00FF4726" w:rsidRPr="00BD3D28" w:rsidRDefault="00FF4726">
      <w:pPr>
        <w:tabs>
          <w:tab w:val="num" w:pos="720"/>
        </w:tabs>
        <w:jc w:val="both"/>
        <w:rPr>
          <w:rFonts w:eastAsia="Arial" w:cs="Arial"/>
          <w:b/>
          <w:bCs/>
          <w:color w:val="000000"/>
        </w:rPr>
      </w:pPr>
      <w:r w:rsidRPr="00BD3D28">
        <w:rPr>
          <w:rFonts w:eastAsia="Arial" w:cs="Arial"/>
          <w:b/>
          <w:bCs/>
          <w:color w:val="000000"/>
        </w:rPr>
        <w:t>All modules are compulsory</w:t>
      </w:r>
      <w:r w:rsidR="0047613B">
        <w:rPr>
          <w:rFonts w:eastAsia="Arial" w:cs="Arial"/>
          <w:b/>
          <w:bCs/>
          <w:color w:val="000000"/>
        </w:rPr>
        <w:t>,</w:t>
      </w:r>
      <w:r w:rsidRPr="00BD3D28">
        <w:rPr>
          <w:rFonts w:eastAsia="Arial" w:cs="Arial"/>
          <w:b/>
          <w:bCs/>
          <w:color w:val="000000"/>
        </w:rPr>
        <w:t xml:space="preserve"> and </w:t>
      </w:r>
      <w:r w:rsidR="0047613B">
        <w:rPr>
          <w:rFonts w:eastAsia="Arial" w:cs="Arial"/>
          <w:b/>
          <w:bCs/>
          <w:color w:val="000000"/>
        </w:rPr>
        <w:t xml:space="preserve">no </w:t>
      </w:r>
      <w:r w:rsidRPr="00BD3D28">
        <w:rPr>
          <w:rFonts w:eastAsia="Arial" w:cs="Arial"/>
          <w:b/>
          <w:bCs/>
          <w:color w:val="000000"/>
        </w:rPr>
        <w:t xml:space="preserve">condonement </w:t>
      </w:r>
      <w:r w:rsidR="0047613B">
        <w:rPr>
          <w:rFonts w:eastAsia="Arial" w:cs="Arial"/>
          <w:b/>
          <w:bCs/>
          <w:color w:val="000000"/>
        </w:rPr>
        <w:t>allowed</w:t>
      </w:r>
      <w:r w:rsidRPr="00BD3D28">
        <w:rPr>
          <w:rFonts w:eastAsia="Arial" w:cs="Arial"/>
          <w:b/>
          <w:bCs/>
          <w:color w:val="000000"/>
        </w:rPr>
        <w:t xml:space="preserve"> on this course</w:t>
      </w:r>
      <w:r w:rsidR="00AC7A52">
        <w:rPr>
          <w:rFonts w:eastAsia="Arial" w:cs="Arial"/>
          <w:b/>
          <w:bCs/>
          <w:color w:val="000000"/>
        </w:rPr>
        <w:t xml:space="preserve"> </w:t>
      </w:r>
      <w:r w:rsidR="00AC7A52" w:rsidRPr="00A72C65">
        <w:rPr>
          <w:rFonts w:eastAsia="Arial" w:cs="Arial"/>
          <w:b/>
          <w:bCs/>
          <w:color w:val="000000"/>
        </w:rPr>
        <w:t>(NMC requirement)</w:t>
      </w:r>
      <w:r w:rsidRPr="00A72C65">
        <w:rPr>
          <w:rFonts w:eastAsia="Arial" w:cs="Arial"/>
          <w:b/>
          <w:bCs/>
          <w:color w:val="000000"/>
        </w:rPr>
        <w:t>.</w:t>
      </w:r>
    </w:p>
    <w:p w14:paraId="4D415F0B" w14:textId="77777777" w:rsidR="00FF4726" w:rsidRPr="00591A85" w:rsidRDefault="00FF4726">
      <w:pPr>
        <w:tabs>
          <w:tab w:val="num" w:pos="720"/>
        </w:tabs>
        <w:jc w:val="both"/>
        <w:rPr>
          <w:rFonts w:eastAsia="Arial" w:cs="Arial"/>
          <w:b/>
          <w:bCs/>
          <w:color w:val="000000"/>
          <w:highlight w:val="yellow"/>
        </w:rPr>
      </w:pPr>
    </w:p>
    <w:p w14:paraId="4D415F0C" w14:textId="77777777" w:rsidR="00FF4726" w:rsidRPr="00BD3D28" w:rsidRDefault="00FF4726">
      <w:pPr>
        <w:jc w:val="both"/>
        <w:rPr>
          <w:rFonts w:eastAsia="Arial" w:cs="Arial"/>
          <w:b/>
          <w:bCs/>
          <w:color w:val="000000"/>
        </w:rPr>
      </w:pPr>
      <w:r w:rsidRPr="00BD3D28">
        <w:rPr>
          <w:rFonts w:eastAsia="Arial" w:cs="Arial"/>
          <w:color w:val="000000"/>
        </w:rPr>
        <w:t>Students undertake modules totalling 120 credits in each of the three years</w:t>
      </w:r>
    </w:p>
    <w:p w14:paraId="4D415F0D" w14:textId="77777777" w:rsidR="00FF4726" w:rsidRPr="00BD3D28" w:rsidRDefault="00FF4726">
      <w:pPr>
        <w:jc w:val="both"/>
        <w:rPr>
          <w:rFonts w:eastAsia="Arial" w:cs="Arial"/>
          <w:color w:val="000000"/>
        </w:rPr>
      </w:pPr>
      <w:r w:rsidRPr="00BD3D28">
        <w:rPr>
          <w:rFonts w:eastAsia="Arial" w:cs="Arial"/>
          <w:color w:val="000000"/>
        </w:rPr>
        <w:t>120 credits Foundation (Certificate FHEQ Level 4</w:t>
      </w:r>
      <w:r w:rsidRPr="00BD3D28">
        <w:rPr>
          <w:rFonts w:eastAsia="Arial" w:cs="Arial"/>
          <w:b/>
          <w:bCs/>
          <w:color w:val="000000"/>
        </w:rPr>
        <w:t xml:space="preserve">) </w:t>
      </w:r>
      <w:r w:rsidRPr="00BD3D28">
        <w:rPr>
          <w:rFonts w:eastAsia="Arial" w:cs="Arial"/>
          <w:color w:val="000000"/>
        </w:rPr>
        <w:t>Credits in year 1 of the course</w:t>
      </w:r>
    </w:p>
    <w:p w14:paraId="4D415F0E" w14:textId="77777777" w:rsidR="00FF4726" w:rsidRPr="00BD3D28" w:rsidRDefault="00FF4726">
      <w:pPr>
        <w:jc w:val="both"/>
        <w:rPr>
          <w:rFonts w:eastAsia="Arial" w:cs="Arial"/>
          <w:color w:val="000000"/>
        </w:rPr>
      </w:pPr>
      <w:r w:rsidRPr="00BD3D28">
        <w:rPr>
          <w:rFonts w:eastAsia="Arial" w:cs="Arial"/>
          <w:color w:val="000000"/>
        </w:rPr>
        <w:t>120 credits Intermediate (Diploma FHEQ Level 5)</w:t>
      </w:r>
      <w:r w:rsidRPr="00BD3D28">
        <w:rPr>
          <w:rFonts w:eastAsia="Arial" w:cs="Arial"/>
          <w:b/>
          <w:bCs/>
          <w:color w:val="000000"/>
        </w:rPr>
        <w:t xml:space="preserve"> </w:t>
      </w:r>
      <w:r w:rsidRPr="00BD3D28">
        <w:rPr>
          <w:rFonts w:eastAsia="Arial" w:cs="Arial"/>
          <w:color w:val="000000"/>
        </w:rPr>
        <w:t>Credits in year 2 of the course</w:t>
      </w:r>
    </w:p>
    <w:p w14:paraId="4D415F0F" w14:textId="77777777" w:rsidR="00FF4726" w:rsidRPr="00FF4726" w:rsidRDefault="00FF4726">
      <w:pPr>
        <w:jc w:val="both"/>
        <w:rPr>
          <w:rFonts w:eastAsia="Arial" w:cs="Arial"/>
          <w:color w:val="000000"/>
        </w:rPr>
      </w:pPr>
      <w:r w:rsidRPr="00BD3D28">
        <w:rPr>
          <w:rFonts w:eastAsia="Arial" w:cs="Arial"/>
          <w:color w:val="000000"/>
        </w:rPr>
        <w:t>120 credits Honours (BSc Honours FHEQ Level 6)</w:t>
      </w:r>
      <w:r w:rsidRPr="00BD3D28">
        <w:rPr>
          <w:rFonts w:eastAsia="Arial" w:cs="Arial"/>
          <w:b/>
          <w:bCs/>
          <w:color w:val="000000"/>
        </w:rPr>
        <w:t xml:space="preserve"> </w:t>
      </w:r>
      <w:r w:rsidRPr="00BD3D28">
        <w:rPr>
          <w:rFonts w:eastAsia="Arial" w:cs="Arial"/>
          <w:color w:val="000000"/>
        </w:rPr>
        <w:t>Credits in year 3 of the course</w:t>
      </w:r>
    </w:p>
    <w:p w14:paraId="4D415F10" w14:textId="77777777" w:rsidR="00FF4726" w:rsidRPr="00FF4726" w:rsidRDefault="00FF4726">
      <w:pPr>
        <w:jc w:val="both"/>
        <w:rPr>
          <w:rFonts w:eastAsia="Arial" w:cs="Arial"/>
          <w:color w:val="000000"/>
        </w:rPr>
      </w:pPr>
      <w:r w:rsidRPr="00FF4726">
        <w:rPr>
          <w:rFonts w:eastAsia="Arial" w:cs="Arial"/>
          <w:color w:val="000000"/>
        </w:rPr>
        <w:t>University theoretical modules represent 200 hours of learning per 20 credits.</w:t>
      </w:r>
    </w:p>
    <w:p w14:paraId="4D415F11" w14:textId="77777777" w:rsidR="00BD3D28" w:rsidRDefault="00BD3D28">
      <w:pPr>
        <w:jc w:val="both"/>
        <w:rPr>
          <w:rFonts w:eastAsia="Arial" w:cs="Arial"/>
          <w:color w:val="000000"/>
        </w:rPr>
      </w:pPr>
    </w:p>
    <w:p w14:paraId="4D415F12" w14:textId="77777777" w:rsidR="007427C3" w:rsidRPr="00C92132" w:rsidRDefault="00FF4726" w:rsidP="007427C3">
      <w:pPr>
        <w:jc w:val="both"/>
        <w:rPr>
          <w:rFonts w:eastAsia="Arial" w:cs="Arial"/>
          <w:color w:val="000000"/>
        </w:rPr>
      </w:pPr>
      <w:r w:rsidRPr="00FF4726">
        <w:rPr>
          <w:rFonts w:eastAsia="Arial" w:cs="Arial"/>
          <w:color w:val="000000"/>
        </w:rPr>
        <w:t>The following modules deliver the theory and p</w:t>
      </w:r>
      <w:r w:rsidR="00BD3D28">
        <w:rPr>
          <w:rFonts w:eastAsia="Arial" w:cs="Arial"/>
          <w:color w:val="000000"/>
        </w:rPr>
        <w:t xml:space="preserve">ractice content of the course.  </w:t>
      </w:r>
      <w:r w:rsidRPr="00FF4726">
        <w:rPr>
          <w:rFonts w:eastAsia="Arial" w:cs="Arial"/>
          <w:color w:val="000000"/>
        </w:rPr>
        <w:t xml:space="preserve">The tables below demonstrate how the course meets </w:t>
      </w:r>
      <w:r w:rsidR="0047613B">
        <w:rPr>
          <w:rFonts w:eastAsia="Arial" w:cs="Arial"/>
          <w:color w:val="000000"/>
        </w:rPr>
        <w:t xml:space="preserve">the </w:t>
      </w:r>
      <w:r w:rsidRPr="00FF4726">
        <w:rPr>
          <w:rFonts w:eastAsia="Arial" w:cs="Arial"/>
          <w:color w:val="000000"/>
        </w:rPr>
        <w:t>University requirement for credit rating for the academic award.</w:t>
      </w:r>
      <w:r w:rsidR="007427C3" w:rsidRPr="007427C3">
        <w:rPr>
          <w:rFonts w:eastAsia="Arial" w:cs="Arial"/>
          <w:color w:val="000000"/>
        </w:rPr>
        <w:t xml:space="preserve"> </w:t>
      </w:r>
      <w:r w:rsidR="007427C3" w:rsidRPr="00C92132">
        <w:rPr>
          <w:rFonts w:eastAsia="Arial" w:cs="Arial"/>
          <w:color w:val="000000"/>
        </w:rPr>
        <w:t xml:space="preserve">All modules are compulsory. </w:t>
      </w:r>
    </w:p>
    <w:p w14:paraId="4D415F13" w14:textId="77777777" w:rsidR="007427C3" w:rsidRPr="00C92132" w:rsidRDefault="007427C3" w:rsidP="007427C3">
      <w:pPr>
        <w:jc w:val="both"/>
        <w:rPr>
          <w:rFonts w:eastAsia="Arial" w:cs="Arial"/>
          <w:color w:val="000000"/>
        </w:rPr>
      </w:pPr>
    </w:p>
    <w:p w14:paraId="4D415F14" w14:textId="05864782" w:rsidR="00E16CAA" w:rsidRPr="00E16CAA" w:rsidRDefault="00E16CAA" w:rsidP="00E16CAA">
      <w:pPr>
        <w:jc w:val="both"/>
        <w:rPr>
          <w:rFonts w:cs="Arial"/>
          <w:b/>
          <w:color w:val="000000"/>
        </w:rPr>
      </w:pPr>
      <w:r w:rsidRPr="00E16CAA">
        <w:rPr>
          <w:rFonts w:cs="Arial"/>
          <w:b/>
          <w:color w:val="000000"/>
        </w:rPr>
        <w:t>January intake</w:t>
      </w:r>
      <w:r w:rsidR="00C87BBE">
        <w:rPr>
          <w:rFonts w:cs="Arial"/>
          <w:b/>
          <w:color w:val="000000"/>
        </w:rPr>
        <w:t xml:space="preserve"> </w:t>
      </w:r>
      <w:r w:rsidRPr="00E16CAA">
        <w:rPr>
          <w:rFonts w:cs="Arial"/>
          <w:b/>
          <w:color w:val="000000"/>
        </w:rPr>
        <w:t>- full time</w:t>
      </w:r>
    </w:p>
    <w:p w14:paraId="4D415F15" w14:textId="77777777" w:rsidR="00E16CAA" w:rsidRPr="00E16CAA" w:rsidRDefault="00E16CAA" w:rsidP="00E16CAA">
      <w:pPr>
        <w:jc w:val="both"/>
        <w:rPr>
          <w:rFonts w:eastAsia="Arial" w:cs="Arial"/>
          <w:color w:val="000000"/>
        </w:rPr>
      </w:pPr>
    </w:p>
    <w:p w14:paraId="4D415F16" w14:textId="77777777" w:rsidR="00E16CAA" w:rsidRPr="00E16CAA" w:rsidRDefault="00E16CAA" w:rsidP="00E16CAA">
      <w:pPr>
        <w:jc w:val="both"/>
        <w:rPr>
          <w:rFonts w:eastAsia="Arial" w:cs="Arial"/>
          <w:b/>
          <w:color w:val="000000"/>
          <w:u w:val="single"/>
        </w:rPr>
      </w:pPr>
      <w:r w:rsidRPr="00E16CAA">
        <w:rPr>
          <w:rFonts w:eastAsia="Arial" w:cs="Arial"/>
          <w:b/>
          <w:color w:val="000000"/>
          <w:u w:val="single"/>
        </w:rPr>
        <w:t>Adult Nursing - Year 1</w:t>
      </w:r>
    </w:p>
    <w:p w14:paraId="4D415F17"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5F1A" w14:textId="77777777" w:rsidTr="0058600A">
        <w:tc>
          <w:tcPr>
            <w:tcW w:w="7867" w:type="dxa"/>
            <w:gridSpan w:val="6"/>
          </w:tcPr>
          <w:p w14:paraId="4D415F18"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076" w:type="dxa"/>
          </w:tcPr>
          <w:p w14:paraId="4D415F19" w14:textId="77777777" w:rsidR="00E16CAA" w:rsidRPr="00E16CAA" w:rsidRDefault="00E16CAA" w:rsidP="00E16CAA">
            <w:pPr>
              <w:rPr>
                <w:rFonts w:eastAsia="Arial" w:cs="Arial"/>
                <w:b/>
                <w:bCs/>
                <w:color w:val="000000"/>
              </w:rPr>
            </w:pPr>
          </w:p>
        </w:tc>
      </w:tr>
      <w:tr w:rsidR="00E16CAA" w:rsidRPr="00E16CAA" w14:paraId="4D415F26" w14:textId="77777777" w:rsidTr="0058600A">
        <w:tc>
          <w:tcPr>
            <w:tcW w:w="986" w:type="dxa"/>
            <w:tcMar>
              <w:top w:w="0" w:type="dxa"/>
              <w:left w:w="0" w:type="dxa"/>
              <w:bottom w:w="0" w:type="dxa"/>
              <w:right w:w="0" w:type="dxa"/>
            </w:tcMar>
            <w:vAlign w:val="center"/>
          </w:tcPr>
          <w:p w14:paraId="4D415F1B"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223" w:type="dxa"/>
            <w:tcMar>
              <w:top w:w="0" w:type="dxa"/>
              <w:left w:w="0" w:type="dxa"/>
              <w:bottom w:w="0" w:type="dxa"/>
              <w:right w:w="0" w:type="dxa"/>
            </w:tcMar>
            <w:vAlign w:val="center"/>
          </w:tcPr>
          <w:p w14:paraId="4D415F1C"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4" w:type="dxa"/>
          </w:tcPr>
          <w:p w14:paraId="4D415F1D"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5F1E"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25" w:type="dxa"/>
            <w:tcMar>
              <w:top w:w="0" w:type="dxa"/>
              <w:left w:w="0" w:type="dxa"/>
              <w:bottom w:w="0" w:type="dxa"/>
              <w:right w:w="0" w:type="dxa"/>
            </w:tcMar>
            <w:vAlign w:val="center"/>
          </w:tcPr>
          <w:p w14:paraId="4D415F1F"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5F20"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7" w:type="dxa"/>
            <w:tcMar>
              <w:top w:w="0" w:type="dxa"/>
              <w:left w:w="0" w:type="dxa"/>
              <w:bottom w:w="0" w:type="dxa"/>
              <w:right w:w="0" w:type="dxa"/>
            </w:tcMar>
            <w:vAlign w:val="center"/>
          </w:tcPr>
          <w:p w14:paraId="4D415F21"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32" w:type="dxa"/>
            <w:tcMar>
              <w:top w:w="0" w:type="dxa"/>
              <w:left w:w="0" w:type="dxa"/>
              <w:bottom w:w="0" w:type="dxa"/>
              <w:right w:w="0" w:type="dxa"/>
            </w:tcMar>
            <w:vAlign w:val="center"/>
          </w:tcPr>
          <w:p w14:paraId="4D415F22"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76" w:type="dxa"/>
          </w:tcPr>
          <w:p w14:paraId="4D415F23" w14:textId="77777777" w:rsidR="00E16CAA" w:rsidRPr="00E16CAA" w:rsidRDefault="00E16CAA" w:rsidP="00E16CAA">
            <w:pPr>
              <w:jc w:val="center"/>
              <w:rPr>
                <w:rFonts w:eastAsia="Arial" w:cs="Arial"/>
                <w:b/>
                <w:bCs/>
                <w:color w:val="000000"/>
              </w:rPr>
            </w:pPr>
          </w:p>
          <w:p w14:paraId="4D415F24"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5F25"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5F2F" w14:textId="77777777" w:rsidTr="0058600A">
        <w:tc>
          <w:tcPr>
            <w:tcW w:w="986" w:type="dxa"/>
            <w:tcMar>
              <w:top w:w="0" w:type="dxa"/>
              <w:left w:w="0" w:type="dxa"/>
              <w:bottom w:w="0" w:type="dxa"/>
              <w:right w:w="0" w:type="dxa"/>
            </w:tcMar>
          </w:tcPr>
          <w:p w14:paraId="4D415F27" w14:textId="77777777" w:rsidR="00E16CAA" w:rsidRPr="00E16CAA" w:rsidRDefault="00E16CAA" w:rsidP="00E16CAA">
            <w:pPr>
              <w:rPr>
                <w:rFonts w:eastAsia="Arial" w:cs="Arial"/>
                <w:color w:val="000000"/>
              </w:rPr>
            </w:pPr>
            <w:r w:rsidRPr="00E16CAA">
              <w:t>HFN1211</w:t>
            </w:r>
          </w:p>
        </w:tc>
        <w:tc>
          <w:tcPr>
            <w:tcW w:w="2223" w:type="dxa"/>
            <w:tcMar>
              <w:top w:w="0" w:type="dxa"/>
              <w:left w:w="0" w:type="dxa"/>
              <w:bottom w:w="0" w:type="dxa"/>
              <w:right w:w="0" w:type="dxa"/>
            </w:tcMar>
          </w:tcPr>
          <w:p w14:paraId="4D415F28" w14:textId="77777777" w:rsidR="00E16CAA" w:rsidRPr="00E16CAA" w:rsidRDefault="00E16CAA" w:rsidP="00E16CAA">
            <w:pPr>
              <w:rPr>
                <w:rFonts w:eastAsia="Arial" w:cs="Arial"/>
                <w:color w:val="000000"/>
              </w:rPr>
            </w:pPr>
            <w:r w:rsidRPr="00E16CAA">
              <w:t>Becoming a Professional - Adult Nursing (Blended Learning)</w:t>
            </w:r>
          </w:p>
        </w:tc>
        <w:tc>
          <w:tcPr>
            <w:tcW w:w="1164" w:type="dxa"/>
          </w:tcPr>
          <w:p w14:paraId="4D415F29"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5F2A"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5F2B"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5F2C"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5F2D" w14:textId="77777777" w:rsidR="00E16CAA" w:rsidRPr="00E16CAA" w:rsidRDefault="00E16CAA" w:rsidP="00E16CAA">
            <w:pPr>
              <w:rPr>
                <w:rFonts w:eastAsia="Arial" w:cs="Arial"/>
                <w:color w:val="000000"/>
              </w:rPr>
            </w:pPr>
          </w:p>
          <w:p w14:paraId="4D415F2E"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5F38" w14:textId="77777777" w:rsidTr="0058600A">
        <w:tc>
          <w:tcPr>
            <w:tcW w:w="986" w:type="dxa"/>
            <w:tcMar>
              <w:top w:w="0" w:type="dxa"/>
              <w:left w:w="0" w:type="dxa"/>
              <w:bottom w:w="0" w:type="dxa"/>
              <w:right w:w="0" w:type="dxa"/>
            </w:tcMar>
          </w:tcPr>
          <w:p w14:paraId="4D415F30" w14:textId="77777777" w:rsidR="00E16CAA" w:rsidRPr="00E16CAA" w:rsidRDefault="00E16CAA" w:rsidP="00E16CAA">
            <w:pPr>
              <w:rPr>
                <w:rFonts w:eastAsia="Arial" w:cs="Arial"/>
                <w:color w:val="000000"/>
              </w:rPr>
            </w:pPr>
            <w:r w:rsidRPr="00E16CAA">
              <w:t>HFN1201</w:t>
            </w:r>
          </w:p>
        </w:tc>
        <w:tc>
          <w:tcPr>
            <w:tcW w:w="2223" w:type="dxa"/>
            <w:tcMar>
              <w:top w:w="0" w:type="dxa"/>
              <w:left w:w="0" w:type="dxa"/>
              <w:bottom w:w="0" w:type="dxa"/>
              <w:right w:w="0" w:type="dxa"/>
            </w:tcMar>
          </w:tcPr>
          <w:p w14:paraId="4D415F31" w14:textId="77777777" w:rsidR="00E16CAA" w:rsidRPr="00E16CAA" w:rsidRDefault="00E16CAA" w:rsidP="00E16CAA">
            <w:pPr>
              <w:rPr>
                <w:rFonts w:eastAsia="Arial" w:cs="Arial"/>
                <w:color w:val="000000"/>
              </w:rPr>
            </w:pPr>
            <w:r w:rsidRPr="00E16CAA">
              <w:t>Introduction to Adult Nursing (Blended Learning)</w:t>
            </w:r>
          </w:p>
        </w:tc>
        <w:tc>
          <w:tcPr>
            <w:tcW w:w="1164" w:type="dxa"/>
          </w:tcPr>
          <w:p w14:paraId="4D415F32"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5F33"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7" w:type="dxa"/>
            <w:tcMar>
              <w:top w:w="0" w:type="dxa"/>
              <w:left w:w="0" w:type="dxa"/>
              <w:bottom w:w="0" w:type="dxa"/>
              <w:right w:w="0" w:type="dxa"/>
            </w:tcMar>
            <w:vAlign w:val="center"/>
          </w:tcPr>
          <w:p w14:paraId="4D415F34" w14:textId="77777777" w:rsidR="00E16CAA" w:rsidRPr="00E16CAA" w:rsidRDefault="00E16CAA" w:rsidP="00E16CAA">
            <w:pPr>
              <w:rPr>
                <w:rFonts w:eastAsia="Arial" w:cs="Arial"/>
                <w:color w:val="000000"/>
              </w:rPr>
            </w:pPr>
            <w:r w:rsidRPr="00E16CAA">
              <w:rPr>
                <w:rFonts w:eastAsia="Arial" w:cs="Arial"/>
                <w:color w:val="000000"/>
              </w:rPr>
              <w:t xml:space="preserve">40* </w:t>
            </w:r>
          </w:p>
        </w:tc>
        <w:tc>
          <w:tcPr>
            <w:tcW w:w="1332" w:type="dxa"/>
            <w:tcMar>
              <w:top w:w="0" w:type="dxa"/>
              <w:left w:w="0" w:type="dxa"/>
              <w:bottom w:w="0" w:type="dxa"/>
              <w:right w:w="0" w:type="dxa"/>
            </w:tcMar>
            <w:vAlign w:val="center"/>
          </w:tcPr>
          <w:p w14:paraId="4D415F35"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5F36"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5F37"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5F43" w14:textId="77777777" w:rsidTr="0058600A">
        <w:tc>
          <w:tcPr>
            <w:tcW w:w="986" w:type="dxa"/>
            <w:tcMar>
              <w:top w:w="0" w:type="dxa"/>
              <w:left w:w="0" w:type="dxa"/>
              <w:bottom w:w="0" w:type="dxa"/>
              <w:right w:w="0" w:type="dxa"/>
            </w:tcMar>
          </w:tcPr>
          <w:p w14:paraId="4D415F39" w14:textId="77777777" w:rsidR="00E16CAA" w:rsidRPr="00E16CAA" w:rsidRDefault="00E16CAA" w:rsidP="00E16CAA">
            <w:pPr>
              <w:rPr>
                <w:rFonts w:eastAsia="Arial" w:cs="Arial"/>
                <w:color w:val="000000"/>
              </w:rPr>
            </w:pPr>
            <w:r w:rsidRPr="00E16CAA">
              <w:t>HFN1220</w:t>
            </w:r>
          </w:p>
        </w:tc>
        <w:tc>
          <w:tcPr>
            <w:tcW w:w="2223" w:type="dxa"/>
            <w:tcMar>
              <w:top w:w="0" w:type="dxa"/>
              <w:left w:w="0" w:type="dxa"/>
              <w:bottom w:w="0" w:type="dxa"/>
              <w:right w:w="0" w:type="dxa"/>
            </w:tcMar>
          </w:tcPr>
          <w:p w14:paraId="4D415F3A" w14:textId="77777777" w:rsidR="00E16CAA" w:rsidRPr="00E16CAA" w:rsidRDefault="00E16CAA" w:rsidP="00E16CAA">
            <w:pPr>
              <w:rPr>
                <w:rFonts w:eastAsia="Arial" w:cs="Arial"/>
                <w:color w:val="000000"/>
              </w:rPr>
            </w:pPr>
            <w:r w:rsidRPr="00E16CAA">
              <w:t>Understanding Knowledge and Evidence for Nursing (Blended Learning)</w:t>
            </w:r>
          </w:p>
        </w:tc>
        <w:tc>
          <w:tcPr>
            <w:tcW w:w="1164" w:type="dxa"/>
          </w:tcPr>
          <w:p w14:paraId="4D415F3B"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5F3C"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5F3D"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5F3E"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5F3F" w14:textId="77777777" w:rsidR="00E16CAA" w:rsidRPr="00E16CAA" w:rsidRDefault="00E16CAA" w:rsidP="00E16CAA">
            <w:pPr>
              <w:rPr>
                <w:rFonts w:eastAsia="Arial" w:cs="Arial"/>
                <w:color w:val="000000"/>
              </w:rPr>
            </w:pPr>
          </w:p>
          <w:p w14:paraId="4D415F40" w14:textId="77777777" w:rsidR="00E16CAA" w:rsidRPr="00E16CAA" w:rsidRDefault="00E16CAA" w:rsidP="00E16CAA">
            <w:pPr>
              <w:rPr>
                <w:rFonts w:eastAsia="Arial" w:cs="Arial"/>
                <w:color w:val="000000"/>
              </w:rPr>
            </w:pPr>
            <w:r w:rsidRPr="00E16CAA">
              <w:rPr>
                <w:rFonts w:eastAsia="Arial" w:cs="Arial"/>
                <w:color w:val="000000"/>
              </w:rPr>
              <w:t>Term 2 and 3</w:t>
            </w:r>
          </w:p>
          <w:p w14:paraId="4D415F41" w14:textId="77777777" w:rsidR="00E16CAA" w:rsidRPr="00E16CAA" w:rsidRDefault="00E16CAA" w:rsidP="00E16CAA">
            <w:pPr>
              <w:rPr>
                <w:rFonts w:eastAsia="Arial" w:cs="Arial"/>
                <w:color w:val="000000"/>
              </w:rPr>
            </w:pPr>
          </w:p>
          <w:p w14:paraId="4D415F42" w14:textId="77777777" w:rsidR="00E16CAA" w:rsidRPr="00E16CAA" w:rsidRDefault="00E16CAA" w:rsidP="00E16CAA">
            <w:pPr>
              <w:rPr>
                <w:rFonts w:eastAsia="Arial" w:cs="Arial"/>
                <w:color w:val="000000"/>
              </w:rPr>
            </w:pPr>
          </w:p>
        </w:tc>
      </w:tr>
      <w:tr w:rsidR="00E16CAA" w:rsidRPr="00E16CAA" w14:paraId="4D415F4B" w14:textId="77777777" w:rsidTr="0058600A">
        <w:tc>
          <w:tcPr>
            <w:tcW w:w="986" w:type="dxa"/>
            <w:shd w:val="clear" w:color="auto" w:fill="auto"/>
            <w:tcMar>
              <w:top w:w="0" w:type="dxa"/>
              <w:left w:w="0" w:type="dxa"/>
              <w:bottom w:w="0" w:type="dxa"/>
              <w:right w:w="0" w:type="dxa"/>
            </w:tcMar>
          </w:tcPr>
          <w:p w14:paraId="4D415F44" w14:textId="77777777" w:rsidR="00E16CAA" w:rsidRPr="00E16CAA" w:rsidRDefault="00E16CAA" w:rsidP="00E16CAA">
            <w:pPr>
              <w:rPr>
                <w:rFonts w:ascii="Calibri" w:hAnsi="Calibri" w:cs="Calibri"/>
                <w:color w:val="000000"/>
                <w:sz w:val="22"/>
                <w:szCs w:val="22"/>
              </w:rPr>
            </w:pPr>
            <w:r w:rsidRPr="00E16CAA">
              <w:t>HFN1230</w:t>
            </w:r>
          </w:p>
        </w:tc>
        <w:tc>
          <w:tcPr>
            <w:tcW w:w="2223" w:type="dxa"/>
            <w:tcMar>
              <w:top w:w="0" w:type="dxa"/>
              <w:left w:w="0" w:type="dxa"/>
              <w:bottom w:w="0" w:type="dxa"/>
              <w:right w:w="0" w:type="dxa"/>
            </w:tcMar>
          </w:tcPr>
          <w:p w14:paraId="4D415F45" w14:textId="77777777" w:rsidR="00E16CAA" w:rsidRPr="00E16CAA" w:rsidRDefault="00E16CAA" w:rsidP="00E16CAA">
            <w:r w:rsidRPr="00E16CAA">
              <w:t>Practice 1 (Blended Learning)</w:t>
            </w:r>
          </w:p>
        </w:tc>
        <w:tc>
          <w:tcPr>
            <w:tcW w:w="1164" w:type="dxa"/>
          </w:tcPr>
          <w:p w14:paraId="4D415F46"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5F47"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5F48"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5F49"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5F4A" w14:textId="77777777" w:rsidR="00E16CAA" w:rsidRPr="00E16CAA" w:rsidRDefault="00E16CAA" w:rsidP="00E16CAA">
            <w:pPr>
              <w:rPr>
                <w:rFonts w:eastAsia="Arial" w:cs="Arial"/>
                <w:color w:val="000000"/>
              </w:rPr>
            </w:pPr>
            <w:r w:rsidRPr="00E16CAA">
              <w:rPr>
                <w:rFonts w:eastAsia="Arial" w:cs="Arial"/>
                <w:color w:val="000000"/>
              </w:rPr>
              <w:t>Term 3</w:t>
            </w:r>
          </w:p>
        </w:tc>
      </w:tr>
      <w:tr w:rsidR="00E16CAA" w:rsidRPr="00E16CAA" w14:paraId="4D415F54" w14:textId="77777777" w:rsidTr="0058600A">
        <w:tc>
          <w:tcPr>
            <w:tcW w:w="986" w:type="dxa"/>
            <w:shd w:val="clear" w:color="auto" w:fill="auto"/>
            <w:tcMar>
              <w:top w:w="0" w:type="dxa"/>
              <w:left w:w="0" w:type="dxa"/>
              <w:bottom w:w="0" w:type="dxa"/>
              <w:right w:w="0" w:type="dxa"/>
            </w:tcMar>
          </w:tcPr>
          <w:p w14:paraId="4D415F4C" w14:textId="77777777" w:rsidR="00E16CAA" w:rsidRPr="00E16CAA" w:rsidRDefault="00E16CAA" w:rsidP="00E16CAA">
            <w:pPr>
              <w:rPr>
                <w:rFonts w:ascii="Calibri" w:hAnsi="Calibri" w:cs="Calibri"/>
                <w:color w:val="000000"/>
                <w:sz w:val="22"/>
                <w:szCs w:val="22"/>
              </w:rPr>
            </w:pPr>
            <w:r w:rsidRPr="00E16CAA">
              <w:t>HFN1240</w:t>
            </w:r>
          </w:p>
        </w:tc>
        <w:tc>
          <w:tcPr>
            <w:tcW w:w="2223" w:type="dxa"/>
            <w:tcMar>
              <w:top w:w="0" w:type="dxa"/>
              <w:left w:w="0" w:type="dxa"/>
              <w:bottom w:w="0" w:type="dxa"/>
              <w:right w:w="0" w:type="dxa"/>
            </w:tcMar>
          </w:tcPr>
          <w:p w14:paraId="4D415F4D" w14:textId="77777777" w:rsidR="00E16CAA" w:rsidRPr="00E16CAA" w:rsidRDefault="00E16CAA" w:rsidP="00E16CAA">
            <w:r w:rsidRPr="00E16CAA">
              <w:t>Practice 2 (Blended Learning)</w:t>
            </w:r>
          </w:p>
        </w:tc>
        <w:tc>
          <w:tcPr>
            <w:tcW w:w="1164" w:type="dxa"/>
          </w:tcPr>
          <w:p w14:paraId="4D415F4E"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5F4F"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5F50"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5F51"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5F52" w14:textId="77777777" w:rsidR="00E16CAA" w:rsidRPr="00E16CAA" w:rsidRDefault="00E16CAA" w:rsidP="00E16CAA">
            <w:pPr>
              <w:jc w:val="center"/>
              <w:rPr>
                <w:rFonts w:eastAsia="Arial" w:cs="Arial"/>
                <w:b/>
                <w:bCs/>
                <w:color w:val="000000"/>
              </w:rPr>
            </w:pPr>
          </w:p>
          <w:p w14:paraId="4D415F53" w14:textId="77777777" w:rsidR="00E16CAA" w:rsidRPr="00E16CAA" w:rsidRDefault="00E16CAA" w:rsidP="00E16CAA">
            <w:pPr>
              <w:rPr>
                <w:rFonts w:eastAsia="Arial" w:cs="Arial"/>
                <w:color w:val="000000"/>
              </w:rPr>
            </w:pPr>
            <w:r w:rsidRPr="00E16CAA">
              <w:rPr>
                <w:rFonts w:eastAsia="Arial" w:cs="Arial"/>
              </w:rPr>
              <w:t>Term 1</w:t>
            </w:r>
          </w:p>
        </w:tc>
      </w:tr>
      <w:tr w:rsidR="00E16CAA" w:rsidRPr="00E16CAA" w14:paraId="4D415F5C" w14:textId="77777777" w:rsidTr="0058600A">
        <w:tc>
          <w:tcPr>
            <w:tcW w:w="986" w:type="dxa"/>
            <w:tcMar>
              <w:top w:w="0" w:type="dxa"/>
              <w:left w:w="0" w:type="dxa"/>
              <w:bottom w:w="0" w:type="dxa"/>
              <w:right w:w="0" w:type="dxa"/>
            </w:tcMar>
            <w:vAlign w:val="center"/>
          </w:tcPr>
          <w:p w14:paraId="4D415F55" w14:textId="77777777" w:rsidR="00E16CAA" w:rsidRPr="00E16CAA" w:rsidRDefault="00E16CAA" w:rsidP="00E16CAA">
            <w:pPr>
              <w:rPr>
                <w:rFonts w:eastAsia="Arial" w:cs="Arial"/>
                <w:color w:val="000000"/>
              </w:rPr>
            </w:pPr>
          </w:p>
        </w:tc>
        <w:tc>
          <w:tcPr>
            <w:tcW w:w="2223" w:type="dxa"/>
            <w:tcMar>
              <w:top w:w="0" w:type="dxa"/>
              <w:left w:w="0" w:type="dxa"/>
              <w:bottom w:w="0" w:type="dxa"/>
              <w:right w:w="0" w:type="dxa"/>
            </w:tcMar>
            <w:vAlign w:val="center"/>
          </w:tcPr>
          <w:p w14:paraId="4D415F56"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4" w:type="dxa"/>
          </w:tcPr>
          <w:p w14:paraId="4D415F57" w14:textId="77777777" w:rsidR="00E16CAA" w:rsidRPr="00E16CAA" w:rsidRDefault="00E16CAA" w:rsidP="00E16CAA">
            <w:pPr>
              <w:rPr>
                <w:rFonts w:eastAsia="Arial" w:cs="Arial"/>
                <w:color w:val="000000"/>
              </w:rPr>
            </w:pPr>
          </w:p>
        </w:tc>
        <w:tc>
          <w:tcPr>
            <w:tcW w:w="1325" w:type="dxa"/>
            <w:tcMar>
              <w:top w:w="0" w:type="dxa"/>
              <w:left w:w="0" w:type="dxa"/>
              <w:bottom w:w="0" w:type="dxa"/>
              <w:right w:w="0" w:type="dxa"/>
            </w:tcMar>
            <w:vAlign w:val="center"/>
          </w:tcPr>
          <w:p w14:paraId="4D415F58" w14:textId="77777777" w:rsidR="00E16CAA" w:rsidRPr="00E16CAA" w:rsidRDefault="00E16CAA" w:rsidP="00E16CAA">
            <w:pPr>
              <w:rPr>
                <w:rFonts w:eastAsia="Arial" w:cs="Arial"/>
                <w:color w:val="000000"/>
              </w:rPr>
            </w:pPr>
          </w:p>
        </w:tc>
        <w:tc>
          <w:tcPr>
            <w:tcW w:w="837" w:type="dxa"/>
            <w:tcMar>
              <w:top w:w="0" w:type="dxa"/>
              <w:left w:w="0" w:type="dxa"/>
              <w:bottom w:w="0" w:type="dxa"/>
              <w:right w:w="0" w:type="dxa"/>
            </w:tcMar>
            <w:vAlign w:val="center"/>
          </w:tcPr>
          <w:p w14:paraId="4D415F59" w14:textId="77777777" w:rsidR="00E16CAA" w:rsidRPr="00E16CAA" w:rsidRDefault="00E16CAA" w:rsidP="00E16CAA">
            <w:pPr>
              <w:rPr>
                <w:rFonts w:eastAsia="Arial" w:cs="Arial"/>
                <w:color w:val="000000"/>
              </w:rPr>
            </w:pPr>
            <w:r w:rsidRPr="00E16CAA">
              <w:rPr>
                <w:rFonts w:eastAsia="Arial" w:cs="Arial"/>
                <w:color w:val="000000"/>
              </w:rPr>
              <w:t>120</w:t>
            </w:r>
          </w:p>
        </w:tc>
        <w:tc>
          <w:tcPr>
            <w:tcW w:w="1332" w:type="dxa"/>
            <w:tcMar>
              <w:top w:w="0" w:type="dxa"/>
              <w:left w:w="0" w:type="dxa"/>
              <w:bottom w:w="0" w:type="dxa"/>
              <w:right w:w="0" w:type="dxa"/>
            </w:tcMar>
            <w:vAlign w:val="center"/>
          </w:tcPr>
          <w:p w14:paraId="4D415F5A" w14:textId="77777777" w:rsidR="00E16CAA" w:rsidRPr="00E16CAA" w:rsidRDefault="00E16CAA" w:rsidP="00E16CAA">
            <w:pPr>
              <w:rPr>
                <w:rFonts w:eastAsia="Arial" w:cs="Arial"/>
                <w:color w:val="000000"/>
              </w:rPr>
            </w:pPr>
          </w:p>
        </w:tc>
        <w:tc>
          <w:tcPr>
            <w:tcW w:w="1076" w:type="dxa"/>
          </w:tcPr>
          <w:p w14:paraId="4D415F5B" w14:textId="77777777" w:rsidR="00E16CAA" w:rsidRPr="00E16CAA" w:rsidRDefault="00E16CAA" w:rsidP="00E16CAA">
            <w:pPr>
              <w:rPr>
                <w:rFonts w:eastAsia="Arial" w:cs="Arial"/>
                <w:color w:val="000000"/>
              </w:rPr>
            </w:pPr>
          </w:p>
        </w:tc>
      </w:tr>
    </w:tbl>
    <w:p w14:paraId="4D415F5D"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5F5E" w14:textId="77777777" w:rsidR="00E16CAA" w:rsidRPr="00E16CAA" w:rsidRDefault="00E16CAA" w:rsidP="00E16CAA">
      <w:pPr>
        <w:jc w:val="both"/>
      </w:pPr>
    </w:p>
    <w:p w14:paraId="4D415F5F" w14:textId="77777777" w:rsidR="00E16CAA" w:rsidRPr="00E16CAA" w:rsidRDefault="00E16CAA" w:rsidP="00E16CAA">
      <w:pPr>
        <w:jc w:val="both"/>
        <w:rPr>
          <w:b/>
          <w:u w:val="single"/>
        </w:rPr>
      </w:pPr>
      <w:r w:rsidRPr="00E16CAA">
        <w:rPr>
          <w:b/>
          <w:u w:val="single"/>
        </w:rPr>
        <w:t>Adult Nursing - Year 2</w:t>
      </w:r>
    </w:p>
    <w:p w14:paraId="4D415F60"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105"/>
        <w:gridCol w:w="1156"/>
        <w:gridCol w:w="1305"/>
        <w:gridCol w:w="831"/>
        <w:gridCol w:w="1362"/>
        <w:gridCol w:w="1228"/>
      </w:tblGrid>
      <w:tr w:rsidR="00E16CAA" w:rsidRPr="00E16CAA" w14:paraId="4D415F63" w14:textId="77777777" w:rsidTr="0058600A">
        <w:tc>
          <w:tcPr>
            <w:tcW w:w="7850" w:type="dxa"/>
            <w:gridSpan w:val="6"/>
          </w:tcPr>
          <w:p w14:paraId="4D415F61" w14:textId="77777777" w:rsidR="00E16CAA" w:rsidRPr="00E16CAA" w:rsidRDefault="00E16CAA" w:rsidP="00E16CAA">
            <w:pPr>
              <w:jc w:val="both"/>
              <w:rPr>
                <w:rFonts w:eastAsia="Arial" w:cs="Arial"/>
                <w:color w:val="000000"/>
              </w:rPr>
            </w:pPr>
            <w:r w:rsidRPr="00E16CAA">
              <w:rPr>
                <w:rFonts w:eastAsia="Arial" w:cs="Arial"/>
                <w:b/>
                <w:bCs/>
                <w:color w:val="000000"/>
              </w:rPr>
              <w:t>Year 2</w:t>
            </w:r>
          </w:p>
        </w:tc>
        <w:tc>
          <w:tcPr>
            <w:tcW w:w="1093" w:type="dxa"/>
          </w:tcPr>
          <w:p w14:paraId="4D415F62" w14:textId="77777777" w:rsidR="00E16CAA" w:rsidRPr="00E16CAA" w:rsidRDefault="00E16CAA" w:rsidP="00E16CAA">
            <w:pPr>
              <w:jc w:val="both"/>
              <w:rPr>
                <w:rFonts w:eastAsia="Arial" w:cs="Arial"/>
                <w:b/>
                <w:bCs/>
                <w:color w:val="000000"/>
              </w:rPr>
            </w:pPr>
          </w:p>
        </w:tc>
      </w:tr>
      <w:tr w:rsidR="00E16CAA" w:rsidRPr="00E16CAA" w14:paraId="4D415F6F" w14:textId="77777777" w:rsidTr="0058600A">
        <w:tc>
          <w:tcPr>
            <w:tcW w:w="966" w:type="dxa"/>
            <w:tcMar>
              <w:top w:w="0" w:type="dxa"/>
              <w:left w:w="0" w:type="dxa"/>
              <w:bottom w:w="0" w:type="dxa"/>
              <w:right w:w="0" w:type="dxa"/>
            </w:tcMar>
            <w:vAlign w:val="center"/>
          </w:tcPr>
          <w:p w14:paraId="4D415F64"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65" w:type="dxa"/>
            <w:tcMar>
              <w:top w:w="0" w:type="dxa"/>
              <w:left w:w="0" w:type="dxa"/>
              <w:bottom w:w="0" w:type="dxa"/>
              <w:right w:w="0" w:type="dxa"/>
            </w:tcMar>
            <w:vAlign w:val="center"/>
          </w:tcPr>
          <w:p w14:paraId="4D415F65"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8" w:type="dxa"/>
          </w:tcPr>
          <w:p w14:paraId="4D415F66"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5F67"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36" w:type="dxa"/>
            <w:tcMar>
              <w:top w:w="0" w:type="dxa"/>
              <w:left w:w="0" w:type="dxa"/>
              <w:bottom w:w="0" w:type="dxa"/>
              <w:right w:w="0" w:type="dxa"/>
            </w:tcMar>
            <w:vAlign w:val="center"/>
          </w:tcPr>
          <w:p w14:paraId="4D415F68"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5F69"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9" w:type="dxa"/>
            <w:tcMar>
              <w:top w:w="0" w:type="dxa"/>
              <w:left w:w="0" w:type="dxa"/>
              <w:bottom w:w="0" w:type="dxa"/>
              <w:right w:w="0" w:type="dxa"/>
            </w:tcMar>
            <w:vAlign w:val="center"/>
          </w:tcPr>
          <w:p w14:paraId="4D415F6A"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76" w:type="dxa"/>
            <w:tcMar>
              <w:top w:w="0" w:type="dxa"/>
              <w:left w:w="0" w:type="dxa"/>
              <w:bottom w:w="0" w:type="dxa"/>
              <w:right w:w="0" w:type="dxa"/>
            </w:tcMar>
            <w:vAlign w:val="center"/>
          </w:tcPr>
          <w:p w14:paraId="4D415F6B"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93" w:type="dxa"/>
          </w:tcPr>
          <w:p w14:paraId="4D415F6C" w14:textId="77777777" w:rsidR="00E16CAA" w:rsidRPr="00E16CAA" w:rsidRDefault="00E16CAA" w:rsidP="00E16CAA">
            <w:pPr>
              <w:jc w:val="center"/>
              <w:rPr>
                <w:rFonts w:eastAsia="Arial" w:cs="Arial"/>
                <w:b/>
                <w:bCs/>
                <w:color w:val="000000"/>
              </w:rPr>
            </w:pPr>
          </w:p>
          <w:p w14:paraId="4D415F6D"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5F6E"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5F78" w14:textId="77777777" w:rsidTr="0058600A">
        <w:tc>
          <w:tcPr>
            <w:tcW w:w="966" w:type="dxa"/>
            <w:tcMar>
              <w:top w:w="0" w:type="dxa"/>
              <w:left w:w="0" w:type="dxa"/>
              <w:bottom w:w="0" w:type="dxa"/>
              <w:right w:w="0" w:type="dxa"/>
            </w:tcMar>
          </w:tcPr>
          <w:p w14:paraId="4D415F70" w14:textId="77777777" w:rsidR="00E16CAA" w:rsidRPr="00E16CAA" w:rsidRDefault="00E16CAA" w:rsidP="00E16CAA">
            <w:pPr>
              <w:jc w:val="both"/>
              <w:rPr>
                <w:rFonts w:eastAsia="Arial" w:cs="Arial"/>
                <w:color w:val="000000"/>
              </w:rPr>
            </w:pPr>
            <w:r w:rsidRPr="00E16CAA">
              <w:lastRenderedPageBreak/>
              <w:t>HIN2210</w:t>
            </w:r>
          </w:p>
        </w:tc>
        <w:tc>
          <w:tcPr>
            <w:tcW w:w="2165" w:type="dxa"/>
            <w:tcMar>
              <w:top w:w="0" w:type="dxa"/>
              <w:left w:w="0" w:type="dxa"/>
              <w:bottom w:w="0" w:type="dxa"/>
              <w:right w:w="0" w:type="dxa"/>
            </w:tcMar>
          </w:tcPr>
          <w:p w14:paraId="4D415F71" w14:textId="77777777" w:rsidR="00E16CAA" w:rsidRPr="00E16CAA" w:rsidRDefault="00E16CAA" w:rsidP="00E16CAA">
            <w:pPr>
              <w:jc w:val="both"/>
              <w:rPr>
                <w:rFonts w:eastAsia="Arial" w:cs="Arial"/>
                <w:color w:val="000000"/>
              </w:rPr>
            </w:pPr>
            <w:r w:rsidRPr="00E16CAA">
              <w:t>Developing as a Professional (Blended Learning)</w:t>
            </w:r>
          </w:p>
        </w:tc>
        <w:tc>
          <w:tcPr>
            <w:tcW w:w="1168" w:type="dxa"/>
          </w:tcPr>
          <w:p w14:paraId="4D415F72" w14:textId="77777777" w:rsidR="00E16CAA" w:rsidRPr="00E16CAA" w:rsidRDefault="00E16CAA" w:rsidP="00E16CAA">
            <w:pPr>
              <w:jc w:val="both"/>
              <w:rPr>
                <w:rFonts w:eastAsia="Arial" w:cs="Arial"/>
                <w:color w:val="000000"/>
              </w:rPr>
            </w:pPr>
            <w:r w:rsidRPr="00E16CAA">
              <w:rPr>
                <w:rFonts w:eastAsia="Arial" w:cs="Arial"/>
                <w:color w:val="000000"/>
              </w:rPr>
              <w:t>CF</w:t>
            </w:r>
          </w:p>
        </w:tc>
        <w:tc>
          <w:tcPr>
            <w:tcW w:w="1336" w:type="dxa"/>
            <w:tcMar>
              <w:top w:w="0" w:type="dxa"/>
              <w:left w:w="0" w:type="dxa"/>
              <w:bottom w:w="0" w:type="dxa"/>
              <w:right w:w="0" w:type="dxa"/>
            </w:tcMar>
            <w:vAlign w:val="center"/>
          </w:tcPr>
          <w:p w14:paraId="4D415F73" w14:textId="77777777" w:rsidR="00E16CAA" w:rsidRPr="00E16CAA" w:rsidRDefault="00E16CAA" w:rsidP="00E16CAA">
            <w:pPr>
              <w:jc w:val="both"/>
              <w:rPr>
                <w:rFonts w:eastAsia="Arial" w:cs="Arial"/>
                <w:color w:val="000000"/>
              </w:rPr>
            </w:pPr>
            <w:r w:rsidRPr="00E16CAA">
              <w:rPr>
                <w:rFonts w:eastAsia="Arial" w:cs="Arial"/>
                <w:color w:val="000000"/>
              </w:rPr>
              <w:t>Theory</w:t>
            </w:r>
          </w:p>
        </w:tc>
        <w:tc>
          <w:tcPr>
            <w:tcW w:w="839" w:type="dxa"/>
            <w:tcMar>
              <w:top w:w="0" w:type="dxa"/>
              <w:left w:w="0" w:type="dxa"/>
              <w:bottom w:w="0" w:type="dxa"/>
              <w:right w:w="0" w:type="dxa"/>
            </w:tcMar>
            <w:vAlign w:val="center"/>
          </w:tcPr>
          <w:p w14:paraId="4D415F74"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76" w:type="dxa"/>
            <w:tcMar>
              <w:top w:w="0" w:type="dxa"/>
              <w:left w:w="0" w:type="dxa"/>
              <w:bottom w:w="0" w:type="dxa"/>
              <w:right w:w="0" w:type="dxa"/>
            </w:tcMar>
          </w:tcPr>
          <w:p w14:paraId="4D415F75" w14:textId="77777777" w:rsidR="00E16CAA" w:rsidRPr="00E16CAA" w:rsidRDefault="00E16CAA" w:rsidP="00E16CAA">
            <w:pPr>
              <w:jc w:val="both"/>
            </w:pPr>
            <w:r w:rsidRPr="00E16CAA">
              <w:rPr>
                <w:rFonts w:eastAsia="Arial" w:cs="Arial"/>
                <w:color w:val="000000"/>
              </w:rPr>
              <w:t>Intermediate (5)</w:t>
            </w:r>
          </w:p>
        </w:tc>
        <w:tc>
          <w:tcPr>
            <w:tcW w:w="1093" w:type="dxa"/>
          </w:tcPr>
          <w:p w14:paraId="4D415F76" w14:textId="77777777" w:rsidR="00E16CAA" w:rsidRPr="00E16CAA" w:rsidRDefault="00E16CAA" w:rsidP="00E16CAA">
            <w:pPr>
              <w:rPr>
                <w:rFonts w:eastAsia="Arial" w:cs="Arial"/>
                <w:color w:val="000000"/>
              </w:rPr>
            </w:pPr>
          </w:p>
          <w:p w14:paraId="4D415F77" w14:textId="77777777" w:rsidR="00E16CAA" w:rsidRPr="00E16CAA" w:rsidRDefault="00E16CAA" w:rsidP="00E16CAA">
            <w:pPr>
              <w:jc w:val="both"/>
              <w:rPr>
                <w:rFonts w:eastAsia="Arial" w:cs="Arial"/>
                <w:color w:val="000000"/>
              </w:rPr>
            </w:pPr>
            <w:r w:rsidRPr="00E16CAA">
              <w:rPr>
                <w:rFonts w:eastAsia="Arial" w:cs="Arial"/>
                <w:color w:val="000000"/>
              </w:rPr>
              <w:t>Term 2 and 3</w:t>
            </w:r>
          </w:p>
        </w:tc>
      </w:tr>
      <w:tr w:rsidR="00E16CAA" w:rsidRPr="00E16CAA" w14:paraId="4D415F81" w14:textId="77777777" w:rsidTr="0058600A">
        <w:tc>
          <w:tcPr>
            <w:tcW w:w="966" w:type="dxa"/>
            <w:tcMar>
              <w:top w:w="0" w:type="dxa"/>
              <w:left w:w="0" w:type="dxa"/>
              <w:bottom w:w="0" w:type="dxa"/>
              <w:right w:w="0" w:type="dxa"/>
            </w:tcMar>
          </w:tcPr>
          <w:p w14:paraId="4D415F79" w14:textId="77777777" w:rsidR="00E16CAA" w:rsidRPr="00E16CAA" w:rsidRDefault="00E16CAA" w:rsidP="00E16CAA">
            <w:pPr>
              <w:jc w:val="both"/>
              <w:rPr>
                <w:rFonts w:eastAsia="Arial" w:cs="Arial"/>
                <w:color w:val="000000"/>
              </w:rPr>
            </w:pPr>
            <w:r w:rsidRPr="00E16CAA">
              <w:t>HIN2201</w:t>
            </w:r>
          </w:p>
        </w:tc>
        <w:tc>
          <w:tcPr>
            <w:tcW w:w="2165" w:type="dxa"/>
            <w:tcMar>
              <w:top w:w="0" w:type="dxa"/>
              <w:left w:w="0" w:type="dxa"/>
              <w:bottom w:w="0" w:type="dxa"/>
              <w:right w:w="0" w:type="dxa"/>
            </w:tcMar>
          </w:tcPr>
          <w:p w14:paraId="4D415F7A" w14:textId="77777777" w:rsidR="00E16CAA" w:rsidRPr="00E16CAA" w:rsidRDefault="00E16CAA" w:rsidP="00E16CAA">
            <w:pPr>
              <w:jc w:val="both"/>
              <w:rPr>
                <w:rFonts w:eastAsia="Arial" w:cs="Arial"/>
                <w:color w:val="000000"/>
              </w:rPr>
            </w:pPr>
            <w:r w:rsidRPr="00E16CAA">
              <w:t>Developing Critical Knowledge and Skills in Adult Nursing (Blended Learning)</w:t>
            </w:r>
          </w:p>
        </w:tc>
        <w:tc>
          <w:tcPr>
            <w:tcW w:w="1168" w:type="dxa"/>
          </w:tcPr>
          <w:p w14:paraId="4D415F7B" w14:textId="77777777" w:rsidR="00E16CAA" w:rsidRPr="00E16CAA" w:rsidRDefault="00E16CAA" w:rsidP="00E16CAA">
            <w:pPr>
              <w:jc w:val="both"/>
              <w:rPr>
                <w:rFonts w:eastAsia="Arial" w:cs="Arial"/>
                <w:color w:val="000000"/>
              </w:rPr>
            </w:pPr>
            <w:r w:rsidRPr="00E16CAA">
              <w:rPr>
                <w:rFonts w:eastAsia="Arial" w:cs="Arial"/>
                <w:color w:val="000000"/>
              </w:rPr>
              <w:t>FS</w:t>
            </w:r>
          </w:p>
        </w:tc>
        <w:tc>
          <w:tcPr>
            <w:tcW w:w="1336" w:type="dxa"/>
            <w:tcMar>
              <w:top w:w="0" w:type="dxa"/>
              <w:left w:w="0" w:type="dxa"/>
              <w:bottom w:w="0" w:type="dxa"/>
              <w:right w:w="0" w:type="dxa"/>
            </w:tcMar>
            <w:vAlign w:val="center"/>
          </w:tcPr>
          <w:p w14:paraId="4D415F7C" w14:textId="77777777" w:rsidR="00E16CAA" w:rsidRPr="00E16CAA" w:rsidRDefault="00E16CAA" w:rsidP="00E16CAA">
            <w:pPr>
              <w:jc w:val="both"/>
              <w:rPr>
                <w:rFonts w:eastAsia="Arial" w:cs="Arial"/>
                <w:color w:val="000000"/>
              </w:rPr>
            </w:pPr>
            <w:r w:rsidRPr="00E16CAA">
              <w:rPr>
                <w:rFonts w:eastAsia="Arial" w:cs="Arial"/>
                <w:color w:val="000000"/>
              </w:rPr>
              <w:t>Theory/ Practice</w:t>
            </w:r>
          </w:p>
        </w:tc>
        <w:tc>
          <w:tcPr>
            <w:tcW w:w="839" w:type="dxa"/>
            <w:tcMar>
              <w:top w:w="0" w:type="dxa"/>
              <w:left w:w="0" w:type="dxa"/>
              <w:bottom w:w="0" w:type="dxa"/>
              <w:right w:w="0" w:type="dxa"/>
            </w:tcMar>
            <w:vAlign w:val="center"/>
          </w:tcPr>
          <w:p w14:paraId="4D415F7D" w14:textId="77777777" w:rsidR="00E16CAA" w:rsidRPr="00E16CAA" w:rsidRDefault="00E16CAA" w:rsidP="00E16CAA">
            <w:pPr>
              <w:jc w:val="both"/>
              <w:rPr>
                <w:rFonts w:eastAsia="Arial" w:cs="Arial"/>
                <w:color w:val="000000"/>
              </w:rPr>
            </w:pPr>
            <w:r w:rsidRPr="00E16CAA">
              <w:rPr>
                <w:rFonts w:eastAsia="Arial" w:cs="Arial"/>
                <w:color w:val="000000"/>
              </w:rPr>
              <w:t>40*</w:t>
            </w:r>
          </w:p>
        </w:tc>
        <w:tc>
          <w:tcPr>
            <w:tcW w:w="1376" w:type="dxa"/>
            <w:tcMar>
              <w:top w:w="0" w:type="dxa"/>
              <w:left w:w="0" w:type="dxa"/>
              <w:bottom w:w="0" w:type="dxa"/>
              <w:right w:w="0" w:type="dxa"/>
            </w:tcMar>
          </w:tcPr>
          <w:p w14:paraId="4D415F7E" w14:textId="77777777" w:rsidR="00E16CAA" w:rsidRPr="00E16CAA" w:rsidRDefault="00E16CAA" w:rsidP="00E16CAA">
            <w:pPr>
              <w:jc w:val="both"/>
            </w:pPr>
            <w:r w:rsidRPr="00E16CAA">
              <w:rPr>
                <w:rFonts w:eastAsia="Arial" w:cs="Arial"/>
                <w:color w:val="000000"/>
              </w:rPr>
              <w:t>Intermediate (5)</w:t>
            </w:r>
          </w:p>
        </w:tc>
        <w:tc>
          <w:tcPr>
            <w:tcW w:w="1093" w:type="dxa"/>
          </w:tcPr>
          <w:p w14:paraId="4D415F7F"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5F80" w14:textId="77777777" w:rsidR="00E16CAA" w:rsidRPr="00E16CAA" w:rsidRDefault="00E16CAA" w:rsidP="00E16CAA">
            <w:pPr>
              <w:jc w:val="both"/>
              <w:rPr>
                <w:rFonts w:eastAsia="Arial" w:cs="Arial"/>
                <w:color w:val="000000"/>
              </w:rPr>
            </w:pPr>
            <w:r w:rsidRPr="00E16CAA">
              <w:rPr>
                <w:rFonts w:eastAsia="Arial" w:cs="Arial"/>
                <w:color w:val="000000"/>
              </w:rPr>
              <w:t>Term 2 and 3</w:t>
            </w:r>
          </w:p>
        </w:tc>
      </w:tr>
      <w:tr w:rsidR="00E16CAA" w:rsidRPr="00E16CAA" w14:paraId="4D415F8C" w14:textId="77777777" w:rsidTr="0058600A">
        <w:tc>
          <w:tcPr>
            <w:tcW w:w="966" w:type="dxa"/>
            <w:tcMar>
              <w:top w:w="0" w:type="dxa"/>
              <w:left w:w="0" w:type="dxa"/>
              <w:bottom w:w="0" w:type="dxa"/>
              <w:right w:w="0" w:type="dxa"/>
            </w:tcMar>
          </w:tcPr>
          <w:p w14:paraId="4D415F82" w14:textId="77777777" w:rsidR="00E16CAA" w:rsidRPr="00E16CAA" w:rsidRDefault="00E16CAA" w:rsidP="00E16CAA">
            <w:pPr>
              <w:jc w:val="both"/>
              <w:rPr>
                <w:rFonts w:eastAsia="Arial" w:cs="Arial"/>
                <w:color w:val="000000"/>
              </w:rPr>
            </w:pPr>
            <w:r w:rsidRPr="00E16CAA">
              <w:t>HIN2211</w:t>
            </w:r>
          </w:p>
        </w:tc>
        <w:tc>
          <w:tcPr>
            <w:tcW w:w="2165" w:type="dxa"/>
            <w:tcMar>
              <w:top w:w="0" w:type="dxa"/>
              <w:left w:w="0" w:type="dxa"/>
              <w:bottom w:w="0" w:type="dxa"/>
              <w:right w:w="0" w:type="dxa"/>
            </w:tcMar>
          </w:tcPr>
          <w:p w14:paraId="4D415F83" w14:textId="77777777" w:rsidR="00E16CAA" w:rsidRPr="00E16CAA" w:rsidRDefault="00E16CAA" w:rsidP="00E16CAA">
            <w:pPr>
              <w:jc w:val="both"/>
              <w:rPr>
                <w:rFonts w:eastAsia="Arial" w:cs="Arial"/>
                <w:color w:val="000000"/>
              </w:rPr>
            </w:pPr>
            <w:r w:rsidRPr="00E16CAA">
              <w:t>Developing Research Knowledge and Evidence for Adult Nursing Practice (Blended Learning)</w:t>
            </w:r>
          </w:p>
        </w:tc>
        <w:tc>
          <w:tcPr>
            <w:tcW w:w="1168" w:type="dxa"/>
          </w:tcPr>
          <w:p w14:paraId="4D415F84" w14:textId="77777777" w:rsidR="00E16CAA" w:rsidRPr="00E16CAA" w:rsidRDefault="00E16CAA" w:rsidP="00E16CAA">
            <w:pPr>
              <w:jc w:val="both"/>
              <w:rPr>
                <w:rFonts w:eastAsia="Arial" w:cs="Arial"/>
                <w:color w:val="000000"/>
              </w:rPr>
            </w:pPr>
            <w:r w:rsidRPr="00E16CAA">
              <w:rPr>
                <w:rFonts w:eastAsia="Arial" w:cs="Arial"/>
                <w:color w:val="000000"/>
              </w:rPr>
              <w:t>FS</w:t>
            </w:r>
          </w:p>
        </w:tc>
        <w:tc>
          <w:tcPr>
            <w:tcW w:w="1336" w:type="dxa"/>
            <w:tcMar>
              <w:top w:w="0" w:type="dxa"/>
              <w:left w:w="0" w:type="dxa"/>
              <w:bottom w:w="0" w:type="dxa"/>
              <w:right w:w="0" w:type="dxa"/>
            </w:tcMar>
            <w:vAlign w:val="center"/>
          </w:tcPr>
          <w:p w14:paraId="4D415F85" w14:textId="77777777" w:rsidR="00E16CAA" w:rsidRPr="00E16CAA" w:rsidRDefault="00E16CAA" w:rsidP="00E16CAA">
            <w:pPr>
              <w:jc w:val="both"/>
              <w:rPr>
                <w:rFonts w:eastAsia="Arial" w:cs="Arial"/>
                <w:color w:val="000000"/>
              </w:rPr>
            </w:pPr>
            <w:r w:rsidRPr="00E16CAA">
              <w:rPr>
                <w:rFonts w:eastAsia="Arial" w:cs="Arial"/>
                <w:color w:val="000000"/>
              </w:rPr>
              <w:t>Theory</w:t>
            </w:r>
          </w:p>
        </w:tc>
        <w:tc>
          <w:tcPr>
            <w:tcW w:w="839" w:type="dxa"/>
            <w:tcMar>
              <w:top w:w="0" w:type="dxa"/>
              <w:left w:w="0" w:type="dxa"/>
              <w:bottom w:w="0" w:type="dxa"/>
              <w:right w:w="0" w:type="dxa"/>
            </w:tcMar>
            <w:vAlign w:val="center"/>
          </w:tcPr>
          <w:p w14:paraId="4D415F86"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76" w:type="dxa"/>
            <w:tcMar>
              <w:top w:w="0" w:type="dxa"/>
              <w:left w:w="0" w:type="dxa"/>
              <w:bottom w:w="0" w:type="dxa"/>
              <w:right w:w="0" w:type="dxa"/>
            </w:tcMar>
          </w:tcPr>
          <w:p w14:paraId="4D415F87" w14:textId="77777777" w:rsidR="00E16CAA" w:rsidRPr="00E16CAA" w:rsidRDefault="00E16CAA" w:rsidP="00E16CAA">
            <w:pPr>
              <w:jc w:val="both"/>
            </w:pPr>
            <w:r w:rsidRPr="00E16CAA">
              <w:rPr>
                <w:rFonts w:eastAsia="Arial" w:cs="Arial"/>
                <w:color w:val="000000"/>
              </w:rPr>
              <w:t>Intermediate (5)</w:t>
            </w:r>
          </w:p>
        </w:tc>
        <w:tc>
          <w:tcPr>
            <w:tcW w:w="1093" w:type="dxa"/>
          </w:tcPr>
          <w:p w14:paraId="4D415F88" w14:textId="77777777" w:rsidR="00E16CAA" w:rsidRPr="00E16CAA" w:rsidRDefault="00E16CAA" w:rsidP="00E16CAA">
            <w:pPr>
              <w:rPr>
                <w:rFonts w:eastAsia="Arial" w:cs="Arial"/>
                <w:color w:val="000000"/>
              </w:rPr>
            </w:pPr>
          </w:p>
          <w:p w14:paraId="4D415F89" w14:textId="77777777" w:rsidR="00E16CAA" w:rsidRPr="00E16CAA" w:rsidRDefault="00E16CAA" w:rsidP="00E16CAA">
            <w:pPr>
              <w:rPr>
                <w:rFonts w:eastAsia="Arial" w:cs="Arial"/>
                <w:color w:val="000000"/>
              </w:rPr>
            </w:pPr>
            <w:r w:rsidRPr="00E16CAA">
              <w:rPr>
                <w:rFonts w:eastAsia="Arial" w:cs="Arial"/>
                <w:color w:val="000000"/>
              </w:rPr>
              <w:t>Term 2 and 3</w:t>
            </w:r>
          </w:p>
          <w:p w14:paraId="4D415F8A" w14:textId="77777777" w:rsidR="00E16CAA" w:rsidRPr="00E16CAA" w:rsidRDefault="00E16CAA" w:rsidP="00E16CAA">
            <w:pPr>
              <w:rPr>
                <w:rFonts w:eastAsia="Arial" w:cs="Arial"/>
                <w:color w:val="000000"/>
              </w:rPr>
            </w:pPr>
          </w:p>
          <w:p w14:paraId="4D415F8B" w14:textId="77777777" w:rsidR="00E16CAA" w:rsidRPr="00E16CAA" w:rsidRDefault="00E16CAA" w:rsidP="00E16CAA">
            <w:pPr>
              <w:jc w:val="both"/>
              <w:rPr>
                <w:rFonts w:eastAsia="Arial" w:cs="Arial"/>
                <w:color w:val="000000"/>
              </w:rPr>
            </w:pPr>
          </w:p>
        </w:tc>
      </w:tr>
      <w:tr w:rsidR="00E16CAA" w:rsidRPr="00E16CAA" w14:paraId="4D415F94" w14:textId="77777777" w:rsidTr="0058600A">
        <w:tc>
          <w:tcPr>
            <w:tcW w:w="966" w:type="dxa"/>
            <w:shd w:val="clear" w:color="auto" w:fill="auto"/>
            <w:tcMar>
              <w:top w:w="0" w:type="dxa"/>
              <w:left w:w="0" w:type="dxa"/>
              <w:bottom w:w="0" w:type="dxa"/>
              <w:right w:w="0" w:type="dxa"/>
            </w:tcMar>
          </w:tcPr>
          <w:p w14:paraId="4D415F8D" w14:textId="77777777" w:rsidR="00E16CAA" w:rsidRPr="00E16CAA" w:rsidRDefault="00E16CAA" w:rsidP="00E16CAA">
            <w:pPr>
              <w:jc w:val="both"/>
              <w:rPr>
                <w:rFonts w:ascii="Calibri" w:hAnsi="Calibri" w:cs="Calibri"/>
                <w:color w:val="000000"/>
                <w:sz w:val="22"/>
                <w:szCs w:val="22"/>
              </w:rPr>
            </w:pPr>
            <w:r w:rsidRPr="00E16CAA">
              <w:t>HIN2230</w:t>
            </w:r>
          </w:p>
        </w:tc>
        <w:tc>
          <w:tcPr>
            <w:tcW w:w="2165" w:type="dxa"/>
            <w:tcMar>
              <w:top w:w="0" w:type="dxa"/>
              <w:left w:w="0" w:type="dxa"/>
              <w:bottom w:w="0" w:type="dxa"/>
              <w:right w:w="0" w:type="dxa"/>
            </w:tcMar>
          </w:tcPr>
          <w:p w14:paraId="4D415F8E" w14:textId="77777777" w:rsidR="00E16CAA" w:rsidRPr="00E16CAA" w:rsidRDefault="00E16CAA" w:rsidP="00E16CAA">
            <w:pPr>
              <w:jc w:val="both"/>
            </w:pPr>
            <w:r w:rsidRPr="00E16CAA">
              <w:t>Practice 3 (Blended Learning)</w:t>
            </w:r>
          </w:p>
        </w:tc>
        <w:tc>
          <w:tcPr>
            <w:tcW w:w="1168" w:type="dxa"/>
          </w:tcPr>
          <w:p w14:paraId="4D415F8F" w14:textId="77777777" w:rsidR="00E16CAA" w:rsidRPr="00E16CAA" w:rsidRDefault="00E16CAA" w:rsidP="00E16CAA">
            <w:pPr>
              <w:jc w:val="both"/>
              <w:rPr>
                <w:rFonts w:eastAsia="Arial" w:cs="Arial"/>
                <w:color w:val="000000"/>
              </w:rPr>
            </w:pPr>
            <w:r w:rsidRPr="00E16CAA">
              <w:rPr>
                <w:rFonts w:eastAsia="Arial" w:cs="Arial"/>
                <w:color w:val="000000"/>
              </w:rPr>
              <w:t>CF</w:t>
            </w:r>
          </w:p>
        </w:tc>
        <w:tc>
          <w:tcPr>
            <w:tcW w:w="1336" w:type="dxa"/>
            <w:tcMar>
              <w:top w:w="0" w:type="dxa"/>
              <w:left w:w="0" w:type="dxa"/>
              <w:bottom w:w="0" w:type="dxa"/>
              <w:right w:w="0" w:type="dxa"/>
            </w:tcMar>
            <w:vAlign w:val="center"/>
          </w:tcPr>
          <w:p w14:paraId="4D415F90" w14:textId="77777777" w:rsidR="00E16CAA" w:rsidRPr="00E16CAA" w:rsidRDefault="00E16CAA" w:rsidP="00E16CAA">
            <w:pPr>
              <w:jc w:val="both"/>
              <w:rPr>
                <w:rFonts w:eastAsia="Arial" w:cs="Arial"/>
                <w:color w:val="000000"/>
              </w:rPr>
            </w:pPr>
            <w:r w:rsidRPr="00E16CAA">
              <w:rPr>
                <w:rFonts w:eastAsia="Arial" w:cs="Arial"/>
                <w:color w:val="000000"/>
              </w:rPr>
              <w:t>Practice</w:t>
            </w:r>
          </w:p>
        </w:tc>
        <w:tc>
          <w:tcPr>
            <w:tcW w:w="839" w:type="dxa"/>
            <w:tcMar>
              <w:top w:w="0" w:type="dxa"/>
              <w:left w:w="0" w:type="dxa"/>
              <w:bottom w:w="0" w:type="dxa"/>
              <w:right w:w="0" w:type="dxa"/>
            </w:tcMar>
            <w:vAlign w:val="center"/>
          </w:tcPr>
          <w:p w14:paraId="4D415F91"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76" w:type="dxa"/>
            <w:tcMar>
              <w:top w:w="0" w:type="dxa"/>
              <w:left w:w="0" w:type="dxa"/>
              <w:bottom w:w="0" w:type="dxa"/>
              <w:right w:w="0" w:type="dxa"/>
            </w:tcMar>
          </w:tcPr>
          <w:p w14:paraId="4D415F92" w14:textId="77777777" w:rsidR="00E16CAA" w:rsidRPr="00E16CAA" w:rsidRDefault="00E16CAA" w:rsidP="00E16CAA">
            <w:pPr>
              <w:jc w:val="both"/>
            </w:pPr>
            <w:r w:rsidRPr="00E16CAA">
              <w:rPr>
                <w:rFonts w:eastAsia="Arial" w:cs="Arial"/>
                <w:color w:val="000000"/>
              </w:rPr>
              <w:t>Intermediate (5)</w:t>
            </w:r>
          </w:p>
        </w:tc>
        <w:tc>
          <w:tcPr>
            <w:tcW w:w="1093" w:type="dxa"/>
          </w:tcPr>
          <w:p w14:paraId="4D415F93" w14:textId="77777777" w:rsidR="00E16CAA" w:rsidRPr="00E16CAA" w:rsidRDefault="00E16CAA" w:rsidP="00E16CAA">
            <w:pPr>
              <w:jc w:val="both"/>
              <w:rPr>
                <w:rFonts w:eastAsia="Arial" w:cs="Arial"/>
                <w:color w:val="000000"/>
              </w:rPr>
            </w:pPr>
            <w:r w:rsidRPr="00E16CAA">
              <w:rPr>
                <w:rFonts w:eastAsia="Arial" w:cs="Arial"/>
                <w:color w:val="000000"/>
              </w:rPr>
              <w:t>Term 2 and 3</w:t>
            </w:r>
          </w:p>
        </w:tc>
      </w:tr>
      <w:tr w:rsidR="00E16CAA" w:rsidRPr="00E16CAA" w14:paraId="4D415F9D" w14:textId="77777777" w:rsidTr="0058600A">
        <w:tc>
          <w:tcPr>
            <w:tcW w:w="966" w:type="dxa"/>
            <w:shd w:val="clear" w:color="auto" w:fill="auto"/>
            <w:tcMar>
              <w:top w:w="0" w:type="dxa"/>
              <w:left w:w="0" w:type="dxa"/>
              <w:bottom w:w="0" w:type="dxa"/>
              <w:right w:w="0" w:type="dxa"/>
            </w:tcMar>
          </w:tcPr>
          <w:p w14:paraId="4D415F95" w14:textId="77777777" w:rsidR="00E16CAA" w:rsidRPr="00E16CAA" w:rsidRDefault="00E16CAA" w:rsidP="00E16CAA">
            <w:pPr>
              <w:jc w:val="both"/>
              <w:rPr>
                <w:rFonts w:ascii="Calibri" w:hAnsi="Calibri" w:cs="Calibri"/>
                <w:color w:val="000000"/>
                <w:sz w:val="22"/>
                <w:szCs w:val="22"/>
              </w:rPr>
            </w:pPr>
            <w:r w:rsidRPr="00E16CAA">
              <w:t>HIN2240</w:t>
            </w:r>
          </w:p>
        </w:tc>
        <w:tc>
          <w:tcPr>
            <w:tcW w:w="2165" w:type="dxa"/>
            <w:tcMar>
              <w:top w:w="0" w:type="dxa"/>
              <w:left w:w="0" w:type="dxa"/>
              <w:bottom w:w="0" w:type="dxa"/>
              <w:right w:w="0" w:type="dxa"/>
            </w:tcMar>
          </w:tcPr>
          <w:p w14:paraId="4D415F96" w14:textId="77777777" w:rsidR="00E16CAA" w:rsidRPr="00E16CAA" w:rsidRDefault="00E16CAA" w:rsidP="00E16CAA">
            <w:pPr>
              <w:jc w:val="both"/>
            </w:pPr>
            <w:r w:rsidRPr="00E16CAA">
              <w:t>Practice 4 (Blended Learning)</w:t>
            </w:r>
          </w:p>
        </w:tc>
        <w:tc>
          <w:tcPr>
            <w:tcW w:w="1168" w:type="dxa"/>
          </w:tcPr>
          <w:p w14:paraId="4D415F97" w14:textId="77777777" w:rsidR="00E16CAA" w:rsidRPr="00E16CAA" w:rsidRDefault="00E16CAA" w:rsidP="00E16CAA">
            <w:pPr>
              <w:jc w:val="both"/>
              <w:rPr>
                <w:rFonts w:eastAsia="Arial" w:cs="Arial"/>
                <w:color w:val="000000"/>
              </w:rPr>
            </w:pPr>
            <w:r w:rsidRPr="00E16CAA">
              <w:rPr>
                <w:rFonts w:eastAsia="Arial" w:cs="Arial"/>
                <w:color w:val="000000"/>
              </w:rPr>
              <w:t>CF</w:t>
            </w:r>
          </w:p>
        </w:tc>
        <w:tc>
          <w:tcPr>
            <w:tcW w:w="1336" w:type="dxa"/>
            <w:tcMar>
              <w:top w:w="0" w:type="dxa"/>
              <w:left w:w="0" w:type="dxa"/>
              <w:bottom w:w="0" w:type="dxa"/>
              <w:right w:w="0" w:type="dxa"/>
            </w:tcMar>
            <w:vAlign w:val="center"/>
          </w:tcPr>
          <w:p w14:paraId="4D415F98" w14:textId="77777777" w:rsidR="00E16CAA" w:rsidRPr="00E16CAA" w:rsidRDefault="00E16CAA" w:rsidP="00E16CAA">
            <w:pPr>
              <w:jc w:val="both"/>
              <w:rPr>
                <w:rFonts w:eastAsia="Arial" w:cs="Arial"/>
                <w:color w:val="000000"/>
              </w:rPr>
            </w:pPr>
            <w:r w:rsidRPr="00E16CAA">
              <w:rPr>
                <w:rFonts w:eastAsia="Arial" w:cs="Arial"/>
                <w:color w:val="000000"/>
              </w:rPr>
              <w:t>Practice</w:t>
            </w:r>
          </w:p>
        </w:tc>
        <w:tc>
          <w:tcPr>
            <w:tcW w:w="839" w:type="dxa"/>
            <w:tcMar>
              <w:top w:w="0" w:type="dxa"/>
              <w:left w:w="0" w:type="dxa"/>
              <w:bottom w:w="0" w:type="dxa"/>
              <w:right w:w="0" w:type="dxa"/>
            </w:tcMar>
            <w:vAlign w:val="center"/>
          </w:tcPr>
          <w:p w14:paraId="4D415F99"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76" w:type="dxa"/>
            <w:tcMar>
              <w:top w:w="0" w:type="dxa"/>
              <w:left w:w="0" w:type="dxa"/>
              <w:bottom w:w="0" w:type="dxa"/>
              <w:right w:w="0" w:type="dxa"/>
            </w:tcMar>
          </w:tcPr>
          <w:p w14:paraId="4D415F9A" w14:textId="77777777" w:rsidR="00E16CAA" w:rsidRPr="00E16CAA" w:rsidRDefault="00E16CAA" w:rsidP="00E16CAA">
            <w:pPr>
              <w:jc w:val="both"/>
            </w:pPr>
            <w:r w:rsidRPr="00E16CAA">
              <w:rPr>
                <w:rFonts w:eastAsia="Arial" w:cs="Arial"/>
                <w:color w:val="000000"/>
              </w:rPr>
              <w:t>Intermediate (5)</w:t>
            </w:r>
          </w:p>
        </w:tc>
        <w:tc>
          <w:tcPr>
            <w:tcW w:w="1093" w:type="dxa"/>
          </w:tcPr>
          <w:p w14:paraId="4D415F9B" w14:textId="77777777" w:rsidR="00E16CAA" w:rsidRPr="00E16CAA" w:rsidRDefault="00E16CAA" w:rsidP="00E16CAA">
            <w:pPr>
              <w:jc w:val="center"/>
              <w:rPr>
                <w:rFonts w:eastAsia="Arial" w:cs="Arial"/>
                <w:b/>
                <w:bCs/>
                <w:color w:val="000000"/>
              </w:rPr>
            </w:pPr>
          </w:p>
          <w:p w14:paraId="4D415F9C" w14:textId="77777777" w:rsidR="00E16CAA" w:rsidRPr="00E16CAA" w:rsidRDefault="00E16CAA" w:rsidP="00E16CAA">
            <w:pPr>
              <w:jc w:val="both"/>
              <w:rPr>
                <w:rFonts w:eastAsia="Arial" w:cs="Arial"/>
                <w:color w:val="000000"/>
              </w:rPr>
            </w:pPr>
            <w:r w:rsidRPr="00E16CAA">
              <w:rPr>
                <w:rFonts w:eastAsia="Arial" w:cs="Arial"/>
              </w:rPr>
              <w:t>Term 3 and 1</w:t>
            </w:r>
          </w:p>
        </w:tc>
      </w:tr>
      <w:tr w:rsidR="00E16CAA" w:rsidRPr="00E16CAA" w14:paraId="4D415FA5" w14:textId="77777777" w:rsidTr="0058600A">
        <w:tc>
          <w:tcPr>
            <w:tcW w:w="966" w:type="dxa"/>
            <w:tcMar>
              <w:top w:w="0" w:type="dxa"/>
              <w:left w:w="0" w:type="dxa"/>
              <w:bottom w:w="0" w:type="dxa"/>
              <w:right w:w="0" w:type="dxa"/>
            </w:tcMar>
            <w:vAlign w:val="center"/>
          </w:tcPr>
          <w:p w14:paraId="4D415F9E" w14:textId="77777777" w:rsidR="00E16CAA" w:rsidRPr="00E16CAA" w:rsidRDefault="00E16CAA" w:rsidP="00E16CAA">
            <w:pPr>
              <w:jc w:val="both"/>
              <w:rPr>
                <w:rFonts w:eastAsia="Arial" w:cs="Arial"/>
                <w:color w:val="000000"/>
              </w:rPr>
            </w:pPr>
          </w:p>
        </w:tc>
        <w:tc>
          <w:tcPr>
            <w:tcW w:w="2165" w:type="dxa"/>
            <w:tcMar>
              <w:top w:w="0" w:type="dxa"/>
              <w:left w:w="0" w:type="dxa"/>
              <w:bottom w:w="0" w:type="dxa"/>
              <w:right w:w="0" w:type="dxa"/>
            </w:tcMar>
            <w:vAlign w:val="center"/>
          </w:tcPr>
          <w:p w14:paraId="4D415F9F" w14:textId="77777777" w:rsidR="00E16CAA" w:rsidRPr="00E16CAA" w:rsidRDefault="00E16CAA" w:rsidP="00E16CAA">
            <w:pPr>
              <w:jc w:val="both"/>
              <w:rPr>
                <w:rFonts w:eastAsia="Arial" w:cs="Arial"/>
                <w:color w:val="000000"/>
              </w:rPr>
            </w:pPr>
            <w:r w:rsidRPr="00E16CAA">
              <w:rPr>
                <w:rFonts w:eastAsia="Arial" w:cs="Arial"/>
                <w:b/>
                <w:bCs/>
                <w:color w:val="000000"/>
              </w:rPr>
              <w:t>Total Credits</w:t>
            </w:r>
          </w:p>
        </w:tc>
        <w:tc>
          <w:tcPr>
            <w:tcW w:w="1168" w:type="dxa"/>
          </w:tcPr>
          <w:p w14:paraId="4D415FA0" w14:textId="77777777" w:rsidR="00E16CAA" w:rsidRPr="00E16CAA" w:rsidRDefault="00E16CAA" w:rsidP="00E16CAA">
            <w:pPr>
              <w:jc w:val="both"/>
              <w:rPr>
                <w:rFonts w:eastAsia="Arial" w:cs="Arial"/>
                <w:color w:val="000000"/>
              </w:rPr>
            </w:pPr>
          </w:p>
        </w:tc>
        <w:tc>
          <w:tcPr>
            <w:tcW w:w="1336" w:type="dxa"/>
            <w:tcMar>
              <w:top w:w="0" w:type="dxa"/>
              <w:left w:w="0" w:type="dxa"/>
              <w:bottom w:w="0" w:type="dxa"/>
              <w:right w:w="0" w:type="dxa"/>
            </w:tcMar>
            <w:vAlign w:val="center"/>
          </w:tcPr>
          <w:p w14:paraId="4D415FA1" w14:textId="77777777" w:rsidR="00E16CAA" w:rsidRPr="00E16CAA" w:rsidRDefault="00E16CAA" w:rsidP="00E16CAA">
            <w:pPr>
              <w:jc w:val="both"/>
              <w:rPr>
                <w:rFonts w:eastAsia="Arial" w:cs="Arial"/>
                <w:color w:val="000000"/>
              </w:rPr>
            </w:pPr>
          </w:p>
        </w:tc>
        <w:tc>
          <w:tcPr>
            <w:tcW w:w="839" w:type="dxa"/>
            <w:tcMar>
              <w:top w:w="0" w:type="dxa"/>
              <w:left w:w="0" w:type="dxa"/>
              <w:bottom w:w="0" w:type="dxa"/>
              <w:right w:w="0" w:type="dxa"/>
            </w:tcMar>
            <w:vAlign w:val="center"/>
          </w:tcPr>
          <w:p w14:paraId="4D415FA2" w14:textId="77777777" w:rsidR="00E16CAA" w:rsidRPr="00E16CAA" w:rsidRDefault="00E16CAA" w:rsidP="00E16CAA">
            <w:pPr>
              <w:jc w:val="both"/>
              <w:rPr>
                <w:rFonts w:eastAsia="Arial" w:cs="Arial"/>
                <w:color w:val="000000"/>
              </w:rPr>
            </w:pPr>
            <w:r w:rsidRPr="00E16CAA">
              <w:rPr>
                <w:rFonts w:eastAsia="Arial" w:cs="Arial"/>
                <w:color w:val="000000"/>
              </w:rPr>
              <w:t>120</w:t>
            </w:r>
          </w:p>
        </w:tc>
        <w:tc>
          <w:tcPr>
            <w:tcW w:w="1376" w:type="dxa"/>
            <w:tcMar>
              <w:top w:w="0" w:type="dxa"/>
              <w:left w:w="0" w:type="dxa"/>
              <w:bottom w:w="0" w:type="dxa"/>
              <w:right w:w="0" w:type="dxa"/>
            </w:tcMar>
            <w:vAlign w:val="center"/>
          </w:tcPr>
          <w:p w14:paraId="4D415FA3" w14:textId="77777777" w:rsidR="00E16CAA" w:rsidRPr="00E16CAA" w:rsidRDefault="00E16CAA" w:rsidP="00E16CAA">
            <w:pPr>
              <w:jc w:val="both"/>
              <w:rPr>
                <w:rFonts w:eastAsia="Arial" w:cs="Arial"/>
                <w:color w:val="000000"/>
              </w:rPr>
            </w:pPr>
          </w:p>
        </w:tc>
        <w:tc>
          <w:tcPr>
            <w:tcW w:w="1093" w:type="dxa"/>
          </w:tcPr>
          <w:p w14:paraId="4D415FA4" w14:textId="77777777" w:rsidR="00E16CAA" w:rsidRPr="00E16CAA" w:rsidRDefault="00E16CAA" w:rsidP="00E16CAA">
            <w:pPr>
              <w:jc w:val="both"/>
              <w:rPr>
                <w:rFonts w:eastAsia="Arial" w:cs="Arial"/>
                <w:color w:val="000000"/>
              </w:rPr>
            </w:pPr>
          </w:p>
        </w:tc>
      </w:tr>
    </w:tbl>
    <w:p w14:paraId="4D415FA6"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5FA7" w14:textId="77777777" w:rsidR="00E16CAA" w:rsidRPr="00E16CAA" w:rsidRDefault="00E16CAA" w:rsidP="00E16CAA">
      <w:pPr>
        <w:jc w:val="both"/>
      </w:pPr>
    </w:p>
    <w:p w14:paraId="4D415FA8" w14:textId="77777777" w:rsidR="00E16CAA" w:rsidRPr="00E16CAA" w:rsidRDefault="00E16CAA" w:rsidP="00E16CAA">
      <w:pPr>
        <w:jc w:val="both"/>
        <w:rPr>
          <w:b/>
          <w:u w:val="single"/>
        </w:rPr>
      </w:pPr>
      <w:r w:rsidRPr="00E16CAA">
        <w:rPr>
          <w:b/>
          <w:u w:val="single"/>
        </w:rPr>
        <w:t>Adult Nursing – Year 3</w:t>
      </w:r>
    </w:p>
    <w:p w14:paraId="4D415FA9" w14:textId="77777777" w:rsidR="00E16CAA" w:rsidRPr="00E16CAA" w:rsidRDefault="00E16CAA" w:rsidP="00E16CAA">
      <w:pPr>
        <w:jc w:val="both"/>
        <w:rPr>
          <w:b/>
          <w:u w:val="single"/>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2110"/>
        <w:gridCol w:w="1156"/>
        <w:gridCol w:w="1302"/>
        <w:gridCol w:w="831"/>
        <w:gridCol w:w="1327"/>
        <w:gridCol w:w="1228"/>
      </w:tblGrid>
      <w:tr w:rsidR="00E16CAA" w:rsidRPr="00E16CAA" w14:paraId="4D415FAC" w14:textId="77777777" w:rsidTr="00C87BBE">
        <w:tc>
          <w:tcPr>
            <w:tcW w:w="7715" w:type="dxa"/>
            <w:gridSpan w:val="6"/>
          </w:tcPr>
          <w:p w14:paraId="4D415FAA"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5FAB" w14:textId="77777777" w:rsidR="00E16CAA" w:rsidRPr="00E16CAA" w:rsidRDefault="00E16CAA" w:rsidP="00E16CAA">
            <w:pPr>
              <w:rPr>
                <w:rFonts w:eastAsia="Arial" w:cs="Arial"/>
                <w:b/>
                <w:bCs/>
                <w:color w:val="000000"/>
              </w:rPr>
            </w:pPr>
          </w:p>
        </w:tc>
      </w:tr>
      <w:tr w:rsidR="00E16CAA" w:rsidRPr="00E16CAA" w14:paraId="4D415FB8" w14:textId="77777777" w:rsidTr="00C87BBE">
        <w:tc>
          <w:tcPr>
            <w:tcW w:w="989" w:type="dxa"/>
            <w:tcMar>
              <w:top w:w="0" w:type="dxa"/>
              <w:left w:w="0" w:type="dxa"/>
              <w:bottom w:w="0" w:type="dxa"/>
              <w:right w:w="0" w:type="dxa"/>
            </w:tcMar>
            <w:vAlign w:val="center"/>
          </w:tcPr>
          <w:p w14:paraId="4D415FAD"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10" w:type="dxa"/>
            <w:tcMar>
              <w:top w:w="0" w:type="dxa"/>
              <w:left w:w="0" w:type="dxa"/>
              <w:bottom w:w="0" w:type="dxa"/>
              <w:right w:w="0" w:type="dxa"/>
            </w:tcMar>
            <w:vAlign w:val="center"/>
          </w:tcPr>
          <w:p w14:paraId="4D415FAE"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6" w:type="dxa"/>
          </w:tcPr>
          <w:p w14:paraId="4D415FAF"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5FB0"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02" w:type="dxa"/>
            <w:tcMar>
              <w:top w:w="0" w:type="dxa"/>
              <w:left w:w="0" w:type="dxa"/>
              <w:bottom w:w="0" w:type="dxa"/>
              <w:right w:w="0" w:type="dxa"/>
            </w:tcMar>
            <w:vAlign w:val="center"/>
          </w:tcPr>
          <w:p w14:paraId="4D415FB1"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5FB2"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1" w:type="dxa"/>
            <w:tcMar>
              <w:top w:w="0" w:type="dxa"/>
              <w:left w:w="0" w:type="dxa"/>
              <w:bottom w:w="0" w:type="dxa"/>
              <w:right w:w="0" w:type="dxa"/>
            </w:tcMar>
            <w:vAlign w:val="center"/>
          </w:tcPr>
          <w:p w14:paraId="4D415FB3"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27" w:type="dxa"/>
            <w:tcMar>
              <w:top w:w="0" w:type="dxa"/>
              <w:left w:w="0" w:type="dxa"/>
              <w:bottom w:w="0" w:type="dxa"/>
              <w:right w:w="0" w:type="dxa"/>
            </w:tcMar>
            <w:vAlign w:val="center"/>
          </w:tcPr>
          <w:p w14:paraId="4D415FB4"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5FB5" w14:textId="77777777" w:rsidR="00E16CAA" w:rsidRPr="00E16CAA" w:rsidRDefault="00E16CAA" w:rsidP="00E16CAA">
            <w:pPr>
              <w:jc w:val="center"/>
              <w:rPr>
                <w:rFonts w:eastAsia="Arial" w:cs="Arial"/>
                <w:b/>
                <w:bCs/>
                <w:color w:val="000000"/>
              </w:rPr>
            </w:pPr>
          </w:p>
          <w:p w14:paraId="4D415FB6"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5FB7"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5FC1" w14:textId="77777777" w:rsidTr="00C87BBE">
        <w:tc>
          <w:tcPr>
            <w:tcW w:w="989" w:type="dxa"/>
            <w:tcMar>
              <w:top w:w="0" w:type="dxa"/>
              <w:left w:w="0" w:type="dxa"/>
              <w:bottom w:w="0" w:type="dxa"/>
              <w:right w:w="0" w:type="dxa"/>
            </w:tcMar>
          </w:tcPr>
          <w:p w14:paraId="4D415FB9" w14:textId="77777777" w:rsidR="00E16CAA" w:rsidRPr="00E16CAA" w:rsidRDefault="00E16CAA" w:rsidP="00E16CAA">
            <w:pPr>
              <w:rPr>
                <w:rFonts w:eastAsia="Arial" w:cs="Arial"/>
                <w:color w:val="000000"/>
              </w:rPr>
            </w:pPr>
            <w:r w:rsidRPr="00E16CAA">
              <w:t>HHN3210</w:t>
            </w:r>
          </w:p>
        </w:tc>
        <w:tc>
          <w:tcPr>
            <w:tcW w:w="2110" w:type="dxa"/>
            <w:tcMar>
              <w:top w:w="0" w:type="dxa"/>
              <w:left w:w="0" w:type="dxa"/>
              <w:bottom w:w="0" w:type="dxa"/>
              <w:right w:w="0" w:type="dxa"/>
            </w:tcMar>
          </w:tcPr>
          <w:p w14:paraId="4D415FBA" w14:textId="77777777" w:rsidR="00E16CAA" w:rsidRPr="00E16CAA" w:rsidRDefault="00E16CAA" w:rsidP="00E16CAA">
            <w:pPr>
              <w:rPr>
                <w:rFonts w:eastAsia="Arial" w:cs="Arial"/>
                <w:color w:val="000000"/>
              </w:rPr>
            </w:pPr>
            <w:r w:rsidRPr="00E16CAA">
              <w:t>Being a Professional (Blended Learning)</w:t>
            </w:r>
          </w:p>
        </w:tc>
        <w:tc>
          <w:tcPr>
            <w:tcW w:w="1156" w:type="dxa"/>
          </w:tcPr>
          <w:p w14:paraId="4D415FBB"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5FBC"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5FBD" w14:textId="77777777" w:rsidR="00E16CAA" w:rsidRPr="00E16CAA" w:rsidRDefault="00E16CAA" w:rsidP="00E16CAA">
            <w:pPr>
              <w:rPr>
                <w:rFonts w:eastAsia="Arial" w:cs="Arial"/>
                <w:color w:val="000000"/>
              </w:rPr>
            </w:pPr>
            <w:r w:rsidRPr="00E16CAA">
              <w:rPr>
                <w:rFonts w:eastAsia="Arial" w:cs="Arial"/>
                <w:color w:val="000000"/>
              </w:rPr>
              <w:t>20</w:t>
            </w:r>
          </w:p>
        </w:tc>
        <w:tc>
          <w:tcPr>
            <w:tcW w:w="1327" w:type="dxa"/>
            <w:tcMar>
              <w:top w:w="0" w:type="dxa"/>
              <w:left w:w="0" w:type="dxa"/>
              <w:bottom w:w="0" w:type="dxa"/>
              <w:right w:w="0" w:type="dxa"/>
            </w:tcMar>
            <w:vAlign w:val="center"/>
          </w:tcPr>
          <w:p w14:paraId="4D415FBE"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5FBF" w14:textId="77777777" w:rsidR="00E16CAA" w:rsidRPr="00E16CAA" w:rsidRDefault="00E16CAA" w:rsidP="00E16CAA">
            <w:pPr>
              <w:rPr>
                <w:rFonts w:eastAsia="Arial" w:cs="Arial"/>
                <w:color w:val="000000"/>
              </w:rPr>
            </w:pPr>
          </w:p>
          <w:p w14:paraId="4D415FC0"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5FCA" w14:textId="77777777" w:rsidTr="00C87BBE">
        <w:tc>
          <w:tcPr>
            <w:tcW w:w="989" w:type="dxa"/>
            <w:tcMar>
              <w:top w:w="0" w:type="dxa"/>
              <w:left w:w="0" w:type="dxa"/>
              <w:bottom w:w="0" w:type="dxa"/>
              <w:right w:w="0" w:type="dxa"/>
            </w:tcMar>
          </w:tcPr>
          <w:p w14:paraId="4D415FC2" w14:textId="77777777" w:rsidR="00E16CAA" w:rsidRPr="00E16CAA" w:rsidRDefault="00E16CAA" w:rsidP="00E16CAA">
            <w:pPr>
              <w:rPr>
                <w:rFonts w:eastAsia="Arial" w:cs="Arial"/>
                <w:color w:val="000000"/>
              </w:rPr>
            </w:pPr>
            <w:r w:rsidRPr="00E16CAA">
              <w:t>HHN3201</w:t>
            </w:r>
          </w:p>
        </w:tc>
        <w:tc>
          <w:tcPr>
            <w:tcW w:w="2110" w:type="dxa"/>
            <w:tcMar>
              <w:top w:w="0" w:type="dxa"/>
              <w:left w:w="0" w:type="dxa"/>
              <w:bottom w:w="0" w:type="dxa"/>
              <w:right w:w="0" w:type="dxa"/>
            </w:tcMar>
          </w:tcPr>
          <w:p w14:paraId="4D415FC3" w14:textId="77777777" w:rsidR="00E16CAA" w:rsidRPr="00E16CAA" w:rsidRDefault="00E16CAA" w:rsidP="00E16CAA">
            <w:pPr>
              <w:rPr>
                <w:rFonts w:eastAsia="Arial" w:cs="Arial"/>
                <w:color w:val="000000"/>
              </w:rPr>
            </w:pPr>
            <w:r w:rsidRPr="00E16CAA">
              <w:t>Enhancing Knowledge and Skills in Adult Nursing (Blended Learning)</w:t>
            </w:r>
          </w:p>
        </w:tc>
        <w:tc>
          <w:tcPr>
            <w:tcW w:w="1156" w:type="dxa"/>
          </w:tcPr>
          <w:p w14:paraId="4D415FC4"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5FC5"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1" w:type="dxa"/>
            <w:tcMar>
              <w:top w:w="0" w:type="dxa"/>
              <w:left w:w="0" w:type="dxa"/>
              <w:bottom w:w="0" w:type="dxa"/>
              <w:right w:w="0" w:type="dxa"/>
            </w:tcMar>
            <w:vAlign w:val="center"/>
          </w:tcPr>
          <w:p w14:paraId="4D415FC6" w14:textId="77777777" w:rsidR="00E16CAA" w:rsidRPr="00E16CAA" w:rsidRDefault="00E16CAA" w:rsidP="00E16CAA">
            <w:pPr>
              <w:rPr>
                <w:rFonts w:eastAsia="Arial" w:cs="Arial"/>
                <w:color w:val="000000"/>
              </w:rPr>
            </w:pPr>
            <w:r w:rsidRPr="00E16CAA">
              <w:rPr>
                <w:rFonts w:eastAsia="Arial" w:cs="Arial"/>
                <w:color w:val="000000"/>
              </w:rPr>
              <w:t>40*</w:t>
            </w:r>
          </w:p>
        </w:tc>
        <w:tc>
          <w:tcPr>
            <w:tcW w:w="1327" w:type="dxa"/>
            <w:tcMar>
              <w:top w:w="0" w:type="dxa"/>
              <w:left w:w="0" w:type="dxa"/>
              <w:bottom w:w="0" w:type="dxa"/>
              <w:right w:w="0" w:type="dxa"/>
            </w:tcMar>
            <w:vAlign w:val="center"/>
          </w:tcPr>
          <w:p w14:paraId="4D415FC7"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5FC8"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5FC9"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5FD5" w14:textId="77777777" w:rsidTr="00C87BBE">
        <w:tc>
          <w:tcPr>
            <w:tcW w:w="989" w:type="dxa"/>
            <w:tcMar>
              <w:top w:w="0" w:type="dxa"/>
              <w:left w:w="0" w:type="dxa"/>
              <w:bottom w:w="0" w:type="dxa"/>
              <w:right w:w="0" w:type="dxa"/>
            </w:tcMar>
          </w:tcPr>
          <w:p w14:paraId="4D415FCB" w14:textId="77777777" w:rsidR="00E16CAA" w:rsidRPr="00E16CAA" w:rsidRDefault="00E16CAA" w:rsidP="00E16CAA">
            <w:pPr>
              <w:rPr>
                <w:rFonts w:eastAsia="Arial" w:cs="Arial"/>
                <w:color w:val="000000"/>
              </w:rPr>
            </w:pPr>
            <w:r w:rsidRPr="00E16CAA">
              <w:t>HHN3211</w:t>
            </w:r>
          </w:p>
        </w:tc>
        <w:tc>
          <w:tcPr>
            <w:tcW w:w="2110" w:type="dxa"/>
            <w:tcMar>
              <w:top w:w="0" w:type="dxa"/>
              <w:left w:w="0" w:type="dxa"/>
              <w:bottom w:w="0" w:type="dxa"/>
              <w:right w:w="0" w:type="dxa"/>
            </w:tcMar>
          </w:tcPr>
          <w:p w14:paraId="4D415FCC" w14:textId="77777777" w:rsidR="00E16CAA" w:rsidRPr="00E16CAA" w:rsidRDefault="00E16CAA" w:rsidP="00E16CAA">
            <w:r w:rsidRPr="00E16CAA">
              <w:t>Using Evidence and Research to Enhance Adult Nursing Practice (Blended Learning)</w:t>
            </w:r>
          </w:p>
        </w:tc>
        <w:tc>
          <w:tcPr>
            <w:tcW w:w="1156" w:type="dxa"/>
          </w:tcPr>
          <w:p w14:paraId="4D415FCD"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5FCE"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5FCF" w14:textId="77777777" w:rsidR="00E16CAA" w:rsidRPr="00E16CAA" w:rsidRDefault="00E16CAA" w:rsidP="00E16CAA">
            <w:pPr>
              <w:rPr>
                <w:rFonts w:eastAsia="Arial" w:cs="Arial"/>
                <w:color w:val="000000"/>
              </w:rPr>
            </w:pPr>
            <w:r w:rsidRPr="00E16CAA">
              <w:rPr>
                <w:rFonts w:eastAsia="Arial" w:cs="Arial"/>
                <w:color w:val="000000"/>
              </w:rPr>
              <w:t>20</w:t>
            </w:r>
          </w:p>
        </w:tc>
        <w:tc>
          <w:tcPr>
            <w:tcW w:w="1327" w:type="dxa"/>
            <w:tcMar>
              <w:top w:w="0" w:type="dxa"/>
              <w:left w:w="0" w:type="dxa"/>
              <w:bottom w:w="0" w:type="dxa"/>
              <w:right w:w="0" w:type="dxa"/>
            </w:tcMar>
            <w:vAlign w:val="center"/>
          </w:tcPr>
          <w:p w14:paraId="4D415FD0"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5FD1" w14:textId="77777777" w:rsidR="00E16CAA" w:rsidRPr="00E16CAA" w:rsidRDefault="00E16CAA" w:rsidP="00E16CAA">
            <w:pPr>
              <w:rPr>
                <w:rFonts w:eastAsia="Arial" w:cs="Arial"/>
                <w:color w:val="000000"/>
              </w:rPr>
            </w:pPr>
          </w:p>
          <w:p w14:paraId="4D415FD2" w14:textId="77777777" w:rsidR="00E16CAA" w:rsidRPr="00E16CAA" w:rsidRDefault="00E16CAA" w:rsidP="00E16CAA">
            <w:pPr>
              <w:rPr>
                <w:rFonts w:eastAsia="Arial" w:cs="Arial"/>
                <w:color w:val="000000"/>
              </w:rPr>
            </w:pPr>
            <w:r w:rsidRPr="00E16CAA">
              <w:rPr>
                <w:rFonts w:eastAsia="Arial" w:cs="Arial"/>
                <w:color w:val="000000"/>
              </w:rPr>
              <w:t>Term 2 and 3</w:t>
            </w:r>
          </w:p>
          <w:p w14:paraId="4D415FD3" w14:textId="77777777" w:rsidR="00E16CAA" w:rsidRPr="00E16CAA" w:rsidRDefault="00E16CAA" w:rsidP="00E16CAA">
            <w:pPr>
              <w:rPr>
                <w:rFonts w:eastAsia="Arial" w:cs="Arial"/>
                <w:color w:val="000000"/>
              </w:rPr>
            </w:pPr>
          </w:p>
          <w:p w14:paraId="4D415FD4" w14:textId="77777777" w:rsidR="00E16CAA" w:rsidRPr="00E16CAA" w:rsidRDefault="00E16CAA" w:rsidP="00E16CAA">
            <w:pPr>
              <w:rPr>
                <w:rFonts w:eastAsia="Arial" w:cs="Arial"/>
                <w:color w:val="000000"/>
              </w:rPr>
            </w:pPr>
          </w:p>
        </w:tc>
      </w:tr>
      <w:tr w:rsidR="00E16CAA" w:rsidRPr="00E16CAA" w14:paraId="4D415FDD" w14:textId="77777777" w:rsidTr="00C87BBE">
        <w:tc>
          <w:tcPr>
            <w:tcW w:w="989" w:type="dxa"/>
            <w:shd w:val="clear" w:color="auto" w:fill="auto"/>
            <w:tcMar>
              <w:top w:w="0" w:type="dxa"/>
              <w:left w:w="0" w:type="dxa"/>
              <w:bottom w:w="0" w:type="dxa"/>
              <w:right w:w="0" w:type="dxa"/>
            </w:tcMar>
          </w:tcPr>
          <w:p w14:paraId="4D415FD6" w14:textId="77777777" w:rsidR="00E16CAA" w:rsidRPr="00E16CAA" w:rsidRDefault="00E16CAA" w:rsidP="00E16CAA">
            <w:pPr>
              <w:rPr>
                <w:rFonts w:ascii="Calibri" w:hAnsi="Calibri" w:cs="Calibri"/>
                <w:color w:val="000000"/>
                <w:sz w:val="22"/>
                <w:szCs w:val="22"/>
              </w:rPr>
            </w:pPr>
            <w:r w:rsidRPr="00E16CAA">
              <w:t>HHN3230</w:t>
            </w:r>
          </w:p>
        </w:tc>
        <w:tc>
          <w:tcPr>
            <w:tcW w:w="2110" w:type="dxa"/>
            <w:tcMar>
              <w:top w:w="0" w:type="dxa"/>
              <w:left w:w="0" w:type="dxa"/>
              <w:bottom w:w="0" w:type="dxa"/>
              <w:right w:w="0" w:type="dxa"/>
            </w:tcMar>
          </w:tcPr>
          <w:p w14:paraId="4D415FD7" w14:textId="77777777" w:rsidR="00E16CAA" w:rsidRPr="00E16CAA" w:rsidRDefault="00E16CAA" w:rsidP="00E16CAA">
            <w:r w:rsidRPr="00E16CAA">
              <w:t>Practice 5 (Blended Learning)</w:t>
            </w:r>
          </w:p>
        </w:tc>
        <w:tc>
          <w:tcPr>
            <w:tcW w:w="1156" w:type="dxa"/>
          </w:tcPr>
          <w:p w14:paraId="4D415FD8"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5FD9"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5FDA" w14:textId="77777777" w:rsidR="00E16CAA" w:rsidRPr="00E16CAA" w:rsidRDefault="00E16CAA" w:rsidP="00E16CAA">
            <w:pPr>
              <w:rPr>
                <w:rFonts w:eastAsia="Arial" w:cs="Arial"/>
                <w:color w:val="000000"/>
              </w:rPr>
            </w:pPr>
            <w:r w:rsidRPr="00E16CAA">
              <w:rPr>
                <w:rFonts w:eastAsia="Arial" w:cs="Arial"/>
                <w:color w:val="000000"/>
              </w:rPr>
              <w:t>20</w:t>
            </w:r>
          </w:p>
        </w:tc>
        <w:tc>
          <w:tcPr>
            <w:tcW w:w="1327" w:type="dxa"/>
            <w:tcMar>
              <w:top w:w="0" w:type="dxa"/>
              <w:left w:w="0" w:type="dxa"/>
              <w:bottom w:w="0" w:type="dxa"/>
              <w:right w:w="0" w:type="dxa"/>
            </w:tcMar>
            <w:vAlign w:val="center"/>
          </w:tcPr>
          <w:p w14:paraId="4D415FDB"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5FDC" w14:textId="77777777" w:rsidR="00E16CAA" w:rsidRPr="00E16CAA" w:rsidRDefault="00E16CAA" w:rsidP="00E16CAA">
            <w:pPr>
              <w:rPr>
                <w:rFonts w:eastAsia="Arial" w:cs="Arial"/>
                <w:color w:val="000000"/>
              </w:rPr>
            </w:pPr>
            <w:r w:rsidRPr="00E16CAA">
              <w:rPr>
                <w:rFonts w:eastAsia="Arial" w:cs="Arial"/>
                <w:color w:val="000000"/>
              </w:rPr>
              <w:t xml:space="preserve">Term 2 </w:t>
            </w:r>
          </w:p>
        </w:tc>
      </w:tr>
      <w:tr w:rsidR="00E16CAA" w:rsidRPr="00E16CAA" w14:paraId="4D415FE6" w14:textId="77777777" w:rsidTr="00C87BBE">
        <w:tc>
          <w:tcPr>
            <w:tcW w:w="989" w:type="dxa"/>
            <w:shd w:val="clear" w:color="auto" w:fill="auto"/>
            <w:tcMar>
              <w:top w:w="0" w:type="dxa"/>
              <w:left w:w="0" w:type="dxa"/>
              <w:bottom w:w="0" w:type="dxa"/>
              <w:right w:w="0" w:type="dxa"/>
            </w:tcMar>
          </w:tcPr>
          <w:p w14:paraId="4D415FDE" w14:textId="77777777" w:rsidR="00E16CAA" w:rsidRPr="00E16CAA" w:rsidRDefault="00E16CAA" w:rsidP="00E16CAA">
            <w:pPr>
              <w:rPr>
                <w:rFonts w:ascii="Calibri" w:hAnsi="Calibri" w:cs="Calibri"/>
                <w:color w:val="000000"/>
                <w:sz w:val="22"/>
                <w:szCs w:val="22"/>
              </w:rPr>
            </w:pPr>
            <w:r w:rsidRPr="00E16CAA">
              <w:t>HHN3240</w:t>
            </w:r>
          </w:p>
        </w:tc>
        <w:tc>
          <w:tcPr>
            <w:tcW w:w="2110" w:type="dxa"/>
            <w:tcMar>
              <w:top w:w="0" w:type="dxa"/>
              <w:left w:w="0" w:type="dxa"/>
              <w:bottom w:w="0" w:type="dxa"/>
              <w:right w:w="0" w:type="dxa"/>
            </w:tcMar>
          </w:tcPr>
          <w:p w14:paraId="4D415FDF" w14:textId="77777777" w:rsidR="00E16CAA" w:rsidRPr="00E16CAA" w:rsidRDefault="00E16CAA" w:rsidP="00E16CAA">
            <w:r w:rsidRPr="00E16CAA">
              <w:t>Practice 6 (Blended Learning)</w:t>
            </w:r>
          </w:p>
        </w:tc>
        <w:tc>
          <w:tcPr>
            <w:tcW w:w="1156" w:type="dxa"/>
          </w:tcPr>
          <w:p w14:paraId="4D415FE0"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5FE1"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5FE2" w14:textId="77777777" w:rsidR="00E16CAA" w:rsidRPr="00E16CAA" w:rsidRDefault="00E16CAA" w:rsidP="00E16CAA">
            <w:pPr>
              <w:rPr>
                <w:rFonts w:eastAsia="Arial" w:cs="Arial"/>
                <w:color w:val="000000"/>
              </w:rPr>
            </w:pPr>
            <w:r w:rsidRPr="00E16CAA">
              <w:rPr>
                <w:rFonts w:eastAsia="Arial" w:cs="Arial"/>
                <w:color w:val="000000"/>
              </w:rPr>
              <w:t>20</w:t>
            </w:r>
          </w:p>
        </w:tc>
        <w:tc>
          <w:tcPr>
            <w:tcW w:w="1327" w:type="dxa"/>
            <w:tcMar>
              <w:top w:w="0" w:type="dxa"/>
              <w:left w:w="0" w:type="dxa"/>
              <w:bottom w:w="0" w:type="dxa"/>
              <w:right w:w="0" w:type="dxa"/>
            </w:tcMar>
            <w:vAlign w:val="center"/>
          </w:tcPr>
          <w:p w14:paraId="4D415FE3"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5FE4" w14:textId="77777777" w:rsidR="00E16CAA" w:rsidRPr="00E16CAA" w:rsidRDefault="00E16CAA" w:rsidP="00E16CAA">
            <w:pPr>
              <w:jc w:val="center"/>
              <w:rPr>
                <w:rFonts w:eastAsia="Arial" w:cs="Arial"/>
                <w:b/>
                <w:bCs/>
                <w:color w:val="000000"/>
              </w:rPr>
            </w:pPr>
          </w:p>
          <w:p w14:paraId="4D415FE5"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5FF6" w14:textId="77777777" w:rsidTr="00C87BBE">
        <w:tc>
          <w:tcPr>
            <w:tcW w:w="989" w:type="dxa"/>
            <w:tcMar>
              <w:top w:w="0" w:type="dxa"/>
              <w:left w:w="0" w:type="dxa"/>
              <w:bottom w:w="0" w:type="dxa"/>
              <w:right w:w="0" w:type="dxa"/>
            </w:tcMar>
            <w:vAlign w:val="center"/>
          </w:tcPr>
          <w:p w14:paraId="4D415FEF" w14:textId="77777777" w:rsidR="00E16CAA" w:rsidRPr="00E16CAA" w:rsidRDefault="00E16CAA" w:rsidP="00E16CAA">
            <w:pPr>
              <w:rPr>
                <w:rFonts w:eastAsia="Arial" w:cs="Arial"/>
                <w:color w:val="000000"/>
              </w:rPr>
            </w:pPr>
          </w:p>
        </w:tc>
        <w:tc>
          <w:tcPr>
            <w:tcW w:w="2110" w:type="dxa"/>
            <w:tcMar>
              <w:top w:w="0" w:type="dxa"/>
              <w:left w:w="0" w:type="dxa"/>
              <w:bottom w:w="0" w:type="dxa"/>
              <w:right w:w="0" w:type="dxa"/>
            </w:tcMar>
            <w:vAlign w:val="center"/>
          </w:tcPr>
          <w:p w14:paraId="4D415FF0"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6" w:type="dxa"/>
          </w:tcPr>
          <w:p w14:paraId="4D415FF1" w14:textId="77777777" w:rsidR="00E16CAA" w:rsidRPr="00E16CAA" w:rsidRDefault="00E16CAA" w:rsidP="00E16CAA">
            <w:pPr>
              <w:rPr>
                <w:rFonts w:eastAsia="Arial" w:cs="Arial"/>
                <w:color w:val="000000"/>
              </w:rPr>
            </w:pPr>
          </w:p>
        </w:tc>
        <w:tc>
          <w:tcPr>
            <w:tcW w:w="1302" w:type="dxa"/>
            <w:tcMar>
              <w:top w:w="0" w:type="dxa"/>
              <w:left w:w="0" w:type="dxa"/>
              <w:bottom w:w="0" w:type="dxa"/>
              <w:right w:w="0" w:type="dxa"/>
            </w:tcMar>
            <w:vAlign w:val="center"/>
          </w:tcPr>
          <w:p w14:paraId="4D415FF2" w14:textId="77777777" w:rsidR="00E16CAA" w:rsidRPr="00E16CAA" w:rsidRDefault="00E16CAA" w:rsidP="00E16CAA">
            <w:pPr>
              <w:rPr>
                <w:rFonts w:eastAsia="Arial" w:cs="Arial"/>
                <w:color w:val="000000"/>
              </w:rPr>
            </w:pPr>
          </w:p>
        </w:tc>
        <w:tc>
          <w:tcPr>
            <w:tcW w:w="831" w:type="dxa"/>
            <w:tcMar>
              <w:top w:w="0" w:type="dxa"/>
              <w:left w:w="0" w:type="dxa"/>
              <w:bottom w:w="0" w:type="dxa"/>
              <w:right w:w="0" w:type="dxa"/>
            </w:tcMar>
            <w:vAlign w:val="center"/>
          </w:tcPr>
          <w:p w14:paraId="4D415FF3" w14:textId="77777777" w:rsidR="00E16CAA" w:rsidRPr="00E16CAA" w:rsidRDefault="00E16CAA" w:rsidP="00E16CAA">
            <w:pPr>
              <w:rPr>
                <w:rFonts w:eastAsia="Arial" w:cs="Arial"/>
                <w:color w:val="000000"/>
              </w:rPr>
            </w:pPr>
            <w:r w:rsidRPr="00E16CAA">
              <w:rPr>
                <w:rFonts w:eastAsia="Arial" w:cs="Arial"/>
                <w:color w:val="000000"/>
              </w:rPr>
              <w:t>120</w:t>
            </w:r>
          </w:p>
        </w:tc>
        <w:tc>
          <w:tcPr>
            <w:tcW w:w="1327" w:type="dxa"/>
            <w:tcMar>
              <w:top w:w="0" w:type="dxa"/>
              <w:left w:w="0" w:type="dxa"/>
              <w:bottom w:w="0" w:type="dxa"/>
              <w:right w:w="0" w:type="dxa"/>
            </w:tcMar>
            <w:vAlign w:val="center"/>
          </w:tcPr>
          <w:p w14:paraId="4D415FF4" w14:textId="77777777" w:rsidR="00E16CAA" w:rsidRPr="00E16CAA" w:rsidRDefault="00E16CAA" w:rsidP="00E16CAA">
            <w:pPr>
              <w:rPr>
                <w:rFonts w:eastAsia="Arial" w:cs="Arial"/>
                <w:color w:val="000000"/>
              </w:rPr>
            </w:pPr>
          </w:p>
        </w:tc>
        <w:tc>
          <w:tcPr>
            <w:tcW w:w="1228" w:type="dxa"/>
          </w:tcPr>
          <w:p w14:paraId="4D415FF5" w14:textId="77777777" w:rsidR="00E16CAA" w:rsidRPr="00E16CAA" w:rsidRDefault="00E16CAA" w:rsidP="00E16CAA">
            <w:pPr>
              <w:rPr>
                <w:rFonts w:eastAsia="Arial" w:cs="Arial"/>
                <w:color w:val="000000"/>
              </w:rPr>
            </w:pPr>
          </w:p>
        </w:tc>
      </w:tr>
    </w:tbl>
    <w:p w14:paraId="4D415FF7"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5FF8" w14:textId="77777777" w:rsidR="00E16CAA" w:rsidRPr="00E16CAA" w:rsidRDefault="00E16CAA" w:rsidP="00E16CAA">
      <w:pPr>
        <w:jc w:val="both"/>
      </w:pPr>
    </w:p>
    <w:p w14:paraId="4D415FF9" w14:textId="77777777" w:rsidR="00E16CAA" w:rsidRPr="00E16CAA" w:rsidRDefault="00E16CAA" w:rsidP="00E16CAA">
      <w:pPr>
        <w:jc w:val="both"/>
        <w:rPr>
          <w:b/>
          <w:u w:val="single"/>
        </w:rPr>
      </w:pPr>
      <w:r w:rsidRPr="00E16CAA">
        <w:rPr>
          <w:b/>
          <w:u w:val="single"/>
        </w:rPr>
        <w:t>Child Nursing – Year 1</w:t>
      </w:r>
    </w:p>
    <w:p w14:paraId="4D415FFA"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5FFD" w14:textId="77777777" w:rsidTr="0058600A">
        <w:tc>
          <w:tcPr>
            <w:tcW w:w="7867" w:type="dxa"/>
            <w:gridSpan w:val="6"/>
          </w:tcPr>
          <w:p w14:paraId="4D415FFB"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076" w:type="dxa"/>
          </w:tcPr>
          <w:p w14:paraId="4D415FFC" w14:textId="77777777" w:rsidR="00E16CAA" w:rsidRPr="00E16CAA" w:rsidRDefault="00E16CAA" w:rsidP="00E16CAA">
            <w:pPr>
              <w:rPr>
                <w:rFonts w:eastAsia="Arial" w:cs="Arial"/>
                <w:b/>
                <w:bCs/>
                <w:color w:val="000000"/>
              </w:rPr>
            </w:pPr>
          </w:p>
        </w:tc>
      </w:tr>
      <w:tr w:rsidR="00E16CAA" w:rsidRPr="00E16CAA" w14:paraId="4D416009" w14:textId="77777777" w:rsidTr="0058600A">
        <w:tc>
          <w:tcPr>
            <w:tcW w:w="986" w:type="dxa"/>
            <w:tcMar>
              <w:top w:w="0" w:type="dxa"/>
              <w:left w:w="0" w:type="dxa"/>
              <w:bottom w:w="0" w:type="dxa"/>
              <w:right w:w="0" w:type="dxa"/>
            </w:tcMar>
            <w:vAlign w:val="center"/>
          </w:tcPr>
          <w:p w14:paraId="4D415FFE"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223" w:type="dxa"/>
            <w:tcMar>
              <w:top w:w="0" w:type="dxa"/>
              <w:left w:w="0" w:type="dxa"/>
              <w:bottom w:w="0" w:type="dxa"/>
              <w:right w:w="0" w:type="dxa"/>
            </w:tcMar>
            <w:vAlign w:val="center"/>
          </w:tcPr>
          <w:p w14:paraId="4D415FFF"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4" w:type="dxa"/>
          </w:tcPr>
          <w:p w14:paraId="4D416000"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001"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25" w:type="dxa"/>
            <w:tcMar>
              <w:top w:w="0" w:type="dxa"/>
              <w:left w:w="0" w:type="dxa"/>
              <w:bottom w:w="0" w:type="dxa"/>
              <w:right w:w="0" w:type="dxa"/>
            </w:tcMar>
            <w:vAlign w:val="center"/>
          </w:tcPr>
          <w:p w14:paraId="4D416002"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003"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7" w:type="dxa"/>
            <w:tcMar>
              <w:top w:w="0" w:type="dxa"/>
              <w:left w:w="0" w:type="dxa"/>
              <w:bottom w:w="0" w:type="dxa"/>
              <w:right w:w="0" w:type="dxa"/>
            </w:tcMar>
            <w:vAlign w:val="center"/>
          </w:tcPr>
          <w:p w14:paraId="4D416004"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32" w:type="dxa"/>
            <w:tcMar>
              <w:top w:w="0" w:type="dxa"/>
              <w:left w:w="0" w:type="dxa"/>
              <w:bottom w:w="0" w:type="dxa"/>
              <w:right w:w="0" w:type="dxa"/>
            </w:tcMar>
            <w:vAlign w:val="center"/>
          </w:tcPr>
          <w:p w14:paraId="4D416005"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76" w:type="dxa"/>
          </w:tcPr>
          <w:p w14:paraId="4D416006" w14:textId="77777777" w:rsidR="00E16CAA" w:rsidRPr="00E16CAA" w:rsidRDefault="00E16CAA" w:rsidP="00E16CAA">
            <w:pPr>
              <w:jc w:val="center"/>
              <w:rPr>
                <w:rFonts w:eastAsia="Arial" w:cs="Arial"/>
                <w:b/>
                <w:bCs/>
                <w:color w:val="000000"/>
              </w:rPr>
            </w:pPr>
          </w:p>
          <w:p w14:paraId="4D416007"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008"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012" w14:textId="77777777" w:rsidTr="0058600A">
        <w:tc>
          <w:tcPr>
            <w:tcW w:w="986" w:type="dxa"/>
            <w:tcMar>
              <w:top w:w="0" w:type="dxa"/>
              <w:left w:w="0" w:type="dxa"/>
              <w:bottom w:w="0" w:type="dxa"/>
              <w:right w:w="0" w:type="dxa"/>
            </w:tcMar>
          </w:tcPr>
          <w:p w14:paraId="4D41600A" w14:textId="77777777" w:rsidR="00E16CAA" w:rsidRPr="00E16CAA" w:rsidRDefault="00E16CAA" w:rsidP="00E16CAA">
            <w:pPr>
              <w:rPr>
                <w:rFonts w:ascii="Calibri" w:eastAsia="Arial" w:hAnsi="Calibri" w:cs="Calibri"/>
                <w:color w:val="000000"/>
                <w:sz w:val="22"/>
                <w:szCs w:val="22"/>
              </w:rPr>
            </w:pPr>
            <w:r w:rsidRPr="00E16CAA">
              <w:t>HFN1212</w:t>
            </w:r>
          </w:p>
        </w:tc>
        <w:tc>
          <w:tcPr>
            <w:tcW w:w="2223" w:type="dxa"/>
            <w:tcMar>
              <w:top w:w="0" w:type="dxa"/>
              <w:left w:w="0" w:type="dxa"/>
              <w:bottom w:w="0" w:type="dxa"/>
              <w:right w:w="0" w:type="dxa"/>
            </w:tcMar>
          </w:tcPr>
          <w:p w14:paraId="4D41600B" w14:textId="77777777" w:rsidR="00E16CAA" w:rsidRPr="00E16CAA" w:rsidRDefault="00E16CAA" w:rsidP="00E16CAA">
            <w:pPr>
              <w:rPr>
                <w:rFonts w:eastAsia="Arial" w:cs="Arial"/>
                <w:color w:val="000000"/>
              </w:rPr>
            </w:pPr>
            <w:r w:rsidRPr="00E16CAA">
              <w:t>Becoming a Professional- Child Nursing (Blended Learning)</w:t>
            </w:r>
          </w:p>
        </w:tc>
        <w:tc>
          <w:tcPr>
            <w:tcW w:w="1164" w:type="dxa"/>
          </w:tcPr>
          <w:p w14:paraId="4D41600C"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00D"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00E"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00F"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10" w14:textId="77777777" w:rsidR="00E16CAA" w:rsidRPr="00E16CAA" w:rsidRDefault="00E16CAA" w:rsidP="00E16CAA">
            <w:pPr>
              <w:rPr>
                <w:rFonts w:eastAsia="Arial" w:cs="Arial"/>
                <w:color w:val="000000"/>
              </w:rPr>
            </w:pPr>
          </w:p>
          <w:p w14:paraId="4D416011"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1B" w14:textId="77777777" w:rsidTr="0058600A">
        <w:tc>
          <w:tcPr>
            <w:tcW w:w="986" w:type="dxa"/>
            <w:tcMar>
              <w:top w:w="0" w:type="dxa"/>
              <w:left w:w="0" w:type="dxa"/>
              <w:bottom w:w="0" w:type="dxa"/>
              <w:right w:w="0" w:type="dxa"/>
            </w:tcMar>
          </w:tcPr>
          <w:p w14:paraId="4D416013" w14:textId="77777777" w:rsidR="00E16CAA" w:rsidRPr="00E16CAA" w:rsidRDefault="00E16CAA" w:rsidP="00E16CAA">
            <w:pPr>
              <w:rPr>
                <w:rFonts w:ascii="Calibri" w:eastAsia="Arial" w:hAnsi="Calibri" w:cs="Calibri"/>
                <w:color w:val="000000"/>
                <w:sz w:val="22"/>
                <w:szCs w:val="22"/>
              </w:rPr>
            </w:pPr>
            <w:r w:rsidRPr="00E16CAA">
              <w:lastRenderedPageBreak/>
              <w:t>HFN1202</w:t>
            </w:r>
          </w:p>
        </w:tc>
        <w:tc>
          <w:tcPr>
            <w:tcW w:w="2223" w:type="dxa"/>
            <w:tcMar>
              <w:top w:w="0" w:type="dxa"/>
              <w:left w:w="0" w:type="dxa"/>
              <w:bottom w:w="0" w:type="dxa"/>
              <w:right w:w="0" w:type="dxa"/>
            </w:tcMar>
          </w:tcPr>
          <w:p w14:paraId="4D416014" w14:textId="77777777" w:rsidR="00E16CAA" w:rsidRPr="00E16CAA" w:rsidRDefault="00E16CAA" w:rsidP="00E16CAA">
            <w:pPr>
              <w:rPr>
                <w:rFonts w:eastAsia="Arial" w:cs="Arial"/>
                <w:color w:val="000000"/>
              </w:rPr>
            </w:pPr>
            <w:r w:rsidRPr="00E16CAA">
              <w:t>Introduction to Child Nursing (Blended Learning)</w:t>
            </w:r>
          </w:p>
        </w:tc>
        <w:tc>
          <w:tcPr>
            <w:tcW w:w="1164" w:type="dxa"/>
          </w:tcPr>
          <w:p w14:paraId="4D416015"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016"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7" w:type="dxa"/>
            <w:tcMar>
              <w:top w:w="0" w:type="dxa"/>
              <w:left w:w="0" w:type="dxa"/>
              <w:bottom w:w="0" w:type="dxa"/>
              <w:right w:w="0" w:type="dxa"/>
            </w:tcMar>
            <w:vAlign w:val="center"/>
          </w:tcPr>
          <w:p w14:paraId="4D416017" w14:textId="77777777" w:rsidR="00E16CAA" w:rsidRPr="00E16CAA" w:rsidRDefault="00E16CAA" w:rsidP="00E16CAA">
            <w:pPr>
              <w:rPr>
                <w:rFonts w:eastAsia="Arial" w:cs="Arial"/>
                <w:color w:val="000000"/>
              </w:rPr>
            </w:pPr>
            <w:r w:rsidRPr="00E16CAA">
              <w:rPr>
                <w:rFonts w:eastAsia="Arial" w:cs="Arial"/>
                <w:color w:val="000000"/>
              </w:rPr>
              <w:t>40*</w:t>
            </w:r>
          </w:p>
        </w:tc>
        <w:tc>
          <w:tcPr>
            <w:tcW w:w="1332" w:type="dxa"/>
            <w:tcMar>
              <w:top w:w="0" w:type="dxa"/>
              <w:left w:w="0" w:type="dxa"/>
              <w:bottom w:w="0" w:type="dxa"/>
              <w:right w:w="0" w:type="dxa"/>
            </w:tcMar>
            <w:vAlign w:val="center"/>
          </w:tcPr>
          <w:p w14:paraId="4D416018"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19"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01A"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26" w14:textId="77777777" w:rsidTr="0058600A">
        <w:tc>
          <w:tcPr>
            <w:tcW w:w="986" w:type="dxa"/>
            <w:tcMar>
              <w:top w:w="0" w:type="dxa"/>
              <w:left w:w="0" w:type="dxa"/>
              <w:bottom w:w="0" w:type="dxa"/>
              <w:right w:w="0" w:type="dxa"/>
            </w:tcMar>
          </w:tcPr>
          <w:p w14:paraId="4D41601C" w14:textId="77777777" w:rsidR="00E16CAA" w:rsidRPr="00E16CAA" w:rsidRDefault="00E16CAA" w:rsidP="00E16CAA">
            <w:pPr>
              <w:rPr>
                <w:rFonts w:eastAsia="Arial" w:cs="Arial"/>
                <w:color w:val="000000"/>
              </w:rPr>
            </w:pPr>
            <w:r w:rsidRPr="00E16CAA">
              <w:t>HFN1220</w:t>
            </w:r>
          </w:p>
        </w:tc>
        <w:tc>
          <w:tcPr>
            <w:tcW w:w="2223" w:type="dxa"/>
            <w:tcMar>
              <w:top w:w="0" w:type="dxa"/>
              <w:left w:w="0" w:type="dxa"/>
              <w:bottom w:w="0" w:type="dxa"/>
              <w:right w:w="0" w:type="dxa"/>
            </w:tcMar>
          </w:tcPr>
          <w:p w14:paraId="4D41601D" w14:textId="77777777" w:rsidR="00E16CAA" w:rsidRPr="00E16CAA" w:rsidRDefault="00E16CAA" w:rsidP="00E16CAA">
            <w:pPr>
              <w:rPr>
                <w:rFonts w:eastAsia="Arial" w:cs="Arial"/>
                <w:color w:val="000000"/>
              </w:rPr>
            </w:pPr>
            <w:r w:rsidRPr="00E16CAA">
              <w:t>Understanding Knowledge and Evidence for Nursing (Blended Learning)</w:t>
            </w:r>
          </w:p>
        </w:tc>
        <w:tc>
          <w:tcPr>
            <w:tcW w:w="1164" w:type="dxa"/>
          </w:tcPr>
          <w:p w14:paraId="4D41601E"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01F"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020"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021"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22" w14:textId="77777777" w:rsidR="00E16CAA" w:rsidRPr="00E16CAA" w:rsidRDefault="00E16CAA" w:rsidP="00E16CAA">
            <w:pPr>
              <w:rPr>
                <w:rFonts w:eastAsia="Arial" w:cs="Arial"/>
                <w:color w:val="000000"/>
              </w:rPr>
            </w:pPr>
          </w:p>
          <w:p w14:paraId="4D416023" w14:textId="77777777" w:rsidR="00E16CAA" w:rsidRPr="00E16CAA" w:rsidRDefault="00E16CAA" w:rsidP="00E16CAA">
            <w:pPr>
              <w:rPr>
                <w:rFonts w:eastAsia="Arial" w:cs="Arial"/>
                <w:color w:val="000000"/>
              </w:rPr>
            </w:pPr>
            <w:r w:rsidRPr="00E16CAA">
              <w:rPr>
                <w:rFonts w:eastAsia="Arial" w:cs="Arial"/>
                <w:color w:val="000000"/>
              </w:rPr>
              <w:t>Term 2 and 3</w:t>
            </w:r>
          </w:p>
          <w:p w14:paraId="4D416024" w14:textId="77777777" w:rsidR="00E16CAA" w:rsidRPr="00E16CAA" w:rsidRDefault="00E16CAA" w:rsidP="00E16CAA">
            <w:pPr>
              <w:rPr>
                <w:rFonts w:eastAsia="Arial" w:cs="Arial"/>
                <w:color w:val="000000"/>
              </w:rPr>
            </w:pPr>
          </w:p>
          <w:p w14:paraId="4D416025" w14:textId="77777777" w:rsidR="00E16CAA" w:rsidRPr="00E16CAA" w:rsidRDefault="00E16CAA" w:rsidP="00E16CAA">
            <w:pPr>
              <w:rPr>
                <w:rFonts w:eastAsia="Arial" w:cs="Arial"/>
                <w:color w:val="000000"/>
              </w:rPr>
            </w:pPr>
          </w:p>
        </w:tc>
      </w:tr>
      <w:tr w:rsidR="00E16CAA" w:rsidRPr="00E16CAA" w14:paraId="4D41602E" w14:textId="77777777" w:rsidTr="0058600A">
        <w:tc>
          <w:tcPr>
            <w:tcW w:w="986" w:type="dxa"/>
            <w:shd w:val="clear" w:color="auto" w:fill="auto"/>
            <w:tcMar>
              <w:top w:w="0" w:type="dxa"/>
              <w:left w:w="0" w:type="dxa"/>
              <w:bottom w:w="0" w:type="dxa"/>
              <w:right w:w="0" w:type="dxa"/>
            </w:tcMar>
          </w:tcPr>
          <w:p w14:paraId="4D416027" w14:textId="77777777" w:rsidR="00E16CAA" w:rsidRPr="00E16CAA" w:rsidRDefault="00E16CAA" w:rsidP="00E16CAA">
            <w:pPr>
              <w:rPr>
                <w:rFonts w:ascii="Calibri" w:hAnsi="Calibri" w:cs="Calibri"/>
                <w:color w:val="000000"/>
                <w:sz w:val="22"/>
                <w:szCs w:val="22"/>
              </w:rPr>
            </w:pPr>
            <w:r w:rsidRPr="00E16CAA">
              <w:t>HFN1230</w:t>
            </w:r>
          </w:p>
        </w:tc>
        <w:tc>
          <w:tcPr>
            <w:tcW w:w="2223" w:type="dxa"/>
            <w:tcMar>
              <w:top w:w="0" w:type="dxa"/>
              <w:left w:w="0" w:type="dxa"/>
              <w:bottom w:w="0" w:type="dxa"/>
              <w:right w:w="0" w:type="dxa"/>
            </w:tcMar>
          </w:tcPr>
          <w:p w14:paraId="4D416028" w14:textId="77777777" w:rsidR="00E16CAA" w:rsidRPr="00E16CAA" w:rsidRDefault="00E16CAA" w:rsidP="00E16CAA">
            <w:r w:rsidRPr="00E16CAA">
              <w:t>Practice 1 (Blended Learning)</w:t>
            </w:r>
          </w:p>
        </w:tc>
        <w:tc>
          <w:tcPr>
            <w:tcW w:w="1164" w:type="dxa"/>
          </w:tcPr>
          <w:p w14:paraId="4D416029"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02A"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02B"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02C"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2D" w14:textId="77777777" w:rsidR="00E16CAA" w:rsidRPr="00E16CAA" w:rsidRDefault="00E16CAA" w:rsidP="00E16CAA">
            <w:pPr>
              <w:rPr>
                <w:rFonts w:eastAsia="Arial" w:cs="Arial"/>
                <w:color w:val="000000"/>
              </w:rPr>
            </w:pPr>
            <w:r w:rsidRPr="00E16CAA">
              <w:rPr>
                <w:rFonts w:eastAsia="Arial" w:cs="Arial"/>
                <w:color w:val="000000"/>
              </w:rPr>
              <w:t>Term 3</w:t>
            </w:r>
          </w:p>
        </w:tc>
      </w:tr>
      <w:tr w:rsidR="00E16CAA" w:rsidRPr="00E16CAA" w14:paraId="4D416037" w14:textId="77777777" w:rsidTr="0058600A">
        <w:tc>
          <w:tcPr>
            <w:tcW w:w="986" w:type="dxa"/>
            <w:shd w:val="clear" w:color="auto" w:fill="auto"/>
            <w:tcMar>
              <w:top w:w="0" w:type="dxa"/>
              <w:left w:w="0" w:type="dxa"/>
              <w:bottom w:w="0" w:type="dxa"/>
              <w:right w:w="0" w:type="dxa"/>
            </w:tcMar>
          </w:tcPr>
          <w:p w14:paraId="4D41602F" w14:textId="77777777" w:rsidR="00E16CAA" w:rsidRPr="00E16CAA" w:rsidRDefault="00E16CAA" w:rsidP="00E16CAA">
            <w:pPr>
              <w:rPr>
                <w:rFonts w:ascii="Calibri" w:hAnsi="Calibri" w:cs="Calibri"/>
                <w:color w:val="000000"/>
                <w:sz w:val="22"/>
                <w:szCs w:val="22"/>
              </w:rPr>
            </w:pPr>
            <w:r w:rsidRPr="00E16CAA">
              <w:t>HFN1240</w:t>
            </w:r>
          </w:p>
        </w:tc>
        <w:tc>
          <w:tcPr>
            <w:tcW w:w="2223" w:type="dxa"/>
            <w:tcMar>
              <w:top w:w="0" w:type="dxa"/>
              <w:left w:w="0" w:type="dxa"/>
              <w:bottom w:w="0" w:type="dxa"/>
              <w:right w:w="0" w:type="dxa"/>
            </w:tcMar>
          </w:tcPr>
          <w:p w14:paraId="4D416030" w14:textId="77777777" w:rsidR="00E16CAA" w:rsidRPr="00E16CAA" w:rsidRDefault="00E16CAA" w:rsidP="00E16CAA">
            <w:r w:rsidRPr="00E16CAA">
              <w:t>Practice 2 (Blended Learning)</w:t>
            </w:r>
          </w:p>
        </w:tc>
        <w:tc>
          <w:tcPr>
            <w:tcW w:w="1164" w:type="dxa"/>
          </w:tcPr>
          <w:p w14:paraId="4D416031"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032"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033"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034"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35" w14:textId="77777777" w:rsidR="00E16CAA" w:rsidRPr="00E16CAA" w:rsidRDefault="00E16CAA" w:rsidP="00E16CAA">
            <w:pPr>
              <w:jc w:val="center"/>
              <w:rPr>
                <w:rFonts w:eastAsia="Arial" w:cs="Arial"/>
                <w:b/>
                <w:bCs/>
                <w:color w:val="000000"/>
              </w:rPr>
            </w:pPr>
          </w:p>
          <w:p w14:paraId="4D416036" w14:textId="77777777" w:rsidR="00E16CAA" w:rsidRPr="00E16CAA" w:rsidRDefault="00E16CAA" w:rsidP="00E16CAA">
            <w:pPr>
              <w:rPr>
                <w:rFonts w:eastAsia="Arial" w:cs="Arial"/>
                <w:color w:val="000000"/>
              </w:rPr>
            </w:pPr>
            <w:r w:rsidRPr="00E16CAA">
              <w:rPr>
                <w:rFonts w:eastAsia="Arial" w:cs="Arial"/>
              </w:rPr>
              <w:t>Term 1</w:t>
            </w:r>
          </w:p>
        </w:tc>
      </w:tr>
      <w:tr w:rsidR="00E16CAA" w:rsidRPr="00E16CAA" w14:paraId="4D41603F" w14:textId="77777777" w:rsidTr="0058600A">
        <w:tc>
          <w:tcPr>
            <w:tcW w:w="986" w:type="dxa"/>
            <w:tcMar>
              <w:top w:w="0" w:type="dxa"/>
              <w:left w:w="0" w:type="dxa"/>
              <w:bottom w:w="0" w:type="dxa"/>
              <w:right w:w="0" w:type="dxa"/>
            </w:tcMar>
            <w:vAlign w:val="center"/>
          </w:tcPr>
          <w:p w14:paraId="4D416038" w14:textId="77777777" w:rsidR="00E16CAA" w:rsidRPr="00E16CAA" w:rsidRDefault="00E16CAA" w:rsidP="00E16CAA">
            <w:pPr>
              <w:rPr>
                <w:rFonts w:eastAsia="Arial" w:cs="Arial"/>
                <w:color w:val="000000"/>
              </w:rPr>
            </w:pPr>
          </w:p>
        </w:tc>
        <w:tc>
          <w:tcPr>
            <w:tcW w:w="2223" w:type="dxa"/>
            <w:tcMar>
              <w:top w:w="0" w:type="dxa"/>
              <w:left w:w="0" w:type="dxa"/>
              <w:bottom w:w="0" w:type="dxa"/>
              <w:right w:w="0" w:type="dxa"/>
            </w:tcMar>
            <w:vAlign w:val="center"/>
          </w:tcPr>
          <w:p w14:paraId="4D416039"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4" w:type="dxa"/>
          </w:tcPr>
          <w:p w14:paraId="4D41603A" w14:textId="77777777" w:rsidR="00E16CAA" w:rsidRPr="00E16CAA" w:rsidRDefault="00E16CAA" w:rsidP="00E16CAA">
            <w:pPr>
              <w:rPr>
                <w:rFonts w:eastAsia="Arial" w:cs="Arial"/>
                <w:color w:val="000000"/>
              </w:rPr>
            </w:pPr>
          </w:p>
        </w:tc>
        <w:tc>
          <w:tcPr>
            <w:tcW w:w="1325" w:type="dxa"/>
            <w:tcMar>
              <w:top w:w="0" w:type="dxa"/>
              <w:left w:w="0" w:type="dxa"/>
              <w:bottom w:w="0" w:type="dxa"/>
              <w:right w:w="0" w:type="dxa"/>
            </w:tcMar>
            <w:vAlign w:val="center"/>
          </w:tcPr>
          <w:p w14:paraId="4D41603B" w14:textId="77777777" w:rsidR="00E16CAA" w:rsidRPr="00E16CAA" w:rsidRDefault="00E16CAA" w:rsidP="00E16CAA">
            <w:pPr>
              <w:rPr>
                <w:rFonts w:eastAsia="Arial" w:cs="Arial"/>
                <w:color w:val="000000"/>
              </w:rPr>
            </w:pPr>
          </w:p>
        </w:tc>
        <w:tc>
          <w:tcPr>
            <w:tcW w:w="837" w:type="dxa"/>
            <w:tcMar>
              <w:top w:w="0" w:type="dxa"/>
              <w:left w:w="0" w:type="dxa"/>
              <w:bottom w:w="0" w:type="dxa"/>
              <w:right w:w="0" w:type="dxa"/>
            </w:tcMar>
            <w:vAlign w:val="center"/>
          </w:tcPr>
          <w:p w14:paraId="4D41603C" w14:textId="77777777" w:rsidR="00E16CAA" w:rsidRPr="00E16CAA" w:rsidRDefault="00E16CAA" w:rsidP="00E16CAA">
            <w:pPr>
              <w:rPr>
                <w:rFonts w:eastAsia="Arial" w:cs="Arial"/>
                <w:color w:val="000000"/>
              </w:rPr>
            </w:pPr>
            <w:r w:rsidRPr="00E16CAA">
              <w:rPr>
                <w:rFonts w:eastAsia="Arial" w:cs="Arial"/>
                <w:color w:val="000000"/>
              </w:rPr>
              <w:t>120</w:t>
            </w:r>
          </w:p>
        </w:tc>
        <w:tc>
          <w:tcPr>
            <w:tcW w:w="1332" w:type="dxa"/>
            <w:tcMar>
              <w:top w:w="0" w:type="dxa"/>
              <w:left w:w="0" w:type="dxa"/>
              <w:bottom w:w="0" w:type="dxa"/>
              <w:right w:w="0" w:type="dxa"/>
            </w:tcMar>
            <w:vAlign w:val="center"/>
          </w:tcPr>
          <w:p w14:paraId="4D41603D" w14:textId="77777777" w:rsidR="00E16CAA" w:rsidRPr="00E16CAA" w:rsidRDefault="00E16CAA" w:rsidP="00E16CAA">
            <w:pPr>
              <w:rPr>
                <w:rFonts w:eastAsia="Arial" w:cs="Arial"/>
                <w:color w:val="000000"/>
              </w:rPr>
            </w:pPr>
          </w:p>
        </w:tc>
        <w:tc>
          <w:tcPr>
            <w:tcW w:w="1076" w:type="dxa"/>
          </w:tcPr>
          <w:p w14:paraId="4D41603E" w14:textId="77777777" w:rsidR="00E16CAA" w:rsidRPr="00E16CAA" w:rsidRDefault="00E16CAA" w:rsidP="00E16CAA">
            <w:pPr>
              <w:rPr>
                <w:rFonts w:eastAsia="Arial" w:cs="Arial"/>
                <w:color w:val="000000"/>
              </w:rPr>
            </w:pPr>
          </w:p>
        </w:tc>
      </w:tr>
    </w:tbl>
    <w:p w14:paraId="4D416040"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041" w14:textId="77777777" w:rsidR="00E16CAA" w:rsidRPr="00E16CAA" w:rsidRDefault="00E16CAA" w:rsidP="00E16CAA">
      <w:pPr>
        <w:jc w:val="both"/>
      </w:pPr>
    </w:p>
    <w:p w14:paraId="4D416042" w14:textId="77777777" w:rsidR="00E16CAA" w:rsidRPr="00E16CAA" w:rsidRDefault="00E16CAA" w:rsidP="00E16CAA">
      <w:pPr>
        <w:jc w:val="both"/>
        <w:rPr>
          <w:b/>
          <w:u w:val="single"/>
        </w:rPr>
      </w:pPr>
      <w:r w:rsidRPr="00E16CAA">
        <w:rPr>
          <w:b/>
          <w:u w:val="single"/>
        </w:rPr>
        <w:t>Child Nursing - Year 2</w:t>
      </w:r>
    </w:p>
    <w:p w14:paraId="4D416043"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109"/>
        <w:gridCol w:w="1156"/>
        <w:gridCol w:w="1302"/>
        <w:gridCol w:w="831"/>
        <w:gridCol w:w="1361"/>
        <w:gridCol w:w="1228"/>
      </w:tblGrid>
      <w:tr w:rsidR="00E16CAA" w:rsidRPr="00E16CAA" w14:paraId="4D416046" w14:textId="77777777" w:rsidTr="0058600A">
        <w:tc>
          <w:tcPr>
            <w:tcW w:w="7850" w:type="dxa"/>
            <w:gridSpan w:val="6"/>
          </w:tcPr>
          <w:p w14:paraId="4D416044" w14:textId="77777777" w:rsidR="00E16CAA" w:rsidRPr="00E16CAA" w:rsidRDefault="00E16CAA" w:rsidP="00E16CAA">
            <w:pPr>
              <w:rPr>
                <w:rFonts w:eastAsia="Arial" w:cs="Arial"/>
                <w:color w:val="000000"/>
              </w:rPr>
            </w:pPr>
            <w:r w:rsidRPr="00E16CAA">
              <w:rPr>
                <w:rFonts w:eastAsia="Arial" w:cs="Arial"/>
                <w:b/>
                <w:bCs/>
                <w:color w:val="000000"/>
              </w:rPr>
              <w:t>Year 2</w:t>
            </w:r>
          </w:p>
        </w:tc>
        <w:tc>
          <w:tcPr>
            <w:tcW w:w="1093" w:type="dxa"/>
          </w:tcPr>
          <w:p w14:paraId="4D416045" w14:textId="77777777" w:rsidR="00E16CAA" w:rsidRPr="00E16CAA" w:rsidRDefault="00E16CAA" w:rsidP="00E16CAA">
            <w:pPr>
              <w:rPr>
                <w:rFonts w:eastAsia="Arial" w:cs="Arial"/>
                <w:b/>
                <w:bCs/>
                <w:color w:val="000000"/>
              </w:rPr>
            </w:pPr>
          </w:p>
        </w:tc>
      </w:tr>
      <w:tr w:rsidR="00E16CAA" w:rsidRPr="00E16CAA" w14:paraId="4D416052" w14:textId="77777777" w:rsidTr="0058600A">
        <w:tc>
          <w:tcPr>
            <w:tcW w:w="966" w:type="dxa"/>
            <w:tcMar>
              <w:top w:w="0" w:type="dxa"/>
              <w:left w:w="0" w:type="dxa"/>
              <w:bottom w:w="0" w:type="dxa"/>
              <w:right w:w="0" w:type="dxa"/>
            </w:tcMar>
            <w:vAlign w:val="center"/>
          </w:tcPr>
          <w:p w14:paraId="4D416047"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69" w:type="dxa"/>
            <w:tcMar>
              <w:top w:w="0" w:type="dxa"/>
              <w:left w:w="0" w:type="dxa"/>
              <w:bottom w:w="0" w:type="dxa"/>
              <w:right w:w="0" w:type="dxa"/>
            </w:tcMar>
            <w:vAlign w:val="center"/>
          </w:tcPr>
          <w:p w14:paraId="4D416048"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8" w:type="dxa"/>
          </w:tcPr>
          <w:p w14:paraId="4D416049"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04A"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33" w:type="dxa"/>
            <w:tcMar>
              <w:top w:w="0" w:type="dxa"/>
              <w:left w:w="0" w:type="dxa"/>
              <w:bottom w:w="0" w:type="dxa"/>
              <w:right w:w="0" w:type="dxa"/>
            </w:tcMar>
            <w:vAlign w:val="center"/>
          </w:tcPr>
          <w:p w14:paraId="4D41604B"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04C"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9" w:type="dxa"/>
            <w:tcMar>
              <w:top w:w="0" w:type="dxa"/>
              <w:left w:w="0" w:type="dxa"/>
              <w:bottom w:w="0" w:type="dxa"/>
              <w:right w:w="0" w:type="dxa"/>
            </w:tcMar>
            <w:vAlign w:val="center"/>
          </w:tcPr>
          <w:p w14:paraId="4D41604D"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75" w:type="dxa"/>
            <w:tcMar>
              <w:top w:w="0" w:type="dxa"/>
              <w:left w:w="0" w:type="dxa"/>
              <w:bottom w:w="0" w:type="dxa"/>
              <w:right w:w="0" w:type="dxa"/>
            </w:tcMar>
            <w:vAlign w:val="center"/>
          </w:tcPr>
          <w:p w14:paraId="4D41604E"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93" w:type="dxa"/>
          </w:tcPr>
          <w:p w14:paraId="4D41604F" w14:textId="77777777" w:rsidR="00E16CAA" w:rsidRPr="00E16CAA" w:rsidRDefault="00E16CAA" w:rsidP="00E16CAA">
            <w:pPr>
              <w:jc w:val="center"/>
              <w:rPr>
                <w:rFonts w:eastAsia="Arial" w:cs="Arial"/>
                <w:b/>
                <w:bCs/>
                <w:color w:val="000000"/>
              </w:rPr>
            </w:pPr>
          </w:p>
          <w:p w14:paraId="4D416050"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051"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05B" w14:textId="77777777" w:rsidTr="0058600A">
        <w:tc>
          <w:tcPr>
            <w:tcW w:w="966" w:type="dxa"/>
            <w:tcMar>
              <w:top w:w="0" w:type="dxa"/>
              <w:left w:w="0" w:type="dxa"/>
              <w:bottom w:w="0" w:type="dxa"/>
              <w:right w:w="0" w:type="dxa"/>
            </w:tcMar>
          </w:tcPr>
          <w:p w14:paraId="4D416053" w14:textId="77777777" w:rsidR="00E16CAA" w:rsidRPr="00E16CAA" w:rsidRDefault="00E16CAA" w:rsidP="00E16CAA">
            <w:pPr>
              <w:rPr>
                <w:rFonts w:eastAsia="Arial" w:cs="Arial"/>
                <w:color w:val="000000"/>
              </w:rPr>
            </w:pPr>
            <w:r w:rsidRPr="00E16CAA">
              <w:t>HIN2210</w:t>
            </w:r>
          </w:p>
        </w:tc>
        <w:tc>
          <w:tcPr>
            <w:tcW w:w="2169" w:type="dxa"/>
            <w:tcMar>
              <w:top w:w="0" w:type="dxa"/>
              <w:left w:w="0" w:type="dxa"/>
              <w:bottom w:w="0" w:type="dxa"/>
              <w:right w:w="0" w:type="dxa"/>
            </w:tcMar>
          </w:tcPr>
          <w:p w14:paraId="4D416054" w14:textId="77777777" w:rsidR="00E16CAA" w:rsidRPr="00E16CAA" w:rsidRDefault="00E16CAA" w:rsidP="00E16CAA">
            <w:pPr>
              <w:rPr>
                <w:rFonts w:eastAsia="Arial" w:cs="Arial"/>
                <w:color w:val="000000"/>
              </w:rPr>
            </w:pPr>
            <w:r w:rsidRPr="00E16CAA">
              <w:t>Developing as a Professional (Blended Learning)</w:t>
            </w:r>
          </w:p>
        </w:tc>
        <w:tc>
          <w:tcPr>
            <w:tcW w:w="1168" w:type="dxa"/>
          </w:tcPr>
          <w:p w14:paraId="4D416055" w14:textId="77777777" w:rsidR="00E16CAA" w:rsidRPr="00E16CAA" w:rsidRDefault="00E16CAA" w:rsidP="00E16CAA">
            <w:pPr>
              <w:rPr>
                <w:rFonts w:eastAsia="Arial" w:cs="Arial"/>
                <w:color w:val="000000"/>
              </w:rPr>
            </w:pPr>
            <w:r w:rsidRPr="00E16CAA">
              <w:rPr>
                <w:rFonts w:eastAsia="Arial" w:cs="Arial"/>
                <w:color w:val="000000"/>
              </w:rPr>
              <w:t>CF</w:t>
            </w:r>
          </w:p>
        </w:tc>
        <w:tc>
          <w:tcPr>
            <w:tcW w:w="1333" w:type="dxa"/>
            <w:tcMar>
              <w:top w:w="0" w:type="dxa"/>
              <w:left w:w="0" w:type="dxa"/>
              <w:bottom w:w="0" w:type="dxa"/>
              <w:right w:w="0" w:type="dxa"/>
            </w:tcMar>
            <w:vAlign w:val="center"/>
          </w:tcPr>
          <w:p w14:paraId="4D416056" w14:textId="77777777" w:rsidR="00E16CAA" w:rsidRPr="00E16CAA" w:rsidRDefault="00E16CAA" w:rsidP="00E16CAA">
            <w:pPr>
              <w:rPr>
                <w:rFonts w:eastAsia="Arial" w:cs="Arial"/>
                <w:color w:val="000000"/>
              </w:rPr>
            </w:pPr>
            <w:r w:rsidRPr="00E16CAA">
              <w:rPr>
                <w:rFonts w:eastAsia="Arial" w:cs="Arial"/>
                <w:color w:val="000000"/>
              </w:rPr>
              <w:t>Theory</w:t>
            </w:r>
          </w:p>
        </w:tc>
        <w:tc>
          <w:tcPr>
            <w:tcW w:w="839" w:type="dxa"/>
            <w:tcMar>
              <w:top w:w="0" w:type="dxa"/>
              <w:left w:w="0" w:type="dxa"/>
              <w:bottom w:w="0" w:type="dxa"/>
              <w:right w:w="0" w:type="dxa"/>
            </w:tcMar>
            <w:vAlign w:val="center"/>
          </w:tcPr>
          <w:p w14:paraId="4D416057"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058" w14:textId="77777777" w:rsidR="00E16CAA" w:rsidRPr="00E16CAA" w:rsidRDefault="00E16CAA" w:rsidP="00E16CAA">
            <w:r w:rsidRPr="00E16CAA">
              <w:rPr>
                <w:rFonts w:eastAsia="Arial" w:cs="Arial"/>
                <w:color w:val="000000"/>
              </w:rPr>
              <w:t>Intermediate (5)</w:t>
            </w:r>
          </w:p>
        </w:tc>
        <w:tc>
          <w:tcPr>
            <w:tcW w:w="1093" w:type="dxa"/>
          </w:tcPr>
          <w:p w14:paraId="4D416059" w14:textId="77777777" w:rsidR="00E16CAA" w:rsidRPr="00E16CAA" w:rsidRDefault="00E16CAA" w:rsidP="00E16CAA">
            <w:pPr>
              <w:rPr>
                <w:rFonts w:eastAsia="Arial" w:cs="Arial"/>
                <w:color w:val="000000"/>
              </w:rPr>
            </w:pPr>
          </w:p>
          <w:p w14:paraId="4D41605A"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64" w14:textId="77777777" w:rsidTr="0058600A">
        <w:tc>
          <w:tcPr>
            <w:tcW w:w="966" w:type="dxa"/>
            <w:shd w:val="clear" w:color="auto" w:fill="auto"/>
            <w:tcMar>
              <w:top w:w="0" w:type="dxa"/>
              <w:left w:w="0" w:type="dxa"/>
              <w:bottom w:w="0" w:type="dxa"/>
              <w:right w:w="0" w:type="dxa"/>
            </w:tcMar>
          </w:tcPr>
          <w:p w14:paraId="4D41605C" w14:textId="77777777" w:rsidR="00E16CAA" w:rsidRPr="00E16CAA" w:rsidRDefault="00E16CAA" w:rsidP="00E16CAA">
            <w:pPr>
              <w:rPr>
                <w:rFonts w:ascii="Calibri" w:hAnsi="Calibri" w:cs="Calibri"/>
                <w:sz w:val="22"/>
                <w:szCs w:val="22"/>
              </w:rPr>
            </w:pPr>
            <w:r w:rsidRPr="00E16CAA">
              <w:t>HIN2202</w:t>
            </w:r>
          </w:p>
        </w:tc>
        <w:tc>
          <w:tcPr>
            <w:tcW w:w="2169" w:type="dxa"/>
            <w:tcMar>
              <w:top w:w="0" w:type="dxa"/>
              <w:left w:w="0" w:type="dxa"/>
              <w:bottom w:w="0" w:type="dxa"/>
              <w:right w:w="0" w:type="dxa"/>
            </w:tcMar>
          </w:tcPr>
          <w:p w14:paraId="4D41605D" w14:textId="77777777" w:rsidR="00E16CAA" w:rsidRPr="00E16CAA" w:rsidRDefault="00E16CAA" w:rsidP="00E16CAA">
            <w:pPr>
              <w:rPr>
                <w:rFonts w:eastAsia="Arial" w:cs="Arial"/>
                <w:color w:val="000000"/>
              </w:rPr>
            </w:pPr>
            <w:r w:rsidRPr="00E16CAA">
              <w:t>Developing Critical Knowledge and skills in Child Nursing (Blended Learning)</w:t>
            </w:r>
          </w:p>
        </w:tc>
        <w:tc>
          <w:tcPr>
            <w:tcW w:w="1168" w:type="dxa"/>
          </w:tcPr>
          <w:p w14:paraId="4D41605E" w14:textId="77777777" w:rsidR="00E16CAA" w:rsidRPr="00E16CAA" w:rsidRDefault="00E16CAA" w:rsidP="00E16CAA">
            <w:pPr>
              <w:rPr>
                <w:rFonts w:eastAsia="Arial" w:cs="Arial"/>
                <w:color w:val="000000"/>
              </w:rPr>
            </w:pPr>
            <w:r w:rsidRPr="00E16CAA">
              <w:rPr>
                <w:rFonts w:eastAsia="Arial" w:cs="Arial"/>
                <w:color w:val="000000"/>
              </w:rPr>
              <w:t>FS</w:t>
            </w:r>
          </w:p>
        </w:tc>
        <w:tc>
          <w:tcPr>
            <w:tcW w:w="1333" w:type="dxa"/>
            <w:tcMar>
              <w:top w:w="0" w:type="dxa"/>
              <w:left w:w="0" w:type="dxa"/>
              <w:bottom w:w="0" w:type="dxa"/>
              <w:right w:w="0" w:type="dxa"/>
            </w:tcMar>
            <w:vAlign w:val="center"/>
          </w:tcPr>
          <w:p w14:paraId="4D41605F"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9" w:type="dxa"/>
            <w:tcMar>
              <w:top w:w="0" w:type="dxa"/>
              <w:left w:w="0" w:type="dxa"/>
              <w:bottom w:w="0" w:type="dxa"/>
              <w:right w:w="0" w:type="dxa"/>
            </w:tcMar>
            <w:vAlign w:val="center"/>
          </w:tcPr>
          <w:p w14:paraId="4D416060" w14:textId="77777777" w:rsidR="00E16CAA" w:rsidRPr="00E16CAA" w:rsidRDefault="00E16CAA" w:rsidP="00E16CAA">
            <w:pPr>
              <w:rPr>
                <w:rFonts w:eastAsia="Arial" w:cs="Arial"/>
                <w:color w:val="000000"/>
              </w:rPr>
            </w:pPr>
            <w:r w:rsidRPr="00E16CAA">
              <w:rPr>
                <w:rFonts w:eastAsia="Arial" w:cs="Arial"/>
                <w:color w:val="000000"/>
              </w:rPr>
              <w:t>40*</w:t>
            </w:r>
          </w:p>
        </w:tc>
        <w:tc>
          <w:tcPr>
            <w:tcW w:w="1375" w:type="dxa"/>
            <w:tcMar>
              <w:top w:w="0" w:type="dxa"/>
              <w:left w:w="0" w:type="dxa"/>
              <w:bottom w:w="0" w:type="dxa"/>
              <w:right w:w="0" w:type="dxa"/>
            </w:tcMar>
          </w:tcPr>
          <w:p w14:paraId="4D416061" w14:textId="77777777" w:rsidR="00E16CAA" w:rsidRPr="00E16CAA" w:rsidRDefault="00E16CAA" w:rsidP="00E16CAA">
            <w:r w:rsidRPr="00E16CAA">
              <w:rPr>
                <w:rFonts w:eastAsia="Arial" w:cs="Arial"/>
                <w:color w:val="000000"/>
              </w:rPr>
              <w:t>Intermediate (5)</w:t>
            </w:r>
          </w:p>
        </w:tc>
        <w:tc>
          <w:tcPr>
            <w:tcW w:w="1093" w:type="dxa"/>
          </w:tcPr>
          <w:p w14:paraId="4D416062"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063"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6F" w14:textId="77777777" w:rsidTr="0058600A">
        <w:tc>
          <w:tcPr>
            <w:tcW w:w="966" w:type="dxa"/>
            <w:tcMar>
              <w:top w:w="0" w:type="dxa"/>
              <w:left w:w="0" w:type="dxa"/>
              <w:bottom w:w="0" w:type="dxa"/>
              <w:right w:w="0" w:type="dxa"/>
            </w:tcMar>
          </w:tcPr>
          <w:p w14:paraId="4D416065" w14:textId="77777777" w:rsidR="00E16CAA" w:rsidRPr="00E16CAA" w:rsidRDefault="00E16CAA" w:rsidP="00E16CAA">
            <w:pPr>
              <w:rPr>
                <w:rFonts w:ascii="Calibri" w:eastAsia="Arial" w:hAnsi="Calibri" w:cs="Calibri"/>
                <w:color w:val="000000"/>
                <w:sz w:val="22"/>
                <w:szCs w:val="22"/>
              </w:rPr>
            </w:pPr>
            <w:r w:rsidRPr="00E16CAA">
              <w:t>HIN2212</w:t>
            </w:r>
          </w:p>
        </w:tc>
        <w:tc>
          <w:tcPr>
            <w:tcW w:w="2169" w:type="dxa"/>
            <w:tcMar>
              <w:top w:w="0" w:type="dxa"/>
              <w:left w:w="0" w:type="dxa"/>
              <w:bottom w:w="0" w:type="dxa"/>
              <w:right w:w="0" w:type="dxa"/>
            </w:tcMar>
          </w:tcPr>
          <w:p w14:paraId="4D416066" w14:textId="77777777" w:rsidR="00E16CAA" w:rsidRPr="00E16CAA" w:rsidRDefault="00E16CAA" w:rsidP="00E16CAA">
            <w:pPr>
              <w:rPr>
                <w:rFonts w:eastAsia="Arial" w:cs="Arial"/>
                <w:color w:val="000000"/>
              </w:rPr>
            </w:pPr>
            <w:r w:rsidRPr="00E16CAA">
              <w:t>Developing Research Knowledge and Evidence for Child Nursing Practice (Blended Learning)</w:t>
            </w:r>
          </w:p>
        </w:tc>
        <w:tc>
          <w:tcPr>
            <w:tcW w:w="1168" w:type="dxa"/>
          </w:tcPr>
          <w:p w14:paraId="4D416067" w14:textId="77777777" w:rsidR="00E16CAA" w:rsidRPr="00E16CAA" w:rsidRDefault="00E16CAA" w:rsidP="00E16CAA">
            <w:pPr>
              <w:rPr>
                <w:rFonts w:eastAsia="Arial" w:cs="Arial"/>
                <w:color w:val="000000"/>
              </w:rPr>
            </w:pPr>
            <w:r w:rsidRPr="00E16CAA">
              <w:rPr>
                <w:rFonts w:eastAsia="Arial" w:cs="Arial"/>
                <w:color w:val="000000"/>
              </w:rPr>
              <w:t>FS</w:t>
            </w:r>
          </w:p>
        </w:tc>
        <w:tc>
          <w:tcPr>
            <w:tcW w:w="1333" w:type="dxa"/>
            <w:tcMar>
              <w:top w:w="0" w:type="dxa"/>
              <w:left w:w="0" w:type="dxa"/>
              <w:bottom w:w="0" w:type="dxa"/>
              <w:right w:w="0" w:type="dxa"/>
            </w:tcMar>
            <w:vAlign w:val="center"/>
          </w:tcPr>
          <w:p w14:paraId="4D416068" w14:textId="77777777" w:rsidR="00E16CAA" w:rsidRPr="00E16CAA" w:rsidRDefault="00E16CAA" w:rsidP="00E16CAA">
            <w:pPr>
              <w:rPr>
                <w:rFonts w:eastAsia="Arial" w:cs="Arial"/>
                <w:color w:val="000000"/>
              </w:rPr>
            </w:pPr>
            <w:r w:rsidRPr="00E16CAA">
              <w:rPr>
                <w:rFonts w:eastAsia="Arial" w:cs="Arial"/>
                <w:color w:val="000000"/>
              </w:rPr>
              <w:t>Theory</w:t>
            </w:r>
          </w:p>
        </w:tc>
        <w:tc>
          <w:tcPr>
            <w:tcW w:w="839" w:type="dxa"/>
            <w:tcMar>
              <w:top w:w="0" w:type="dxa"/>
              <w:left w:w="0" w:type="dxa"/>
              <w:bottom w:w="0" w:type="dxa"/>
              <w:right w:w="0" w:type="dxa"/>
            </w:tcMar>
            <w:vAlign w:val="center"/>
          </w:tcPr>
          <w:p w14:paraId="4D416069"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06A" w14:textId="77777777" w:rsidR="00E16CAA" w:rsidRPr="00E16CAA" w:rsidRDefault="00E16CAA" w:rsidP="00E16CAA">
            <w:r w:rsidRPr="00E16CAA">
              <w:rPr>
                <w:rFonts w:eastAsia="Arial" w:cs="Arial"/>
                <w:color w:val="000000"/>
              </w:rPr>
              <w:t>Intermediate (5)</w:t>
            </w:r>
          </w:p>
        </w:tc>
        <w:tc>
          <w:tcPr>
            <w:tcW w:w="1093" w:type="dxa"/>
          </w:tcPr>
          <w:p w14:paraId="4D41606B" w14:textId="77777777" w:rsidR="00E16CAA" w:rsidRPr="00E16CAA" w:rsidRDefault="00E16CAA" w:rsidP="00E16CAA">
            <w:pPr>
              <w:rPr>
                <w:rFonts w:eastAsia="Arial" w:cs="Arial"/>
                <w:color w:val="000000"/>
              </w:rPr>
            </w:pPr>
          </w:p>
          <w:p w14:paraId="4D41606C" w14:textId="77777777" w:rsidR="00E16CAA" w:rsidRPr="00E16CAA" w:rsidRDefault="00E16CAA" w:rsidP="00E16CAA">
            <w:pPr>
              <w:rPr>
                <w:rFonts w:eastAsia="Arial" w:cs="Arial"/>
                <w:color w:val="000000"/>
              </w:rPr>
            </w:pPr>
            <w:r w:rsidRPr="00E16CAA">
              <w:rPr>
                <w:rFonts w:eastAsia="Arial" w:cs="Arial"/>
                <w:color w:val="000000"/>
              </w:rPr>
              <w:t>Term 2 and 3</w:t>
            </w:r>
          </w:p>
          <w:p w14:paraId="4D41606D" w14:textId="77777777" w:rsidR="00E16CAA" w:rsidRPr="00E16CAA" w:rsidRDefault="00E16CAA" w:rsidP="00E16CAA">
            <w:pPr>
              <w:rPr>
                <w:rFonts w:eastAsia="Arial" w:cs="Arial"/>
                <w:color w:val="000000"/>
              </w:rPr>
            </w:pPr>
          </w:p>
          <w:p w14:paraId="4D41606E" w14:textId="77777777" w:rsidR="00E16CAA" w:rsidRPr="00E16CAA" w:rsidRDefault="00E16CAA" w:rsidP="00E16CAA">
            <w:pPr>
              <w:rPr>
                <w:rFonts w:eastAsia="Arial" w:cs="Arial"/>
                <w:color w:val="000000"/>
              </w:rPr>
            </w:pPr>
          </w:p>
        </w:tc>
      </w:tr>
      <w:tr w:rsidR="00E16CAA" w:rsidRPr="00E16CAA" w14:paraId="4D416077" w14:textId="77777777" w:rsidTr="0058600A">
        <w:tc>
          <w:tcPr>
            <w:tcW w:w="966" w:type="dxa"/>
            <w:shd w:val="clear" w:color="auto" w:fill="auto"/>
            <w:tcMar>
              <w:top w:w="0" w:type="dxa"/>
              <w:left w:w="0" w:type="dxa"/>
              <w:bottom w:w="0" w:type="dxa"/>
              <w:right w:w="0" w:type="dxa"/>
            </w:tcMar>
          </w:tcPr>
          <w:p w14:paraId="4D416070" w14:textId="77777777" w:rsidR="00E16CAA" w:rsidRPr="00E16CAA" w:rsidRDefault="00E16CAA" w:rsidP="00E16CAA">
            <w:pPr>
              <w:rPr>
                <w:rFonts w:ascii="Calibri" w:hAnsi="Calibri" w:cs="Calibri"/>
                <w:color w:val="000000"/>
                <w:sz w:val="22"/>
                <w:szCs w:val="22"/>
              </w:rPr>
            </w:pPr>
            <w:r w:rsidRPr="00E16CAA">
              <w:t>HIN2230</w:t>
            </w:r>
          </w:p>
        </w:tc>
        <w:tc>
          <w:tcPr>
            <w:tcW w:w="2169" w:type="dxa"/>
            <w:tcMar>
              <w:top w:w="0" w:type="dxa"/>
              <w:left w:w="0" w:type="dxa"/>
              <w:bottom w:w="0" w:type="dxa"/>
              <w:right w:w="0" w:type="dxa"/>
            </w:tcMar>
          </w:tcPr>
          <w:p w14:paraId="4D416071" w14:textId="77777777" w:rsidR="00E16CAA" w:rsidRPr="00E16CAA" w:rsidRDefault="00E16CAA" w:rsidP="00E16CAA">
            <w:r w:rsidRPr="00E16CAA">
              <w:t>Practice 3 (Blended Learning)</w:t>
            </w:r>
          </w:p>
        </w:tc>
        <w:tc>
          <w:tcPr>
            <w:tcW w:w="1168" w:type="dxa"/>
          </w:tcPr>
          <w:p w14:paraId="4D416072" w14:textId="77777777" w:rsidR="00E16CAA" w:rsidRPr="00E16CAA" w:rsidRDefault="00E16CAA" w:rsidP="00E16CAA">
            <w:pPr>
              <w:rPr>
                <w:rFonts w:eastAsia="Arial" w:cs="Arial"/>
                <w:color w:val="000000"/>
              </w:rPr>
            </w:pPr>
            <w:r w:rsidRPr="00E16CAA">
              <w:rPr>
                <w:rFonts w:eastAsia="Arial" w:cs="Arial"/>
                <w:color w:val="000000"/>
              </w:rPr>
              <w:t>CF</w:t>
            </w:r>
          </w:p>
        </w:tc>
        <w:tc>
          <w:tcPr>
            <w:tcW w:w="1333" w:type="dxa"/>
            <w:tcMar>
              <w:top w:w="0" w:type="dxa"/>
              <w:left w:w="0" w:type="dxa"/>
              <w:bottom w:w="0" w:type="dxa"/>
              <w:right w:w="0" w:type="dxa"/>
            </w:tcMar>
            <w:vAlign w:val="center"/>
          </w:tcPr>
          <w:p w14:paraId="4D416073"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9" w:type="dxa"/>
            <w:tcMar>
              <w:top w:w="0" w:type="dxa"/>
              <w:left w:w="0" w:type="dxa"/>
              <w:bottom w:w="0" w:type="dxa"/>
              <w:right w:w="0" w:type="dxa"/>
            </w:tcMar>
            <w:vAlign w:val="center"/>
          </w:tcPr>
          <w:p w14:paraId="4D416074"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075" w14:textId="77777777" w:rsidR="00E16CAA" w:rsidRPr="00E16CAA" w:rsidRDefault="00E16CAA" w:rsidP="00E16CAA">
            <w:r w:rsidRPr="00E16CAA">
              <w:rPr>
                <w:rFonts w:eastAsia="Arial" w:cs="Arial"/>
                <w:color w:val="000000"/>
              </w:rPr>
              <w:t>Intermediate (5)</w:t>
            </w:r>
          </w:p>
        </w:tc>
        <w:tc>
          <w:tcPr>
            <w:tcW w:w="1093" w:type="dxa"/>
          </w:tcPr>
          <w:p w14:paraId="4D416076"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80" w14:textId="77777777" w:rsidTr="0058600A">
        <w:tc>
          <w:tcPr>
            <w:tcW w:w="966" w:type="dxa"/>
            <w:shd w:val="clear" w:color="auto" w:fill="auto"/>
            <w:tcMar>
              <w:top w:w="0" w:type="dxa"/>
              <w:left w:w="0" w:type="dxa"/>
              <w:bottom w:w="0" w:type="dxa"/>
              <w:right w:w="0" w:type="dxa"/>
            </w:tcMar>
          </w:tcPr>
          <w:p w14:paraId="4D416078" w14:textId="77777777" w:rsidR="00E16CAA" w:rsidRPr="00E16CAA" w:rsidRDefault="00E16CAA" w:rsidP="00E16CAA">
            <w:pPr>
              <w:rPr>
                <w:rFonts w:ascii="Calibri" w:hAnsi="Calibri" w:cs="Calibri"/>
                <w:color w:val="000000"/>
                <w:sz w:val="22"/>
                <w:szCs w:val="22"/>
              </w:rPr>
            </w:pPr>
            <w:r w:rsidRPr="00E16CAA">
              <w:t>HIN2240</w:t>
            </w:r>
          </w:p>
        </w:tc>
        <w:tc>
          <w:tcPr>
            <w:tcW w:w="2169" w:type="dxa"/>
            <w:tcMar>
              <w:top w:w="0" w:type="dxa"/>
              <w:left w:w="0" w:type="dxa"/>
              <w:bottom w:w="0" w:type="dxa"/>
              <w:right w:w="0" w:type="dxa"/>
            </w:tcMar>
          </w:tcPr>
          <w:p w14:paraId="4D416079" w14:textId="77777777" w:rsidR="00E16CAA" w:rsidRPr="00E16CAA" w:rsidRDefault="00E16CAA" w:rsidP="00E16CAA">
            <w:r w:rsidRPr="00E16CAA">
              <w:t>Practice 4 (Blended Learning)</w:t>
            </w:r>
          </w:p>
        </w:tc>
        <w:tc>
          <w:tcPr>
            <w:tcW w:w="1168" w:type="dxa"/>
          </w:tcPr>
          <w:p w14:paraId="4D41607A" w14:textId="77777777" w:rsidR="00E16CAA" w:rsidRPr="00E16CAA" w:rsidRDefault="00E16CAA" w:rsidP="00E16CAA">
            <w:pPr>
              <w:rPr>
                <w:rFonts w:eastAsia="Arial" w:cs="Arial"/>
                <w:color w:val="000000"/>
              </w:rPr>
            </w:pPr>
            <w:r w:rsidRPr="00E16CAA">
              <w:rPr>
                <w:rFonts w:eastAsia="Arial" w:cs="Arial"/>
                <w:color w:val="000000"/>
              </w:rPr>
              <w:t>CF</w:t>
            </w:r>
          </w:p>
        </w:tc>
        <w:tc>
          <w:tcPr>
            <w:tcW w:w="1333" w:type="dxa"/>
            <w:tcMar>
              <w:top w:w="0" w:type="dxa"/>
              <w:left w:w="0" w:type="dxa"/>
              <w:bottom w:w="0" w:type="dxa"/>
              <w:right w:w="0" w:type="dxa"/>
            </w:tcMar>
            <w:vAlign w:val="center"/>
          </w:tcPr>
          <w:p w14:paraId="4D41607B"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9" w:type="dxa"/>
            <w:tcMar>
              <w:top w:w="0" w:type="dxa"/>
              <w:left w:w="0" w:type="dxa"/>
              <w:bottom w:w="0" w:type="dxa"/>
              <w:right w:w="0" w:type="dxa"/>
            </w:tcMar>
            <w:vAlign w:val="center"/>
          </w:tcPr>
          <w:p w14:paraId="4D41607C"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07D" w14:textId="77777777" w:rsidR="00E16CAA" w:rsidRPr="00E16CAA" w:rsidRDefault="00E16CAA" w:rsidP="00E16CAA">
            <w:r w:rsidRPr="00E16CAA">
              <w:rPr>
                <w:rFonts w:eastAsia="Arial" w:cs="Arial"/>
                <w:color w:val="000000"/>
              </w:rPr>
              <w:t>Intermediate (5)</w:t>
            </w:r>
          </w:p>
        </w:tc>
        <w:tc>
          <w:tcPr>
            <w:tcW w:w="1093" w:type="dxa"/>
          </w:tcPr>
          <w:p w14:paraId="4D41607E" w14:textId="77777777" w:rsidR="00E16CAA" w:rsidRPr="00E16CAA" w:rsidRDefault="00E16CAA" w:rsidP="00E16CAA">
            <w:pPr>
              <w:jc w:val="center"/>
              <w:rPr>
                <w:rFonts w:eastAsia="Arial" w:cs="Arial"/>
                <w:b/>
                <w:bCs/>
                <w:color w:val="000000"/>
              </w:rPr>
            </w:pPr>
          </w:p>
          <w:p w14:paraId="4D41607F"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6088" w14:textId="77777777" w:rsidTr="0058600A">
        <w:tc>
          <w:tcPr>
            <w:tcW w:w="966" w:type="dxa"/>
            <w:tcMar>
              <w:top w:w="0" w:type="dxa"/>
              <w:left w:w="0" w:type="dxa"/>
              <w:bottom w:w="0" w:type="dxa"/>
              <w:right w:w="0" w:type="dxa"/>
            </w:tcMar>
            <w:vAlign w:val="center"/>
          </w:tcPr>
          <w:p w14:paraId="4D416081" w14:textId="77777777" w:rsidR="00E16CAA" w:rsidRPr="00E16CAA" w:rsidRDefault="00E16CAA" w:rsidP="00E16CAA">
            <w:pPr>
              <w:rPr>
                <w:rFonts w:eastAsia="Arial" w:cs="Arial"/>
                <w:color w:val="000000"/>
              </w:rPr>
            </w:pPr>
          </w:p>
        </w:tc>
        <w:tc>
          <w:tcPr>
            <w:tcW w:w="2169" w:type="dxa"/>
            <w:tcMar>
              <w:top w:w="0" w:type="dxa"/>
              <w:left w:w="0" w:type="dxa"/>
              <w:bottom w:w="0" w:type="dxa"/>
              <w:right w:w="0" w:type="dxa"/>
            </w:tcMar>
            <w:vAlign w:val="center"/>
          </w:tcPr>
          <w:p w14:paraId="4D416082"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8" w:type="dxa"/>
          </w:tcPr>
          <w:p w14:paraId="4D416083" w14:textId="77777777" w:rsidR="00E16CAA" w:rsidRPr="00E16CAA" w:rsidRDefault="00E16CAA" w:rsidP="00E16CAA">
            <w:pPr>
              <w:rPr>
                <w:rFonts w:eastAsia="Arial" w:cs="Arial"/>
                <w:color w:val="000000"/>
              </w:rPr>
            </w:pPr>
          </w:p>
        </w:tc>
        <w:tc>
          <w:tcPr>
            <w:tcW w:w="1333" w:type="dxa"/>
            <w:tcMar>
              <w:top w:w="0" w:type="dxa"/>
              <w:left w:w="0" w:type="dxa"/>
              <w:bottom w:w="0" w:type="dxa"/>
              <w:right w:w="0" w:type="dxa"/>
            </w:tcMar>
            <w:vAlign w:val="center"/>
          </w:tcPr>
          <w:p w14:paraId="4D416084" w14:textId="77777777" w:rsidR="00E16CAA" w:rsidRPr="00E16CAA" w:rsidRDefault="00E16CAA" w:rsidP="00E16CAA">
            <w:pPr>
              <w:rPr>
                <w:rFonts w:eastAsia="Arial" w:cs="Arial"/>
                <w:color w:val="000000"/>
              </w:rPr>
            </w:pPr>
          </w:p>
        </w:tc>
        <w:tc>
          <w:tcPr>
            <w:tcW w:w="839" w:type="dxa"/>
            <w:tcMar>
              <w:top w:w="0" w:type="dxa"/>
              <w:left w:w="0" w:type="dxa"/>
              <w:bottom w:w="0" w:type="dxa"/>
              <w:right w:w="0" w:type="dxa"/>
            </w:tcMar>
            <w:vAlign w:val="center"/>
          </w:tcPr>
          <w:p w14:paraId="4D416085" w14:textId="77777777" w:rsidR="00E16CAA" w:rsidRPr="00E16CAA" w:rsidRDefault="00E16CAA" w:rsidP="00E16CAA">
            <w:pPr>
              <w:rPr>
                <w:rFonts w:eastAsia="Arial" w:cs="Arial"/>
                <w:color w:val="000000"/>
              </w:rPr>
            </w:pPr>
            <w:r w:rsidRPr="00E16CAA">
              <w:rPr>
                <w:rFonts w:eastAsia="Arial" w:cs="Arial"/>
                <w:color w:val="000000"/>
              </w:rPr>
              <w:t>120</w:t>
            </w:r>
          </w:p>
        </w:tc>
        <w:tc>
          <w:tcPr>
            <w:tcW w:w="1375" w:type="dxa"/>
            <w:tcMar>
              <w:top w:w="0" w:type="dxa"/>
              <w:left w:w="0" w:type="dxa"/>
              <w:bottom w:w="0" w:type="dxa"/>
              <w:right w:w="0" w:type="dxa"/>
            </w:tcMar>
            <w:vAlign w:val="center"/>
          </w:tcPr>
          <w:p w14:paraId="4D416086" w14:textId="77777777" w:rsidR="00E16CAA" w:rsidRPr="00E16CAA" w:rsidRDefault="00E16CAA" w:rsidP="00E16CAA">
            <w:pPr>
              <w:rPr>
                <w:rFonts w:eastAsia="Arial" w:cs="Arial"/>
                <w:color w:val="000000"/>
              </w:rPr>
            </w:pPr>
          </w:p>
        </w:tc>
        <w:tc>
          <w:tcPr>
            <w:tcW w:w="1093" w:type="dxa"/>
          </w:tcPr>
          <w:p w14:paraId="4D416087" w14:textId="77777777" w:rsidR="00E16CAA" w:rsidRPr="00E16CAA" w:rsidRDefault="00E16CAA" w:rsidP="00E16CAA">
            <w:pPr>
              <w:rPr>
                <w:rFonts w:eastAsia="Arial" w:cs="Arial"/>
                <w:color w:val="000000"/>
              </w:rPr>
            </w:pPr>
          </w:p>
        </w:tc>
      </w:tr>
    </w:tbl>
    <w:p w14:paraId="4D416089"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08A" w14:textId="77777777" w:rsidR="00E16CAA" w:rsidRPr="00E16CAA" w:rsidRDefault="00E16CAA" w:rsidP="00E16CAA">
      <w:pPr>
        <w:jc w:val="both"/>
      </w:pPr>
    </w:p>
    <w:p w14:paraId="4D41608B" w14:textId="77777777" w:rsidR="00E16CAA" w:rsidRPr="00E16CAA" w:rsidRDefault="00E16CAA" w:rsidP="00E16CAA">
      <w:pPr>
        <w:jc w:val="both"/>
        <w:rPr>
          <w:b/>
          <w:u w:val="single"/>
        </w:rPr>
      </w:pPr>
      <w:r w:rsidRPr="00E16CAA">
        <w:rPr>
          <w:b/>
          <w:u w:val="single"/>
        </w:rPr>
        <w:t>Child Nursing - Year 3</w:t>
      </w:r>
    </w:p>
    <w:p w14:paraId="4D41608C"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2071"/>
        <w:gridCol w:w="1148"/>
        <w:gridCol w:w="1282"/>
        <w:gridCol w:w="826"/>
        <w:gridCol w:w="1402"/>
        <w:gridCol w:w="1228"/>
      </w:tblGrid>
      <w:tr w:rsidR="00E16CAA" w:rsidRPr="00E16CAA" w14:paraId="4D41608F" w14:textId="77777777" w:rsidTr="00C87BBE">
        <w:tc>
          <w:tcPr>
            <w:tcW w:w="7715" w:type="dxa"/>
            <w:gridSpan w:val="6"/>
          </w:tcPr>
          <w:p w14:paraId="4D41608D"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08E" w14:textId="77777777" w:rsidR="00E16CAA" w:rsidRPr="00E16CAA" w:rsidRDefault="00E16CAA" w:rsidP="00E16CAA">
            <w:pPr>
              <w:rPr>
                <w:rFonts w:eastAsia="Arial" w:cs="Arial"/>
                <w:b/>
                <w:bCs/>
                <w:color w:val="000000"/>
              </w:rPr>
            </w:pPr>
          </w:p>
        </w:tc>
      </w:tr>
      <w:tr w:rsidR="00E16CAA" w:rsidRPr="00E16CAA" w14:paraId="4D41609B" w14:textId="77777777" w:rsidTr="00C87BBE">
        <w:tc>
          <w:tcPr>
            <w:tcW w:w="986" w:type="dxa"/>
            <w:tcMar>
              <w:top w:w="0" w:type="dxa"/>
              <w:left w:w="0" w:type="dxa"/>
              <w:bottom w:w="0" w:type="dxa"/>
              <w:right w:w="0" w:type="dxa"/>
            </w:tcMar>
            <w:vAlign w:val="center"/>
          </w:tcPr>
          <w:p w14:paraId="4D416090"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071" w:type="dxa"/>
            <w:tcMar>
              <w:top w:w="0" w:type="dxa"/>
              <w:left w:w="0" w:type="dxa"/>
              <w:bottom w:w="0" w:type="dxa"/>
              <w:right w:w="0" w:type="dxa"/>
            </w:tcMar>
            <w:vAlign w:val="center"/>
          </w:tcPr>
          <w:p w14:paraId="4D416091"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48" w:type="dxa"/>
          </w:tcPr>
          <w:p w14:paraId="4D416092"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093"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82" w:type="dxa"/>
            <w:tcMar>
              <w:top w:w="0" w:type="dxa"/>
              <w:left w:w="0" w:type="dxa"/>
              <w:bottom w:w="0" w:type="dxa"/>
              <w:right w:w="0" w:type="dxa"/>
            </w:tcMar>
            <w:vAlign w:val="center"/>
          </w:tcPr>
          <w:p w14:paraId="4D416094"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095"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6" w:type="dxa"/>
            <w:tcMar>
              <w:top w:w="0" w:type="dxa"/>
              <w:left w:w="0" w:type="dxa"/>
              <w:bottom w:w="0" w:type="dxa"/>
              <w:right w:w="0" w:type="dxa"/>
            </w:tcMar>
            <w:vAlign w:val="center"/>
          </w:tcPr>
          <w:p w14:paraId="4D416096"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402" w:type="dxa"/>
            <w:tcMar>
              <w:top w:w="0" w:type="dxa"/>
              <w:left w:w="0" w:type="dxa"/>
              <w:bottom w:w="0" w:type="dxa"/>
              <w:right w:w="0" w:type="dxa"/>
            </w:tcMar>
            <w:vAlign w:val="center"/>
          </w:tcPr>
          <w:p w14:paraId="4D416097"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098" w14:textId="77777777" w:rsidR="00E16CAA" w:rsidRPr="00E16CAA" w:rsidRDefault="00E16CAA" w:rsidP="00E16CAA">
            <w:pPr>
              <w:jc w:val="center"/>
              <w:rPr>
                <w:rFonts w:eastAsia="Arial" w:cs="Arial"/>
                <w:b/>
                <w:bCs/>
                <w:color w:val="000000"/>
              </w:rPr>
            </w:pPr>
          </w:p>
          <w:p w14:paraId="4D416099"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09A"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0A4" w14:textId="77777777" w:rsidTr="00C87BBE">
        <w:tc>
          <w:tcPr>
            <w:tcW w:w="986" w:type="dxa"/>
            <w:tcMar>
              <w:top w:w="0" w:type="dxa"/>
              <w:left w:w="0" w:type="dxa"/>
              <w:bottom w:w="0" w:type="dxa"/>
              <w:right w:w="0" w:type="dxa"/>
            </w:tcMar>
          </w:tcPr>
          <w:p w14:paraId="4D41609C" w14:textId="77777777" w:rsidR="00E16CAA" w:rsidRPr="00E16CAA" w:rsidRDefault="00E16CAA" w:rsidP="00E16CAA">
            <w:pPr>
              <w:rPr>
                <w:rFonts w:eastAsia="Arial" w:cs="Arial"/>
                <w:color w:val="000000"/>
              </w:rPr>
            </w:pPr>
            <w:r w:rsidRPr="00E16CAA">
              <w:t>HHN3210</w:t>
            </w:r>
          </w:p>
        </w:tc>
        <w:tc>
          <w:tcPr>
            <w:tcW w:w="2071" w:type="dxa"/>
            <w:tcMar>
              <w:top w:w="0" w:type="dxa"/>
              <w:left w:w="0" w:type="dxa"/>
              <w:bottom w:w="0" w:type="dxa"/>
              <w:right w:w="0" w:type="dxa"/>
            </w:tcMar>
          </w:tcPr>
          <w:p w14:paraId="4D41609D" w14:textId="77777777" w:rsidR="00E16CAA" w:rsidRPr="00E16CAA" w:rsidRDefault="00E16CAA" w:rsidP="00E16CAA">
            <w:pPr>
              <w:rPr>
                <w:rFonts w:eastAsia="Arial" w:cs="Arial"/>
                <w:color w:val="000000"/>
              </w:rPr>
            </w:pPr>
            <w:r w:rsidRPr="00E16CAA">
              <w:t>Being a Professional (Blended Learning)</w:t>
            </w:r>
          </w:p>
        </w:tc>
        <w:tc>
          <w:tcPr>
            <w:tcW w:w="1148" w:type="dxa"/>
          </w:tcPr>
          <w:p w14:paraId="4D41609E"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09F" w14:textId="77777777" w:rsidR="00E16CAA" w:rsidRPr="00E16CAA" w:rsidRDefault="00E16CAA" w:rsidP="00E16CAA">
            <w:pPr>
              <w:rPr>
                <w:rFonts w:eastAsia="Arial" w:cs="Arial"/>
                <w:color w:val="000000"/>
              </w:rPr>
            </w:pPr>
            <w:r w:rsidRPr="00E16CAA">
              <w:rPr>
                <w:rFonts w:eastAsia="Arial" w:cs="Arial"/>
                <w:color w:val="000000"/>
              </w:rPr>
              <w:t>Theory</w:t>
            </w:r>
          </w:p>
        </w:tc>
        <w:tc>
          <w:tcPr>
            <w:tcW w:w="826" w:type="dxa"/>
            <w:tcMar>
              <w:top w:w="0" w:type="dxa"/>
              <w:left w:w="0" w:type="dxa"/>
              <w:bottom w:w="0" w:type="dxa"/>
              <w:right w:w="0" w:type="dxa"/>
            </w:tcMar>
            <w:vAlign w:val="center"/>
          </w:tcPr>
          <w:p w14:paraId="4D4160A0"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0A1"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0A2" w14:textId="77777777" w:rsidR="00E16CAA" w:rsidRPr="00E16CAA" w:rsidRDefault="00E16CAA" w:rsidP="00E16CAA">
            <w:pPr>
              <w:rPr>
                <w:rFonts w:eastAsia="Arial" w:cs="Arial"/>
                <w:color w:val="000000"/>
              </w:rPr>
            </w:pPr>
          </w:p>
          <w:p w14:paraId="4D4160A3"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AD" w14:textId="77777777" w:rsidTr="00C87BBE">
        <w:tc>
          <w:tcPr>
            <w:tcW w:w="986" w:type="dxa"/>
            <w:tcMar>
              <w:top w:w="0" w:type="dxa"/>
              <w:left w:w="0" w:type="dxa"/>
              <w:bottom w:w="0" w:type="dxa"/>
              <w:right w:w="0" w:type="dxa"/>
            </w:tcMar>
          </w:tcPr>
          <w:p w14:paraId="4D4160A5" w14:textId="77777777" w:rsidR="00E16CAA" w:rsidRPr="00E16CAA" w:rsidRDefault="00E16CAA" w:rsidP="00E16CAA">
            <w:pPr>
              <w:rPr>
                <w:rFonts w:ascii="Calibri" w:eastAsia="Arial" w:hAnsi="Calibri" w:cs="Calibri"/>
                <w:color w:val="000000"/>
                <w:sz w:val="22"/>
                <w:szCs w:val="22"/>
              </w:rPr>
            </w:pPr>
            <w:r w:rsidRPr="00E16CAA">
              <w:t>HHN3202</w:t>
            </w:r>
          </w:p>
        </w:tc>
        <w:tc>
          <w:tcPr>
            <w:tcW w:w="2071" w:type="dxa"/>
            <w:tcMar>
              <w:top w:w="0" w:type="dxa"/>
              <w:left w:w="0" w:type="dxa"/>
              <w:bottom w:w="0" w:type="dxa"/>
              <w:right w:w="0" w:type="dxa"/>
            </w:tcMar>
          </w:tcPr>
          <w:p w14:paraId="4D4160A6" w14:textId="77777777" w:rsidR="00E16CAA" w:rsidRPr="00E16CAA" w:rsidRDefault="00E16CAA" w:rsidP="00E16CAA">
            <w:pPr>
              <w:rPr>
                <w:rFonts w:eastAsia="Arial" w:cs="Arial"/>
                <w:color w:val="000000"/>
              </w:rPr>
            </w:pPr>
            <w:r w:rsidRPr="00E16CAA">
              <w:t>Enhancing Knowledge and Skills in Child Nursing (Blended Learning)</w:t>
            </w:r>
          </w:p>
        </w:tc>
        <w:tc>
          <w:tcPr>
            <w:tcW w:w="1148" w:type="dxa"/>
          </w:tcPr>
          <w:p w14:paraId="4D4160A7" w14:textId="77777777" w:rsidR="00E16CAA" w:rsidRPr="00E16CAA" w:rsidRDefault="00E16CAA" w:rsidP="00E16CAA">
            <w:pPr>
              <w:rPr>
                <w:rFonts w:eastAsia="Arial" w:cs="Arial"/>
                <w:color w:val="000000"/>
              </w:rPr>
            </w:pPr>
            <w:r w:rsidRPr="00E16CAA">
              <w:rPr>
                <w:rFonts w:eastAsia="Arial" w:cs="Arial"/>
                <w:color w:val="000000"/>
              </w:rPr>
              <w:t>FS</w:t>
            </w:r>
          </w:p>
        </w:tc>
        <w:tc>
          <w:tcPr>
            <w:tcW w:w="1282" w:type="dxa"/>
            <w:tcMar>
              <w:top w:w="0" w:type="dxa"/>
              <w:left w:w="0" w:type="dxa"/>
              <w:bottom w:w="0" w:type="dxa"/>
              <w:right w:w="0" w:type="dxa"/>
            </w:tcMar>
            <w:vAlign w:val="center"/>
          </w:tcPr>
          <w:p w14:paraId="4D4160A8"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6" w:type="dxa"/>
            <w:tcMar>
              <w:top w:w="0" w:type="dxa"/>
              <w:left w:w="0" w:type="dxa"/>
              <w:bottom w:w="0" w:type="dxa"/>
              <w:right w:w="0" w:type="dxa"/>
            </w:tcMar>
            <w:vAlign w:val="center"/>
          </w:tcPr>
          <w:p w14:paraId="4D4160A9" w14:textId="77777777" w:rsidR="00E16CAA" w:rsidRPr="00E16CAA" w:rsidRDefault="00E16CAA" w:rsidP="00E16CAA">
            <w:pPr>
              <w:rPr>
                <w:rFonts w:eastAsia="Arial" w:cs="Arial"/>
                <w:color w:val="000000"/>
              </w:rPr>
            </w:pPr>
            <w:r w:rsidRPr="00E16CAA">
              <w:rPr>
                <w:rFonts w:eastAsia="Arial" w:cs="Arial"/>
                <w:color w:val="000000"/>
              </w:rPr>
              <w:t>40*</w:t>
            </w:r>
          </w:p>
        </w:tc>
        <w:tc>
          <w:tcPr>
            <w:tcW w:w="1402" w:type="dxa"/>
            <w:tcMar>
              <w:top w:w="0" w:type="dxa"/>
              <w:left w:w="0" w:type="dxa"/>
              <w:bottom w:w="0" w:type="dxa"/>
              <w:right w:w="0" w:type="dxa"/>
            </w:tcMar>
            <w:vAlign w:val="center"/>
          </w:tcPr>
          <w:p w14:paraId="4D4160AA"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0AB"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0AC"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B8" w14:textId="77777777" w:rsidTr="00C87BBE">
        <w:tc>
          <w:tcPr>
            <w:tcW w:w="986" w:type="dxa"/>
            <w:tcMar>
              <w:top w:w="0" w:type="dxa"/>
              <w:left w:w="0" w:type="dxa"/>
              <w:bottom w:w="0" w:type="dxa"/>
              <w:right w:w="0" w:type="dxa"/>
            </w:tcMar>
          </w:tcPr>
          <w:p w14:paraId="4D4160AE" w14:textId="77777777" w:rsidR="00E16CAA" w:rsidRPr="00E16CAA" w:rsidRDefault="00E16CAA" w:rsidP="00E16CAA">
            <w:pPr>
              <w:rPr>
                <w:rFonts w:ascii="Calibri" w:eastAsia="Arial" w:hAnsi="Calibri" w:cs="Calibri"/>
                <w:color w:val="000000"/>
                <w:sz w:val="22"/>
                <w:szCs w:val="22"/>
              </w:rPr>
            </w:pPr>
            <w:r w:rsidRPr="00E16CAA">
              <w:t>HHN3212</w:t>
            </w:r>
          </w:p>
        </w:tc>
        <w:tc>
          <w:tcPr>
            <w:tcW w:w="2071" w:type="dxa"/>
            <w:tcMar>
              <w:top w:w="0" w:type="dxa"/>
              <w:left w:w="0" w:type="dxa"/>
              <w:bottom w:w="0" w:type="dxa"/>
              <w:right w:w="0" w:type="dxa"/>
            </w:tcMar>
          </w:tcPr>
          <w:p w14:paraId="4D4160AF" w14:textId="77777777" w:rsidR="00E16CAA" w:rsidRPr="00E16CAA" w:rsidRDefault="00E16CAA" w:rsidP="00E16CAA">
            <w:r w:rsidRPr="00E16CAA">
              <w:t xml:space="preserve">Using Evidence and Research to Enhance </w:t>
            </w:r>
            <w:r w:rsidRPr="00E16CAA">
              <w:lastRenderedPageBreak/>
              <w:t>Child Nursing practice (Blended Learning)</w:t>
            </w:r>
          </w:p>
        </w:tc>
        <w:tc>
          <w:tcPr>
            <w:tcW w:w="1148" w:type="dxa"/>
          </w:tcPr>
          <w:p w14:paraId="4D4160B0" w14:textId="77777777" w:rsidR="00E16CAA" w:rsidRPr="00E16CAA" w:rsidRDefault="00E16CAA" w:rsidP="00E16CAA">
            <w:pPr>
              <w:rPr>
                <w:rFonts w:eastAsia="Arial" w:cs="Arial"/>
                <w:color w:val="000000"/>
              </w:rPr>
            </w:pPr>
            <w:r w:rsidRPr="00E16CAA">
              <w:rPr>
                <w:rFonts w:eastAsia="Arial" w:cs="Arial"/>
                <w:color w:val="000000"/>
              </w:rPr>
              <w:lastRenderedPageBreak/>
              <w:t>FS</w:t>
            </w:r>
          </w:p>
        </w:tc>
        <w:tc>
          <w:tcPr>
            <w:tcW w:w="1282" w:type="dxa"/>
            <w:tcMar>
              <w:top w:w="0" w:type="dxa"/>
              <w:left w:w="0" w:type="dxa"/>
              <w:bottom w:w="0" w:type="dxa"/>
              <w:right w:w="0" w:type="dxa"/>
            </w:tcMar>
            <w:vAlign w:val="center"/>
          </w:tcPr>
          <w:p w14:paraId="4D4160B1" w14:textId="77777777" w:rsidR="00E16CAA" w:rsidRPr="00E16CAA" w:rsidRDefault="00E16CAA" w:rsidP="00E16CAA">
            <w:pPr>
              <w:rPr>
                <w:rFonts w:eastAsia="Arial" w:cs="Arial"/>
                <w:color w:val="000000"/>
              </w:rPr>
            </w:pPr>
            <w:r w:rsidRPr="00E16CAA">
              <w:rPr>
                <w:rFonts w:eastAsia="Arial" w:cs="Arial"/>
                <w:color w:val="000000"/>
              </w:rPr>
              <w:t>Theory</w:t>
            </w:r>
          </w:p>
        </w:tc>
        <w:tc>
          <w:tcPr>
            <w:tcW w:w="826" w:type="dxa"/>
            <w:tcMar>
              <w:top w:w="0" w:type="dxa"/>
              <w:left w:w="0" w:type="dxa"/>
              <w:bottom w:w="0" w:type="dxa"/>
              <w:right w:w="0" w:type="dxa"/>
            </w:tcMar>
            <w:vAlign w:val="center"/>
          </w:tcPr>
          <w:p w14:paraId="4D4160B2"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0B3"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0B4" w14:textId="77777777" w:rsidR="00E16CAA" w:rsidRPr="00E16CAA" w:rsidRDefault="00E16CAA" w:rsidP="00E16CAA">
            <w:pPr>
              <w:rPr>
                <w:rFonts w:eastAsia="Arial" w:cs="Arial"/>
                <w:color w:val="000000"/>
              </w:rPr>
            </w:pPr>
          </w:p>
          <w:p w14:paraId="4D4160B5" w14:textId="77777777" w:rsidR="00E16CAA" w:rsidRPr="00E16CAA" w:rsidRDefault="00E16CAA" w:rsidP="00E16CAA">
            <w:pPr>
              <w:rPr>
                <w:rFonts w:eastAsia="Arial" w:cs="Arial"/>
                <w:color w:val="000000"/>
              </w:rPr>
            </w:pPr>
            <w:r w:rsidRPr="00E16CAA">
              <w:rPr>
                <w:rFonts w:eastAsia="Arial" w:cs="Arial"/>
                <w:color w:val="000000"/>
              </w:rPr>
              <w:t>Term 2 and 3</w:t>
            </w:r>
          </w:p>
          <w:p w14:paraId="4D4160B6" w14:textId="77777777" w:rsidR="00E16CAA" w:rsidRPr="00E16CAA" w:rsidRDefault="00E16CAA" w:rsidP="00E16CAA">
            <w:pPr>
              <w:rPr>
                <w:rFonts w:eastAsia="Arial" w:cs="Arial"/>
                <w:color w:val="000000"/>
              </w:rPr>
            </w:pPr>
          </w:p>
          <w:p w14:paraId="4D4160B7" w14:textId="77777777" w:rsidR="00E16CAA" w:rsidRPr="00E16CAA" w:rsidRDefault="00E16CAA" w:rsidP="00E16CAA">
            <w:pPr>
              <w:rPr>
                <w:rFonts w:eastAsia="Arial" w:cs="Arial"/>
                <w:color w:val="000000"/>
              </w:rPr>
            </w:pPr>
          </w:p>
        </w:tc>
      </w:tr>
      <w:tr w:rsidR="00E16CAA" w:rsidRPr="00E16CAA" w14:paraId="4D4160C0" w14:textId="77777777" w:rsidTr="00C87BBE">
        <w:tc>
          <w:tcPr>
            <w:tcW w:w="986" w:type="dxa"/>
            <w:shd w:val="clear" w:color="auto" w:fill="auto"/>
            <w:tcMar>
              <w:top w:w="0" w:type="dxa"/>
              <w:left w:w="0" w:type="dxa"/>
              <w:bottom w:w="0" w:type="dxa"/>
              <w:right w:w="0" w:type="dxa"/>
            </w:tcMar>
          </w:tcPr>
          <w:p w14:paraId="4D4160B9" w14:textId="77777777" w:rsidR="00E16CAA" w:rsidRPr="00E16CAA" w:rsidRDefault="00E16CAA" w:rsidP="00E16CAA">
            <w:pPr>
              <w:rPr>
                <w:rFonts w:ascii="Calibri" w:hAnsi="Calibri" w:cs="Calibri"/>
                <w:color w:val="000000"/>
                <w:sz w:val="22"/>
                <w:szCs w:val="22"/>
              </w:rPr>
            </w:pPr>
            <w:r w:rsidRPr="00E16CAA">
              <w:lastRenderedPageBreak/>
              <w:t>HHN3230</w:t>
            </w:r>
          </w:p>
        </w:tc>
        <w:tc>
          <w:tcPr>
            <w:tcW w:w="2071" w:type="dxa"/>
            <w:tcMar>
              <w:top w:w="0" w:type="dxa"/>
              <w:left w:w="0" w:type="dxa"/>
              <w:bottom w:w="0" w:type="dxa"/>
              <w:right w:w="0" w:type="dxa"/>
            </w:tcMar>
          </w:tcPr>
          <w:p w14:paraId="4D4160BA" w14:textId="77777777" w:rsidR="00E16CAA" w:rsidRPr="00E16CAA" w:rsidRDefault="00E16CAA" w:rsidP="00E16CAA">
            <w:r w:rsidRPr="00E16CAA">
              <w:t>Practice 5 (Blended Learning)</w:t>
            </w:r>
          </w:p>
        </w:tc>
        <w:tc>
          <w:tcPr>
            <w:tcW w:w="1148" w:type="dxa"/>
          </w:tcPr>
          <w:p w14:paraId="4D4160BB"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0BC"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6" w:type="dxa"/>
            <w:tcMar>
              <w:top w:w="0" w:type="dxa"/>
              <w:left w:w="0" w:type="dxa"/>
              <w:bottom w:w="0" w:type="dxa"/>
              <w:right w:w="0" w:type="dxa"/>
            </w:tcMar>
            <w:vAlign w:val="center"/>
          </w:tcPr>
          <w:p w14:paraId="4D4160BD"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0BE"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0BF" w14:textId="77777777" w:rsidR="00E16CAA" w:rsidRPr="00E16CAA" w:rsidRDefault="00E16CAA" w:rsidP="00E16CAA">
            <w:pPr>
              <w:rPr>
                <w:rFonts w:eastAsia="Arial" w:cs="Arial"/>
                <w:color w:val="000000"/>
              </w:rPr>
            </w:pPr>
            <w:r w:rsidRPr="00E16CAA">
              <w:rPr>
                <w:rFonts w:eastAsia="Arial" w:cs="Arial"/>
                <w:color w:val="000000"/>
              </w:rPr>
              <w:t xml:space="preserve">Term 2 </w:t>
            </w:r>
          </w:p>
        </w:tc>
      </w:tr>
      <w:tr w:rsidR="00E16CAA" w:rsidRPr="00E16CAA" w14:paraId="4D4160C9" w14:textId="77777777" w:rsidTr="00C87BBE">
        <w:tc>
          <w:tcPr>
            <w:tcW w:w="986" w:type="dxa"/>
            <w:shd w:val="clear" w:color="auto" w:fill="auto"/>
            <w:tcMar>
              <w:top w:w="0" w:type="dxa"/>
              <w:left w:w="0" w:type="dxa"/>
              <w:bottom w:w="0" w:type="dxa"/>
              <w:right w:w="0" w:type="dxa"/>
            </w:tcMar>
          </w:tcPr>
          <w:p w14:paraId="4D4160C1" w14:textId="77777777" w:rsidR="00E16CAA" w:rsidRPr="00E16CAA" w:rsidRDefault="00E16CAA" w:rsidP="00E16CAA">
            <w:pPr>
              <w:rPr>
                <w:rFonts w:ascii="Calibri" w:hAnsi="Calibri" w:cs="Calibri"/>
                <w:color w:val="000000"/>
                <w:sz w:val="22"/>
                <w:szCs w:val="22"/>
              </w:rPr>
            </w:pPr>
            <w:r w:rsidRPr="00E16CAA">
              <w:t>HHN3240</w:t>
            </w:r>
          </w:p>
        </w:tc>
        <w:tc>
          <w:tcPr>
            <w:tcW w:w="2071" w:type="dxa"/>
            <w:tcMar>
              <w:top w:w="0" w:type="dxa"/>
              <w:left w:w="0" w:type="dxa"/>
              <w:bottom w:w="0" w:type="dxa"/>
              <w:right w:w="0" w:type="dxa"/>
            </w:tcMar>
          </w:tcPr>
          <w:p w14:paraId="4D4160C2" w14:textId="77777777" w:rsidR="00E16CAA" w:rsidRPr="00E16CAA" w:rsidRDefault="00E16CAA" w:rsidP="00E16CAA">
            <w:r w:rsidRPr="00E16CAA">
              <w:t>Practice 6 (Blended Learning)</w:t>
            </w:r>
          </w:p>
        </w:tc>
        <w:tc>
          <w:tcPr>
            <w:tcW w:w="1148" w:type="dxa"/>
          </w:tcPr>
          <w:p w14:paraId="4D4160C3"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0C4"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6" w:type="dxa"/>
            <w:tcMar>
              <w:top w:w="0" w:type="dxa"/>
              <w:left w:w="0" w:type="dxa"/>
              <w:bottom w:w="0" w:type="dxa"/>
              <w:right w:w="0" w:type="dxa"/>
            </w:tcMar>
            <w:vAlign w:val="center"/>
          </w:tcPr>
          <w:p w14:paraId="4D4160C5"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0C6"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0C7" w14:textId="77777777" w:rsidR="00E16CAA" w:rsidRPr="00E16CAA" w:rsidRDefault="00E16CAA" w:rsidP="00E16CAA">
            <w:pPr>
              <w:jc w:val="center"/>
              <w:rPr>
                <w:rFonts w:eastAsia="Arial" w:cs="Arial"/>
                <w:b/>
                <w:bCs/>
                <w:color w:val="000000"/>
              </w:rPr>
            </w:pPr>
          </w:p>
          <w:p w14:paraId="4D4160C8"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60D9" w14:textId="77777777" w:rsidTr="00C87BBE">
        <w:tc>
          <w:tcPr>
            <w:tcW w:w="986" w:type="dxa"/>
            <w:tcMar>
              <w:top w:w="0" w:type="dxa"/>
              <w:left w:w="0" w:type="dxa"/>
              <w:bottom w:w="0" w:type="dxa"/>
              <w:right w:w="0" w:type="dxa"/>
            </w:tcMar>
            <w:vAlign w:val="center"/>
          </w:tcPr>
          <w:p w14:paraId="4D4160D2" w14:textId="77777777" w:rsidR="00E16CAA" w:rsidRPr="00E16CAA" w:rsidRDefault="00E16CAA" w:rsidP="00E16CAA">
            <w:pPr>
              <w:rPr>
                <w:rFonts w:eastAsia="Arial" w:cs="Arial"/>
                <w:color w:val="000000"/>
              </w:rPr>
            </w:pPr>
          </w:p>
        </w:tc>
        <w:tc>
          <w:tcPr>
            <w:tcW w:w="2071" w:type="dxa"/>
            <w:tcMar>
              <w:top w:w="0" w:type="dxa"/>
              <w:left w:w="0" w:type="dxa"/>
              <w:bottom w:w="0" w:type="dxa"/>
              <w:right w:w="0" w:type="dxa"/>
            </w:tcMar>
            <w:vAlign w:val="center"/>
          </w:tcPr>
          <w:p w14:paraId="4D4160D3"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48" w:type="dxa"/>
          </w:tcPr>
          <w:p w14:paraId="4D4160D4" w14:textId="77777777" w:rsidR="00E16CAA" w:rsidRPr="00E16CAA" w:rsidRDefault="00E16CAA" w:rsidP="00E16CAA">
            <w:pPr>
              <w:rPr>
                <w:rFonts w:eastAsia="Arial" w:cs="Arial"/>
                <w:color w:val="000000"/>
              </w:rPr>
            </w:pPr>
          </w:p>
        </w:tc>
        <w:tc>
          <w:tcPr>
            <w:tcW w:w="1282" w:type="dxa"/>
            <w:tcMar>
              <w:top w:w="0" w:type="dxa"/>
              <w:left w:w="0" w:type="dxa"/>
              <w:bottom w:w="0" w:type="dxa"/>
              <w:right w:w="0" w:type="dxa"/>
            </w:tcMar>
            <w:vAlign w:val="center"/>
          </w:tcPr>
          <w:p w14:paraId="4D4160D5" w14:textId="77777777" w:rsidR="00E16CAA" w:rsidRPr="00E16CAA" w:rsidRDefault="00E16CAA" w:rsidP="00E16CAA">
            <w:pPr>
              <w:rPr>
                <w:rFonts w:eastAsia="Arial" w:cs="Arial"/>
                <w:color w:val="000000"/>
              </w:rPr>
            </w:pPr>
          </w:p>
        </w:tc>
        <w:tc>
          <w:tcPr>
            <w:tcW w:w="826" w:type="dxa"/>
            <w:tcMar>
              <w:top w:w="0" w:type="dxa"/>
              <w:left w:w="0" w:type="dxa"/>
              <w:bottom w:w="0" w:type="dxa"/>
              <w:right w:w="0" w:type="dxa"/>
            </w:tcMar>
            <w:vAlign w:val="center"/>
          </w:tcPr>
          <w:p w14:paraId="4D4160D6" w14:textId="77777777" w:rsidR="00E16CAA" w:rsidRPr="00E16CAA" w:rsidRDefault="00E16CAA" w:rsidP="00E16CAA">
            <w:pPr>
              <w:rPr>
                <w:rFonts w:eastAsia="Arial" w:cs="Arial"/>
                <w:color w:val="000000"/>
              </w:rPr>
            </w:pPr>
            <w:r w:rsidRPr="00E16CAA">
              <w:rPr>
                <w:rFonts w:eastAsia="Arial" w:cs="Arial"/>
                <w:color w:val="000000"/>
              </w:rPr>
              <w:t>120</w:t>
            </w:r>
          </w:p>
        </w:tc>
        <w:tc>
          <w:tcPr>
            <w:tcW w:w="1402" w:type="dxa"/>
            <w:tcMar>
              <w:top w:w="0" w:type="dxa"/>
              <w:left w:w="0" w:type="dxa"/>
              <w:bottom w:w="0" w:type="dxa"/>
              <w:right w:w="0" w:type="dxa"/>
            </w:tcMar>
            <w:vAlign w:val="center"/>
          </w:tcPr>
          <w:p w14:paraId="4D4160D7" w14:textId="77777777" w:rsidR="00E16CAA" w:rsidRPr="00E16CAA" w:rsidRDefault="00E16CAA" w:rsidP="00E16CAA">
            <w:pPr>
              <w:rPr>
                <w:rFonts w:eastAsia="Arial" w:cs="Arial"/>
                <w:color w:val="000000"/>
              </w:rPr>
            </w:pPr>
          </w:p>
        </w:tc>
        <w:tc>
          <w:tcPr>
            <w:tcW w:w="1228" w:type="dxa"/>
          </w:tcPr>
          <w:p w14:paraId="4D4160D8" w14:textId="77777777" w:rsidR="00E16CAA" w:rsidRPr="00E16CAA" w:rsidRDefault="00E16CAA" w:rsidP="00E16CAA">
            <w:pPr>
              <w:rPr>
                <w:rFonts w:eastAsia="Arial" w:cs="Arial"/>
                <w:color w:val="000000"/>
              </w:rPr>
            </w:pPr>
          </w:p>
        </w:tc>
      </w:tr>
    </w:tbl>
    <w:p w14:paraId="4D4160DA"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0DB" w14:textId="77777777" w:rsidR="00E16CAA" w:rsidRPr="00E16CAA" w:rsidRDefault="00E16CAA" w:rsidP="00E16CAA">
      <w:pPr>
        <w:jc w:val="both"/>
      </w:pPr>
    </w:p>
    <w:p w14:paraId="4D4160DC" w14:textId="77777777" w:rsidR="00E16CAA" w:rsidRPr="00E16CAA" w:rsidRDefault="00E16CAA" w:rsidP="00E16CAA">
      <w:pPr>
        <w:jc w:val="both"/>
        <w:rPr>
          <w:b/>
          <w:u w:val="single"/>
        </w:rPr>
      </w:pPr>
      <w:r w:rsidRPr="00E16CAA">
        <w:rPr>
          <w:b/>
          <w:u w:val="single"/>
        </w:rPr>
        <w:t>Learning Disability Nursing – Year 1</w:t>
      </w:r>
    </w:p>
    <w:p w14:paraId="4D4160DD"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60E0" w14:textId="77777777" w:rsidTr="0058600A">
        <w:tc>
          <w:tcPr>
            <w:tcW w:w="7867" w:type="dxa"/>
            <w:gridSpan w:val="6"/>
          </w:tcPr>
          <w:p w14:paraId="4D4160DE"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076" w:type="dxa"/>
          </w:tcPr>
          <w:p w14:paraId="4D4160DF" w14:textId="77777777" w:rsidR="00E16CAA" w:rsidRPr="00E16CAA" w:rsidRDefault="00E16CAA" w:rsidP="00E16CAA">
            <w:pPr>
              <w:rPr>
                <w:rFonts w:eastAsia="Arial" w:cs="Arial"/>
                <w:b/>
                <w:bCs/>
                <w:color w:val="000000"/>
              </w:rPr>
            </w:pPr>
          </w:p>
        </w:tc>
      </w:tr>
      <w:tr w:rsidR="00E16CAA" w:rsidRPr="00E16CAA" w14:paraId="4D4160EC" w14:textId="77777777" w:rsidTr="0058600A">
        <w:tc>
          <w:tcPr>
            <w:tcW w:w="986" w:type="dxa"/>
            <w:tcMar>
              <w:top w:w="0" w:type="dxa"/>
              <w:left w:w="0" w:type="dxa"/>
              <w:bottom w:w="0" w:type="dxa"/>
              <w:right w:w="0" w:type="dxa"/>
            </w:tcMar>
            <w:vAlign w:val="center"/>
          </w:tcPr>
          <w:p w14:paraId="4D4160E1"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223" w:type="dxa"/>
            <w:tcMar>
              <w:top w:w="0" w:type="dxa"/>
              <w:left w:w="0" w:type="dxa"/>
              <w:bottom w:w="0" w:type="dxa"/>
              <w:right w:w="0" w:type="dxa"/>
            </w:tcMar>
            <w:vAlign w:val="center"/>
          </w:tcPr>
          <w:p w14:paraId="4D4160E2"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4" w:type="dxa"/>
          </w:tcPr>
          <w:p w14:paraId="4D4160E3"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0E4"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25" w:type="dxa"/>
            <w:tcMar>
              <w:top w:w="0" w:type="dxa"/>
              <w:left w:w="0" w:type="dxa"/>
              <w:bottom w:w="0" w:type="dxa"/>
              <w:right w:w="0" w:type="dxa"/>
            </w:tcMar>
            <w:vAlign w:val="center"/>
          </w:tcPr>
          <w:p w14:paraId="4D4160E5"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0E6"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7" w:type="dxa"/>
            <w:tcMar>
              <w:top w:w="0" w:type="dxa"/>
              <w:left w:w="0" w:type="dxa"/>
              <w:bottom w:w="0" w:type="dxa"/>
              <w:right w:w="0" w:type="dxa"/>
            </w:tcMar>
            <w:vAlign w:val="center"/>
          </w:tcPr>
          <w:p w14:paraId="4D4160E7"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32" w:type="dxa"/>
            <w:tcMar>
              <w:top w:w="0" w:type="dxa"/>
              <w:left w:w="0" w:type="dxa"/>
              <w:bottom w:w="0" w:type="dxa"/>
              <w:right w:w="0" w:type="dxa"/>
            </w:tcMar>
            <w:vAlign w:val="center"/>
          </w:tcPr>
          <w:p w14:paraId="4D4160E8"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76" w:type="dxa"/>
          </w:tcPr>
          <w:p w14:paraId="4D4160E9" w14:textId="77777777" w:rsidR="00E16CAA" w:rsidRPr="00E16CAA" w:rsidRDefault="00E16CAA" w:rsidP="00E16CAA">
            <w:pPr>
              <w:jc w:val="center"/>
              <w:rPr>
                <w:rFonts w:eastAsia="Arial" w:cs="Arial"/>
                <w:b/>
                <w:bCs/>
                <w:color w:val="000000"/>
              </w:rPr>
            </w:pPr>
          </w:p>
          <w:p w14:paraId="4D4160EA"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0EB"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0F5" w14:textId="77777777" w:rsidTr="0058600A">
        <w:tc>
          <w:tcPr>
            <w:tcW w:w="986" w:type="dxa"/>
            <w:tcMar>
              <w:top w:w="0" w:type="dxa"/>
              <w:left w:w="0" w:type="dxa"/>
              <w:bottom w:w="0" w:type="dxa"/>
              <w:right w:w="0" w:type="dxa"/>
            </w:tcMar>
          </w:tcPr>
          <w:p w14:paraId="4D4160ED" w14:textId="77777777" w:rsidR="00E16CAA" w:rsidRPr="00E16CAA" w:rsidRDefault="00E16CAA" w:rsidP="00E16CAA">
            <w:pPr>
              <w:rPr>
                <w:rFonts w:ascii="Calibri" w:eastAsia="Arial" w:hAnsi="Calibri" w:cs="Calibri"/>
                <w:color w:val="000000"/>
                <w:sz w:val="22"/>
                <w:szCs w:val="22"/>
              </w:rPr>
            </w:pPr>
            <w:r w:rsidRPr="00E16CAA">
              <w:t>HFN1213</w:t>
            </w:r>
          </w:p>
        </w:tc>
        <w:tc>
          <w:tcPr>
            <w:tcW w:w="2223" w:type="dxa"/>
            <w:tcMar>
              <w:top w:w="0" w:type="dxa"/>
              <w:left w:w="0" w:type="dxa"/>
              <w:bottom w:w="0" w:type="dxa"/>
              <w:right w:w="0" w:type="dxa"/>
            </w:tcMar>
          </w:tcPr>
          <w:p w14:paraId="4D4160EE" w14:textId="77777777" w:rsidR="00E16CAA" w:rsidRPr="00E16CAA" w:rsidRDefault="00E16CAA" w:rsidP="00E16CAA">
            <w:pPr>
              <w:rPr>
                <w:rFonts w:eastAsia="Arial" w:cs="Arial"/>
                <w:color w:val="000000"/>
              </w:rPr>
            </w:pPr>
            <w:r w:rsidRPr="00E16CAA">
              <w:t>Becoming a Professional- Learning Disability Nursing (Blended Learning)</w:t>
            </w:r>
          </w:p>
        </w:tc>
        <w:tc>
          <w:tcPr>
            <w:tcW w:w="1164" w:type="dxa"/>
          </w:tcPr>
          <w:p w14:paraId="4D4160EF"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0F0"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0F1"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0F2"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F3" w14:textId="77777777" w:rsidR="00E16CAA" w:rsidRPr="00E16CAA" w:rsidRDefault="00E16CAA" w:rsidP="00E16CAA">
            <w:pPr>
              <w:rPr>
                <w:rFonts w:eastAsia="Arial" w:cs="Arial"/>
                <w:color w:val="000000"/>
              </w:rPr>
            </w:pPr>
          </w:p>
          <w:p w14:paraId="4D4160F4"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0FE" w14:textId="77777777" w:rsidTr="0058600A">
        <w:tc>
          <w:tcPr>
            <w:tcW w:w="986" w:type="dxa"/>
            <w:tcMar>
              <w:top w:w="0" w:type="dxa"/>
              <w:left w:w="0" w:type="dxa"/>
              <w:bottom w:w="0" w:type="dxa"/>
              <w:right w:w="0" w:type="dxa"/>
            </w:tcMar>
          </w:tcPr>
          <w:p w14:paraId="4D4160F6" w14:textId="77777777" w:rsidR="00E16CAA" w:rsidRPr="00E16CAA" w:rsidRDefault="00E16CAA" w:rsidP="00E16CAA">
            <w:pPr>
              <w:rPr>
                <w:rFonts w:ascii="Calibri" w:eastAsia="Arial" w:hAnsi="Calibri" w:cs="Calibri"/>
                <w:color w:val="000000"/>
                <w:sz w:val="22"/>
                <w:szCs w:val="22"/>
              </w:rPr>
            </w:pPr>
            <w:r w:rsidRPr="00E16CAA">
              <w:t>HFN1203</w:t>
            </w:r>
          </w:p>
        </w:tc>
        <w:tc>
          <w:tcPr>
            <w:tcW w:w="2223" w:type="dxa"/>
            <w:tcMar>
              <w:top w:w="0" w:type="dxa"/>
              <w:left w:w="0" w:type="dxa"/>
              <w:bottom w:w="0" w:type="dxa"/>
              <w:right w:w="0" w:type="dxa"/>
            </w:tcMar>
          </w:tcPr>
          <w:p w14:paraId="4D4160F7" w14:textId="77777777" w:rsidR="00E16CAA" w:rsidRPr="00E16CAA" w:rsidRDefault="00E16CAA" w:rsidP="00E16CAA">
            <w:pPr>
              <w:rPr>
                <w:rFonts w:eastAsia="Arial" w:cs="Arial"/>
                <w:color w:val="000000"/>
              </w:rPr>
            </w:pPr>
            <w:r w:rsidRPr="00E16CAA">
              <w:t>Introduction to Learning Disability Nursing (Blended Learning)</w:t>
            </w:r>
          </w:p>
        </w:tc>
        <w:tc>
          <w:tcPr>
            <w:tcW w:w="1164" w:type="dxa"/>
          </w:tcPr>
          <w:p w14:paraId="4D4160F8"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0F9"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7" w:type="dxa"/>
            <w:tcMar>
              <w:top w:w="0" w:type="dxa"/>
              <w:left w:w="0" w:type="dxa"/>
              <w:bottom w:w="0" w:type="dxa"/>
              <w:right w:w="0" w:type="dxa"/>
            </w:tcMar>
            <w:vAlign w:val="center"/>
          </w:tcPr>
          <w:p w14:paraId="4D4160FA" w14:textId="77777777" w:rsidR="00E16CAA" w:rsidRPr="00E16CAA" w:rsidRDefault="00E16CAA" w:rsidP="00E16CAA">
            <w:pPr>
              <w:rPr>
                <w:rFonts w:eastAsia="Arial" w:cs="Arial"/>
                <w:color w:val="000000"/>
              </w:rPr>
            </w:pPr>
            <w:r w:rsidRPr="00E16CAA">
              <w:rPr>
                <w:rFonts w:eastAsia="Arial" w:cs="Arial"/>
                <w:color w:val="000000"/>
              </w:rPr>
              <w:t>40*</w:t>
            </w:r>
          </w:p>
        </w:tc>
        <w:tc>
          <w:tcPr>
            <w:tcW w:w="1332" w:type="dxa"/>
            <w:tcMar>
              <w:top w:w="0" w:type="dxa"/>
              <w:left w:w="0" w:type="dxa"/>
              <w:bottom w:w="0" w:type="dxa"/>
              <w:right w:w="0" w:type="dxa"/>
            </w:tcMar>
            <w:vAlign w:val="center"/>
          </w:tcPr>
          <w:p w14:paraId="4D4160FB"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0FC"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0FD"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09" w14:textId="77777777" w:rsidTr="0058600A">
        <w:tc>
          <w:tcPr>
            <w:tcW w:w="986" w:type="dxa"/>
            <w:tcMar>
              <w:top w:w="0" w:type="dxa"/>
              <w:left w:w="0" w:type="dxa"/>
              <w:bottom w:w="0" w:type="dxa"/>
              <w:right w:w="0" w:type="dxa"/>
            </w:tcMar>
          </w:tcPr>
          <w:p w14:paraId="4D4160FF" w14:textId="77777777" w:rsidR="00E16CAA" w:rsidRPr="00E16CAA" w:rsidRDefault="00E16CAA" w:rsidP="00E16CAA">
            <w:pPr>
              <w:rPr>
                <w:rFonts w:eastAsia="Arial" w:cs="Arial"/>
                <w:color w:val="000000"/>
              </w:rPr>
            </w:pPr>
            <w:r w:rsidRPr="00E16CAA">
              <w:t>HFN1220</w:t>
            </w:r>
          </w:p>
        </w:tc>
        <w:tc>
          <w:tcPr>
            <w:tcW w:w="2223" w:type="dxa"/>
            <w:tcMar>
              <w:top w:w="0" w:type="dxa"/>
              <w:left w:w="0" w:type="dxa"/>
              <w:bottom w:w="0" w:type="dxa"/>
              <w:right w:w="0" w:type="dxa"/>
            </w:tcMar>
          </w:tcPr>
          <w:p w14:paraId="4D416100" w14:textId="77777777" w:rsidR="00E16CAA" w:rsidRPr="00E16CAA" w:rsidRDefault="00E16CAA" w:rsidP="00E16CAA">
            <w:pPr>
              <w:rPr>
                <w:rFonts w:eastAsia="Arial" w:cs="Arial"/>
                <w:color w:val="000000"/>
              </w:rPr>
            </w:pPr>
            <w:r w:rsidRPr="00E16CAA">
              <w:t>Understanding Knowledge and Evidence for Nursing (Blended Learning)</w:t>
            </w:r>
          </w:p>
        </w:tc>
        <w:tc>
          <w:tcPr>
            <w:tcW w:w="1164" w:type="dxa"/>
          </w:tcPr>
          <w:p w14:paraId="4D416101"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102"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103"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04"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05" w14:textId="77777777" w:rsidR="00E16CAA" w:rsidRPr="00E16CAA" w:rsidRDefault="00E16CAA" w:rsidP="00E16CAA">
            <w:pPr>
              <w:rPr>
                <w:rFonts w:eastAsia="Arial" w:cs="Arial"/>
                <w:color w:val="000000"/>
              </w:rPr>
            </w:pPr>
          </w:p>
          <w:p w14:paraId="4D416106" w14:textId="77777777" w:rsidR="00E16CAA" w:rsidRPr="00E16CAA" w:rsidRDefault="00E16CAA" w:rsidP="00E16CAA">
            <w:pPr>
              <w:rPr>
                <w:rFonts w:eastAsia="Arial" w:cs="Arial"/>
                <w:color w:val="000000"/>
              </w:rPr>
            </w:pPr>
            <w:r w:rsidRPr="00E16CAA">
              <w:rPr>
                <w:rFonts w:eastAsia="Arial" w:cs="Arial"/>
                <w:color w:val="000000"/>
              </w:rPr>
              <w:t>Term 2 and 3</w:t>
            </w:r>
          </w:p>
          <w:p w14:paraId="4D416107" w14:textId="77777777" w:rsidR="00E16CAA" w:rsidRPr="00E16CAA" w:rsidRDefault="00E16CAA" w:rsidP="00E16CAA">
            <w:pPr>
              <w:rPr>
                <w:rFonts w:eastAsia="Arial" w:cs="Arial"/>
                <w:color w:val="000000"/>
              </w:rPr>
            </w:pPr>
          </w:p>
          <w:p w14:paraId="4D416108" w14:textId="77777777" w:rsidR="00E16CAA" w:rsidRPr="00E16CAA" w:rsidRDefault="00E16CAA" w:rsidP="00E16CAA">
            <w:pPr>
              <w:rPr>
                <w:rFonts w:eastAsia="Arial" w:cs="Arial"/>
                <w:color w:val="000000"/>
              </w:rPr>
            </w:pPr>
          </w:p>
        </w:tc>
      </w:tr>
      <w:tr w:rsidR="00E16CAA" w:rsidRPr="00E16CAA" w14:paraId="4D416111" w14:textId="77777777" w:rsidTr="0058600A">
        <w:tc>
          <w:tcPr>
            <w:tcW w:w="986" w:type="dxa"/>
            <w:shd w:val="clear" w:color="auto" w:fill="auto"/>
            <w:tcMar>
              <w:top w:w="0" w:type="dxa"/>
              <w:left w:w="0" w:type="dxa"/>
              <w:bottom w:w="0" w:type="dxa"/>
              <w:right w:w="0" w:type="dxa"/>
            </w:tcMar>
          </w:tcPr>
          <w:p w14:paraId="4D41610A" w14:textId="77777777" w:rsidR="00E16CAA" w:rsidRPr="00E16CAA" w:rsidRDefault="00E16CAA" w:rsidP="00E16CAA">
            <w:pPr>
              <w:rPr>
                <w:rFonts w:ascii="Calibri" w:hAnsi="Calibri" w:cs="Calibri"/>
                <w:color w:val="000000"/>
                <w:sz w:val="22"/>
                <w:szCs w:val="22"/>
              </w:rPr>
            </w:pPr>
            <w:r w:rsidRPr="00E16CAA">
              <w:t>HFN1230</w:t>
            </w:r>
          </w:p>
        </w:tc>
        <w:tc>
          <w:tcPr>
            <w:tcW w:w="2223" w:type="dxa"/>
            <w:tcMar>
              <w:top w:w="0" w:type="dxa"/>
              <w:left w:w="0" w:type="dxa"/>
              <w:bottom w:w="0" w:type="dxa"/>
              <w:right w:w="0" w:type="dxa"/>
            </w:tcMar>
          </w:tcPr>
          <w:p w14:paraId="4D41610B" w14:textId="77777777" w:rsidR="00E16CAA" w:rsidRPr="00E16CAA" w:rsidRDefault="00E16CAA" w:rsidP="00E16CAA">
            <w:r w:rsidRPr="00E16CAA">
              <w:t>Practice 1 (Blended Learning)</w:t>
            </w:r>
          </w:p>
        </w:tc>
        <w:tc>
          <w:tcPr>
            <w:tcW w:w="1164" w:type="dxa"/>
          </w:tcPr>
          <w:p w14:paraId="4D41610C"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10D"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10E"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0F"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10" w14:textId="77777777" w:rsidR="00E16CAA" w:rsidRPr="00E16CAA" w:rsidRDefault="00E16CAA" w:rsidP="00E16CAA">
            <w:pPr>
              <w:rPr>
                <w:rFonts w:eastAsia="Arial" w:cs="Arial"/>
                <w:color w:val="000000"/>
              </w:rPr>
            </w:pPr>
            <w:r w:rsidRPr="00E16CAA">
              <w:rPr>
                <w:rFonts w:eastAsia="Arial" w:cs="Arial"/>
                <w:color w:val="000000"/>
              </w:rPr>
              <w:t>Term 3</w:t>
            </w:r>
          </w:p>
        </w:tc>
      </w:tr>
      <w:tr w:rsidR="00E16CAA" w:rsidRPr="00E16CAA" w14:paraId="4D41611A" w14:textId="77777777" w:rsidTr="0058600A">
        <w:tc>
          <w:tcPr>
            <w:tcW w:w="986" w:type="dxa"/>
            <w:shd w:val="clear" w:color="auto" w:fill="auto"/>
            <w:tcMar>
              <w:top w:w="0" w:type="dxa"/>
              <w:left w:w="0" w:type="dxa"/>
              <w:bottom w:w="0" w:type="dxa"/>
              <w:right w:w="0" w:type="dxa"/>
            </w:tcMar>
          </w:tcPr>
          <w:p w14:paraId="4D416112" w14:textId="77777777" w:rsidR="00E16CAA" w:rsidRPr="00E16CAA" w:rsidRDefault="00E16CAA" w:rsidP="00E16CAA">
            <w:pPr>
              <w:rPr>
                <w:rFonts w:ascii="Calibri" w:hAnsi="Calibri" w:cs="Calibri"/>
                <w:color w:val="000000"/>
                <w:sz w:val="22"/>
                <w:szCs w:val="22"/>
              </w:rPr>
            </w:pPr>
            <w:r w:rsidRPr="00E16CAA">
              <w:t>HFN1240</w:t>
            </w:r>
          </w:p>
        </w:tc>
        <w:tc>
          <w:tcPr>
            <w:tcW w:w="2223" w:type="dxa"/>
            <w:tcMar>
              <w:top w:w="0" w:type="dxa"/>
              <w:left w:w="0" w:type="dxa"/>
              <w:bottom w:w="0" w:type="dxa"/>
              <w:right w:w="0" w:type="dxa"/>
            </w:tcMar>
          </w:tcPr>
          <w:p w14:paraId="4D416113" w14:textId="77777777" w:rsidR="00E16CAA" w:rsidRPr="00E16CAA" w:rsidRDefault="00E16CAA" w:rsidP="00E16CAA">
            <w:r w:rsidRPr="00E16CAA">
              <w:t>Practice 2 (Blended Learning)</w:t>
            </w:r>
          </w:p>
        </w:tc>
        <w:tc>
          <w:tcPr>
            <w:tcW w:w="1164" w:type="dxa"/>
          </w:tcPr>
          <w:p w14:paraId="4D416114"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115"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116"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17"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18" w14:textId="77777777" w:rsidR="00E16CAA" w:rsidRPr="00E16CAA" w:rsidRDefault="00E16CAA" w:rsidP="00E16CAA">
            <w:pPr>
              <w:jc w:val="center"/>
              <w:rPr>
                <w:rFonts w:eastAsia="Arial" w:cs="Arial"/>
                <w:b/>
                <w:bCs/>
                <w:color w:val="000000"/>
              </w:rPr>
            </w:pPr>
          </w:p>
          <w:p w14:paraId="4D416119" w14:textId="77777777" w:rsidR="00E16CAA" w:rsidRPr="00E16CAA" w:rsidRDefault="00E16CAA" w:rsidP="00E16CAA">
            <w:pPr>
              <w:rPr>
                <w:rFonts w:eastAsia="Arial" w:cs="Arial"/>
                <w:color w:val="000000"/>
              </w:rPr>
            </w:pPr>
            <w:r w:rsidRPr="00E16CAA">
              <w:rPr>
                <w:rFonts w:eastAsia="Arial" w:cs="Arial"/>
              </w:rPr>
              <w:t>Term 1</w:t>
            </w:r>
          </w:p>
        </w:tc>
      </w:tr>
      <w:tr w:rsidR="00E16CAA" w:rsidRPr="00E16CAA" w14:paraId="4D416122" w14:textId="77777777" w:rsidTr="0058600A">
        <w:tc>
          <w:tcPr>
            <w:tcW w:w="986" w:type="dxa"/>
            <w:tcMar>
              <w:top w:w="0" w:type="dxa"/>
              <w:left w:w="0" w:type="dxa"/>
              <w:bottom w:w="0" w:type="dxa"/>
              <w:right w:w="0" w:type="dxa"/>
            </w:tcMar>
            <w:vAlign w:val="center"/>
          </w:tcPr>
          <w:p w14:paraId="4D41611B" w14:textId="77777777" w:rsidR="00E16CAA" w:rsidRPr="00E16CAA" w:rsidRDefault="00E16CAA" w:rsidP="00E16CAA">
            <w:pPr>
              <w:rPr>
                <w:rFonts w:eastAsia="Arial" w:cs="Arial"/>
                <w:color w:val="000000"/>
              </w:rPr>
            </w:pPr>
          </w:p>
        </w:tc>
        <w:tc>
          <w:tcPr>
            <w:tcW w:w="2223" w:type="dxa"/>
            <w:tcMar>
              <w:top w:w="0" w:type="dxa"/>
              <w:left w:w="0" w:type="dxa"/>
              <w:bottom w:w="0" w:type="dxa"/>
              <w:right w:w="0" w:type="dxa"/>
            </w:tcMar>
            <w:vAlign w:val="center"/>
          </w:tcPr>
          <w:p w14:paraId="4D41611C"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4" w:type="dxa"/>
          </w:tcPr>
          <w:p w14:paraId="4D41611D" w14:textId="77777777" w:rsidR="00E16CAA" w:rsidRPr="00E16CAA" w:rsidRDefault="00E16CAA" w:rsidP="00E16CAA">
            <w:pPr>
              <w:rPr>
                <w:rFonts w:eastAsia="Arial" w:cs="Arial"/>
                <w:color w:val="000000"/>
              </w:rPr>
            </w:pPr>
          </w:p>
        </w:tc>
        <w:tc>
          <w:tcPr>
            <w:tcW w:w="1325" w:type="dxa"/>
            <w:tcMar>
              <w:top w:w="0" w:type="dxa"/>
              <w:left w:w="0" w:type="dxa"/>
              <w:bottom w:w="0" w:type="dxa"/>
              <w:right w:w="0" w:type="dxa"/>
            </w:tcMar>
            <w:vAlign w:val="center"/>
          </w:tcPr>
          <w:p w14:paraId="4D41611E" w14:textId="77777777" w:rsidR="00E16CAA" w:rsidRPr="00E16CAA" w:rsidRDefault="00E16CAA" w:rsidP="00E16CAA">
            <w:pPr>
              <w:rPr>
                <w:rFonts w:eastAsia="Arial" w:cs="Arial"/>
                <w:color w:val="000000"/>
              </w:rPr>
            </w:pPr>
          </w:p>
        </w:tc>
        <w:tc>
          <w:tcPr>
            <w:tcW w:w="837" w:type="dxa"/>
            <w:tcMar>
              <w:top w:w="0" w:type="dxa"/>
              <w:left w:w="0" w:type="dxa"/>
              <w:bottom w:w="0" w:type="dxa"/>
              <w:right w:w="0" w:type="dxa"/>
            </w:tcMar>
            <w:vAlign w:val="center"/>
          </w:tcPr>
          <w:p w14:paraId="4D41611F" w14:textId="77777777" w:rsidR="00E16CAA" w:rsidRPr="00E16CAA" w:rsidRDefault="00E16CAA" w:rsidP="00E16CAA">
            <w:pPr>
              <w:rPr>
                <w:rFonts w:eastAsia="Arial" w:cs="Arial"/>
                <w:color w:val="000000"/>
              </w:rPr>
            </w:pPr>
            <w:r w:rsidRPr="00E16CAA">
              <w:rPr>
                <w:rFonts w:eastAsia="Arial" w:cs="Arial"/>
                <w:color w:val="000000"/>
              </w:rPr>
              <w:t>120</w:t>
            </w:r>
          </w:p>
        </w:tc>
        <w:tc>
          <w:tcPr>
            <w:tcW w:w="1332" w:type="dxa"/>
            <w:tcMar>
              <w:top w:w="0" w:type="dxa"/>
              <w:left w:w="0" w:type="dxa"/>
              <w:bottom w:w="0" w:type="dxa"/>
              <w:right w:w="0" w:type="dxa"/>
            </w:tcMar>
            <w:vAlign w:val="center"/>
          </w:tcPr>
          <w:p w14:paraId="4D416120" w14:textId="77777777" w:rsidR="00E16CAA" w:rsidRPr="00E16CAA" w:rsidRDefault="00E16CAA" w:rsidP="00E16CAA">
            <w:pPr>
              <w:rPr>
                <w:rFonts w:eastAsia="Arial" w:cs="Arial"/>
                <w:color w:val="000000"/>
              </w:rPr>
            </w:pPr>
          </w:p>
        </w:tc>
        <w:tc>
          <w:tcPr>
            <w:tcW w:w="1076" w:type="dxa"/>
          </w:tcPr>
          <w:p w14:paraId="4D416121" w14:textId="77777777" w:rsidR="00E16CAA" w:rsidRPr="00E16CAA" w:rsidRDefault="00E16CAA" w:rsidP="00E16CAA">
            <w:pPr>
              <w:rPr>
                <w:rFonts w:eastAsia="Arial" w:cs="Arial"/>
                <w:color w:val="000000"/>
              </w:rPr>
            </w:pPr>
          </w:p>
        </w:tc>
      </w:tr>
    </w:tbl>
    <w:p w14:paraId="4D416123"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124" w14:textId="77777777" w:rsidR="00E16CAA" w:rsidRPr="00E16CAA" w:rsidRDefault="00E16CAA" w:rsidP="00E16CAA">
      <w:pPr>
        <w:jc w:val="both"/>
      </w:pPr>
    </w:p>
    <w:p w14:paraId="4D416125" w14:textId="77777777" w:rsidR="00E16CAA" w:rsidRPr="00E16CAA" w:rsidRDefault="00E16CAA" w:rsidP="00E16CAA">
      <w:pPr>
        <w:jc w:val="both"/>
        <w:rPr>
          <w:b/>
          <w:u w:val="single"/>
        </w:rPr>
      </w:pPr>
      <w:r w:rsidRPr="00E16CAA">
        <w:rPr>
          <w:b/>
          <w:u w:val="single"/>
        </w:rPr>
        <w:t>Learning Disability Nursing – Year 2</w:t>
      </w:r>
    </w:p>
    <w:p w14:paraId="4D416126" w14:textId="77777777" w:rsidR="00E16CAA" w:rsidRPr="00E16CAA" w:rsidRDefault="00E16CAA" w:rsidP="00E16CAA">
      <w:pPr>
        <w:jc w:val="both"/>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2543"/>
        <w:gridCol w:w="961"/>
        <w:gridCol w:w="1097"/>
        <w:gridCol w:w="825"/>
        <w:gridCol w:w="1350"/>
        <w:gridCol w:w="1506"/>
      </w:tblGrid>
      <w:tr w:rsidR="00E16CAA" w:rsidRPr="00E16CAA" w14:paraId="4D416129" w14:textId="77777777" w:rsidTr="00C87BBE">
        <w:tc>
          <w:tcPr>
            <w:tcW w:w="7715" w:type="dxa"/>
            <w:gridSpan w:val="6"/>
          </w:tcPr>
          <w:p w14:paraId="4D416127" w14:textId="77777777" w:rsidR="00E16CAA" w:rsidRPr="00E16CAA" w:rsidRDefault="00E16CAA" w:rsidP="00E16CAA">
            <w:pPr>
              <w:rPr>
                <w:rFonts w:eastAsia="Arial" w:cs="Arial"/>
                <w:color w:val="000000"/>
              </w:rPr>
            </w:pPr>
            <w:r w:rsidRPr="00E16CAA">
              <w:rPr>
                <w:rFonts w:eastAsia="Arial" w:cs="Arial"/>
                <w:b/>
                <w:bCs/>
                <w:color w:val="000000"/>
              </w:rPr>
              <w:t>Year 2</w:t>
            </w:r>
          </w:p>
        </w:tc>
        <w:tc>
          <w:tcPr>
            <w:tcW w:w="1518" w:type="dxa"/>
          </w:tcPr>
          <w:p w14:paraId="4D416128" w14:textId="77777777" w:rsidR="00E16CAA" w:rsidRPr="00E16CAA" w:rsidRDefault="00E16CAA" w:rsidP="00E16CAA">
            <w:pPr>
              <w:rPr>
                <w:rFonts w:eastAsia="Arial" w:cs="Arial"/>
                <w:b/>
                <w:bCs/>
                <w:color w:val="000000"/>
              </w:rPr>
            </w:pPr>
          </w:p>
        </w:tc>
      </w:tr>
      <w:tr w:rsidR="00E16CAA" w:rsidRPr="00E16CAA" w14:paraId="4D416135" w14:textId="77777777" w:rsidTr="00C87BBE">
        <w:tc>
          <w:tcPr>
            <w:tcW w:w="957" w:type="dxa"/>
            <w:tcMar>
              <w:top w:w="0" w:type="dxa"/>
              <w:left w:w="0" w:type="dxa"/>
              <w:bottom w:w="0" w:type="dxa"/>
              <w:right w:w="0" w:type="dxa"/>
            </w:tcMar>
            <w:vAlign w:val="center"/>
          </w:tcPr>
          <w:p w14:paraId="4D41612A"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606" w:type="dxa"/>
            <w:tcMar>
              <w:top w:w="0" w:type="dxa"/>
              <w:left w:w="0" w:type="dxa"/>
              <w:bottom w:w="0" w:type="dxa"/>
              <w:right w:w="0" w:type="dxa"/>
            </w:tcMar>
            <w:vAlign w:val="center"/>
          </w:tcPr>
          <w:p w14:paraId="4D41612B"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850" w:type="dxa"/>
          </w:tcPr>
          <w:p w14:paraId="4D41612C"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12D"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111" w:type="dxa"/>
            <w:tcMar>
              <w:top w:w="0" w:type="dxa"/>
              <w:left w:w="0" w:type="dxa"/>
              <w:bottom w:w="0" w:type="dxa"/>
              <w:right w:w="0" w:type="dxa"/>
            </w:tcMar>
            <w:vAlign w:val="center"/>
          </w:tcPr>
          <w:p w14:paraId="4D41612E"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12F"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1" w:type="dxa"/>
            <w:tcMar>
              <w:top w:w="0" w:type="dxa"/>
              <w:left w:w="0" w:type="dxa"/>
              <w:bottom w:w="0" w:type="dxa"/>
              <w:right w:w="0" w:type="dxa"/>
            </w:tcMar>
            <w:vAlign w:val="center"/>
          </w:tcPr>
          <w:p w14:paraId="4D416130"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60" w:type="dxa"/>
            <w:tcMar>
              <w:top w:w="0" w:type="dxa"/>
              <w:left w:w="0" w:type="dxa"/>
              <w:bottom w:w="0" w:type="dxa"/>
              <w:right w:w="0" w:type="dxa"/>
            </w:tcMar>
            <w:vAlign w:val="center"/>
          </w:tcPr>
          <w:p w14:paraId="4D416131"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518" w:type="dxa"/>
          </w:tcPr>
          <w:p w14:paraId="4D416132" w14:textId="77777777" w:rsidR="00E16CAA" w:rsidRPr="00E16CAA" w:rsidRDefault="00E16CAA" w:rsidP="00E16CAA">
            <w:pPr>
              <w:jc w:val="center"/>
              <w:rPr>
                <w:rFonts w:eastAsia="Arial" w:cs="Arial"/>
                <w:b/>
                <w:bCs/>
                <w:color w:val="000000"/>
              </w:rPr>
            </w:pPr>
          </w:p>
          <w:p w14:paraId="4D416133"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134"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13E" w14:textId="77777777" w:rsidTr="00C87BBE">
        <w:tc>
          <w:tcPr>
            <w:tcW w:w="957" w:type="dxa"/>
            <w:tcMar>
              <w:top w:w="0" w:type="dxa"/>
              <w:left w:w="0" w:type="dxa"/>
              <w:bottom w:w="0" w:type="dxa"/>
              <w:right w:w="0" w:type="dxa"/>
            </w:tcMar>
          </w:tcPr>
          <w:p w14:paraId="4D416136" w14:textId="77777777" w:rsidR="00E16CAA" w:rsidRPr="00E16CAA" w:rsidRDefault="00E16CAA" w:rsidP="00E16CAA">
            <w:pPr>
              <w:rPr>
                <w:rFonts w:eastAsia="Arial" w:cs="Arial"/>
                <w:color w:val="000000"/>
              </w:rPr>
            </w:pPr>
            <w:r w:rsidRPr="00E16CAA">
              <w:t>HIN2210</w:t>
            </w:r>
          </w:p>
        </w:tc>
        <w:tc>
          <w:tcPr>
            <w:tcW w:w="2606" w:type="dxa"/>
            <w:tcMar>
              <w:top w:w="0" w:type="dxa"/>
              <w:left w:w="0" w:type="dxa"/>
              <w:bottom w:w="0" w:type="dxa"/>
              <w:right w:w="0" w:type="dxa"/>
            </w:tcMar>
          </w:tcPr>
          <w:p w14:paraId="4D416137" w14:textId="77777777" w:rsidR="00E16CAA" w:rsidRPr="00E16CAA" w:rsidRDefault="00E16CAA" w:rsidP="00E16CAA">
            <w:pPr>
              <w:rPr>
                <w:rFonts w:eastAsia="Arial" w:cs="Arial"/>
                <w:color w:val="000000"/>
              </w:rPr>
            </w:pPr>
            <w:r w:rsidRPr="00E16CAA">
              <w:t>Developing as a Professional (Blended Learning)</w:t>
            </w:r>
          </w:p>
        </w:tc>
        <w:tc>
          <w:tcPr>
            <w:tcW w:w="850" w:type="dxa"/>
          </w:tcPr>
          <w:p w14:paraId="4D416138" w14:textId="77777777" w:rsidR="00E16CAA" w:rsidRPr="00E16CAA" w:rsidRDefault="00E16CAA" w:rsidP="00E16CAA">
            <w:pPr>
              <w:rPr>
                <w:rFonts w:eastAsia="Arial" w:cs="Arial"/>
                <w:color w:val="000000"/>
              </w:rPr>
            </w:pPr>
            <w:r w:rsidRPr="00E16CAA">
              <w:rPr>
                <w:rFonts w:eastAsia="Arial" w:cs="Arial"/>
                <w:color w:val="000000"/>
              </w:rPr>
              <w:t>CF</w:t>
            </w:r>
          </w:p>
        </w:tc>
        <w:tc>
          <w:tcPr>
            <w:tcW w:w="1111" w:type="dxa"/>
            <w:tcMar>
              <w:top w:w="0" w:type="dxa"/>
              <w:left w:w="0" w:type="dxa"/>
              <w:bottom w:w="0" w:type="dxa"/>
              <w:right w:w="0" w:type="dxa"/>
            </w:tcMar>
            <w:vAlign w:val="center"/>
          </w:tcPr>
          <w:p w14:paraId="4D416139"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13A"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13B" w14:textId="77777777" w:rsidR="00E16CAA" w:rsidRPr="00E16CAA" w:rsidRDefault="00E16CAA" w:rsidP="00E16CAA">
            <w:r w:rsidRPr="00E16CAA">
              <w:rPr>
                <w:rFonts w:eastAsia="Arial" w:cs="Arial"/>
                <w:color w:val="000000"/>
              </w:rPr>
              <w:t>Intermediate (5)</w:t>
            </w:r>
          </w:p>
        </w:tc>
        <w:tc>
          <w:tcPr>
            <w:tcW w:w="1518" w:type="dxa"/>
          </w:tcPr>
          <w:p w14:paraId="4D41613C" w14:textId="77777777" w:rsidR="00E16CAA" w:rsidRPr="00E16CAA" w:rsidRDefault="00E16CAA" w:rsidP="00E16CAA">
            <w:pPr>
              <w:rPr>
                <w:rFonts w:eastAsia="Arial" w:cs="Arial"/>
                <w:color w:val="000000"/>
              </w:rPr>
            </w:pPr>
          </w:p>
          <w:p w14:paraId="4D41613D"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47" w14:textId="77777777" w:rsidTr="00C87BBE">
        <w:tc>
          <w:tcPr>
            <w:tcW w:w="957" w:type="dxa"/>
            <w:tcMar>
              <w:top w:w="0" w:type="dxa"/>
              <w:left w:w="0" w:type="dxa"/>
              <w:bottom w:w="0" w:type="dxa"/>
              <w:right w:w="0" w:type="dxa"/>
            </w:tcMar>
          </w:tcPr>
          <w:p w14:paraId="4D41613F" w14:textId="77777777" w:rsidR="00E16CAA" w:rsidRPr="00E16CAA" w:rsidRDefault="00E16CAA" w:rsidP="00E16CAA">
            <w:pPr>
              <w:rPr>
                <w:rFonts w:ascii="Calibri" w:eastAsia="Arial" w:hAnsi="Calibri" w:cs="Calibri"/>
                <w:color w:val="000000"/>
                <w:sz w:val="22"/>
                <w:szCs w:val="22"/>
              </w:rPr>
            </w:pPr>
            <w:r w:rsidRPr="00E16CAA">
              <w:t>HIN2203</w:t>
            </w:r>
          </w:p>
        </w:tc>
        <w:tc>
          <w:tcPr>
            <w:tcW w:w="2606" w:type="dxa"/>
            <w:tcMar>
              <w:top w:w="0" w:type="dxa"/>
              <w:left w:w="0" w:type="dxa"/>
              <w:bottom w:w="0" w:type="dxa"/>
              <w:right w:w="0" w:type="dxa"/>
            </w:tcMar>
          </w:tcPr>
          <w:p w14:paraId="4D416140" w14:textId="77777777" w:rsidR="00E16CAA" w:rsidRPr="00E16CAA" w:rsidRDefault="00E16CAA" w:rsidP="00E16CAA">
            <w:pPr>
              <w:rPr>
                <w:rFonts w:eastAsia="Arial" w:cs="Arial"/>
                <w:color w:val="000000"/>
              </w:rPr>
            </w:pPr>
            <w:r w:rsidRPr="00E16CAA">
              <w:t>Developing Critical Knowledge and Skills in Learning Disability Nursing (Blended Learning)</w:t>
            </w:r>
          </w:p>
        </w:tc>
        <w:tc>
          <w:tcPr>
            <w:tcW w:w="850" w:type="dxa"/>
          </w:tcPr>
          <w:p w14:paraId="4D416141" w14:textId="77777777" w:rsidR="00E16CAA" w:rsidRPr="00E16CAA" w:rsidRDefault="00E16CAA" w:rsidP="00E16CAA">
            <w:pPr>
              <w:rPr>
                <w:rFonts w:eastAsia="Arial" w:cs="Arial"/>
                <w:color w:val="000000"/>
              </w:rPr>
            </w:pPr>
            <w:r w:rsidRPr="00E16CAA">
              <w:rPr>
                <w:rFonts w:eastAsia="Arial" w:cs="Arial"/>
                <w:color w:val="000000"/>
              </w:rPr>
              <w:t>FS</w:t>
            </w:r>
          </w:p>
        </w:tc>
        <w:tc>
          <w:tcPr>
            <w:tcW w:w="1111" w:type="dxa"/>
            <w:tcMar>
              <w:top w:w="0" w:type="dxa"/>
              <w:left w:w="0" w:type="dxa"/>
              <w:bottom w:w="0" w:type="dxa"/>
              <w:right w:w="0" w:type="dxa"/>
            </w:tcMar>
            <w:vAlign w:val="center"/>
          </w:tcPr>
          <w:p w14:paraId="4D416142"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1" w:type="dxa"/>
            <w:tcMar>
              <w:top w:w="0" w:type="dxa"/>
              <w:left w:w="0" w:type="dxa"/>
              <w:bottom w:w="0" w:type="dxa"/>
              <w:right w:w="0" w:type="dxa"/>
            </w:tcMar>
            <w:vAlign w:val="center"/>
          </w:tcPr>
          <w:p w14:paraId="4D416143" w14:textId="77777777" w:rsidR="00E16CAA" w:rsidRPr="00E16CAA" w:rsidRDefault="00E16CAA" w:rsidP="00E16CAA">
            <w:pPr>
              <w:rPr>
                <w:rFonts w:eastAsia="Arial" w:cs="Arial"/>
                <w:color w:val="000000"/>
              </w:rPr>
            </w:pPr>
            <w:r w:rsidRPr="00E16CAA">
              <w:rPr>
                <w:rFonts w:eastAsia="Arial" w:cs="Arial"/>
                <w:color w:val="000000"/>
              </w:rPr>
              <w:t>40*</w:t>
            </w:r>
          </w:p>
        </w:tc>
        <w:tc>
          <w:tcPr>
            <w:tcW w:w="1360" w:type="dxa"/>
            <w:tcMar>
              <w:top w:w="0" w:type="dxa"/>
              <w:left w:w="0" w:type="dxa"/>
              <w:bottom w:w="0" w:type="dxa"/>
              <w:right w:w="0" w:type="dxa"/>
            </w:tcMar>
          </w:tcPr>
          <w:p w14:paraId="4D416144" w14:textId="77777777" w:rsidR="00E16CAA" w:rsidRPr="00E16CAA" w:rsidRDefault="00E16CAA" w:rsidP="00E16CAA">
            <w:r w:rsidRPr="00E16CAA">
              <w:rPr>
                <w:rFonts w:eastAsia="Arial" w:cs="Arial"/>
                <w:color w:val="000000"/>
              </w:rPr>
              <w:t>Intermediate (5)</w:t>
            </w:r>
          </w:p>
        </w:tc>
        <w:tc>
          <w:tcPr>
            <w:tcW w:w="1518" w:type="dxa"/>
          </w:tcPr>
          <w:p w14:paraId="4D416145"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146"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52" w14:textId="77777777" w:rsidTr="00C87BBE">
        <w:tc>
          <w:tcPr>
            <w:tcW w:w="957" w:type="dxa"/>
            <w:tcMar>
              <w:top w:w="0" w:type="dxa"/>
              <w:left w:w="0" w:type="dxa"/>
              <w:bottom w:w="0" w:type="dxa"/>
              <w:right w:w="0" w:type="dxa"/>
            </w:tcMar>
          </w:tcPr>
          <w:p w14:paraId="4D416148" w14:textId="77777777" w:rsidR="00E16CAA" w:rsidRPr="00E16CAA" w:rsidRDefault="00E16CAA" w:rsidP="00E16CAA">
            <w:pPr>
              <w:rPr>
                <w:rFonts w:ascii="Calibri" w:eastAsia="Arial" w:hAnsi="Calibri" w:cs="Calibri"/>
                <w:color w:val="000000"/>
                <w:sz w:val="22"/>
                <w:szCs w:val="22"/>
              </w:rPr>
            </w:pPr>
            <w:r w:rsidRPr="00E16CAA">
              <w:t>HIN2213</w:t>
            </w:r>
          </w:p>
        </w:tc>
        <w:tc>
          <w:tcPr>
            <w:tcW w:w="2606" w:type="dxa"/>
            <w:tcMar>
              <w:top w:w="0" w:type="dxa"/>
              <w:left w:w="0" w:type="dxa"/>
              <w:bottom w:w="0" w:type="dxa"/>
              <w:right w:w="0" w:type="dxa"/>
            </w:tcMar>
          </w:tcPr>
          <w:p w14:paraId="4D416149" w14:textId="77777777" w:rsidR="00E16CAA" w:rsidRPr="00E16CAA" w:rsidRDefault="00E16CAA" w:rsidP="00E16CAA">
            <w:pPr>
              <w:rPr>
                <w:rFonts w:eastAsia="Arial" w:cs="Arial"/>
                <w:color w:val="000000"/>
              </w:rPr>
            </w:pPr>
            <w:r w:rsidRPr="00E16CAA">
              <w:t xml:space="preserve">Developing Research Knowledge and Evidence for Learning Disability Nursing (Blended Learning) </w:t>
            </w:r>
          </w:p>
        </w:tc>
        <w:tc>
          <w:tcPr>
            <w:tcW w:w="850" w:type="dxa"/>
          </w:tcPr>
          <w:p w14:paraId="4D41614A" w14:textId="77777777" w:rsidR="00E16CAA" w:rsidRPr="00E16CAA" w:rsidRDefault="00E16CAA" w:rsidP="00E16CAA">
            <w:pPr>
              <w:rPr>
                <w:rFonts w:eastAsia="Arial" w:cs="Arial"/>
                <w:color w:val="000000"/>
              </w:rPr>
            </w:pPr>
            <w:r w:rsidRPr="00E16CAA">
              <w:rPr>
                <w:rFonts w:eastAsia="Arial" w:cs="Arial"/>
                <w:color w:val="000000"/>
              </w:rPr>
              <w:t>FS</w:t>
            </w:r>
          </w:p>
        </w:tc>
        <w:tc>
          <w:tcPr>
            <w:tcW w:w="1111" w:type="dxa"/>
            <w:tcMar>
              <w:top w:w="0" w:type="dxa"/>
              <w:left w:w="0" w:type="dxa"/>
              <w:bottom w:w="0" w:type="dxa"/>
              <w:right w:w="0" w:type="dxa"/>
            </w:tcMar>
            <w:vAlign w:val="center"/>
          </w:tcPr>
          <w:p w14:paraId="4D41614B"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14C"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14D" w14:textId="77777777" w:rsidR="00E16CAA" w:rsidRPr="00E16CAA" w:rsidRDefault="00E16CAA" w:rsidP="00E16CAA">
            <w:r w:rsidRPr="00E16CAA">
              <w:rPr>
                <w:rFonts w:eastAsia="Arial" w:cs="Arial"/>
                <w:color w:val="000000"/>
              </w:rPr>
              <w:t>Intermediate (5)</w:t>
            </w:r>
          </w:p>
        </w:tc>
        <w:tc>
          <w:tcPr>
            <w:tcW w:w="1518" w:type="dxa"/>
          </w:tcPr>
          <w:p w14:paraId="4D41614E" w14:textId="77777777" w:rsidR="00E16CAA" w:rsidRPr="00E16CAA" w:rsidRDefault="00E16CAA" w:rsidP="00E16CAA">
            <w:pPr>
              <w:rPr>
                <w:rFonts w:eastAsia="Arial" w:cs="Arial"/>
                <w:color w:val="000000"/>
              </w:rPr>
            </w:pPr>
          </w:p>
          <w:p w14:paraId="4D41614F" w14:textId="77777777" w:rsidR="00E16CAA" w:rsidRPr="00E16CAA" w:rsidRDefault="00E16CAA" w:rsidP="00E16CAA">
            <w:pPr>
              <w:rPr>
                <w:rFonts w:eastAsia="Arial" w:cs="Arial"/>
                <w:color w:val="000000"/>
              </w:rPr>
            </w:pPr>
            <w:r w:rsidRPr="00E16CAA">
              <w:rPr>
                <w:rFonts w:eastAsia="Arial" w:cs="Arial"/>
                <w:color w:val="000000"/>
              </w:rPr>
              <w:t>Term 2 and 3</w:t>
            </w:r>
          </w:p>
          <w:p w14:paraId="4D416150" w14:textId="77777777" w:rsidR="00E16CAA" w:rsidRPr="00E16CAA" w:rsidRDefault="00E16CAA" w:rsidP="00E16CAA">
            <w:pPr>
              <w:rPr>
                <w:rFonts w:eastAsia="Arial" w:cs="Arial"/>
                <w:color w:val="000000"/>
              </w:rPr>
            </w:pPr>
          </w:p>
          <w:p w14:paraId="4D416151" w14:textId="77777777" w:rsidR="00E16CAA" w:rsidRPr="00E16CAA" w:rsidRDefault="00E16CAA" w:rsidP="00E16CAA">
            <w:pPr>
              <w:rPr>
                <w:rFonts w:eastAsia="Arial" w:cs="Arial"/>
                <w:color w:val="000000"/>
              </w:rPr>
            </w:pPr>
          </w:p>
        </w:tc>
      </w:tr>
      <w:tr w:rsidR="00E16CAA" w:rsidRPr="00E16CAA" w14:paraId="4D41615A" w14:textId="77777777" w:rsidTr="00C87BBE">
        <w:tc>
          <w:tcPr>
            <w:tcW w:w="957" w:type="dxa"/>
            <w:shd w:val="clear" w:color="auto" w:fill="auto"/>
            <w:tcMar>
              <w:top w:w="0" w:type="dxa"/>
              <w:left w:w="0" w:type="dxa"/>
              <w:bottom w:w="0" w:type="dxa"/>
              <w:right w:w="0" w:type="dxa"/>
            </w:tcMar>
          </w:tcPr>
          <w:p w14:paraId="4D416153" w14:textId="77777777" w:rsidR="00E16CAA" w:rsidRPr="00E16CAA" w:rsidRDefault="00E16CAA" w:rsidP="00E16CAA">
            <w:pPr>
              <w:rPr>
                <w:rFonts w:ascii="Calibri" w:hAnsi="Calibri" w:cs="Calibri"/>
                <w:color w:val="000000"/>
                <w:sz w:val="22"/>
                <w:szCs w:val="22"/>
              </w:rPr>
            </w:pPr>
            <w:r w:rsidRPr="00E16CAA">
              <w:t>HIN2230</w:t>
            </w:r>
          </w:p>
        </w:tc>
        <w:tc>
          <w:tcPr>
            <w:tcW w:w="2606" w:type="dxa"/>
            <w:tcMar>
              <w:top w:w="0" w:type="dxa"/>
              <w:left w:w="0" w:type="dxa"/>
              <w:bottom w:w="0" w:type="dxa"/>
              <w:right w:w="0" w:type="dxa"/>
            </w:tcMar>
          </w:tcPr>
          <w:p w14:paraId="4D416154" w14:textId="77777777" w:rsidR="00E16CAA" w:rsidRPr="00E16CAA" w:rsidRDefault="00E16CAA" w:rsidP="00E16CAA">
            <w:r w:rsidRPr="00E16CAA">
              <w:t>Practice 3 (Blended Learning)</w:t>
            </w:r>
          </w:p>
        </w:tc>
        <w:tc>
          <w:tcPr>
            <w:tcW w:w="850" w:type="dxa"/>
          </w:tcPr>
          <w:p w14:paraId="4D416155" w14:textId="77777777" w:rsidR="00E16CAA" w:rsidRPr="00E16CAA" w:rsidRDefault="00E16CAA" w:rsidP="00E16CAA">
            <w:pPr>
              <w:rPr>
                <w:rFonts w:eastAsia="Arial" w:cs="Arial"/>
                <w:color w:val="000000"/>
              </w:rPr>
            </w:pPr>
            <w:r w:rsidRPr="00E16CAA">
              <w:rPr>
                <w:rFonts w:eastAsia="Arial" w:cs="Arial"/>
                <w:color w:val="000000"/>
              </w:rPr>
              <w:t>CF</w:t>
            </w:r>
          </w:p>
        </w:tc>
        <w:tc>
          <w:tcPr>
            <w:tcW w:w="1111" w:type="dxa"/>
            <w:tcMar>
              <w:top w:w="0" w:type="dxa"/>
              <w:left w:w="0" w:type="dxa"/>
              <w:bottom w:w="0" w:type="dxa"/>
              <w:right w:w="0" w:type="dxa"/>
            </w:tcMar>
            <w:vAlign w:val="center"/>
          </w:tcPr>
          <w:p w14:paraId="4D416156"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157"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158" w14:textId="77777777" w:rsidR="00E16CAA" w:rsidRPr="00E16CAA" w:rsidRDefault="00E16CAA" w:rsidP="00E16CAA">
            <w:r w:rsidRPr="00E16CAA">
              <w:rPr>
                <w:rFonts w:eastAsia="Arial" w:cs="Arial"/>
                <w:color w:val="000000"/>
              </w:rPr>
              <w:t>Intermediate (5)</w:t>
            </w:r>
          </w:p>
        </w:tc>
        <w:tc>
          <w:tcPr>
            <w:tcW w:w="1518" w:type="dxa"/>
          </w:tcPr>
          <w:p w14:paraId="4D416159"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63" w14:textId="77777777" w:rsidTr="00C87BBE">
        <w:tc>
          <w:tcPr>
            <w:tcW w:w="957" w:type="dxa"/>
            <w:shd w:val="clear" w:color="auto" w:fill="auto"/>
            <w:tcMar>
              <w:top w:w="0" w:type="dxa"/>
              <w:left w:w="0" w:type="dxa"/>
              <w:bottom w:w="0" w:type="dxa"/>
              <w:right w:w="0" w:type="dxa"/>
            </w:tcMar>
          </w:tcPr>
          <w:p w14:paraId="4D41615B" w14:textId="77777777" w:rsidR="00E16CAA" w:rsidRPr="00E16CAA" w:rsidRDefault="00E16CAA" w:rsidP="00E16CAA">
            <w:pPr>
              <w:rPr>
                <w:rFonts w:ascii="Calibri" w:hAnsi="Calibri" w:cs="Calibri"/>
                <w:color w:val="000000"/>
                <w:sz w:val="22"/>
                <w:szCs w:val="22"/>
              </w:rPr>
            </w:pPr>
            <w:r w:rsidRPr="00E16CAA">
              <w:t>HIN2240</w:t>
            </w:r>
          </w:p>
        </w:tc>
        <w:tc>
          <w:tcPr>
            <w:tcW w:w="2606" w:type="dxa"/>
            <w:tcMar>
              <w:top w:w="0" w:type="dxa"/>
              <w:left w:w="0" w:type="dxa"/>
              <w:bottom w:w="0" w:type="dxa"/>
              <w:right w:w="0" w:type="dxa"/>
            </w:tcMar>
          </w:tcPr>
          <w:p w14:paraId="4D41615C" w14:textId="77777777" w:rsidR="00E16CAA" w:rsidRPr="00E16CAA" w:rsidRDefault="00E16CAA" w:rsidP="00E16CAA">
            <w:r w:rsidRPr="00E16CAA">
              <w:t>Practice 4 (Blended Learning)</w:t>
            </w:r>
          </w:p>
        </w:tc>
        <w:tc>
          <w:tcPr>
            <w:tcW w:w="850" w:type="dxa"/>
          </w:tcPr>
          <w:p w14:paraId="4D41615D" w14:textId="77777777" w:rsidR="00E16CAA" w:rsidRPr="00E16CAA" w:rsidRDefault="00E16CAA" w:rsidP="00E16CAA">
            <w:pPr>
              <w:rPr>
                <w:rFonts w:eastAsia="Arial" w:cs="Arial"/>
                <w:color w:val="000000"/>
              </w:rPr>
            </w:pPr>
            <w:r w:rsidRPr="00E16CAA">
              <w:rPr>
                <w:rFonts w:eastAsia="Arial" w:cs="Arial"/>
                <w:color w:val="000000"/>
              </w:rPr>
              <w:t>CF</w:t>
            </w:r>
          </w:p>
        </w:tc>
        <w:tc>
          <w:tcPr>
            <w:tcW w:w="1111" w:type="dxa"/>
            <w:tcMar>
              <w:top w:w="0" w:type="dxa"/>
              <w:left w:w="0" w:type="dxa"/>
              <w:bottom w:w="0" w:type="dxa"/>
              <w:right w:w="0" w:type="dxa"/>
            </w:tcMar>
            <w:vAlign w:val="center"/>
          </w:tcPr>
          <w:p w14:paraId="4D41615E"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15F"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160" w14:textId="77777777" w:rsidR="00E16CAA" w:rsidRPr="00E16CAA" w:rsidRDefault="00E16CAA" w:rsidP="00E16CAA">
            <w:r w:rsidRPr="00E16CAA">
              <w:rPr>
                <w:rFonts w:eastAsia="Arial" w:cs="Arial"/>
                <w:color w:val="000000"/>
              </w:rPr>
              <w:t>Intermediate (5)</w:t>
            </w:r>
          </w:p>
        </w:tc>
        <w:tc>
          <w:tcPr>
            <w:tcW w:w="1518" w:type="dxa"/>
          </w:tcPr>
          <w:p w14:paraId="4D416161" w14:textId="77777777" w:rsidR="00E16CAA" w:rsidRPr="00E16CAA" w:rsidRDefault="00E16CAA" w:rsidP="00E16CAA">
            <w:pPr>
              <w:jc w:val="center"/>
              <w:rPr>
                <w:rFonts w:eastAsia="Arial" w:cs="Arial"/>
                <w:b/>
                <w:bCs/>
                <w:color w:val="000000"/>
              </w:rPr>
            </w:pPr>
          </w:p>
          <w:p w14:paraId="4D416162"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616B" w14:textId="77777777" w:rsidTr="00C87BBE">
        <w:tc>
          <w:tcPr>
            <w:tcW w:w="957" w:type="dxa"/>
            <w:tcMar>
              <w:top w:w="0" w:type="dxa"/>
              <w:left w:w="0" w:type="dxa"/>
              <w:bottom w:w="0" w:type="dxa"/>
              <w:right w:w="0" w:type="dxa"/>
            </w:tcMar>
            <w:vAlign w:val="center"/>
          </w:tcPr>
          <w:p w14:paraId="4D416164" w14:textId="77777777" w:rsidR="00E16CAA" w:rsidRPr="00E16CAA" w:rsidRDefault="00E16CAA" w:rsidP="00E16CAA">
            <w:pPr>
              <w:rPr>
                <w:rFonts w:eastAsia="Arial" w:cs="Arial"/>
                <w:color w:val="000000"/>
              </w:rPr>
            </w:pPr>
          </w:p>
        </w:tc>
        <w:tc>
          <w:tcPr>
            <w:tcW w:w="2606" w:type="dxa"/>
            <w:tcMar>
              <w:top w:w="0" w:type="dxa"/>
              <w:left w:w="0" w:type="dxa"/>
              <w:bottom w:w="0" w:type="dxa"/>
              <w:right w:w="0" w:type="dxa"/>
            </w:tcMar>
            <w:vAlign w:val="center"/>
          </w:tcPr>
          <w:p w14:paraId="4D416165"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850" w:type="dxa"/>
          </w:tcPr>
          <w:p w14:paraId="4D416166" w14:textId="77777777" w:rsidR="00E16CAA" w:rsidRPr="00E16CAA" w:rsidRDefault="00E16CAA" w:rsidP="00E16CAA">
            <w:pPr>
              <w:rPr>
                <w:rFonts w:eastAsia="Arial" w:cs="Arial"/>
                <w:color w:val="000000"/>
              </w:rPr>
            </w:pPr>
          </w:p>
        </w:tc>
        <w:tc>
          <w:tcPr>
            <w:tcW w:w="1111" w:type="dxa"/>
            <w:tcMar>
              <w:top w:w="0" w:type="dxa"/>
              <w:left w:w="0" w:type="dxa"/>
              <w:bottom w:w="0" w:type="dxa"/>
              <w:right w:w="0" w:type="dxa"/>
            </w:tcMar>
            <w:vAlign w:val="center"/>
          </w:tcPr>
          <w:p w14:paraId="4D416167" w14:textId="77777777" w:rsidR="00E16CAA" w:rsidRPr="00E16CAA" w:rsidRDefault="00E16CAA" w:rsidP="00E16CAA">
            <w:pPr>
              <w:rPr>
                <w:rFonts w:eastAsia="Arial" w:cs="Arial"/>
                <w:color w:val="000000"/>
              </w:rPr>
            </w:pPr>
          </w:p>
        </w:tc>
        <w:tc>
          <w:tcPr>
            <w:tcW w:w="831" w:type="dxa"/>
            <w:tcMar>
              <w:top w:w="0" w:type="dxa"/>
              <w:left w:w="0" w:type="dxa"/>
              <w:bottom w:w="0" w:type="dxa"/>
              <w:right w:w="0" w:type="dxa"/>
            </w:tcMar>
            <w:vAlign w:val="center"/>
          </w:tcPr>
          <w:p w14:paraId="4D416168" w14:textId="77777777" w:rsidR="00E16CAA" w:rsidRPr="00E16CAA" w:rsidRDefault="00E16CAA" w:rsidP="00E16CAA">
            <w:pPr>
              <w:rPr>
                <w:rFonts w:eastAsia="Arial" w:cs="Arial"/>
                <w:color w:val="000000"/>
              </w:rPr>
            </w:pPr>
            <w:r w:rsidRPr="00E16CAA">
              <w:rPr>
                <w:rFonts w:eastAsia="Arial" w:cs="Arial"/>
                <w:color w:val="000000"/>
              </w:rPr>
              <w:t>120</w:t>
            </w:r>
          </w:p>
        </w:tc>
        <w:tc>
          <w:tcPr>
            <w:tcW w:w="1360" w:type="dxa"/>
            <w:tcMar>
              <w:top w:w="0" w:type="dxa"/>
              <w:left w:w="0" w:type="dxa"/>
              <w:bottom w:w="0" w:type="dxa"/>
              <w:right w:w="0" w:type="dxa"/>
            </w:tcMar>
            <w:vAlign w:val="center"/>
          </w:tcPr>
          <w:p w14:paraId="4D416169" w14:textId="77777777" w:rsidR="00E16CAA" w:rsidRPr="00E16CAA" w:rsidRDefault="00E16CAA" w:rsidP="00E16CAA">
            <w:pPr>
              <w:rPr>
                <w:rFonts w:eastAsia="Arial" w:cs="Arial"/>
                <w:color w:val="000000"/>
              </w:rPr>
            </w:pPr>
          </w:p>
        </w:tc>
        <w:tc>
          <w:tcPr>
            <w:tcW w:w="1518" w:type="dxa"/>
          </w:tcPr>
          <w:p w14:paraId="4D41616A" w14:textId="77777777" w:rsidR="00E16CAA" w:rsidRPr="00E16CAA" w:rsidRDefault="00E16CAA" w:rsidP="00E16CAA">
            <w:pPr>
              <w:rPr>
                <w:rFonts w:eastAsia="Arial" w:cs="Arial"/>
                <w:color w:val="000000"/>
              </w:rPr>
            </w:pPr>
          </w:p>
        </w:tc>
      </w:tr>
    </w:tbl>
    <w:p w14:paraId="4D41616C" w14:textId="2829C53B" w:rsid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658027F9" w14:textId="77777777" w:rsidR="00A446BA" w:rsidRPr="00E16CAA" w:rsidRDefault="00A446BA" w:rsidP="00E16CAA">
      <w:pPr>
        <w:jc w:val="both"/>
        <w:rPr>
          <w:rFonts w:eastAsia="Arial" w:cs="Arial"/>
          <w:color w:val="000000"/>
        </w:rPr>
      </w:pPr>
    </w:p>
    <w:p w14:paraId="4D41616E" w14:textId="77777777" w:rsidR="00E16CAA" w:rsidRPr="00E16CAA" w:rsidRDefault="00E16CAA" w:rsidP="00E16CAA">
      <w:pPr>
        <w:jc w:val="both"/>
        <w:rPr>
          <w:b/>
          <w:u w:val="single"/>
        </w:rPr>
      </w:pPr>
      <w:r w:rsidRPr="00E16CAA">
        <w:rPr>
          <w:b/>
          <w:u w:val="single"/>
        </w:rPr>
        <w:t>Learning Disability Nursing – Year 3</w:t>
      </w:r>
    </w:p>
    <w:p w14:paraId="4D41616F"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2071"/>
        <w:gridCol w:w="1148"/>
        <w:gridCol w:w="1282"/>
        <w:gridCol w:w="826"/>
        <w:gridCol w:w="1402"/>
        <w:gridCol w:w="1228"/>
      </w:tblGrid>
      <w:tr w:rsidR="00E16CAA" w:rsidRPr="00E16CAA" w14:paraId="4D416172" w14:textId="77777777" w:rsidTr="00C87BBE">
        <w:tc>
          <w:tcPr>
            <w:tcW w:w="7715" w:type="dxa"/>
            <w:gridSpan w:val="6"/>
          </w:tcPr>
          <w:p w14:paraId="4D416170"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171" w14:textId="77777777" w:rsidR="00E16CAA" w:rsidRPr="00E16CAA" w:rsidRDefault="00E16CAA" w:rsidP="00E16CAA">
            <w:pPr>
              <w:rPr>
                <w:rFonts w:eastAsia="Arial" w:cs="Arial"/>
                <w:b/>
                <w:bCs/>
                <w:color w:val="000000"/>
              </w:rPr>
            </w:pPr>
          </w:p>
        </w:tc>
      </w:tr>
      <w:tr w:rsidR="00E16CAA" w:rsidRPr="00E16CAA" w14:paraId="4D41617E" w14:textId="77777777" w:rsidTr="00C87BBE">
        <w:tc>
          <w:tcPr>
            <w:tcW w:w="986" w:type="dxa"/>
            <w:tcMar>
              <w:top w:w="0" w:type="dxa"/>
              <w:left w:w="0" w:type="dxa"/>
              <w:bottom w:w="0" w:type="dxa"/>
              <w:right w:w="0" w:type="dxa"/>
            </w:tcMar>
            <w:vAlign w:val="center"/>
          </w:tcPr>
          <w:p w14:paraId="4D416173"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071" w:type="dxa"/>
            <w:tcMar>
              <w:top w:w="0" w:type="dxa"/>
              <w:left w:w="0" w:type="dxa"/>
              <w:bottom w:w="0" w:type="dxa"/>
              <w:right w:w="0" w:type="dxa"/>
            </w:tcMar>
            <w:vAlign w:val="center"/>
          </w:tcPr>
          <w:p w14:paraId="4D416174"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48" w:type="dxa"/>
          </w:tcPr>
          <w:p w14:paraId="4D416175"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176"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82" w:type="dxa"/>
            <w:tcMar>
              <w:top w:w="0" w:type="dxa"/>
              <w:left w:w="0" w:type="dxa"/>
              <w:bottom w:w="0" w:type="dxa"/>
              <w:right w:w="0" w:type="dxa"/>
            </w:tcMar>
            <w:vAlign w:val="center"/>
          </w:tcPr>
          <w:p w14:paraId="4D416177"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178"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6" w:type="dxa"/>
            <w:tcMar>
              <w:top w:w="0" w:type="dxa"/>
              <w:left w:w="0" w:type="dxa"/>
              <w:bottom w:w="0" w:type="dxa"/>
              <w:right w:w="0" w:type="dxa"/>
            </w:tcMar>
            <w:vAlign w:val="center"/>
          </w:tcPr>
          <w:p w14:paraId="4D416179"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402" w:type="dxa"/>
            <w:tcMar>
              <w:top w:w="0" w:type="dxa"/>
              <w:left w:w="0" w:type="dxa"/>
              <w:bottom w:w="0" w:type="dxa"/>
              <w:right w:w="0" w:type="dxa"/>
            </w:tcMar>
            <w:vAlign w:val="center"/>
          </w:tcPr>
          <w:p w14:paraId="4D41617A"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17B" w14:textId="77777777" w:rsidR="00E16CAA" w:rsidRPr="00E16CAA" w:rsidRDefault="00E16CAA" w:rsidP="00E16CAA">
            <w:pPr>
              <w:jc w:val="center"/>
              <w:rPr>
                <w:rFonts w:eastAsia="Arial" w:cs="Arial"/>
                <w:b/>
                <w:bCs/>
                <w:color w:val="000000"/>
              </w:rPr>
            </w:pPr>
          </w:p>
          <w:p w14:paraId="4D41617C"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17D"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187" w14:textId="77777777" w:rsidTr="00C87BBE">
        <w:tc>
          <w:tcPr>
            <w:tcW w:w="986" w:type="dxa"/>
            <w:tcMar>
              <w:top w:w="0" w:type="dxa"/>
              <w:left w:w="0" w:type="dxa"/>
              <w:bottom w:w="0" w:type="dxa"/>
              <w:right w:w="0" w:type="dxa"/>
            </w:tcMar>
          </w:tcPr>
          <w:p w14:paraId="4D41617F" w14:textId="77777777" w:rsidR="00E16CAA" w:rsidRPr="00E16CAA" w:rsidRDefault="00E16CAA" w:rsidP="00E16CAA">
            <w:pPr>
              <w:rPr>
                <w:rFonts w:eastAsia="Arial" w:cs="Arial"/>
                <w:color w:val="000000"/>
              </w:rPr>
            </w:pPr>
            <w:r w:rsidRPr="00E16CAA">
              <w:t>HHN3210</w:t>
            </w:r>
          </w:p>
        </w:tc>
        <w:tc>
          <w:tcPr>
            <w:tcW w:w="2071" w:type="dxa"/>
            <w:tcMar>
              <w:top w:w="0" w:type="dxa"/>
              <w:left w:w="0" w:type="dxa"/>
              <w:bottom w:w="0" w:type="dxa"/>
              <w:right w:w="0" w:type="dxa"/>
            </w:tcMar>
          </w:tcPr>
          <w:p w14:paraId="4D416180" w14:textId="77777777" w:rsidR="00E16CAA" w:rsidRPr="00E16CAA" w:rsidRDefault="00E16CAA" w:rsidP="00E16CAA">
            <w:pPr>
              <w:rPr>
                <w:rFonts w:eastAsia="Arial" w:cs="Arial"/>
                <w:color w:val="000000"/>
              </w:rPr>
            </w:pPr>
            <w:r w:rsidRPr="00E16CAA">
              <w:t>Being a Professional (Blended Learning)</w:t>
            </w:r>
          </w:p>
        </w:tc>
        <w:tc>
          <w:tcPr>
            <w:tcW w:w="1148" w:type="dxa"/>
          </w:tcPr>
          <w:p w14:paraId="4D416181"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182" w14:textId="77777777" w:rsidR="00E16CAA" w:rsidRPr="00E16CAA" w:rsidRDefault="00E16CAA" w:rsidP="00E16CAA">
            <w:pPr>
              <w:rPr>
                <w:rFonts w:eastAsia="Arial" w:cs="Arial"/>
                <w:color w:val="000000"/>
              </w:rPr>
            </w:pPr>
            <w:r w:rsidRPr="00E16CAA">
              <w:rPr>
                <w:rFonts w:eastAsia="Arial" w:cs="Arial"/>
                <w:color w:val="000000"/>
              </w:rPr>
              <w:t>Theory</w:t>
            </w:r>
          </w:p>
        </w:tc>
        <w:tc>
          <w:tcPr>
            <w:tcW w:w="826" w:type="dxa"/>
            <w:tcMar>
              <w:top w:w="0" w:type="dxa"/>
              <w:left w:w="0" w:type="dxa"/>
              <w:bottom w:w="0" w:type="dxa"/>
              <w:right w:w="0" w:type="dxa"/>
            </w:tcMar>
            <w:vAlign w:val="center"/>
          </w:tcPr>
          <w:p w14:paraId="4D416183"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184"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185" w14:textId="77777777" w:rsidR="00E16CAA" w:rsidRPr="00E16CAA" w:rsidRDefault="00E16CAA" w:rsidP="00E16CAA">
            <w:pPr>
              <w:rPr>
                <w:rFonts w:eastAsia="Arial" w:cs="Arial"/>
                <w:color w:val="000000"/>
              </w:rPr>
            </w:pPr>
          </w:p>
          <w:p w14:paraId="4D416186"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90" w14:textId="77777777" w:rsidTr="00C87BBE">
        <w:tc>
          <w:tcPr>
            <w:tcW w:w="986" w:type="dxa"/>
            <w:tcMar>
              <w:top w:w="0" w:type="dxa"/>
              <w:left w:w="0" w:type="dxa"/>
              <w:bottom w:w="0" w:type="dxa"/>
              <w:right w:w="0" w:type="dxa"/>
            </w:tcMar>
          </w:tcPr>
          <w:p w14:paraId="4D416188" w14:textId="77777777" w:rsidR="00E16CAA" w:rsidRPr="00E16CAA" w:rsidRDefault="00E16CAA" w:rsidP="00E16CAA">
            <w:pPr>
              <w:rPr>
                <w:rFonts w:ascii="Calibri" w:eastAsia="Arial" w:hAnsi="Calibri" w:cs="Calibri"/>
                <w:color w:val="000000"/>
                <w:sz w:val="22"/>
                <w:szCs w:val="22"/>
              </w:rPr>
            </w:pPr>
            <w:r w:rsidRPr="00E16CAA">
              <w:t>HHN3203</w:t>
            </w:r>
          </w:p>
        </w:tc>
        <w:tc>
          <w:tcPr>
            <w:tcW w:w="2071" w:type="dxa"/>
            <w:tcMar>
              <w:top w:w="0" w:type="dxa"/>
              <w:left w:w="0" w:type="dxa"/>
              <w:bottom w:w="0" w:type="dxa"/>
              <w:right w:w="0" w:type="dxa"/>
            </w:tcMar>
          </w:tcPr>
          <w:p w14:paraId="4D416189" w14:textId="77777777" w:rsidR="00E16CAA" w:rsidRPr="00E16CAA" w:rsidRDefault="00E16CAA" w:rsidP="00E16CAA">
            <w:pPr>
              <w:rPr>
                <w:rFonts w:eastAsia="Arial" w:cs="Arial"/>
                <w:color w:val="000000"/>
              </w:rPr>
            </w:pPr>
            <w:r w:rsidRPr="00E16CAA">
              <w:t>Enhancing Knowledge and Skills in Learning Disability Nursing (Blended Learning)</w:t>
            </w:r>
          </w:p>
        </w:tc>
        <w:tc>
          <w:tcPr>
            <w:tcW w:w="1148" w:type="dxa"/>
          </w:tcPr>
          <w:p w14:paraId="4D41618A" w14:textId="77777777" w:rsidR="00E16CAA" w:rsidRPr="00E16CAA" w:rsidRDefault="00E16CAA" w:rsidP="00E16CAA">
            <w:pPr>
              <w:rPr>
                <w:rFonts w:eastAsia="Arial" w:cs="Arial"/>
                <w:color w:val="000000"/>
              </w:rPr>
            </w:pPr>
            <w:r w:rsidRPr="00E16CAA">
              <w:rPr>
                <w:rFonts w:eastAsia="Arial" w:cs="Arial"/>
                <w:color w:val="000000"/>
              </w:rPr>
              <w:t>FS</w:t>
            </w:r>
          </w:p>
        </w:tc>
        <w:tc>
          <w:tcPr>
            <w:tcW w:w="1282" w:type="dxa"/>
            <w:tcMar>
              <w:top w:w="0" w:type="dxa"/>
              <w:left w:w="0" w:type="dxa"/>
              <w:bottom w:w="0" w:type="dxa"/>
              <w:right w:w="0" w:type="dxa"/>
            </w:tcMar>
            <w:vAlign w:val="center"/>
          </w:tcPr>
          <w:p w14:paraId="4D41618B"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6" w:type="dxa"/>
            <w:tcMar>
              <w:top w:w="0" w:type="dxa"/>
              <w:left w:w="0" w:type="dxa"/>
              <w:bottom w:w="0" w:type="dxa"/>
              <w:right w:w="0" w:type="dxa"/>
            </w:tcMar>
            <w:vAlign w:val="center"/>
          </w:tcPr>
          <w:p w14:paraId="4D41618C" w14:textId="77777777" w:rsidR="00E16CAA" w:rsidRPr="00E16CAA" w:rsidRDefault="00E16CAA" w:rsidP="00E16CAA">
            <w:pPr>
              <w:rPr>
                <w:rFonts w:eastAsia="Arial" w:cs="Arial"/>
                <w:color w:val="000000"/>
              </w:rPr>
            </w:pPr>
            <w:r w:rsidRPr="00E16CAA">
              <w:rPr>
                <w:rFonts w:eastAsia="Arial" w:cs="Arial"/>
                <w:color w:val="000000"/>
              </w:rPr>
              <w:t>40*</w:t>
            </w:r>
          </w:p>
        </w:tc>
        <w:tc>
          <w:tcPr>
            <w:tcW w:w="1402" w:type="dxa"/>
            <w:tcMar>
              <w:top w:w="0" w:type="dxa"/>
              <w:left w:w="0" w:type="dxa"/>
              <w:bottom w:w="0" w:type="dxa"/>
              <w:right w:w="0" w:type="dxa"/>
            </w:tcMar>
            <w:vAlign w:val="center"/>
          </w:tcPr>
          <w:p w14:paraId="4D41618D"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18E"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18F"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9B" w14:textId="77777777" w:rsidTr="00C87BBE">
        <w:tc>
          <w:tcPr>
            <w:tcW w:w="986" w:type="dxa"/>
            <w:tcMar>
              <w:top w:w="0" w:type="dxa"/>
              <w:left w:w="0" w:type="dxa"/>
              <w:bottom w:w="0" w:type="dxa"/>
              <w:right w:w="0" w:type="dxa"/>
            </w:tcMar>
          </w:tcPr>
          <w:p w14:paraId="4D416191" w14:textId="77777777" w:rsidR="00E16CAA" w:rsidRPr="00E16CAA" w:rsidRDefault="00E16CAA" w:rsidP="00E16CAA">
            <w:pPr>
              <w:rPr>
                <w:rFonts w:ascii="Calibri" w:eastAsia="Arial" w:hAnsi="Calibri" w:cs="Calibri"/>
                <w:color w:val="000000"/>
                <w:sz w:val="22"/>
                <w:szCs w:val="22"/>
              </w:rPr>
            </w:pPr>
            <w:r w:rsidRPr="00E16CAA">
              <w:t>HHN3213</w:t>
            </w:r>
          </w:p>
        </w:tc>
        <w:tc>
          <w:tcPr>
            <w:tcW w:w="2071" w:type="dxa"/>
            <w:tcMar>
              <w:top w:w="0" w:type="dxa"/>
              <w:left w:w="0" w:type="dxa"/>
              <w:bottom w:w="0" w:type="dxa"/>
              <w:right w:w="0" w:type="dxa"/>
            </w:tcMar>
          </w:tcPr>
          <w:p w14:paraId="4D416192" w14:textId="77777777" w:rsidR="00E16CAA" w:rsidRPr="00E16CAA" w:rsidRDefault="00E16CAA" w:rsidP="00E16CAA">
            <w:r w:rsidRPr="00E16CAA">
              <w:t>Using Evidence and Research to Enhance Learning Disability Nursing Practice (Blended Learning)</w:t>
            </w:r>
          </w:p>
        </w:tc>
        <w:tc>
          <w:tcPr>
            <w:tcW w:w="1148" w:type="dxa"/>
          </w:tcPr>
          <w:p w14:paraId="4D416193" w14:textId="77777777" w:rsidR="00E16CAA" w:rsidRPr="00E16CAA" w:rsidRDefault="00E16CAA" w:rsidP="00E16CAA">
            <w:pPr>
              <w:rPr>
                <w:rFonts w:eastAsia="Arial" w:cs="Arial"/>
                <w:color w:val="000000"/>
              </w:rPr>
            </w:pPr>
            <w:r w:rsidRPr="00E16CAA">
              <w:rPr>
                <w:rFonts w:eastAsia="Arial" w:cs="Arial"/>
                <w:color w:val="000000"/>
              </w:rPr>
              <w:t>FS</w:t>
            </w:r>
          </w:p>
        </w:tc>
        <w:tc>
          <w:tcPr>
            <w:tcW w:w="1282" w:type="dxa"/>
            <w:tcMar>
              <w:top w:w="0" w:type="dxa"/>
              <w:left w:w="0" w:type="dxa"/>
              <w:bottom w:w="0" w:type="dxa"/>
              <w:right w:w="0" w:type="dxa"/>
            </w:tcMar>
            <w:vAlign w:val="center"/>
          </w:tcPr>
          <w:p w14:paraId="4D416194" w14:textId="77777777" w:rsidR="00E16CAA" w:rsidRPr="00E16CAA" w:rsidRDefault="00E16CAA" w:rsidP="00E16CAA">
            <w:pPr>
              <w:rPr>
                <w:rFonts w:eastAsia="Arial" w:cs="Arial"/>
                <w:color w:val="000000"/>
              </w:rPr>
            </w:pPr>
            <w:r w:rsidRPr="00E16CAA">
              <w:rPr>
                <w:rFonts w:eastAsia="Arial" w:cs="Arial"/>
                <w:color w:val="000000"/>
              </w:rPr>
              <w:t>Theory</w:t>
            </w:r>
          </w:p>
        </w:tc>
        <w:tc>
          <w:tcPr>
            <w:tcW w:w="826" w:type="dxa"/>
            <w:tcMar>
              <w:top w:w="0" w:type="dxa"/>
              <w:left w:w="0" w:type="dxa"/>
              <w:bottom w:w="0" w:type="dxa"/>
              <w:right w:w="0" w:type="dxa"/>
            </w:tcMar>
            <w:vAlign w:val="center"/>
          </w:tcPr>
          <w:p w14:paraId="4D416195"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196"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197" w14:textId="77777777" w:rsidR="00E16CAA" w:rsidRPr="00E16CAA" w:rsidRDefault="00E16CAA" w:rsidP="00E16CAA">
            <w:pPr>
              <w:rPr>
                <w:rFonts w:eastAsia="Arial" w:cs="Arial"/>
                <w:color w:val="000000"/>
              </w:rPr>
            </w:pPr>
          </w:p>
          <w:p w14:paraId="4D416198" w14:textId="77777777" w:rsidR="00E16CAA" w:rsidRPr="00E16CAA" w:rsidRDefault="00E16CAA" w:rsidP="00E16CAA">
            <w:pPr>
              <w:rPr>
                <w:rFonts w:eastAsia="Arial" w:cs="Arial"/>
                <w:color w:val="000000"/>
              </w:rPr>
            </w:pPr>
            <w:r w:rsidRPr="00E16CAA">
              <w:rPr>
                <w:rFonts w:eastAsia="Arial" w:cs="Arial"/>
                <w:color w:val="000000"/>
              </w:rPr>
              <w:t>Term 2 and 3</w:t>
            </w:r>
          </w:p>
          <w:p w14:paraId="4D416199" w14:textId="77777777" w:rsidR="00E16CAA" w:rsidRPr="00E16CAA" w:rsidRDefault="00E16CAA" w:rsidP="00E16CAA">
            <w:pPr>
              <w:rPr>
                <w:rFonts w:eastAsia="Arial" w:cs="Arial"/>
                <w:color w:val="000000"/>
              </w:rPr>
            </w:pPr>
          </w:p>
          <w:p w14:paraId="4D41619A" w14:textId="77777777" w:rsidR="00E16CAA" w:rsidRPr="00E16CAA" w:rsidRDefault="00E16CAA" w:rsidP="00E16CAA">
            <w:pPr>
              <w:rPr>
                <w:rFonts w:eastAsia="Arial" w:cs="Arial"/>
                <w:color w:val="000000"/>
              </w:rPr>
            </w:pPr>
          </w:p>
        </w:tc>
      </w:tr>
      <w:tr w:rsidR="00E16CAA" w:rsidRPr="00E16CAA" w14:paraId="4D4161A3" w14:textId="77777777" w:rsidTr="00C87BBE">
        <w:tc>
          <w:tcPr>
            <w:tcW w:w="986" w:type="dxa"/>
            <w:shd w:val="clear" w:color="auto" w:fill="auto"/>
            <w:tcMar>
              <w:top w:w="0" w:type="dxa"/>
              <w:left w:w="0" w:type="dxa"/>
              <w:bottom w:w="0" w:type="dxa"/>
              <w:right w:w="0" w:type="dxa"/>
            </w:tcMar>
          </w:tcPr>
          <w:p w14:paraId="4D41619C" w14:textId="77777777" w:rsidR="00E16CAA" w:rsidRPr="00E16CAA" w:rsidRDefault="00E16CAA" w:rsidP="00E16CAA">
            <w:pPr>
              <w:rPr>
                <w:rFonts w:ascii="Calibri" w:hAnsi="Calibri" w:cs="Calibri"/>
                <w:color w:val="000000"/>
                <w:sz w:val="22"/>
                <w:szCs w:val="22"/>
              </w:rPr>
            </w:pPr>
            <w:r w:rsidRPr="00E16CAA">
              <w:t>HHN3230</w:t>
            </w:r>
          </w:p>
        </w:tc>
        <w:tc>
          <w:tcPr>
            <w:tcW w:w="2071" w:type="dxa"/>
            <w:tcMar>
              <w:top w:w="0" w:type="dxa"/>
              <w:left w:w="0" w:type="dxa"/>
              <w:bottom w:w="0" w:type="dxa"/>
              <w:right w:w="0" w:type="dxa"/>
            </w:tcMar>
          </w:tcPr>
          <w:p w14:paraId="4D41619D" w14:textId="77777777" w:rsidR="00E16CAA" w:rsidRPr="00E16CAA" w:rsidRDefault="00E16CAA" w:rsidP="00E16CAA">
            <w:r w:rsidRPr="00E16CAA">
              <w:t>Practice 5 (Blended Learning)</w:t>
            </w:r>
          </w:p>
        </w:tc>
        <w:tc>
          <w:tcPr>
            <w:tcW w:w="1148" w:type="dxa"/>
          </w:tcPr>
          <w:p w14:paraId="4D41619E"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19F"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6" w:type="dxa"/>
            <w:tcMar>
              <w:top w:w="0" w:type="dxa"/>
              <w:left w:w="0" w:type="dxa"/>
              <w:bottom w:w="0" w:type="dxa"/>
              <w:right w:w="0" w:type="dxa"/>
            </w:tcMar>
            <w:vAlign w:val="center"/>
          </w:tcPr>
          <w:p w14:paraId="4D4161A0"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1A1"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1A2" w14:textId="77777777" w:rsidR="00E16CAA" w:rsidRPr="00E16CAA" w:rsidRDefault="00E16CAA" w:rsidP="00E16CAA">
            <w:pPr>
              <w:rPr>
                <w:rFonts w:eastAsia="Arial" w:cs="Arial"/>
                <w:color w:val="000000"/>
              </w:rPr>
            </w:pPr>
            <w:r w:rsidRPr="00E16CAA">
              <w:rPr>
                <w:rFonts w:eastAsia="Arial" w:cs="Arial"/>
                <w:color w:val="000000"/>
              </w:rPr>
              <w:t xml:space="preserve">Term 2 </w:t>
            </w:r>
          </w:p>
        </w:tc>
      </w:tr>
      <w:tr w:rsidR="00E16CAA" w:rsidRPr="00E16CAA" w14:paraId="4D4161AC" w14:textId="77777777" w:rsidTr="00C87BBE">
        <w:tc>
          <w:tcPr>
            <w:tcW w:w="986" w:type="dxa"/>
            <w:shd w:val="clear" w:color="auto" w:fill="auto"/>
            <w:tcMar>
              <w:top w:w="0" w:type="dxa"/>
              <w:left w:w="0" w:type="dxa"/>
              <w:bottom w:w="0" w:type="dxa"/>
              <w:right w:w="0" w:type="dxa"/>
            </w:tcMar>
          </w:tcPr>
          <w:p w14:paraId="4D4161A4" w14:textId="77777777" w:rsidR="00E16CAA" w:rsidRPr="00E16CAA" w:rsidRDefault="00E16CAA" w:rsidP="00E16CAA">
            <w:pPr>
              <w:rPr>
                <w:rFonts w:ascii="Calibri" w:hAnsi="Calibri" w:cs="Calibri"/>
                <w:color w:val="000000"/>
                <w:sz w:val="22"/>
                <w:szCs w:val="22"/>
              </w:rPr>
            </w:pPr>
            <w:r w:rsidRPr="00E16CAA">
              <w:t>HHN3240</w:t>
            </w:r>
          </w:p>
        </w:tc>
        <w:tc>
          <w:tcPr>
            <w:tcW w:w="2071" w:type="dxa"/>
            <w:tcMar>
              <w:top w:w="0" w:type="dxa"/>
              <w:left w:w="0" w:type="dxa"/>
              <w:bottom w:w="0" w:type="dxa"/>
              <w:right w:w="0" w:type="dxa"/>
            </w:tcMar>
          </w:tcPr>
          <w:p w14:paraId="4D4161A5" w14:textId="77777777" w:rsidR="00E16CAA" w:rsidRPr="00E16CAA" w:rsidRDefault="00E16CAA" w:rsidP="00E16CAA">
            <w:r w:rsidRPr="00E16CAA">
              <w:t>Practice 6 (Blended Learning)</w:t>
            </w:r>
          </w:p>
        </w:tc>
        <w:tc>
          <w:tcPr>
            <w:tcW w:w="1148" w:type="dxa"/>
          </w:tcPr>
          <w:p w14:paraId="4D4161A6"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1A7"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6" w:type="dxa"/>
            <w:tcMar>
              <w:top w:w="0" w:type="dxa"/>
              <w:left w:w="0" w:type="dxa"/>
              <w:bottom w:w="0" w:type="dxa"/>
              <w:right w:w="0" w:type="dxa"/>
            </w:tcMar>
            <w:vAlign w:val="center"/>
          </w:tcPr>
          <w:p w14:paraId="4D4161A8"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1A9"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1AA" w14:textId="77777777" w:rsidR="00E16CAA" w:rsidRPr="00E16CAA" w:rsidRDefault="00E16CAA" w:rsidP="00E16CAA">
            <w:pPr>
              <w:jc w:val="center"/>
              <w:rPr>
                <w:rFonts w:eastAsia="Arial" w:cs="Arial"/>
                <w:b/>
                <w:bCs/>
                <w:color w:val="000000"/>
              </w:rPr>
            </w:pPr>
          </w:p>
          <w:p w14:paraId="4D4161AB"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61BD" w14:textId="77777777" w:rsidTr="00C87BBE">
        <w:tc>
          <w:tcPr>
            <w:tcW w:w="986" w:type="dxa"/>
            <w:tcMar>
              <w:top w:w="0" w:type="dxa"/>
              <w:left w:w="0" w:type="dxa"/>
              <w:bottom w:w="0" w:type="dxa"/>
              <w:right w:w="0" w:type="dxa"/>
            </w:tcMar>
            <w:vAlign w:val="center"/>
          </w:tcPr>
          <w:p w14:paraId="4D4161B6" w14:textId="77777777" w:rsidR="00E16CAA" w:rsidRPr="00E16CAA" w:rsidRDefault="00E16CAA" w:rsidP="00E16CAA">
            <w:pPr>
              <w:rPr>
                <w:rFonts w:eastAsia="Arial" w:cs="Arial"/>
                <w:color w:val="000000"/>
              </w:rPr>
            </w:pPr>
          </w:p>
        </w:tc>
        <w:tc>
          <w:tcPr>
            <w:tcW w:w="2071" w:type="dxa"/>
            <w:tcMar>
              <w:top w:w="0" w:type="dxa"/>
              <w:left w:w="0" w:type="dxa"/>
              <w:bottom w:w="0" w:type="dxa"/>
              <w:right w:w="0" w:type="dxa"/>
            </w:tcMar>
            <w:vAlign w:val="center"/>
          </w:tcPr>
          <w:p w14:paraId="4D4161B7"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48" w:type="dxa"/>
          </w:tcPr>
          <w:p w14:paraId="4D4161B8" w14:textId="77777777" w:rsidR="00E16CAA" w:rsidRPr="00E16CAA" w:rsidRDefault="00E16CAA" w:rsidP="00E16CAA">
            <w:pPr>
              <w:rPr>
                <w:rFonts w:eastAsia="Arial" w:cs="Arial"/>
                <w:color w:val="000000"/>
              </w:rPr>
            </w:pPr>
          </w:p>
        </w:tc>
        <w:tc>
          <w:tcPr>
            <w:tcW w:w="1282" w:type="dxa"/>
            <w:tcMar>
              <w:top w:w="0" w:type="dxa"/>
              <w:left w:w="0" w:type="dxa"/>
              <w:bottom w:w="0" w:type="dxa"/>
              <w:right w:w="0" w:type="dxa"/>
            </w:tcMar>
            <w:vAlign w:val="center"/>
          </w:tcPr>
          <w:p w14:paraId="4D4161B9" w14:textId="77777777" w:rsidR="00E16CAA" w:rsidRPr="00E16CAA" w:rsidRDefault="00E16CAA" w:rsidP="00E16CAA">
            <w:pPr>
              <w:rPr>
                <w:rFonts w:eastAsia="Arial" w:cs="Arial"/>
                <w:color w:val="000000"/>
              </w:rPr>
            </w:pPr>
          </w:p>
        </w:tc>
        <w:tc>
          <w:tcPr>
            <w:tcW w:w="826" w:type="dxa"/>
            <w:tcMar>
              <w:top w:w="0" w:type="dxa"/>
              <w:left w:w="0" w:type="dxa"/>
              <w:bottom w:w="0" w:type="dxa"/>
              <w:right w:w="0" w:type="dxa"/>
            </w:tcMar>
            <w:vAlign w:val="center"/>
          </w:tcPr>
          <w:p w14:paraId="4D4161BA" w14:textId="77777777" w:rsidR="00E16CAA" w:rsidRPr="00E16CAA" w:rsidRDefault="00E16CAA" w:rsidP="00E16CAA">
            <w:pPr>
              <w:rPr>
                <w:rFonts w:eastAsia="Arial" w:cs="Arial"/>
                <w:color w:val="000000"/>
              </w:rPr>
            </w:pPr>
            <w:r w:rsidRPr="00E16CAA">
              <w:rPr>
                <w:rFonts w:eastAsia="Arial" w:cs="Arial"/>
                <w:color w:val="000000"/>
              </w:rPr>
              <w:t>120</w:t>
            </w:r>
          </w:p>
        </w:tc>
        <w:tc>
          <w:tcPr>
            <w:tcW w:w="1402" w:type="dxa"/>
            <w:tcMar>
              <w:top w:w="0" w:type="dxa"/>
              <w:left w:w="0" w:type="dxa"/>
              <w:bottom w:w="0" w:type="dxa"/>
              <w:right w:w="0" w:type="dxa"/>
            </w:tcMar>
            <w:vAlign w:val="center"/>
          </w:tcPr>
          <w:p w14:paraId="4D4161BB" w14:textId="77777777" w:rsidR="00E16CAA" w:rsidRPr="00E16CAA" w:rsidRDefault="00E16CAA" w:rsidP="00E16CAA">
            <w:pPr>
              <w:rPr>
                <w:rFonts w:eastAsia="Arial" w:cs="Arial"/>
                <w:color w:val="000000"/>
              </w:rPr>
            </w:pPr>
          </w:p>
        </w:tc>
        <w:tc>
          <w:tcPr>
            <w:tcW w:w="1228" w:type="dxa"/>
          </w:tcPr>
          <w:p w14:paraId="4D4161BC" w14:textId="77777777" w:rsidR="00E16CAA" w:rsidRPr="00E16CAA" w:rsidRDefault="00E16CAA" w:rsidP="00E16CAA">
            <w:pPr>
              <w:rPr>
                <w:rFonts w:eastAsia="Arial" w:cs="Arial"/>
                <w:color w:val="000000"/>
              </w:rPr>
            </w:pPr>
          </w:p>
        </w:tc>
      </w:tr>
    </w:tbl>
    <w:p w14:paraId="4D4161BE"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1BF" w14:textId="77777777" w:rsidR="00E16CAA" w:rsidRPr="00E16CAA" w:rsidRDefault="00E16CAA" w:rsidP="00E16CAA">
      <w:pPr>
        <w:jc w:val="both"/>
      </w:pPr>
    </w:p>
    <w:p w14:paraId="4D4161C0" w14:textId="77777777" w:rsidR="00E16CAA" w:rsidRPr="00E16CAA" w:rsidRDefault="00E16CAA" w:rsidP="00E16CAA">
      <w:pPr>
        <w:jc w:val="both"/>
        <w:rPr>
          <w:b/>
          <w:u w:val="single"/>
        </w:rPr>
      </w:pPr>
      <w:r w:rsidRPr="00E16CAA">
        <w:rPr>
          <w:b/>
          <w:u w:val="single"/>
        </w:rPr>
        <w:t>Mental Health Nursing – Year 1</w:t>
      </w:r>
    </w:p>
    <w:p w14:paraId="4D4161C1"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61C4" w14:textId="77777777" w:rsidTr="0058600A">
        <w:tc>
          <w:tcPr>
            <w:tcW w:w="7867" w:type="dxa"/>
            <w:gridSpan w:val="6"/>
          </w:tcPr>
          <w:p w14:paraId="4D4161C2"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076" w:type="dxa"/>
          </w:tcPr>
          <w:p w14:paraId="4D4161C3" w14:textId="77777777" w:rsidR="00E16CAA" w:rsidRPr="00E16CAA" w:rsidRDefault="00E16CAA" w:rsidP="00E16CAA">
            <w:pPr>
              <w:rPr>
                <w:rFonts w:eastAsia="Arial" w:cs="Arial"/>
                <w:b/>
                <w:bCs/>
                <w:color w:val="000000"/>
              </w:rPr>
            </w:pPr>
          </w:p>
        </w:tc>
      </w:tr>
      <w:tr w:rsidR="00E16CAA" w:rsidRPr="00E16CAA" w14:paraId="4D4161D0" w14:textId="77777777" w:rsidTr="0058600A">
        <w:tc>
          <w:tcPr>
            <w:tcW w:w="986" w:type="dxa"/>
            <w:tcMar>
              <w:top w:w="0" w:type="dxa"/>
              <w:left w:w="0" w:type="dxa"/>
              <w:bottom w:w="0" w:type="dxa"/>
              <w:right w:w="0" w:type="dxa"/>
            </w:tcMar>
            <w:vAlign w:val="center"/>
          </w:tcPr>
          <w:p w14:paraId="4D4161C5"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223" w:type="dxa"/>
            <w:tcMar>
              <w:top w:w="0" w:type="dxa"/>
              <w:left w:w="0" w:type="dxa"/>
              <w:bottom w:w="0" w:type="dxa"/>
              <w:right w:w="0" w:type="dxa"/>
            </w:tcMar>
            <w:vAlign w:val="center"/>
          </w:tcPr>
          <w:p w14:paraId="4D4161C6"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4" w:type="dxa"/>
          </w:tcPr>
          <w:p w14:paraId="4D4161C7"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1C8"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25" w:type="dxa"/>
            <w:tcMar>
              <w:top w:w="0" w:type="dxa"/>
              <w:left w:w="0" w:type="dxa"/>
              <w:bottom w:w="0" w:type="dxa"/>
              <w:right w:w="0" w:type="dxa"/>
            </w:tcMar>
            <w:vAlign w:val="center"/>
          </w:tcPr>
          <w:p w14:paraId="4D4161C9"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1CA"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7" w:type="dxa"/>
            <w:tcMar>
              <w:top w:w="0" w:type="dxa"/>
              <w:left w:w="0" w:type="dxa"/>
              <w:bottom w:w="0" w:type="dxa"/>
              <w:right w:w="0" w:type="dxa"/>
            </w:tcMar>
            <w:vAlign w:val="center"/>
          </w:tcPr>
          <w:p w14:paraId="4D4161CB"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32" w:type="dxa"/>
            <w:tcMar>
              <w:top w:w="0" w:type="dxa"/>
              <w:left w:w="0" w:type="dxa"/>
              <w:bottom w:w="0" w:type="dxa"/>
              <w:right w:w="0" w:type="dxa"/>
            </w:tcMar>
            <w:vAlign w:val="center"/>
          </w:tcPr>
          <w:p w14:paraId="4D4161CC"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76" w:type="dxa"/>
          </w:tcPr>
          <w:p w14:paraId="4D4161CD" w14:textId="77777777" w:rsidR="00E16CAA" w:rsidRPr="00E16CAA" w:rsidRDefault="00E16CAA" w:rsidP="00E16CAA">
            <w:pPr>
              <w:jc w:val="center"/>
              <w:rPr>
                <w:rFonts w:eastAsia="Arial" w:cs="Arial"/>
                <w:b/>
                <w:bCs/>
                <w:color w:val="000000"/>
              </w:rPr>
            </w:pPr>
          </w:p>
          <w:p w14:paraId="4D4161CE"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1CF"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1D9" w14:textId="77777777" w:rsidTr="0058600A">
        <w:tc>
          <w:tcPr>
            <w:tcW w:w="986" w:type="dxa"/>
            <w:tcMar>
              <w:top w:w="0" w:type="dxa"/>
              <w:left w:w="0" w:type="dxa"/>
              <w:bottom w:w="0" w:type="dxa"/>
              <w:right w:w="0" w:type="dxa"/>
            </w:tcMar>
          </w:tcPr>
          <w:p w14:paraId="4D4161D1" w14:textId="77777777" w:rsidR="00E16CAA" w:rsidRPr="00E16CAA" w:rsidRDefault="00E16CAA" w:rsidP="00E16CAA">
            <w:pPr>
              <w:rPr>
                <w:rFonts w:ascii="Calibri" w:eastAsia="Arial" w:hAnsi="Calibri" w:cs="Calibri"/>
                <w:color w:val="000000"/>
                <w:sz w:val="22"/>
                <w:szCs w:val="22"/>
              </w:rPr>
            </w:pPr>
            <w:r w:rsidRPr="00E16CAA">
              <w:t>HFN1214</w:t>
            </w:r>
          </w:p>
        </w:tc>
        <w:tc>
          <w:tcPr>
            <w:tcW w:w="2223" w:type="dxa"/>
            <w:tcMar>
              <w:top w:w="0" w:type="dxa"/>
              <w:left w:w="0" w:type="dxa"/>
              <w:bottom w:w="0" w:type="dxa"/>
              <w:right w:w="0" w:type="dxa"/>
            </w:tcMar>
          </w:tcPr>
          <w:p w14:paraId="4D4161D2" w14:textId="77777777" w:rsidR="00E16CAA" w:rsidRPr="00E16CAA" w:rsidRDefault="00E16CAA" w:rsidP="00E16CAA">
            <w:pPr>
              <w:rPr>
                <w:rFonts w:eastAsia="Arial" w:cs="Arial"/>
                <w:color w:val="000000"/>
              </w:rPr>
            </w:pPr>
            <w:r w:rsidRPr="00E16CAA">
              <w:t>Becoming a Professional- Mental Health Nursing (Blended Learning)</w:t>
            </w:r>
          </w:p>
        </w:tc>
        <w:tc>
          <w:tcPr>
            <w:tcW w:w="1164" w:type="dxa"/>
          </w:tcPr>
          <w:p w14:paraId="4D4161D3"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1D4"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1D5"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D6"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D7" w14:textId="77777777" w:rsidR="00E16CAA" w:rsidRPr="00E16CAA" w:rsidRDefault="00E16CAA" w:rsidP="00E16CAA">
            <w:pPr>
              <w:rPr>
                <w:rFonts w:eastAsia="Arial" w:cs="Arial"/>
                <w:color w:val="000000"/>
              </w:rPr>
            </w:pPr>
          </w:p>
          <w:p w14:paraId="4D4161D8"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E2" w14:textId="77777777" w:rsidTr="0058600A">
        <w:tc>
          <w:tcPr>
            <w:tcW w:w="986" w:type="dxa"/>
            <w:tcMar>
              <w:top w:w="0" w:type="dxa"/>
              <w:left w:w="0" w:type="dxa"/>
              <w:bottom w:w="0" w:type="dxa"/>
              <w:right w:w="0" w:type="dxa"/>
            </w:tcMar>
          </w:tcPr>
          <w:p w14:paraId="4D4161DA" w14:textId="77777777" w:rsidR="00E16CAA" w:rsidRPr="00E16CAA" w:rsidRDefault="00E16CAA" w:rsidP="00E16CAA">
            <w:pPr>
              <w:rPr>
                <w:rFonts w:ascii="Calibri" w:eastAsia="Arial" w:hAnsi="Calibri" w:cs="Calibri"/>
                <w:color w:val="000000"/>
                <w:sz w:val="22"/>
                <w:szCs w:val="22"/>
              </w:rPr>
            </w:pPr>
            <w:r w:rsidRPr="00E16CAA">
              <w:t>HFN1204</w:t>
            </w:r>
          </w:p>
        </w:tc>
        <w:tc>
          <w:tcPr>
            <w:tcW w:w="2223" w:type="dxa"/>
            <w:tcMar>
              <w:top w:w="0" w:type="dxa"/>
              <w:left w:w="0" w:type="dxa"/>
              <w:bottom w:w="0" w:type="dxa"/>
              <w:right w:w="0" w:type="dxa"/>
            </w:tcMar>
          </w:tcPr>
          <w:p w14:paraId="4D4161DB" w14:textId="77777777" w:rsidR="00E16CAA" w:rsidRPr="00E16CAA" w:rsidRDefault="00E16CAA" w:rsidP="00E16CAA">
            <w:pPr>
              <w:rPr>
                <w:rFonts w:eastAsia="Arial" w:cs="Arial"/>
                <w:color w:val="000000"/>
              </w:rPr>
            </w:pPr>
            <w:r w:rsidRPr="00E16CAA">
              <w:t>Introduction to Mental Health Nursing (Blended Learning)</w:t>
            </w:r>
          </w:p>
        </w:tc>
        <w:tc>
          <w:tcPr>
            <w:tcW w:w="1164" w:type="dxa"/>
          </w:tcPr>
          <w:p w14:paraId="4D4161DC"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1DD"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7" w:type="dxa"/>
            <w:tcMar>
              <w:top w:w="0" w:type="dxa"/>
              <w:left w:w="0" w:type="dxa"/>
              <w:bottom w:w="0" w:type="dxa"/>
              <w:right w:w="0" w:type="dxa"/>
            </w:tcMar>
            <w:vAlign w:val="center"/>
          </w:tcPr>
          <w:p w14:paraId="4D4161DE" w14:textId="77777777" w:rsidR="00E16CAA" w:rsidRPr="00E16CAA" w:rsidRDefault="00E16CAA" w:rsidP="00E16CAA">
            <w:pPr>
              <w:rPr>
                <w:rFonts w:eastAsia="Arial" w:cs="Arial"/>
                <w:color w:val="000000"/>
              </w:rPr>
            </w:pPr>
            <w:r w:rsidRPr="00E16CAA">
              <w:rPr>
                <w:rFonts w:eastAsia="Arial" w:cs="Arial"/>
                <w:color w:val="000000"/>
              </w:rPr>
              <w:t>40*</w:t>
            </w:r>
          </w:p>
        </w:tc>
        <w:tc>
          <w:tcPr>
            <w:tcW w:w="1332" w:type="dxa"/>
            <w:tcMar>
              <w:top w:w="0" w:type="dxa"/>
              <w:left w:w="0" w:type="dxa"/>
              <w:bottom w:w="0" w:type="dxa"/>
              <w:right w:w="0" w:type="dxa"/>
            </w:tcMar>
            <w:vAlign w:val="center"/>
          </w:tcPr>
          <w:p w14:paraId="4D4161DF"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E0"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1E1"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1ED" w14:textId="77777777" w:rsidTr="0058600A">
        <w:tc>
          <w:tcPr>
            <w:tcW w:w="986" w:type="dxa"/>
            <w:tcMar>
              <w:top w:w="0" w:type="dxa"/>
              <w:left w:w="0" w:type="dxa"/>
              <w:bottom w:w="0" w:type="dxa"/>
              <w:right w:w="0" w:type="dxa"/>
            </w:tcMar>
          </w:tcPr>
          <w:p w14:paraId="4D4161E3" w14:textId="77777777" w:rsidR="00E16CAA" w:rsidRPr="00E16CAA" w:rsidRDefault="00E16CAA" w:rsidP="00E16CAA">
            <w:pPr>
              <w:rPr>
                <w:rFonts w:eastAsia="Arial" w:cs="Arial"/>
                <w:color w:val="000000"/>
              </w:rPr>
            </w:pPr>
            <w:r w:rsidRPr="00E16CAA">
              <w:t>HFN1220</w:t>
            </w:r>
          </w:p>
        </w:tc>
        <w:tc>
          <w:tcPr>
            <w:tcW w:w="2223" w:type="dxa"/>
            <w:tcMar>
              <w:top w:w="0" w:type="dxa"/>
              <w:left w:w="0" w:type="dxa"/>
              <w:bottom w:w="0" w:type="dxa"/>
              <w:right w:w="0" w:type="dxa"/>
            </w:tcMar>
          </w:tcPr>
          <w:p w14:paraId="4D4161E4" w14:textId="77777777" w:rsidR="00E16CAA" w:rsidRPr="00E16CAA" w:rsidRDefault="00E16CAA" w:rsidP="00E16CAA">
            <w:pPr>
              <w:rPr>
                <w:rFonts w:eastAsia="Arial" w:cs="Arial"/>
                <w:color w:val="000000"/>
              </w:rPr>
            </w:pPr>
            <w:r w:rsidRPr="00E16CAA">
              <w:t>Understanding Knowledge and Evidence for Nursing (Blended Learning)</w:t>
            </w:r>
          </w:p>
        </w:tc>
        <w:tc>
          <w:tcPr>
            <w:tcW w:w="1164" w:type="dxa"/>
          </w:tcPr>
          <w:p w14:paraId="4D4161E5"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1E6"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1E7"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E8"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E9" w14:textId="77777777" w:rsidR="00E16CAA" w:rsidRPr="00E16CAA" w:rsidRDefault="00E16CAA" w:rsidP="00E16CAA">
            <w:pPr>
              <w:rPr>
                <w:rFonts w:eastAsia="Arial" w:cs="Arial"/>
                <w:color w:val="000000"/>
              </w:rPr>
            </w:pPr>
          </w:p>
          <w:p w14:paraId="4D4161EA" w14:textId="77777777" w:rsidR="00E16CAA" w:rsidRPr="00E16CAA" w:rsidRDefault="00E16CAA" w:rsidP="00E16CAA">
            <w:pPr>
              <w:rPr>
                <w:rFonts w:eastAsia="Arial" w:cs="Arial"/>
                <w:color w:val="000000"/>
              </w:rPr>
            </w:pPr>
            <w:r w:rsidRPr="00E16CAA">
              <w:rPr>
                <w:rFonts w:eastAsia="Arial" w:cs="Arial"/>
                <w:color w:val="000000"/>
              </w:rPr>
              <w:t>Term 2 and 3</w:t>
            </w:r>
          </w:p>
          <w:p w14:paraId="4D4161EB" w14:textId="77777777" w:rsidR="00E16CAA" w:rsidRPr="00E16CAA" w:rsidRDefault="00E16CAA" w:rsidP="00E16CAA">
            <w:pPr>
              <w:rPr>
                <w:rFonts w:eastAsia="Arial" w:cs="Arial"/>
                <w:color w:val="000000"/>
              </w:rPr>
            </w:pPr>
          </w:p>
          <w:p w14:paraId="4D4161EC" w14:textId="77777777" w:rsidR="00E16CAA" w:rsidRPr="00E16CAA" w:rsidRDefault="00E16CAA" w:rsidP="00E16CAA">
            <w:pPr>
              <w:rPr>
                <w:rFonts w:eastAsia="Arial" w:cs="Arial"/>
                <w:color w:val="000000"/>
              </w:rPr>
            </w:pPr>
          </w:p>
        </w:tc>
      </w:tr>
      <w:tr w:rsidR="00E16CAA" w:rsidRPr="00E16CAA" w14:paraId="4D4161F5" w14:textId="77777777" w:rsidTr="0058600A">
        <w:tc>
          <w:tcPr>
            <w:tcW w:w="986" w:type="dxa"/>
            <w:shd w:val="clear" w:color="auto" w:fill="auto"/>
            <w:tcMar>
              <w:top w:w="0" w:type="dxa"/>
              <w:left w:w="0" w:type="dxa"/>
              <w:bottom w:w="0" w:type="dxa"/>
              <w:right w:w="0" w:type="dxa"/>
            </w:tcMar>
          </w:tcPr>
          <w:p w14:paraId="4D4161EE" w14:textId="77777777" w:rsidR="00E16CAA" w:rsidRPr="00E16CAA" w:rsidRDefault="00E16CAA" w:rsidP="00E16CAA">
            <w:pPr>
              <w:rPr>
                <w:rFonts w:ascii="Calibri" w:hAnsi="Calibri" w:cs="Calibri"/>
                <w:color w:val="000000"/>
                <w:sz w:val="22"/>
                <w:szCs w:val="22"/>
              </w:rPr>
            </w:pPr>
            <w:r w:rsidRPr="00E16CAA">
              <w:t>HFN1230</w:t>
            </w:r>
          </w:p>
        </w:tc>
        <w:tc>
          <w:tcPr>
            <w:tcW w:w="2223" w:type="dxa"/>
            <w:tcMar>
              <w:top w:w="0" w:type="dxa"/>
              <w:left w:w="0" w:type="dxa"/>
              <w:bottom w:w="0" w:type="dxa"/>
              <w:right w:w="0" w:type="dxa"/>
            </w:tcMar>
          </w:tcPr>
          <w:p w14:paraId="4D4161EF" w14:textId="77777777" w:rsidR="00E16CAA" w:rsidRPr="00E16CAA" w:rsidRDefault="00E16CAA" w:rsidP="00E16CAA">
            <w:r w:rsidRPr="00E16CAA">
              <w:t>Practice 1 (Blended Learning)</w:t>
            </w:r>
          </w:p>
        </w:tc>
        <w:tc>
          <w:tcPr>
            <w:tcW w:w="1164" w:type="dxa"/>
          </w:tcPr>
          <w:p w14:paraId="4D4161F0"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1F1"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1F2"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F3"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F4" w14:textId="77777777" w:rsidR="00E16CAA" w:rsidRPr="00E16CAA" w:rsidRDefault="00E16CAA" w:rsidP="00E16CAA">
            <w:pPr>
              <w:rPr>
                <w:rFonts w:eastAsia="Arial" w:cs="Arial"/>
                <w:color w:val="000000"/>
              </w:rPr>
            </w:pPr>
            <w:r w:rsidRPr="00E16CAA">
              <w:rPr>
                <w:rFonts w:eastAsia="Arial" w:cs="Arial"/>
                <w:color w:val="000000"/>
              </w:rPr>
              <w:t>Term 3</w:t>
            </w:r>
          </w:p>
        </w:tc>
      </w:tr>
      <w:tr w:rsidR="00E16CAA" w:rsidRPr="00E16CAA" w14:paraId="4D4161FE" w14:textId="77777777" w:rsidTr="0058600A">
        <w:tc>
          <w:tcPr>
            <w:tcW w:w="986" w:type="dxa"/>
            <w:shd w:val="clear" w:color="auto" w:fill="auto"/>
            <w:tcMar>
              <w:top w:w="0" w:type="dxa"/>
              <w:left w:w="0" w:type="dxa"/>
              <w:bottom w:w="0" w:type="dxa"/>
              <w:right w:w="0" w:type="dxa"/>
            </w:tcMar>
          </w:tcPr>
          <w:p w14:paraId="4D4161F6" w14:textId="77777777" w:rsidR="00E16CAA" w:rsidRPr="00E16CAA" w:rsidRDefault="00E16CAA" w:rsidP="00E16CAA">
            <w:pPr>
              <w:rPr>
                <w:rFonts w:ascii="Calibri" w:hAnsi="Calibri" w:cs="Calibri"/>
                <w:color w:val="000000"/>
                <w:sz w:val="22"/>
                <w:szCs w:val="22"/>
              </w:rPr>
            </w:pPr>
            <w:r w:rsidRPr="00E16CAA">
              <w:t>HFN1240</w:t>
            </w:r>
          </w:p>
        </w:tc>
        <w:tc>
          <w:tcPr>
            <w:tcW w:w="2223" w:type="dxa"/>
            <w:tcMar>
              <w:top w:w="0" w:type="dxa"/>
              <w:left w:w="0" w:type="dxa"/>
              <w:bottom w:w="0" w:type="dxa"/>
              <w:right w:w="0" w:type="dxa"/>
            </w:tcMar>
          </w:tcPr>
          <w:p w14:paraId="4D4161F7" w14:textId="77777777" w:rsidR="00E16CAA" w:rsidRPr="00E16CAA" w:rsidRDefault="00E16CAA" w:rsidP="00E16CAA">
            <w:r w:rsidRPr="00E16CAA">
              <w:t>Practice 2 (Blended Learning)</w:t>
            </w:r>
          </w:p>
        </w:tc>
        <w:tc>
          <w:tcPr>
            <w:tcW w:w="1164" w:type="dxa"/>
          </w:tcPr>
          <w:p w14:paraId="4D4161F8"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1F9"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1FA"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1FB"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1FC" w14:textId="77777777" w:rsidR="00E16CAA" w:rsidRPr="00E16CAA" w:rsidRDefault="00E16CAA" w:rsidP="00E16CAA">
            <w:pPr>
              <w:jc w:val="center"/>
              <w:rPr>
                <w:rFonts w:eastAsia="Arial" w:cs="Arial"/>
                <w:b/>
                <w:bCs/>
                <w:color w:val="000000"/>
              </w:rPr>
            </w:pPr>
          </w:p>
          <w:p w14:paraId="4D4161FD" w14:textId="77777777" w:rsidR="00E16CAA" w:rsidRPr="00E16CAA" w:rsidRDefault="00E16CAA" w:rsidP="00E16CAA">
            <w:pPr>
              <w:rPr>
                <w:rFonts w:eastAsia="Arial" w:cs="Arial"/>
                <w:color w:val="000000"/>
              </w:rPr>
            </w:pPr>
            <w:r w:rsidRPr="00E16CAA">
              <w:rPr>
                <w:rFonts w:eastAsia="Arial" w:cs="Arial"/>
              </w:rPr>
              <w:t>Term 1</w:t>
            </w:r>
          </w:p>
        </w:tc>
      </w:tr>
      <w:tr w:rsidR="00E16CAA" w:rsidRPr="00E16CAA" w14:paraId="4D416206" w14:textId="77777777" w:rsidTr="0058600A">
        <w:tc>
          <w:tcPr>
            <w:tcW w:w="986" w:type="dxa"/>
            <w:tcMar>
              <w:top w:w="0" w:type="dxa"/>
              <w:left w:w="0" w:type="dxa"/>
              <w:bottom w:w="0" w:type="dxa"/>
              <w:right w:w="0" w:type="dxa"/>
            </w:tcMar>
            <w:vAlign w:val="center"/>
          </w:tcPr>
          <w:p w14:paraId="4D4161FF" w14:textId="77777777" w:rsidR="00E16CAA" w:rsidRPr="00E16CAA" w:rsidRDefault="00E16CAA" w:rsidP="00E16CAA">
            <w:pPr>
              <w:rPr>
                <w:rFonts w:eastAsia="Arial" w:cs="Arial"/>
                <w:color w:val="000000"/>
              </w:rPr>
            </w:pPr>
          </w:p>
        </w:tc>
        <w:tc>
          <w:tcPr>
            <w:tcW w:w="2223" w:type="dxa"/>
            <w:tcMar>
              <w:top w:w="0" w:type="dxa"/>
              <w:left w:w="0" w:type="dxa"/>
              <w:bottom w:w="0" w:type="dxa"/>
              <w:right w:w="0" w:type="dxa"/>
            </w:tcMar>
            <w:vAlign w:val="center"/>
          </w:tcPr>
          <w:p w14:paraId="4D416200"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4" w:type="dxa"/>
          </w:tcPr>
          <w:p w14:paraId="4D416201" w14:textId="77777777" w:rsidR="00E16CAA" w:rsidRPr="00E16CAA" w:rsidRDefault="00E16CAA" w:rsidP="00E16CAA">
            <w:pPr>
              <w:rPr>
                <w:rFonts w:eastAsia="Arial" w:cs="Arial"/>
                <w:color w:val="000000"/>
              </w:rPr>
            </w:pPr>
          </w:p>
        </w:tc>
        <w:tc>
          <w:tcPr>
            <w:tcW w:w="1325" w:type="dxa"/>
            <w:tcMar>
              <w:top w:w="0" w:type="dxa"/>
              <w:left w:w="0" w:type="dxa"/>
              <w:bottom w:w="0" w:type="dxa"/>
              <w:right w:w="0" w:type="dxa"/>
            </w:tcMar>
            <w:vAlign w:val="center"/>
          </w:tcPr>
          <w:p w14:paraId="4D416202" w14:textId="77777777" w:rsidR="00E16CAA" w:rsidRPr="00E16CAA" w:rsidRDefault="00E16CAA" w:rsidP="00E16CAA">
            <w:pPr>
              <w:rPr>
                <w:rFonts w:eastAsia="Arial" w:cs="Arial"/>
                <w:color w:val="000000"/>
              </w:rPr>
            </w:pPr>
          </w:p>
        </w:tc>
        <w:tc>
          <w:tcPr>
            <w:tcW w:w="837" w:type="dxa"/>
            <w:tcMar>
              <w:top w:w="0" w:type="dxa"/>
              <w:left w:w="0" w:type="dxa"/>
              <w:bottom w:w="0" w:type="dxa"/>
              <w:right w:w="0" w:type="dxa"/>
            </w:tcMar>
            <w:vAlign w:val="center"/>
          </w:tcPr>
          <w:p w14:paraId="4D416203" w14:textId="77777777" w:rsidR="00E16CAA" w:rsidRPr="00E16CAA" w:rsidRDefault="00E16CAA" w:rsidP="00E16CAA">
            <w:pPr>
              <w:rPr>
                <w:rFonts w:eastAsia="Arial" w:cs="Arial"/>
                <w:color w:val="000000"/>
              </w:rPr>
            </w:pPr>
            <w:r w:rsidRPr="00E16CAA">
              <w:rPr>
                <w:rFonts w:eastAsia="Arial" w:cs="Arial"/>
                <w:color w:val="000000"/>
              </w:rPr>
              <w:t>120</w:t>
            </w:r>
          </w:p>
        </w:tc>
        <w:tc>
          <w:tcPr>
            <w:tcW w:w="1332" w:type="dxa"/>
            <w:tcMar>
              <w:top w:w="0" w:type="dxa"/>
              <w:left w:w="0" w:type="dxa"/>
              <w:bottom w:w="0" w:type="dxa"/>
              <w:right w:w="0" w:type="dxa"/>
            </w:tcMar>
            <w:vAlign w:val="center"/>
          </w:tcPr>
          <w:p w14:paraId="4D416204" w14:textId="77777777" w:rsidR="00E16CAA" w:rsidRPr="00E16CAA" w:rsidRDefault="00E16CAA" w:rsidP="00E16CAA">
            <w:pPr>
              <w:rPr>
                <w:rFonts w:eastAsia="Arial" w:cs="Arial"/>
                <w:color w:val="000000"/>
              </w:rPr>
            </w:pPr>
          </w:p>
        </w:tc>
        <w:tc>
          <w:tcPr>
            <w:tcW w:w="1076" w:type="dxa"/>
          </w:tcPr>
          <w:p w14:paraId="4D416205" w14:textId="77777777" w:rsidR="00E16CAA" w:rsidRPr="00E16CAA" w:rsidRDefault="00E16CAA" w:rsidP="00E16CAA">
            <w:pPr>
              <w:rPr>
                <w:rFonts w:eastAsia="Arial" w:cs="Arial"/>
                <w:color w:val="000000"/>
              </w:rPr>
            </w:pPr>
          </w:p>
        </w:tc>
      </w:tr>
    </w:tbl>
    <w:p w14:paraId="4D416207" w14:textId="5E2A2B82" w:rsid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12D40B72" w14:textId="6BC7D97F" w:rsidR="007B6F4F" w:rsidRDefault="007B6F4F" w:rsidP="00E16CAA">
      <w:pPr>
        <w:jc w:val="both"/>
        <w:rPr>
          <w:rFonts w:eastAsia="Arial" w:cs="Arial"/>
          <w:color w:val="000000"/>
        </w:rPr>
      </w:pPr>
    </w:p>
    <w:p w14:paraId="6CEFC91B" w14:textId="46030745" w:rsidR="007B6F4F" w:rsidRDefault="007B6F4F" w:rsidP="00E16CAA">
      <w:pPr>
        <w:jc w:val="both"/>
        <w:rPr>
          <w:rFonts w:eastAsia="Arial" w:cs="Arial"/>
          <w:color w:val="000000"/>
        </w:rPr>
      </w:pPr>
    </w:p>
    <w:p w14:paraId="7D3AC2A5" w14:textId="524A3950" w:rsidR="007B6F4F" w:rsidRDefault="007B6F4F" w:rsidP="00E16CAA">
      <w:pPr>
        <w:jc w:val="both"/>
        <w:rPr>
          <w:rFonts w:eastAsia="Arial" w:cs="Arial"/>
          <w:color w:val="000000"/>
        </w:rPr>
      </w:pPr>
    </w:p>
    <w:p w14:paraId="04859832" w14:textId="77777777" w:rsidR="007B6F4F" w:rsidRPr="00E16CAA" w:rsidRDefault="007B6F4F" w:rsidP="00E16CAA">
      <w:pPr>
        <w:jc w:val="both"/>
        <w:rPr>
          <w:rFonts w:eastAsia="Arial" w:cs="Arial"/>
          <w:color w:val="000000"/>
        </w:rPr>
      </w:pPr>
    </w:p>
    <w:p w14:paraId="4D416209" w14:textId="77777777" w:rsidR="00E16CAA" w:rsidRPr="00E16CAA" w:rsidRDefault="00E16CAA" w:rsidP="00E16CAA">
      <w:pPr>
        <w:jc w:val="both"/>
        <w:rPr>
          <w:b/>
          <w:u w:val="single"/>
        </w:rPr>
      </w:pPr>
      <w:r w:rsidRPr="00E16CAA">
        <w:rPr>
          <w:b/>
          <w:u w:val="single"/>
        </w:rPr>
        <w:lastRenderedPageBreak/>
        <w:t>Mental Health Nursing – Year 2</w:t>
      </w:r>
    </w:p>
    <w:p w14:paraId="4D41620A"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2109"/>
        <w:gridCol w:w="1156"/>
        <w:gridCol w:w="1302"/>
        <w:gridCol w:w="831"/>
        <w:gridCol w:w="1360"/>
        <w:gridCol w:w="1228"/>
      </w:tblGrid>
      <w:tr w:rsidR="00E16CAA" w:rsidRPr="00E16CAA" w14:paraId="4D41620D" w14:textId="77777777" w:rsidTr="0058600A">
        <w:tc>
          <w:tcPr>
            <w:tcW w:w="7852" w:type="dxa"/>
            <w:gridSpan w:val="6"/>
          </w:tcPr>
          <w:p w14:paraId="4D41620B" w14:textId="77777777" w:rsidR="00E16CAA" w:rsidRPr="00E16CAA" w:rsidRDefault="00E16CAA" w:rsidP="00E16CAA">
            <w:pPr>
              <w:rPr>
                <w:rFonts w:eastAsia="Arial" w:cs="Arial"/>
                <w:color w:val="000000"/>
              </w:rPr>
            </w:pPr>
            <w:r w:rsidRPr="00E16CAA">
              <w:rPr>
                <w:rFonts w:eastAsia="Arial" w:cs="Arial"/>
                <w:b/>
                <w:bCs/>
                <w:color w:val="000000"/>
              </w:rPr>
              <w:t>Year 2</w:t>
            </w:r>
          </w:p>
        </w:tc>
        <w:tc>
          <w:tcPr>
            <w:tcW w:w="1091" w:type="dxa"/>
          </w:tcPr>
          <w:p w14:paraId="4D41620C" w14:textId="77777777" w:rsidR="00E16CAA" w:rsidRPr="00E16CAA" w:rsidRDefault="00E16CAA" w:rsidP="00E16CAA">
            <w:pPr>
              <w:rPr>
                <w:rFonts w:eastAsia="Arial" w:cs="Arial"/>
                <w:b/>
                <w:bCs/>
                <w:color w:val="000000"/>
              </w:rPr>
            </w:pPr>
          </w:p>
        </w:tc>
      </w:tr>
      <w:tr w:rsidR="00E16CAA" w:rsidRPr="00E16CAA" w14:paraId="4D416219" w14:textId="77777777" w:rsidTr="0058600A">
        <w:tc>
          <w:tcPr>
            <w:tcW w:w="966" w:type="dxa"/>
            <w:tcMar>
              <w:top w:w="0" w:type="dxa"/>
              <w:left w:w="0" w:type="dxa"/>
              <w:bottom w:w="0" w:type="dxa"/>
              <w:right w:w="0" w:type="dxa"/>
            </w:tcMar>
            <w:vAlign w:val="center"/>
          </w:tcPr>
          <w:p w14:paraId="4D41620E"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70" w:type="dxa"/>
            <w:tcMar>
              <w:top w:w="0" w:type="dxa"/>
              <w:left w:w="0" w:type="dxa"/>
              <w:bottom w:w="0" w:type="dxa"/>
              <w:right w:w="0" w:type="dxa"/>
            </w:tcMar>
            <w:vAlign w:val="center"/>
          </w:tcPr>
          <w:p w14:paraId="4D41620F"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8" w:type="dxa"/>
          </w:tcPr>
          <w:p w14:paraId="4D416210"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211"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34" w:type="dxa"/>
            <w:tcMar>
              <w:top w:w="0" w:type="dxa"/>
              <w:left w:w="0" w:type="dxa"/>
              <w:bottom w:w="0" w:type="dxa"/>
              <w:right w:w="0" w:type="dxa"/>
            </w:tcMar>
            <w:vAlign w:val="center"/>
          </w:tcPr>
          <w:p w14:paraId="4D416212"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213"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9" w:type="dxa"/>
            <w:tcMar>
              <w:top w:w="0" w:type="dxa"/>
              <w:left w:w="0" w:type="dxa"/>
              <w:bottom w:w="0" w:type="dxa"/>
              <w:right w:w="0" w:type="dxa"/>
            </w:tcMar>
            <w:vAlign w:val="center"/>
          </w:tcPr>
          <w:p w14:paraId="4D416214"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75" w:type="dxa"/>
            <w:tcMar>
              <w:top w:w="0" w:type="dxa"/>
              <w:left w:w="0" w:type="dxa"/>
              <w:bottom w:w="0" w:type="dxa"/>
              <w:right w:w="0" w:type="dxa"/>
            </w:tcMar>
            <w:vAlign w:val="center"/>
          </w:tcPr>
          <w:p w14:paraId="4D416215"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91" w:type="dxa"/>
          </w:tcPr>
          <w:p w14:paraId="4D416216" w14:textId="77777777" w:rsidR="00E16CAA" w:rsidRPr="00E16CAA" w:rsidRDefault="00E16CAA" w:rsidP="00E16CAA">
            <w:pPr>
              <w:jc w:val="center"/>
              <w:rPr>
                <w:rFonts w:eastAsia="Arial" w:cs="Arial"/>
                <w:b/>
                <w:bCs/>
                <w:color w:val="000000"/>
              </w:rPr>
            </w:pPr>
          </w:p>
          <w:p w14:paraId="4D416217"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218"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222" w14:textId="77777777" w:rsidTr="0058600A">
        <w:tc>
          <w:tcPr>
            <w:tcW w:w="966" w:type="dxa"/>
            <w:tcMar>
              <w:top w:w="0" w:type="dxa"/>
              <w:left w:w="0" w:type="dxa"/>
              <w:bottom w:w="0" w:type="dxa"/>
              <w:right w:w="0" w:type="dxa"/>
            </w:tcMar>
          </w:tcPr>
          <w:p w14:paraId="4D41621A" w14:textId="77777777" w:rsidR="00E16CAA" w:rsidRPr="00E16CAA" w:rsidRDefault="00E16CAA" w:rsidP="00E16CAA">
            <w:pPr>
              <w:rPr>
                <w:rFonts w:eastAsia="Arial" w:cs="Arial"/>
                <w:color w:val="000000"/>
              </w:rPr>
            </w:pPr>
            <w:r w:rsidRPr="00E16CAA">
              <w:t>HIN2210</w:t>
            </w:r>
          </w:p>
        </w:tc>
        <w:tc>
          <w:tcPr>
            <w:tcW w:w="2170" w:type="dxa"/>
            <w:tcMar>
              <w:top w:w="0" w:type="dxa"/>
              <w:left w:w="0" w:type="dxa"/>
              <w:bottom w:w="0" w:type="dxa"/>
              <w:right w:w="0" w:type="dxa"/>
            </w:tcMar>
          </w:tcPr>
          <w:p w14:paraId="4D41621B" w14:textId="77777777" w:rsidR="00E16CAA" w:rsidRPr="00E16CAA" w:rsidRDefault="00E16CAA" w:rsidP="00E16CAA">
            <w:pPr>
              <w:rPr>
                <w:rFonts w:eastAsia="Arial" w:cs="Arial"/>
                <w:color w:val="000000"/>
              </w:rPr>
            </w:pPr>
            <w:r w:rsidRPr="00E16CAA">
              <w:t>Developing as a Professional (Blended Learning)</w:t>
            </w:r>
          </w:p>
        </w:tc>
        <w:tc>
          <w:tcPr>
            <w:tcW w:w="1168" w:type="dxa"/>
          </w:tcPr>
          <w:p w14:paraId="4D41621C" w14:textId="77777777" w:rsidR="00E16CAA" w:rsidRPr="00E16CAA" w:rsidRDefault="00E16CAA" w:rsidP="00E16CAA">
            <w:pPr>
              <w:rPr>
                <w:rFonts w:eastAsia="Arial" w:cs="Arial"/>
                <w:color w:val="000000"/>
              </w:rPr>
            </w:pPr>
            <w:r w:rsidRPr="00E16CAA">
              <w:rPr>
                <w:rFonts w:eastAsia="Arial" w:cs="Arial"/>
                <w:color w:val="000000"/>
              </w:rPr>
              <w:t>CF</w:t>
            </w:r>
          </w:p>
        </w:tc>
        <w:tc>
          <w:tcPr>
            <w:tcW w:w="1334" w:type="dxa"/>
            <w:tcMar>
              <w:top w:w="0" w:type="dxa"/>
              <w:left w:w="0" w:type="dxa"/>
              <w:bottom w:w="0" w:type="dxa"/>
              <w:right w:w="0" w:type="dxa"/>
            </w:tcMar>
            <w:vAlign w:val="center"/>
          </w:tcPr>
          <w:p w14:paraId="4D41621D" w14:textId="77777777" w:rsidR="00E16CAA" w:rsidRPr="00E16CAA" w:rsidRDefault="00E16CAA" w:rsidP="00E16CAA">
            <w:pPr>
              <w:rPr>
                <w:rFonts w:eastAsia="Arial" w:cs="Arial"/>
                <w:color w:val="000000"/>
              </w:rPr>
            </w:pPr>
            <w:r w:rsidRPr="00E16CAA">
              <w:rPr>
                <w:rFonts w:eastAsia="Arial" w:cs="Arial"/>
                <w:color w:val="000000"/>
              </w:rPr>
              <w:t>Theory</w:t>
            </w:r>
          </w:p>
        </w:tc>
        <w:tc>
          <w:tcPr>
            <w:tcW w:w="839" w:type="dxa"/>
            <w:tcMar>
              <w:top w:w="0" w:type="dxa"/>
              <w:left w:w="0" w:type="dxa"/>
              <w:bottom w:w="0" w:type="dxa"/>
              <w:right w:w="0" w:type="dxa"/>
            </w:tcMar>
            <w:vAlign w:val="center"/>
          </w:tcPr>
          <w:p w14:paraId="4D41621E"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21F" w14:textId="77777777" w:rsidR="00E16CAA" w:rsidRPr="00E16CAA" w:rsidRDefault="00E16CAA" w:rsidP="00E16CAA">
            <w:r w:rsidRPr="00E16CAA">
              <w:rPr>
                <w:rFonts w:eastAsia="Arial" w:cs="Arial"/>
                <w:color w:val="000000"/>
              </w:rPr>
              <w:t>Intermediate (5)</w:t>
            </w:r>
          </w:p>
        </w:tc>
        <w:tc>
          <w:tcPr>
            <w:tcW w:w="1091" w:type="dxa"/>
          </w:tcPr>
          <w:p w14:paraId="4D416220" w14:textId="77777777" w:rsidR="00E16CAA" w:rsidRPr="00E16CAA" w:rsidRDefault="00E16CAA" w:rsidP="00E16CAA">
            <w:pPr>
              <w:rPr>
                <w:rFonts w:eastAsia="Arial" w:cs="Arial"/>
                <w:color w:val="000000"/>
              </w:rPr>
            </w:pPr>
          </w:p>
          <w:p w14:paraId="4D416221"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22B" w14:textId="77777777" w:rsidTr="0058600A">
        <w:tc>
          <w:tcPr>
            <w:tcW w:w="966" w:type="dxa"/>
            <w:tcMar>
              <w:top w:w="0" w:type="dxa"/>
              <w:left w:w="0" w:type="dxa"/>
              <w:bottom w:w="0" w:type="dxa"/>
              <w:right w:w="0" w:type="dxa"/>
            </w:tcMar>
          </w:tcPr>
          <w:p w14:paraId="4D416223" w14:textId="77777777" w:rsidR="00E16CAA" w:rsidRPr="00E16CAA" w:rsidRDefault="00E16CAA" w:rsidP="00E16CAA">
            <w:pPr>
              <w:rPr>
                <w:rFonts w:ascii="Calibri" w:eastAsia="Arial" w:hAnsi="Calibri" w:cs="Calibri"/>
                <w:color w:val="000000"/>
                <w:sz w:val="22"/>
                <w:szCs w:val="22"/>
              </w:rPr>
            </w:pPr>
            <w:r w:rsidRPr="00E16CAA">
              <w:t>HIN2204</w:t>
            </w:r>
          </w:p>
        </w:tc>
        <w:tc>
          <w:tcPr>
            <w:tcW w:w="2170" w:type="dxa"/>
            <w:tcMar>
              <w:top w:w="0" w:type="dxa"/>
              <w:left w:w="0" w:type="dxa"/>
              <w:bottom w:w="0" w:type="dxa"/>
              <w:right w:w="0" w:type="dxa"/>
            </w:tcMar>
          </w:tcPr>
          <w:p w14:paraId="4D416224" w14:textId="77777777" w:rsidR="00E16CAA" w:rsidRPr="00E16CAA" w:rsidRDefault="00E16CAA" w:rsidP="00E16CAA">
            <w:pPr>
              <w:rPr>
                <w:rFonts w:eastAsia="Arial" w:cs="Arial"/>
                <w:color w:val="000000"/>
              </w:rPr>
            </w:pPr>
            <w:r w:rsidRPr="00E16CAA">
              <w:t>Developing Critical Knowledge and Skills in Mental Health Nursing (Blended Learning)</w:t>
            </w:r>
          </w:p>
        </w:tc>
        <w:tc>
          <w:tcPr>
            <w:tcW w:w="1168" w:type="dxa"/>
          </w:tcPr>
          <w:p w14:paraId="4D416225" w14:textId="77777777" w:rsidR="00E16CAA" w:rsidRPr="00E16CAA" w:rsidRDefault="00E16CAA" w:rsidP="00E16CAA">
            <w:pPr>
              <w:rPr>
                <w:rFonts w:eastAsia="Arial" w:cs="Arial"/>
                <w:color w:val="000000"/>
              </w:rPr>
            </w:pPr>
            <w:r w:rsidRPr="00E16CAA">
              <w:rPr>
                <w:rFonts w:eastAsia="Arial" w:cs="Arial"/>
                <w:color w:val="000000"/>
              </w:rPr>
              <w:t>FS</w:t>
            </w:r>
          </w:p>
        </w:tc>
        <w:tc>
          <w:tcPr>
            <w:tcW w:w="1334" w:type="dxa"/>
            <w:tcMar>
              <w:top w:w="0" w:type="dxa"/>
              <w:left w:w="0" w:type="dxa"/>
              <w:bottom w:w="0" w:type="dxa"/>
              <w:right w:w="0" w:type="dxa"/>
            </w:tcMar>
            <w:vAlign w:val="center"/>
          </w:tcPr>
          <w:p w14:paraId="4D416226"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9" w:type="dxa"/>
            <w:tcMar>
              <w:top w:w="0" w:type="dxa"/>
              <w:left w:w="0" w:type="dxa"/>
              <w:bottom w:w="0" w:type="dxa"/>
              <w:right w:w="0" w:type="dxa"/>
            </w:tcMar>
            <w:vAlign w:val="center"/>
          </w:tcPr>
          <w:p w14:paraId="4D416227" w14:textId="77777777" w:rsidR="00E16CAA" w:rsidRPr="00E16CAA" w:rsidRDefault="00E16CAA" w:rsidP="00E16CAA">
            <w:pPr>
              <w:rPr>
                <w:rFonts w:eastAsia="Arial" w:cs="Arial"/>
                <w:color w:val="000000"/>
              </w:rPr>
            </w:pPr>
            <w:r w:rsidRPr="00E16CAA">
              <w:rPr>
                <w:rFonts w:eastAsia="Arial" w:cs="Arial"/>
                <w:color w:val="000000"/>
              </w:rPr>
              <w:t>40*</w:t>
            </w:r>
          </w:p>
        </w:tc>
        <w:tc>
          <w:tcPr>
            <w:tcW w:w="1375" w:type="dxa"/>
            <w:tcMar>
              <w:top w:w="0" w:type="dxa"/>
              <w:left w:w="0" w:type="dxa"/>
              <w:bottom w:w="0" w:type="dxa"/>
              <w:right w:w="0" w:type="dxa"/>
            </w:tcMar>
          </w:tcPr>
          <w:p w14:paraId="4D416228" w14:textId="77777777" w:rsidR="00E16CAA" w:rsidRPr="00E16CAA" w:rsidRDefault="00E16CAA" w:rsidP="00E16CAA">
            <w:r w:rsidRPr="00E16CAA">
              <w:rPr>
                <w:rFonts w:eastAsia="Arial" w:cs="Arial"/>
                <w:color w:val="000000"/>
              </w:rPr>
              <w:t>Intermediate (5)</w:t>
            </w:r>
          </w:p>
        </w:tc>
        <w:tc>
          <w:tcPr>
            <w:tcW w:w="1091" w:type="dxa"/>
          </w:tcPr>
          <w:p w14:paraId="4D416229"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22A"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236" w14:textId="77777777" w:rsidTr="0058600A">
        <w:tc>
          <w:tcPr>
            <w:tcW w:w="966" w:type="dxa"/>
            <w:tcMar>
              <w:top w:w="0" w:type="dxa"/>
              <w:left w:w="0" w:type="dxa"/>
              <w:bottom w:w="0" w:type="dxa"/>
              <w:right w:w="0" w:type="dxa"/>
            </w:tcMar>
          </w:tcPr>
          <w:p w14:paraId="4D41622C" w14:textId="77777777" w:rsidR="00E16CAA" w:rsidRPr="00E16CAA" w:rsidRDefault="00E16CAA" w:rsidP="00E16CAA">
            <w:pPr>
              <w:rPr>
                <w:rFonts w:ascii="Calibri" w:eastAsia="Arial" w:hAnsi="Calibri" w:cs="Calibri"/>
                <w:color w:val="000000"/>
                <w:sz w:val="22"/>
                <w:szCs w:val="22"/>
              </w:rPr>
            </w:pPr>
            <w:r w:rsidRPr="00E16CAA">
              <w:t>HIN2214</w:t>
            </w:r>
          </w:p>
        </w:tc>
        <w:tc>
          <w:tcPr>
            <w:tcW w:w="2170" w:type="dxa"/>
            <w:tcMar>
              <w:top w:w="0" w:type="dxa"/>
              <w:left w:w="0" w:type="dxa"/>
              <w:bottom w:w="0" w:type="dxa"/>
              <w:right w:w="0" w:type="dxa"/>
            </w:tcMar>
          </w:tcPr>
          <w:p w14:paraId="4D41622D" w14:textId="77777777" w:rsidR="00E16CAA" w:rsidRPr="00E16CAA" w:rsidRDefault="00E16CAA" w:rsidP="00E16CAA">
            <w:pPr>
              <w:rPr>
                <w:rFonts w:eastAsia="Arial" w:cs="Arial"/>
                <w:color w:val="000000"/>
              </w:rPr>
            </w:pPr>
            <w:r w:rsidRPr="00E16CAA">
              <w:t>Developing Research Knowledge and Evidence for Mental Health Nursing Practice (Blended Learning)</w:t>
            </w:r>
          </w:p>
        </w:tc>
        <w:tc>
          <w:tcPr>
            <w:tcW w:w="1168" w:type="dxa"/>
          </w:tcPr>
          <w:p w14:paraId="4D41622E" w14:textId="77777777" w:rsidR="00E16CAA" w:rsidRPr="00E16CAA" w:rsidRDefault="00E16CAA" w:rsidP="00E16CAA">
            <w:pPr>
              <w:rPr>
                <w:rFonts w:eastAsia="Arial" w:cs="Arial"/>
                <w:color w:val="000000"/>
              </w:rPr>
            </w:pPr>
            <w:r w:rsidRPr="00E16CAA">
              <w:rPr>
                <w:rFonts w:eastAsia="Arial" w:cs="Arial"/>
                <w:color w:val="000000"/>
              </w:rPr>
              <w:t>FS</w:t>
            </w:r>
          </w:p>
        </w:tc>
        <w:tc>
          <w:tcPr>
            <w:tcW w:w="1334" w:type="dxa"/>
            <w:tcMar>
              <w:top w:w="0" w:type="dxa"/>
              <w:left w:w="0" w:type="dxa"/>
              <w:bottom w:w="0" w:type="dxa"/>
              <w:right w:w="0" w:type="dxa"/>
            </w:tcMar>
            <w:vAlign w:val="center"/>
          </w:tcPr>
          <w:p w14:paraId="4D41622F" w14:textId="77777777" w:rsidR="00E16CAA" w:rsidRPr="00E16CAA" w:rsidRDefault="00E16CAA" w:rsidP="00E16CAA">
            <w:pPr>
              <w:rPr>
                <w:rFonts w:eastAsia="Arial" w:cs="Arial"/>
                <w:color w:val="000000"/>
              </w:rPr>
            </w:pPr>
            <w:r w:rsidRPr="00E16CAA">
              <w:rPr>
                <w:rFonts w:eastAsia="Arial" w:cs="Arial"/>
                <w:color w:val="000000"/>
              </w:rPr>
              <w:t>Theory</w:t>
            </w:r>
          </w:p>
        </w:tc>
        <w:tc>
          <w:tcPr>
            <w:tcW w:w="839" w:type="dxa"/>
            <w:tcMar>
              <w:top w:w="0" w:type="dxa"/>
              <w:left w:w="0" w:type="dxa"/>
              <w:bottom w:w="0" w:type="dxa"/>
              <w:right w:w="0" w:type="dxa"/>
            </w:tcMar>
            <w:vAlign w:val="center"/>
          </w:tcPr>
          <w:p w14:paraId="4D416230"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231" w14:textId="77777777" w:rsidR="00E16CAA" w:rsidRPr="00E16CAA" w:rsidRDefault="00E16CAA" w:rsidP="00E16CAA">
            <w:r w:rsidRPr="00E16CAA">
              <w:rPr>
                <w:rFonts w:eastAsia="Arial" w:cs="Arial"/>
                <w:color w:val="000000"/>
              </w:rPr>
              <w:t>Intermediate (5)</w:t>
            </w:r>
          </w:p>
        </w:tc>
        <w:tc>
          <w:tcPr>
            <w:tcW w:w="1091" w:type="dxa"/>
          </w:tcPr>
          <w:p w14:paraId="4D416232" w14:textId="77777777" w:rsidR="00E16CAA" w:rsidRPr="00E16CAA" w:rsidRDefault="00E16CAA" w:rsidP="00E16CAA">
            <w:pPr>
              <w:rPr>
                <w:rFonts w:eastAsia="Arial" w:cs="Arial"/>
                <w:color w:val="000000"/>
              </w:rPr>
            </w:pPr>
          </w:p>
          <w:p w14:paraId="4D416233" w14:textId="77777777" w:rsidR="00E16CAA" w:rsidRPr="00E16CAA" w:rsidRDefault="00E16CAA" w:rsidP="00E16CAA">
            <w:pPr>
              <w:rPr>
                <w:rFonts w:eastAsia="Arial" w:cs="Arial"/>
                <w:color w:val="000000"/>
              </w:rPr>
            </w:pPr>
            <w:r w:rsidRPr="00E16CAA">
              <w:rPr>
                <w:rFonts w:eastAsia="Arial" w:cs="Arial"/>
                <w:color w:val="000000"/>
              </w:rPr>
              <w:t>Term 2 and 3</w:t>
            </w:r>
          </w:p>
          <w:p w14:paraId="4D416234" w14:textId="77777777" w:rsidR="00E16CAA" w:rsidRPr="00E16CAA" w:rsidRDefault="00E16CAA" w:rsidP="00E16CAA">
            <w:pPr>
              <w:rPr>
                <w:rFonts w:eastAsia="Arial" w:cs="Arial"/>
                <w:color w:val="000000"/>
              </w:rPr>
            </w:pPr>
          </w:p>
          <w:p w14:paraId="4D416235" w14:textId="77777777" w:rsidR="00E16CAA" w:rsidRPr="00E16CAA" w:rsidRDefault="00E16CAA" w:rsidP="00E16CAA">
            <w:pPr>
              <w:rPr>
                <w:rFonts w:eastAsia="Arial" w:cs="Arial"/>
                <w:color w:val="000000"/>
              </w:rPr>
            </w:pPr>
          </w:p>
        </w:tc>
      </w:tr>
      <w:tr w:rsidR="00E16CAA" w:rsidRPr="00E16CAA" w14:paraId="4D41623E" w14:textId="77777777" w:rsidTr="0058600A">
        <w:tc>
          <w:tcPr>
            <w:tcW w:w="966" w:type="dxa"/>
            <w:shd w:val="clear" w:color="auto" w:fill="auto"/>
            <w:tcMar>
              <w:top w:w="0" w:type="dxa"/>
              <w:left w:w="0" w:type="dxa"/>
              <w:bottom w:w="0" w:type="dxa"/>
              <w:right w:w="0" w:type="dxa"/>
            </w:tcMar>
          </w:tcPr>
          <w:p w14:paraId="4D416237" w14:textId="77777777" w:rsidR="00E16CAA" w:rsidRPr="00E16CAA" w:rsidRDefault="00E16CAA" w:rsidP="00E16CAA">
            <w:pPr>
              <w:rPr>
                <w:rFonts w:ascii="Calibri" w:hAnsi="Calibri" w:cs="Calibri"/>
                <w:color w:val="000000"/>
                <w:sz w:val="22"/>
                <w:szCs w:val="22"/>
              </w:rPr>
            </w:pPr>
            <w:r w:rsidRPr="00E16CAA">
              <w:t>HIN2230</w:t>
            </w:r>
          </w:p>
        </w:tc>
        <w:tc>
          <w:tcPr>
            <w:tcW w:w="2170" w:type="dxa"/>
            <w:tcMar>
              <w:top w:w="0" w:type="dxa"/>
              <w:left w:w="0" w:type="dxa"/>
              <w:bottom w:w="0" w:type="dxa"/>
              <w:right w:w="0" w:type="dxa"/>
            </w:tcMar>
          </w:tcPr>
          <w:p w14:paraId="4D416238" w14:textId="77777777" w:rsidR="00E16CAA" w:rsidRPr="00E16CAA" w:rsidRDefault="00E16CAA" w:rsidP="00E16CAA">
            <w:r w:rsidRPr="00E16CAA">
              <w:t>Practice 3 (Blended Learning)</w:t>
            </w:r>
          </w:p>
        </w:tc>
        <w:tc>
          <w:tcPr>
            <w:tcW w:w="1168" w:type="dxa"/>
          </w:tcPr>
          <w:p w14:paraId="4D416239" w14:textId="77777777" w:rsidR="00E16CAA" w:rsidRPr="00E16CAA" w:rsidRDefault="00E16CAA" w:rsidP="00E16CAA">
            <w:pPr>
              <w:rPr>
                <w:rFonts w:eastAsia="Arial" w:cs="Arial"/>
                <w:color w:val="000000"/>
              </w:rPr>
            </w:pPr>
            <w:r w:rsidRPr="00E16CAA">
              <w:rPr>
                <w:rFonts w:eastAsia="Arial" w:cs="Arial"/>
                <w:color w:val="000000"/>
              </w:rPr>
              <w:t>CF</w:t>
            </w:r>
          </w:p>
        </w:tc>
        <w:tc>
          <w:tcPr>
            <w:tcW w:w="1334" w:type="dxa"/>
            <w:tcMar>
              <w:top w:w="0" w:type="dxa"/>
              <w:left w:w="0" w:type="dxa"/>
              <w:bottom w:w="0" w:type="dxa"/>
              <w:right w:w="0" w:type="dxa"/>
            </w:tcMar>
            <w:vAlign w:val="center"/>
          </w:tcPr>
          <w:p w14:paraId="4D41623A"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9" w:type="dxa"/>
            <w:tcMar>
              <w:top w:w="0" w:type="dxa"/>
              <w:left w:w="0" w:type="dxa"/>
              <w:bottom w:w="0" w:type="dxa"/>
              <w:right w:w="0" w:type="dxa"/>
            </w:tcMar>
            <w:vAlign w:val="center"/>
          </w:tcPr>
          <w:p w14:paraId="4D41623B"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23C" w14:textId="77777777" w:rsidR="00E16CAA" w:rsidRPr="00E16CAA" w:rsidRDefault="00E16CAA" w:rsidP="00E16CAA">
            <w:r w:rsidRPr="00E16CAA">
              <w:rPr>
                <w:rFonts w:eastAsia="Arial" w:cs="Arial"/>
                <w:color w:val="000000"/>
              </w:rPr>
              <w:t>Intermediate (5)</w:t>
            </w:r>
          </w:p>
        </w:tc>
        <w:tc>
          <w:tcPr>
            <w:tcW w:w="1091" w:type="dxa"/>
          </w:tcPr>
          <w:p w14:paraId="4D41623D"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247" w14:textId="77777777" w:rsidTr="0058600A">
        <w:tc>
          <w:tcPr>
            <w:tcW w:w="966" w:type="dxa"/>
            <w:shd w:val="clear" w:color="auto" w:fill="auto"/>
            <w:tcMar>
              <w:top w:w="0" w:type="dxa"/>
              <w:left w:w="0" w:type="dxa"/>
              <w:bottom w:w="0" w:type="dxa"/>
              <w:right w:w="0" w:type="dxa"/>
            </w:tcMar>
          </w:tcPr>
          <w:p w14:paraId="4D41623F" w14:textId="77777777" w:rsidR="00E16CAA" w:rsidRPr="00E16CAA" w:rsidRDefault="00E16CAA" w:rsidP="00E16CAA">
            <w:pPr>
              <w:rPr>
                <w:rFonts w:ascii="Calibri" w:hAnsi="Calibri" w:cs="Calibri"/>
                <w:color w:val="000000"/>
                <w:sz w:val="22"/>
                <w:szCs w:val="22"/>
              </w:rPr>
            </w:pPr>
            <w:r w:rsidRPr="00E16CAA">
              <w:t>HIN2240</w:t>
            </w:r>
          </w:p>
        </w:tc>
        <w:tc>
          <w:tcPr>
            <w:tcW w:w="2170" w:type="dxa"/>
            <w:tcMar>
              <w:top w:w="0" w:type="dxa"/>
              <w:left w:w="0" w:type="dxa"/>
              <w:bottom w:w="0" w:type="dxa"/>
              <w:right w:w="0" w:type="dxa"/>
            </w:tcMar>
          </w:tcPr>
          <w:p w14:paraId="4D416240" w14:textId="77777777" w:rsidR="00E16CAA" w:rsidRPr="00E16CAA" w:rsidRDefault="00E16CAA" w:rsidP="00E16CAA">
            <w:r w:rsidRPr="00E16CAA">
              <w:t>Practice 4 (Blended Learning)</w:t>
            </w:r>
          </w:p>
        </w:tc>
        <w:tc>
          <w:tcPr>
            <w:tcW w:w="1168" w:type="dxa"/>
          </w:tcPr>
          <w:p w14:paraId="4D416241" w14:textId="77777777" w:rsidR="00E16CAA" w:rsidRPr="00E16CAA" w:rsidRDefault="00E16CAA" w:rsidP="00E16CAA">
            <w:pPr>
              <w:rPr>
                <w:rFonts w:eastAsia="Arial" w:cs="Arial"/>
                <w:color w:val="000000"/>
              </w:rPr>
            </w:pPr>
            <w:r w:rsidRPr="00E16CAA">
              <w:rPr>
                <w:rFonts w:eastAsia="Arial" w:cs="Arial"/>
                <w:color w:val="000000"/>
              </w:rPr>
              <w:t>CF</w:t>
            </w:r>
          </w:p>
        </w:tc>
        <w:tc>
          <w:tcPr>
            <w:tcW w:w="1334" w:type="dxa"/>
            <w:tcMar>
              <w:top w:w="0" w:type="dxa"/>
              <w:left w:w="0" w:type="dxa"/>
              <w:bottom w:w="0" w:type="dxa"/>
              <w:right w:w="0" w:type="dxa"/>
            </w:tcMar>
            <w:vAlign w:val="center"/>
          </w:tcPr>
          <w:p w14:paraId="4D416242"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9" w:type="dxa"/>
            <w:tcMar>
              <w:top w:w="0" w:type="dxa"/>
              <w:left w:w="0" w:type="dxa"/>
              <w:bottom w:w="0" w:type="dxa"/>
              <w:right w:w="0" w:type="dxa"/>
            </w:tcMar>
            <w:vAlign w:val="center"/>
          </w:tcPr>
          <w:p w14:paraId="4D416243" w14:textId="77777777" w:rsidR="00E16CAA" w:rsidRPr="00E16CAA" w:rsidRDefault="00E16CAA" w:rsidP="00E16CAA">
            <w:pPr>
              <w:rPr>
                <w:rFonts w:eastAsia="Arial" w:cs="Arial"/>
                <w:color w:val="000000"/>
              </w:rPr>
            </w:pPr>
            <w:r w:rsidRPr="00E16CAA">
              <w:rPr>
                <w:rFonts w:eastAsia="Arial" w:cs="Arial"/>
                <w:color w:val="000000"/>
              </w:rPr>
              <w:t>20</w:t>
            </w:r>
          </w:p>
        </w:tc>
        <w:tc>
          <w:tcPr>
            <w:tcW w:w="1375" w:type="dxa"/>
            <w:tcMar>
              <w:top w:w="0" w:type="dxa"/>
              <w:left w:w="0" w:type="dxa"/>
              <w:bottom w:w="0" w:type="dxa"/>
              <w:right w:w="0" w:type="dxa"/>
            </w:tcMar>
          </w:tcPr>
          <w:p w14:paraId="4D416244" w14:textId="77777777" w:rsidR="00E16CAA" w:rsidRPr="00E16CAA" w:rsidRDefault="00E16CAA" w:rsidP="00E16CAA">
            <w:r w:rsidRPr="00E16CAA">
              <w:rPr>
                <w:rFonts w:eastAsia="Arial" w:cs="Arial"/>
                <w:color w:val="000000"/>
              </w:rPr>
              <w:t>Intermediate (5)</w:t>
            </w:r>
          </w:p>
        </w:tc>
        <w:tc>
          <w:tcPr>
            <w:tcW w:w="1091" w:type="dxa"/>
          </w:tcPr>
          <w:p w14:paraId="4D416245" w14:textId="77777777" w:rsidR="00E16CAA" w:rsidRPr="00E16CAA" w:rsidRDefault="00E16CAA" w:rsidP="00E16CAA">
            <w:pPr>
              <w:jc w:val="center"/>
              <w:rPr>
                <w:rFonts w:eastAsia="Arial" w:cs="Arial"/>
                <w:b/>
                <w:bCs/>
                <w:color w:val="000000"/>
              </w:rPr>
            </w:pPr>
          </w:p>
          <w:p w14:paraId="4D416246"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624F" w14:textId="77777777" w:rsidTr="0058600A">
        <w:tc>
          <w:tcPr>
            <w:tcW w:w="966" w:type="dxa"/>
            <w:tcMar>
              <w:top w:w="0" w:type="dxa"/>
              <w:left w:w="0" w:type="dxa"/>
              <w:bottom w:w="0" w:type="dxa"/>
              <w:right w:w="0" w:type="dxa"/>
            </w:tcMar>
            <w:vAlign w:val="center"/>
          </w:tcPr>
          <w:p w14:paraId="4D416248" w14:textId="77777777" w:rsidR="00E16CAA" w:rsidRPr="00E16CAA" w:rsidRDefault="00E16CAA" w:rsidP="00E16CAA">
            <w:pPr>
              <w:rPr>
                <w:rFonts w:eastAsia="Arial" w:cs="Arial"/>
                <w:color w:val="000000"/>
              </w:rPr>
            </w:pPr>
          </w:p>
        </w:tc>
        <w:tc>
          <w:tcPr>
            <w:tcW w:w="2170" w:type="dxa"/>
            <w:tcMar>
              <w:top w:w="0" w:type="dxa"/>
              <w:left w:w="0" w:type="dxa"/>
              <w:bottom w:w="0" w:type="dxa"/>
              <w:right w:w="0" w:type="dxa"/>
            </w:tcMar>
            <w:vAlign w:val="center"/>
          </w:tcPr>
          <w:p w14:paraId="4D416249"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8" w:type="dxa"/>
          </w:tcPr>
          <w:p w14:paraId="4D41624A" w14:textId="77777777" w:rsidR="00E16CAA" w:rsidRPr="00E16CAA" w:rsidRDefault="00E16CAA" w:rsidP="00E16CAA">
            <w:pPr>
              <w:rPr>
                <w:rFonts w:eastAsia="Arial" w:cs="Arial"/>
                <w:color w:val="000000"/>
              </w:rPr>
            </w:pPr>
          </w:p>
        </w:tc>
        <w:tc>
          <w:tcPr>
            <w:tcW w:w="1334" w:type="dxa"/>
            <w:tcMar>
              <w:top w:w="0" w:type="dxa"/>
              <w:left w:w="0" w:type="dxa"/>
              <w:bottom w:w="0" w:type="dxa"/>
              <w:right w:w="0" w:type="dxa"/>
            </w:tcMar>
            <w:vAlign w:val="center"/>
          </w:tcPr>
          <w:p w14:paraId="4D41624B" w14:textId="77777777" w:rsidR="00E16CAA" w:rsidRPr="00E16CAA" w:rsidRDefault="00E16CAA" w:rsidP="00E16CAA">
            <w:pPr>
              <w:rPr>
                <w:rFonts w:eastAsia="Arial" w:cs="Arial"/>
                <w:color w:val="000000"/>
              </w:rPr>
            </w:pPr>
          </w:p>
        </w:tc>
        <w:tc>
          <w:tcPr>
            <w:tcW w:w="839" w:type="dxa"/>
            <w:tcMar>
              <w:top w:w="0" w:type="dxa"/>
              <w:left w:w="0" w:type="dxa"/>
              <w:bottom w:w="0" w:type="dxa"/>
              <w:right w:w="0" w:type="dxa"/>
            </w:tcMar>
            <w:vAlign w:val="center"/>
          </w:tcPr>
          <w:p w14:paraId="4D41624C" w14:textId="77777777" w:rsidR="00E16CAA" w:rsidRPr="00E16CAA" w:rsidRDefault="00E16CAA" w:rsidP="00E16CAA">
            <w:pPr>
              <w:rPr>
                <w:rFonts w:eastAsia="Arial" w:cs="Arial"/>
                <w:color w:val="000000"/>
              </w:rPr>
            </w:pPr>
            <w:r w:rsidRPr="00E16CAA">
              <w:rPr>
                <w:rFonts w:eastAsia="Arial" w:cs="Arial"/>
                <w:color w:val="000000"/>
              </w:rPr>
              <w:t>120</w:t>
            </w:r>
          </w:p>
        </w:tc>
        <w:tc>
          <w:tcPr>
            <w:tcW w:w="1375" w:type="dxa"/>
            <w:tcMar>
              <w:top w:w="0" w:type="dxa"/>
              <w:left w:w="0" w:type="dxa"/>
              <w:bottom w:w="0" w:type="dxa"/>
              <w:right w:w="0" w:type="dxa"/>
            </w:tcMar>
            <w:vAlign w:val="center"/>
          </w:tcPr>
          <w:p w14:paraId="4D41624D" w14:textId="77777777" w:rsidR="00E16CAA" w:rsidRPr="00E16CAA" w:rsidRDefault="00E16CAA" w:rsidP="00E16CAA">
            <w:pPr>
              <w:rPr>
                <w:rFonts w:eastAsia="Arial" w:cs="Arial"/>
                <w:color w:val="000000"/>
              </w:rPr>
            </w:pPr>
          </w:p>
        </w:tc>
        <w:tc>
          <w:tcPr>
            <w:tcW w:w="1091" w:type="dxa"/>
          </w:tcPr>
          <w:p w14:paraId="4D41624E" w14:textId="77777777" w:rsidR="00E16CAA" w:rsidRPr="00E16CAA" w:rsidRDefault="00E16CAA" w:rsidP="00E16CAA">
            <w:pPr>
              <w:rPr>
                <w:rFonts w:eastAsia="Arial" w:cs="Arial"/>
                <w:color w:val="000000"/>
              </w:rPr>
            </w:pPr>
          </w:p>
        </w:tc>
      </w:tr>
    </w:tbl>
    <w:p w14:paraId="4D416250"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251" w14:textId="77777777" w:rsidR="00E16CAA" w:rsidRPr="00E16CAA" w:rsidRDefault="00E16CAA" w:rsidP="00E16CAA">
      <w:pPr>
        <w:jc w:val="both"/>
      </w:pPr>
    </w:p>
    <w:p w14:paraId="4D416254" w14:textId="77777777" w:rsidR="00E16CAA" w:rsidRPr="00E16CAA" w:rsidRDefault="00E16CAA" w:rsidP="00E16CAA">
      <w:pPr>
        <w:jc w:val="both"/>
        <w:rPr>
          <w:b/>
          <w:u w:val="single"/>
        </w:rPr>
      </w:pPr>
      <w:r w:rsidRPr="00E16CAA">
        <w:rPr>
          <w:b/>
          <w:u w:val="single"/>
        </w:rPr>
        <w:t>Mental Health Nursing – Year 3</w:t>
      </w:r>
    </w:p>
    <w:p w14:paraId="4D416255"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2071"/>
        <w:gridCol w:w="1148"/>
        <w:gridCol w:w="1282"/>
        <w:gridCol w:w="826"/>
        <w:gridCol w:w="1402"/>
        <w:gridCol w:w="1228"/>
      </w:tblGrid>
      <w:tr w:rsidR="00E16CAA" w:rsidRPr="00E16CAA" w14:paraId="4D416258" w14:textId="77777777" w:rsidTr="00C87BBE">
        <w:tc>
          <w:tcPr>
            <w:tcW w:w="7715" w:type="dxa"/>
            <w:gridSpan w:val="6"/>
          </w:tcPr>
          <w:p w14:paraId="4D416256"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257" w14:textId="77777777" w:rsidR="00E16CAA" w:rsidRPr="00E16CAA" w:rsidRDefault="00E16CAA" w:rsidP="00E16CAA">
            <w:pPr>
              <w:rPr>
                <w:rFonts w:eastAsia="Arial" w:cs="Arial"/>
                <w:b/>
                <w:bCs/>
                <w:color w:val="000000"/>
              </w:rPr>
            </w:pPr>
          </w:p>
        </w:tc>
      </w:tr>
      <w:tr w:rsidR="00E16CAA" w:rsidRPr="00E16CAA" w14:paraId="4D416260" w14:textId="77777777" w:rsidTr="00C87BBE">
        <w:tc>
          <w:tcPr>
            <w:tcW w:w="986" w:type="dxa"/>
            <w:tcMar>
              <w:top w:w="0" w:type="dxa"/>
              <w:left w:w="0" w:type="dxa"/>
              <w:bottom w:w="0" w:type="dxa"/>
              <w:right w:w="0" w:type="dxa"/>
            </w:tcMar>
            <w:vAlign w:val="center"/>
          </w:tcPr>
          <w:p w14:paraId="4D416259" w14:textId="77777777" w:rsidR="00E16CAA" w:rsidRPr="00E16CAA" w:rsidRDefault="00E16CAA" w:rsidP="00E16CAA">
            <w:pPr>
              <w:jc w:val="center"/>
              <w:rPr>
                <w:rFonts w:eastAsia="Arial" w:cs="Arial"/>
                <w:b/>
                <w:bCs/>
                <w:color w:val="000000"/>
              </w:rPr>
            </w:pPr>
          </w:p>
        </w:tc>
        <w:tc>
          <w:tcPr>
            <w:tcW w:w="2071" w:type="dxa"/>
            <w:tcMar>
              <w:top w:w="0" w:type="dxa"/>
              <w:left w:w="0" w:type="dxa"/>
              <w:bottom w:w="0" w:type="dxa"/>
              <w:right w:w="0" w:type="dxa"/>
            </w:tcMar>
            <w:vAlign w:val="center"/>
          </w:tcPr>
          <w:p w14:paraId="4D41625A" w14:textId="77777777" w:rsidR="00E16CAA" w:rsidRPr="00E16CAA" w:rsidRDefault="00E16CAA" w:rsidP="00E16CAA">
            <w:pPr>
              <w:jc w:val="center"/>
              <w:rPr>
                <w:rFonts w:eastAsia="Arial" w:cs="Arial"/>
                <w:b/>
                <w:bCs/>
                <w:color w:val="000000"/>
              </w:rPr>
            </w:pPr>
          </w:p>
        </w:tc>
        <w:tc>
          <w:tcPr>
            <w:tcW w:w="1148" w:type="dxa"/>
          </w:tcPr>
          <w:p w14:paraId="4D41625B" w14:textId="77777777" w:rsidR="00E16CAA" w:rsidRPr="00E16CAA" w:rsidRDefault="00E16CAA" w:rsidP="00E16CAA">
            <w:pPr>
              <w:jc w:val="center"/>
              <w:rPr>
                <w:rFonts w:eastAsia="Arial" w:cs="Arial"/>
                <w:b/>
                <w:bCs/>
                <w:color w:val="000000"/>
              </w:rPr>
            </w:pPr>
          </w:p>
        </w:tc>
        <w:tc>
          <w:tcPr>
            <w:tcW w:w="1282" w:type="dxa"/>
            <w:tcMar>
              <w:top w:w="0" w:type="dxa"/>
              <w:left w:w="0" w:type="dxa"/>
              <w:bottom w:w="0" w:type="dxa"/>
              <w:right w:w="0" w:type="dxa"/>
            </w:tcMar>
            <w:vAlign w:val="center"/>
          </w:tcPr>
          <w:p w14:paraId="4D41625C" w14:textId="77777777" w:rsidR="00E16CAA" w:rsidRPr="00E16CAA" w:rsidRDefault="00E16CAA" w:rsidP="00E16CAA">
            <w:pPr>
              <w:jc w:val="center"/>
              <w:rPr>
                <w:rFonts w:eastAsia="Arial" w:cs="Arial"/>
                <w:b/>
                <w:bCs/>
                <w:color w:val="000000"/>
              </w:rPr>
            </w:pPr>
          </w:p>
        </w:tc>
        <w:tc>
          <w:tcPr>
            <w:tcW w:w="826" w:type="dxa"/>
            <w:tcMar>
              <w:top w:w="0" w:type="dxa"/>
              <w:left w:w="0" w:type="dxa"/>
              <w:bottom w:w="0" w:type="dxa"/>
              <w:right w:w="0" w:type="dxa"/>
            </w:tcMar>
            <w:vAlign w:val="center"/>
          </w:tcPr>
          <w:p w14:paraId="4D41625D" w14:textId="77777777" w:rsidR="00E16CAA" w:rsidRPr="00E16CAA" w:rsidRDefault="00E16CAA" w:rsidP="00E16CAA">
            <w:pPr>
              <w:jc w:val="center"/>
              <w:rPr>
                <w:rFonts w:eastAsia="Arial" w:cs="Arial"/>
                <w:b/>
                <w:bCs/>
                <w:color w:val="000000"/>
              </w:rPr>
            </w:pPr>
          </w:p>
        </w:tc>
        <w:tc>
          <w:tcPr>
            <w:tcW w:w="1402" w:type="dxa"/>
            <w:tcMar>
              <w:top w:w="0" w:type="dxa"/>
              <w:left w:w="0" w:type="dxa"/>
              <w:bottom w:w="0" w:type="dxa"/>
              <w:right w:w="0" w:type="dxa"/>
            </w:tcMar>
            <w:vAlign w:val="center"/>
          </w:tcPr>
          <w:p w14:paraId="4D41625E" w14:textId="77777777" w:rsidR="00E16CAA" w:rsidRPr="00E16CAA" w:rsidRDefault="00E16CAA" w:rsidP="00E16CAA">
            <w:pPr>
              <w:jc w:val="center"/>
              <w:rPr>
                <w:rFonts w:eastAsia="Arial" w:cs="Arial"/>
                <w:b/>
                <w:bCs/>
                <w:color w:val="000000"/>
              </w:rPr>
            </w:pPr>
          </w:p>
        </w:tc>
        <w:tc>
          <w:tcPr>
            <w:tcW w:w="1228" w:type="dxa"/>
          </w:tcPr>
          <w:p w14:paraId="4D41625F" w14:textId="77777777" w:rsidR="00E16CAA" w:rsidRPr="00E16CAA" w:rsidRDefault="00E16CAA" w:rsidP="00E16CAA">
            <w:pPr>
              <w:jc w:val="center"/>
              <w:rPr>
                <w:rFonts w:eastAsia="Arial" w:cs="Arial"/>
                <w:b/>
                <w:bCs/>
                <w:color w:val="000000"/>
              </w:rPr>
            </w:pPr>
          </w:p>
        </w:tc>
      </w:tr>
      <w:tr w:rsidR="00E16CAA" w:rsidRPr="00E16CAA" w14:paraId="4D41626C" w14:textId="77777777" w:rsidTr="00C87BBE">
        <w:tc>
          <w:tcPr>
            <w:tcW w:w="986" w:type="dxa"/>
            <w:tcMar>
              <w:top w:w="0" w:type="dxa"/>
              <w:left w:w="0" w:type="dxa"/>
              <w:bottom w:w="0" w:type="dxa"/>
              <w:right w:w="0" w:type="dxa"/>
            </w:tcMar>
            <w:vAlign w:val="center"/>
          </w:tcPr>
          <w:p w14:paraId="4D416261"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071" w:type="dxa"/>
            <w:tcMar>
              <w:top w:w="0" w:type="dxa"/>
              <w:left w:w="0" w:type="dxa"/>
              <w:bottom w:w="0" w:type="dxa"/>
              <w:right w:w="0" w:type="dxa"/>
            </w:tcMar>
            <w:vAlign w:val="center"/>
          </w:tcPr>
          <w:p w14:paraId="4D416262"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48" w:type="dxa"/>
          </w:tcPr>
          <w:p w14:paraId="4D416263"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264"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82" w:type="dxa"/>
            <w:tcMar>
              <w:top w:w="0" w:type="dxa"/>
              <w:left w:w="0" w:type="dxa"/>
              <w:bottom w:w="0" w:type="dxa"/>
              <w:right w:w="0" w:type="dxa"/>
            </w:tcMar>
            <w:vAlign w:val="center"/>
          </w:tcPr>
          <w:p w14:paraId="4D416265"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266"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6" w:type="dxa"/>
            <w:tcMar>
              <w:top w:w="0" w:type="dxa"/>
              <w:left w:w="0" w:type="dxa"/>
              <w:bottom w:w="0" w:type="dxa"/>
              <w:right w:w="0" w:type="dxa"/>
            </w:tcMar>
            <w:vAlign w:val="center"/>
          </w:tcPr>
          <w:p w14:paraId="4D416267"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402" w:type="dxa"/>
            <w:tcMar>
              <w:top w:w="0" w:type="dxa"/>
              <w:left w:w="0" w:type="dxa"/>
              <w:bottom w:w="0" w:type="dxa"/>
              <w:right w:w="0" w:type="dxa"/>
            </w:tcMar>
            <w:vAlign w:val="center"/>
          </w:tcPr>
          <w:p w14:paraId="4D416268"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269" w14:textId="77777777" w:rsidR="00E16CAA" w:rsidRPr="00E16CAA" w:rsidRDefault="00E16CAA" w:rsidP="00E16CAA">
            <w:pPr>
              <w:jc w:val="center"/>
              <w:rPr>
                <w:rFonts w:eastAsia="Arial" w:cs="Arial"/>
                <w:b/>
                <w:bCs/>
                <w:color w:val="000000"/>
              </w:rPr>
            </w:pPr>
          </w:p>
          <w:p w14:paraId="4D41626A"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26B"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275" w14:textId="77777777" w:rsidTr="00C87BBE">
        <w:tc>
          <w:tcPr>
            <w:tcW w:w="986" w:type="dxa"/>
            <w:tcMar>
              <w:top w:w="0" w:type="dxa"/>
              <w:left w:w="0" w:type="dxa"/>
              <w:bottom w:w="0" w:type="dxa"/>
              <w:right w:w="0" w:type="dxa"/>
            </w:tcMar>
          </w:tcPr>
          <w:p w14:paraId="4D41626D" w14:textId="77777777" w:rsidR="00E16CAA" w:rsidRPr="00E16CAA" w:rsidRDefault="00E16CAA" w:rsidP="00E16CAA">
            <w:pPr>
              <w:rPr>
                <w:rFonts w:eastAsia="Arial" w:cs="Arial"/>
                <w:color w:val="000000"/>
              </w:rPr>
            </w:pPr>
            <w:r w:rsidRPr="00E16CAA">
              <w:t>HHN3210</w:t>
            </w:r>
          </w:p>
        </w:tc>
        <w:tc>
          <w:tcPr>
            <w:tcW w:w="2071" w:type="dxa"/>
            <w:tcMar>
              <w:top w:w="0" w:type="dxa"/>
              <w:left w:w="0" w:type="dxa"/>
              <w:bottom w:w="0" w:type="dxa"/>
              <w:right w:w="0" w:type="dxa"/>
            </w:tcMar>
          </w:tcPr>
          <w:p w14:paraId="4D41626E" w14:textId="77777777" w:rsidR="00E16CAA" w:rsidRPr="00E16CAA" w:rsidRDefault="00E16CAA" w:rsidP="00E16CAA">
            <w:pPr>
              <w:rPr>
                <w:rFonts w:eastAsia="Arial" w:cs="Arial"/>
                <w:color w:val="000000"/>
              </w:rPr>
            </w:pPr>
            <w:r w:rsidRPr="00E16CAA">
              <w:t>Being a Professional (Blended Learning)</w:t>
            </w:r>
          </w:p>
        </w:tc>
        <w:tc>
          <w:tcPr>
            <w:tcW w:w="1148" w:type="dxa"/>
          </w:tcPr>
          <w:p w14:paraId="4D41626F"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270" w14:textId="77777777" w:rsidR="00E16CAA" w:rsidRPr="00E16CAA" w:rsidRDefault="00E16CAA" w:rsidP="00E16CAA">
            <w:pPr>
              <w:rPr>
                <w:rFonts w:eastAsia="Arial" w:cs="Arial"/>
                <w:color w:val="000000"/>
              </w:rPr>
            </w:pPr>
            <w:r w:rsidRPr="00E16CAA">
              <w:rPr>
                <w:rFonts w:eastAsia="Arial" w:cs="Arial"/>
                <w:color w:val="000000"/>
              </w:rPr>
              <w:t>Theory</w:t>
            </w:r>
          </w:p>
        </w:tc>
        <w:tc>
          <w:tcPr>
            <w:tcW w:w="826" w:type="dxa"/>
            <w:tcMar>
              <w:top w:w="0" w:type="dxa"/>
              <w:left w:w="0" w:type="dxa"/>
              <w:bottom w:w="0" w:type="dxa"/>
              <w:right w:w="0" w:type="dxa"/>
            </w:tcMar>
            <w:vAlign w:val="center"/>
          </w:tcPr>
          <w:p w14:paraId="4D416271"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272"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273" w14:textId="77777777" w:rsidR="00E16CAA" w:rsidRPr="00E16CAA" w:rsidRDefault="00E16CAA" w:rsidP="00E16CAA">
            <w:pPr>
              <w:rPr>
                <w:rFonts w:eastAsia="Arial" w:cs="Arial"/>
                <w:color w:val="000000"/>
              </w:rPr>
            </w:pPr>
          </w:p>
          <w:p w14:paraId="4D416274"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27E" w14:textId="77777777" w:rsidTr="00C87BBE">
        <w:tc>
          <w:tcPr>
            <w:tcW w:w="986" w:type="dxa"/>
            <w:tcMar>
              <w:top w:w="0" w:type="dxa"/>
              <w:left w:w="0" w:type="dxa"/>
              <w:bottom w:w="0" w:type="dxa"/>
              <w:right w:w="0" w:type="dxa"/>
            </w:tcMar>
          </w:tcPr>
          <w:p w14:paraId="4D416276" w14:textId="77777777" w:rsidR="00E16CAA" w:rsidRPr="00E16CAA" w:rsidRDefault="00E16CAA" w:rsidP="00E16CAA">
            <w:pPr>
              <w:rPr>
                <w:rFonts w:ascii="Calibri" w:eastAsia="Arial" w:hAnsi="Calibri" w:cs="Calibri"/>
                <w:color w:val="000000"/>
                <w:sz w:val="22"/>
                <w:szCs w:val="22"/>
              </w:rPr>
            </w:pPr>
            <w:r w:rsidRPr="00E16CAA">
              <w:t>HHN3204</w:t>
            </w:r>
          </w:p>
        </w:tc>
        <w:tc>
          <w:tcPr>
            <w:tcW w:w="2071" w:type="dxa"/>
            <w:tcMar>
              <w:top w:w="0" w:type="dxa"/>
              <w:left w:w="0" w:type="dxa"/>
              <w:bottom w:w="0" w:type="dxa"/>
              <w:right w:w="0" w:type="dxa"/>
            </w:tcMar>
          </w:tcPr>
          <w:p w14:paraId="4D416277" w14:textId="77777777" w:rsidR="00E16CAA" w:rsidRPr="00E16CAA" w:rsidRDefault="00E16CAA" w:rsidP="00E16CAA">
            <w:pPr>
              <w:rPr>
                <w:rFonts w:eastAsia="Arial" w:cs="Arial"/>
                <w:color w:val="000000"/>
              </w:rPr>
            </w:pPr>
            <w:r w:rsidRPr="00E16CAA">
              <w:t>Enhancing Knowledge and Skills in Mental Health Nursing (Blended Learning)</w:t>
            </w:r>
          </w:p>
        </w:tc>
        <w:tc>
          <w:tcPr>
            <w:tcW w:w="1148" w:type="dxa"/>
          </w:tcPr>
          <w:p w14:paraId="4D416278" w14:textId="77777777" w:rsidR="00E16CAA" w:rsidRPr="00E16CAA" w:rsidRDefault="00E16CAA" w:rsidP="00E16CAA">
            <w:pPr>
              <w:rPr>
                <w:rFonts w:eastAsia="Arial" w:cs="Arial"/>
                <w:color w:val="000000"/>
              </w:rPr>
            </w:pPr>
            <w:r w:rsidRPr="00E16CAA">
              <w:rPr>
                <w:rFonts w:eastAsia="Arial" w:cs="Arial"/>
                <w:color w:val="000000"/>
              </w:rPr>
              <w:t>FS</w:t>
            </w:r>
          </w:p>
        </w:tc>
        <w:tc>
          <w:tcPr>
            <w:tcW w:w="1282" w:type="dxa"/>
            <w:tcMar>
              <w:top w:w="0" w:type="dxa"/>
              <w:left w:w="0" w:type="dxa"/>
              <w:bottom w:w="0" w:type="dxa"/>
              <w:right w:w="0" w:type="dxa"/>
            </w:tcMar>
            <w:vAlign w:val="center"/>
          </w:tcPr>
          <w:p w14:paraId="4D416279"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6" w:type="dxa"/>
            <w:tcMar>
              <w:top w:w="0" w:type="dxa"/>
              <w:left w:w="0" w:type="dxa"/>
              <w:bottom w:w="0" w:type="dxa"/>
              <w:right w:w="0" w:type="dxa"/>
            </w:tcMar>
            <w:vAlign w:val="center"/>
          </w:tcPr>
          <w:p w14:paraId="4D41627A" w14:textId="77777777" w:rsidR="00E16CAA" w:rsidRPr="00E16CAA" w:rsidRDefault="00E16CAA" w:rsidP="00E16CAA">
            <w:pPr>
              <w:rPr>
                <w:rFonts w:eastAsia="Arial" w:cs="Arial"/>
                <w:color w:val="000000"/>
              </w:rPr>
            </w:pPr>
            <w:r w:rsidRPr="00E16CAA">
              <w:rPr>
                <w:rFonts w:eastAsia="Arial" w:cs="Arial"/>
                <w:color w:val="000000"/>
              </w:rPr>
              <w:t>40*</w:t>
            </w:r>
          </w:p>
        </w:tc>
        <w:tc>
          <w:tcPr>
            <w:tcW w:w="1402" w:type="dxa"/>
            <w:tcMar>
              <w:top w:w="0" w:type="dxa"/>
              <w:left w:w="0" w:type="dxa"/>
              <w:bottom w:w="0" w:type="dxa"/>
              <w:right w:w="0" w:type="dxa"/>
            </w:tcMar>
            <w:vAlign w:val="center"/>
          </w:tcPr>
          <w:p w14:paraId="4D41627B"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27C"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27D"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289" w14:textId="77777777" w:rsidTr="00C87BBE">
        <w:tc>
          <w:tcPr>
            <w:tcW w:w="986" w:type="dxa"/>
            <w:tcMar>
              <w:top w:w="0" w:type="dxa"/>
              <w:left w:w="0" w:type="dxa"/>
              <w:bottom w:w="0" w:type="dxa"/>
              <w:right w:w="0" w:type="dxa"/>
            </w:tcMar>
          </w:tcPr>
          <w:p w14:paraId="4D41627F" w14:textId="77777777" w:rsidR="00E16CAA" w:rsidRPr="00E16CAA" w:rsidRDefault="00E16CAA" w:rsidP="00E16CAA">
            <w:pPr>
              <w:rPr>
                <w:rFonts w:ascii="Calibri" w:eastAsia="Arial" w:hAnsi="Calibri" w:cs="Calibri"/>
                <w:color w:val="000000"/>
                <w:sz w:val="22"/>
                <w:szCs w:val="22"/>
              </w:rPr>
            </w:pPr>
            <w:r w:rsidRPr="00E16CAA">
              <w:t>HHN3214</w:t>
            </w:r>
          </w:p>
        </w:tc>
        <w:tc>
          <w:tcPr>
            <w:tcW w:w="2071" w:type="dxa"/>
            <w:tcMar>
              <w:top w:w="0" w:type="dxa"/>
              <w:left w:w="0" w:type="dxa"/>
              <w:bottom w:w="0" w:type="dxa"/>
              <w:right w:w="0" w:type="dxa"/>
            </w:tcMar>
          </w:tcPr>
          <w:p w14:paraId="4D416280" w14:textId="77777777" w:rsidR="00E16CAA" w:rsidRPr="00E16CAA" w:rsidRDefault="00E16CAA" w:rsidP="00E16CAA">
            <w:r w:rsidRPr="00E16CAA">
              <w:t>Using Evidence and Research to Enhance Mental Health Nursing practice (Blended Learning)</w:t>
            </w:r>
          </w:p>
        </w:tc>
        <w:tc>
          <w:tcPr>
            <w:tcW w:w="1148" w:type="dxa"/>
          </w:tcPr>
          <w:p w14:paraId="4D416281" w14:textId="77777777" w:rsidR="00E16CAA" w:rsidRPr="00E16CAA" w:rsidRDefault="00E16CAA" w:rsidP="00E16CAA">
            <w:pPr>
              <w:rPr>
                <w:rFonts w:eastAsia="Arial" w:cs="Arial"/>
                <w:color w:val="000000"/>
              </w:rPr>
            </w:pPr>
            <w:r w:rsidRPr="00E16CAA">
              <w:rPr>
                <w:rFonts w:eastAsia="Arial" w:cs="Arial"/>
                <w:color w:val="000000"/>
              </w:rPr>
              <w:t>FS</w:t>
            </w:r>
          </w:p>
        </w:tc>
        <w:tc>
          <w:tcPr>
            <w:tcW w:w="1282" w:type="dxa"/>
            <w:tcMar>
              <w:top w:w="0" w:type="dxa"/>
              <w:left w:w="0" w:type="dxa"/>
              <w:bottom w:w="0" w:type="dxa"/>
              <w:right w:w="0" w:type="dxa"/>
            </w:tcMar>
            <w:vAlign w:val="center"/>
          </w:tcPr>
          <w:p w14:paraId="4D416282" w14:textId="77777777" w:rsidR="00E16CAA" w:rsidRPr="00E16CAA" w:rsidRDefault="00E16CAA" w:rsidP="00E16CAA">
            <w:pPr>
              <w:rPr>
                <w:rFonts w:eastAsia="Arial" w:cs="Arial"/>
                <w:color w:val="000000"/>
              </w:rPr>
            </w:pPr>
            <w:r w:rsidRPr="00E16CAA">
              <w:rPr>
                <w:rFonts w:eastAsia="Arial" w:cs="Arial"/>
                <w:color w:val="000000"/>
              </w:rPr>
              <w:t>Theory</w:t>
            </w:r>
          </w:p>
        </w:tc>
        <w:tc>
          <w:tcPr>
            <w:tcW w:w="826" w:type="dxa"/>
            <w:tcMar>
              <w:top w:w="0" w:type="dxa"/>
              <w:left w:w="0" w:type="dxa"/>
              <w:bottom w:w="0" w:type="dxa"/>
              <w:right w:w="0" w:type="dxa"/>
            </w:tcMar>
            <w:vAlign w:val="center"/>
          </w:tcPr>
          <w:p w14:paraId="4D416283"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284"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285" w14:textId="77777777" w:rsidR="00E16CAA" w:rsidRPr="00E16CAA" w:rsidRDefault="00E16CAA" w:rsidP="00E16CAA">
            <w:pPr>
              <w:rPr>
                <w:rFonts w:eastAsia="Arial" w:cs="Arial"/>
                <w:color w:val="000000"/>
              </w:rPr>
            </w:pPr>
          </w:p>
          <w:p w14:paraId="4D416286" w14:textId="77777777" w:rsidR="00E16CAA" w:rsidRPr="00E16CAA" w:rsidRDefault="00E16CAA" w:rsidP="00E16CAA">
            <w:pPr>
              <w:rPr>
                <w:rFonts w:eastAsia="Arial" w:cs="Arial"/>
                <w:color w:val="000000"/>
              </w:rPr>
            </w:pPr>
            <w:r w:rsidRPr="00E16CAA">
              <w:rPr>
                <w:rFonts w:eastAsia="Arial" w:cs="Arial"/>
                <w:color w:val="000000"/>
              </w:rPr>
              <w:t>Term 2 and 3</w:t>
            </w:r>
          </w:p>
          <w:p w14:paraId="4D416287" w14:textId="77777777" w:rsidR="00E16CAA" w:rsidRPr="00E16CAA" w:rsidRDefault="00E16CAA" w:rsidP="00E16CAA">
            <w:pPr>
              <w:rPr>
                <w:rFonts w:eastAsia="Arial" w:cs="Arial"/>
                <w:color w:val="000000"/>
              </w:rPr>
            </w:pPr>
          </w:p>
          <w:p w14:paraId="4D416288" w14:textId="77777777" w:rsidR="00E16CAA" w:rsidRPr="00E16CAA" w:rsidRDefault="00E16CAA" w:rsidP="00E16CAA">
            <w:pPr>
              <w:rPr>
                <w:rFonts w:eastAsia="Arial" w:cs="Arial"/>
                <w:color w:val="000000"/>
              </w:rPr>
            </w:pPr>
          </w:p>
        </w:tc>
      </w:tr>
      <w:tr w:rsidR="00E16CAA" w:rsidRPr="00E16CAA" w14:paraId="4D416291" w14:textId="77777777" w:rsidTr="00C87BBE">
        <w:tc>
          <w:tcPr>
            <w:tcW w:w="986" w:type="dxa"/>
            <w:shd w:val="clear" w:color="auto" w:fill="auto"/>
            <w:tcMar>
              <w:top w:w="0" w:type="dxa"/>
              <w:left w:w="0" w:type="dxa"/>
              <w:bottom w:w="0" w:type="dxa"/>
              <w:right w:w="0" w:type="dxa"/>
            </w:tcMar>
          </w:tcPr>
          <w:p w14:paraId="4D41628A" w14:textId="77777777" w:rsidR="00E16CAA" w:rsidRPr="00E16CAA" w:rsidRDefault="00E16CAA" w:rsidP="00E16CAA">
            <w:pPr>
              <w:rPr>
                <w:rFonts w:ascii="Calibri" w:hAnsi="Calibri" w:cs="Calibri"/>
                <w:color w:val="000000"/>
                <w:sz w:val="22"/>
                <w:szCs w:val="22"/>
              </w:rPr>
            </w:pPr>
            <w:r w:rsidRPr="00E16CAA">
              <w:t>HHN3230</w:t>
            </w:r>
          </w:p>
        </w:tc>
        <w:tc>
          <w:tcPr>
            <w:tcW w:w="2071" w:type="dxa"/>
            <w:tcMar>
              <w:top w:w="0" w:type="dxa"/>
              <w:left w:w="0" w:type="dxa"/>
              <w:bottom w:w="0" w:type="dxa"/>
              <w:right w:w="0" w:type="dxa"/>
            </w:tcMar>
          </w:tcPr>
          <w:p w14:paraId="4D41628B" w14:textId="77777777" w:rsidR="00E16CAA" w:rsidRPr="00E16CAA" w:rsidRDefault="00E16CAA" w:rsidP="00E16CAA">
            <w:r w:rsidRPr="00E16CAA">
              <w:t>Practice 5 (Blended Learning)</w:t>
            </w:r>
          </w:p>
        </w:tc>
        <w:tc>
          <w:tcPr>
            <w:tcW w:w="1148" w:type="dxa"/>
          </w:tcPr>
          <w:p w14:paraId="4D41628C"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28D"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6" w:type="dxa"/>
            <w:tcMar>
              <w:top w:w="0" w:type="dxa"/>
              <w:left w:w="0" w:type="dxa"/>
              <w:bottom w:w="0" w:type="dxa"/>
              <w:right w:w="0" w:type="dxa"/>
            </w:tcMar>
            <w:vAlign w:val="center"/>
          </w:tcPr>
          <w:p w14:paraId="4D41628E"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28F"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290" w14:textId="77777777" w:rsidR="00E16CAA" w:rsidRPr="00E16CAA" w:rsidRDefault="00E16CAA" w:rsidP="00E16CAA">
            <w:pPr>
              <w:rPr>
                <w:rFonts w:eastAsia="Arial" w:cs="Arial"/>
                <w:color w:val="000000"/>
              </w:rPr>
            </w:pPr>
            <w:r w:rsidRPr="00E16CAA">
              <w:rPr>
                <w:rFonts w:eastAsia="Arial" w:cs="Arial"/>
                <w:color w:val="000000"/>
              </w:rPr>
              <w:t xml:space="preserve">Term 2 </w:t>
            </w:r>
          </w:p>
        </w:tc>
      </w:tr>
      <w:tr w:rsidR="00E16CAA" w:rsidRPr="00E16CAA" w14:paraId="4D41629A" w14:textId="77777777" w:rsidTr="00C87BBE">
        <w:tc>
          <w:tcPr>
            <w:tcW w:w="986" w:type="dxa"/>
            <w:shd w:val="clear" w:color="auto" w:fill="auto"/>
            <w:tcMar>
              <w:top w:w="0" w:type="dxa"/>
              <w:left w:w="0" w:type="dxa"/>
              <w:bottom w:w="0" w:type="dxa"/>
              <w:right w:w="0" w:type="dxa"/>
            </w:tcMar>
          </w:tcPr>
          <w:p w14:paraId="4D416292" w14:textId="77777777" w:rsidR="00E16CAA" w:rsidRPr="00E16CAA" w:rsidRDefault="00E16CAA" w:rsidP="00E16CAA">
            <w:pPr>
              <w:rPr>
                <w:rFonts w:ascii="Calibri" w:hAnsi="Calibri" w:cs="Calibri"/>
                <w:color w:val="000000"/>
                <w:sz w:val="22"/>
                <w:szCs w:val="22"/>
              </w:rPr>
            </w:pPr>
            <w:r w:rsidRPr="00E16CAA">
              <w:t>HHN3240</w:t>
            </w:r>
          </w:p>
        </w:tc>
        <w:tc>
          <w:tcPr>
            <w:tcW w:w="2071" w:type="dxa"/>
            <w:tcMar>
              <w:top w:w="0" w:type="dxa"/>
              <w:left w:w="0" w:type="dxa"/>
              <w:bottom w:w="0" w:type="dxa"/>
              <w:right w:w="0" w:type="dxa"/>
            </w:tcMar>
          </w:tcPr>
          <w:p w14:paraId="4D416293" w14:textId="77777777" w:rsidR="00E16CAA" w:rsidRPr="00E16CAA" w:rsidRDefault="00E16CAA" w:rsidP="00E16CAA">
            <w:r w:rsidRPr="00E16CAA">
              <w:t>Practice 6 (Blended Learning)</w:t>
            </w:r>
          </w:p>
        </w:tc>
        <w:tc>
          <w:tcPr>
            <w:tcW w:w="1148" w:type="dxa"/>
          </w:tcPr>
          <w:p w14:paraId="4D416294" w14:textId="77777777" w:rsidR="00E16CAA" w:rsidRPr="00E16CAA" w:rsidRDefault="00E16CAA" w:rsidP="00E16CAA">
            <w:pPr>
              <w:rPr>
                <w:rFonts w:eastAsia="Arial" w:cs="Arial"/>
                <w:color w:val="000000"/>
              </w:rPr>
            </w:pPr>
            <w:r w:rsidRPr="00E16CAA">
              <w:rPr>
                <w:rFonts w:eastAsia="Arial" w:cs="Arial"/>
                <w:color w:val="000000"/>
              </w:rPr>
              <w:t>CF</w:t>
            </w:r>
          </w:p>
        </w:tc>
        <w:tc>
          <w:tcPr>
            <w:tcW w:w="1282" w:type="dxa"/>
            <w:tcMar>
              <w:top w:w="0" w:type="dxa"/>
              <w:left w:w="0" w:type="dxa"/>
              <w:bottom w:w="0" w:type="dxa"/>
              <w:right w:w="0" w:type="dxa"/>
            </w:tcMar>
            <w:vAlign w:val="center"/>
          </w:tcPr>
          <w:p w14:paraId="4D416295"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6" w:type="dxa"/>
            <w:tcMar>
              <w:top w:w="0" w:type="dxa"/>
              <w:left w:w="0" w:type="dxa"/>
              <w:bottom w:w="0" w:type="dxa"/>
              <w:right w:w="0" w:type="dxa"/>
            </w:tcMar>
            <w:vAlign w:val="center"/>
          </w:tcPr>
          <w:p w14:paraId="4D416296" w14:textId="77777777" w:rsidR="00E16CAA" w:rsidRPr="00E16CAA" w:rsidRDefault="00E16CAA" w:rsidP="00E16CAA">
            <w:pPr>
              <w:rPr>
                <w:rFonts w:eastAsia="Arial" w:cs="Arial"/>
                <w:color w:val="000000"/>
              </w:rPr>
            </w:pPr>
            <w:r w:rsidRPr="00E16CAA">
              <w:rPr>
                <w:rFonts w:eastAsia="Arial" w:cs="Arial"/>
                <w:color w:val="000000"/>
              </w:rPr>
              <w:t>20</w:t>
            </w:r>
          </w:p>
        </w:tc>
        <w:tc>
          <w:tcPr>
            <w:tcW w:w="1402" w:type="dxa"/>
            <w:tcMar>
              <w:top w:w="0" w:type="dxa"/>
              <w:left w:w="0" w:type="dxa"/>
              <w:bottom w:w="0" w:type="dxa"/>
              <w:right w:w="0" w:type="dxa"/>
            </w:tcMar>
            <w:vAlign w:val="center"/>
          </w:tcPr>
          <w:p w14:paraId="4D416297"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298" w14:textId="77777777" w:rsidR="00E16CAA" w:rsidRPr="00E16CAA" w:rsidRDefault="00E16CAA" w:rsidP="00E16CAA">
            <w:pPr>
              <w:jc w:val="center"/>
              <w:rPr>
                <w:rFonts w:eastAsia="Arial" w:cs="Arial"/>
                <w:b/>
                <w:bCs/>
                <w:color w:val="000000"/>
              </w:rPr>
            </w:pPr>
          </w:p>
          <w:p w14:paraId="4D416299" w14:textId="77777777" w:rsidR="00E16CAA" w:rsidRPr="00E16CAA" w:rsidRDefault="00E16CAA" w:rsidP="00E16CAA">
            <w:pPr>
              <w:rPr>
                <w:rFonts w:eastAsia="Arial" w:cs="Arial"/>
                <w:color w:val="000000"/>
              </w:rPr>
            </w:pPr>
            <w:r w:rsidRPr="00E16CAA">
              <w:rPr>
                <w:rFonts w:eastAsia="Arial" w:cs="Arial"/>
              </w:rPr>
              <w:t>Term 3 and 1</w:t>
            </w:r>
          </w:p>
        </w:tc>
      </w:tr>
      <w:tr w:rsidR="00E16CAA" w:rsidRPr="00E16CAA" w14:paraId="4D4162AA" w14:textId="77777777" w:rsidTr="00C87BBE">
        <w:tc>
          <w:tcPr>
            <w:tcW w:w="986" w:type="dxa"/>
            <w:tcMar>
              <w:top w:w="0" w:type="dxa"/>
              <w:left w:w="0" w:type="dxa"/>
              <w:bottom w:w="0" w:type="dxa"/>
              <w:right w:w="0" w:type="dxa"/>
            </w:tcMar>
            <w:vAlign w:val="center"/>
          </w:tcPr>
          <w:p w14:paraId="4D4162A3" w14:textId="77777777" w:rsidR="00E16CAA" w:rsidRPr="00E16CAA" w:rsidRDefault="00E16CAA" w:rsidP="00E16CAA">
            <w:pPr>
              <w:rPr>
                <w:rFonts w:eastAsia="Arial" w:cs="Arial"/>
                <w:color w:val="000000"/>
              </w:rPr>
            </w:pPr>
          </w:p>
        </w:tc>
        <w:tc>
          <w:tcPr>
            <w:tcW w:w="2071" w:type="dxa"/>
            <w:tcMar>
              <w:top w:w="0" w:type="dxa"/>
              <w:left w:w="0" w:type="dxa"/>
              <w:bottom w:w="0" w:type="dxa"/>
              <w:right w:w="0" w:type="dxa"/>
            </w:tcMar>
            <w:vAlign w:val="center"/>
          </w:tcPr>
          <w:p w14:paraId="4D4162A4"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48" w:type="dxa"/>
          </w:tcPr>
          <w:p w14:paraId="4D4162A5" w14:textId="77777777" w:rsidR="00E16CAA" w:rsidRPr="00E16CAA" w:rsidRDefault="00E16CAA" w:rsidP="00E16CAA">
            <w:pPr>
              <w:rPr>
                <w:rFonts w:eastAsia="Arial" w:cs="Arial"/>
                <w:color w:val="000000"/>
              </w:rPr>
            </w:pPr>
          </w:p>
        </w:tc>
        <w:tc>
          <w:tcPr>
            <w:tcW w:w="1282" w:type="dxa"/>
            <w:tcMar>
              <w:top w:w="0" w:type="dxa"/>
              <w:left w:w="0" w:type="dxa"/>
              <w:bottom w:w="0" w:type="dxa"/>
              <w:right w:w="0" w:type="dxa"/>
            </w:tcMar>
            <w:vAlign w:val="center"/>
          </w:tcPr>
          <w:p w14:paraId="4D4162A6" w14:textId="77777777" w:rsidR="00E16CAA" w:rsidRPr="00E16CAA" w:rsidRDefault="00E16CAA" w:rsidP="00E16CAA">
            <w:pPr>
              <w:rPr>
                <w:rFonts w:eastAsia="Arial" w:cs="Arial"/>
                <w:color w:val="000000"/>
              </w:rPr>
            </w:pPr>
          </w:p>
        </w:tc>
        <w:tc>
          <w:tcPr>
            <w:tcW w:w="826" w:type="dxa"/>
            <w:tcMar>
              <w:top w:w="0" w:type="dxa"/>
              <w:left w:w="0" w:type="dxa"/>
              <w:bottom w:w="0" w:type="dxa"/>
              <w:right w:w="0" w:type="dxa"/>
            </w:tcMar>
            <w:vAlign w:val="center"/>
          </w:tcPr>
          <w:p w14:paraId="4D4162A7" w14:textId="77777777" w:rsidR="00E16CAA" w:rsidRPr="00E16CAA" w:rsidRDefault="00E16CAA" w:rsidP="00E16CAA">
            <w:pPr>
              <w:rPr>
                <w:rFonts w:eastAsia="Arial" w:cs="Arial"/>
                <w:color w:val="000000"/>
              </w:rPr>
            </w:pPr>
            <w:r w:rsidRPr="00E16CAA">
              <w:rPr>
                <w:rFonts w:eastAsia="Arial" w:cs="Arial"/>
                <w:color w:val="000000"/>
              </w:rPr>
              <w:t>120</w:t>
            </w:r>
          </w:p>
        </w:tc>
        <w:tc>
          <w:tcPr>
            <w:tcW w:w="1402" w:type="dxa"/>
            <w:tcMar>
              <w:top w:w="0" w:type="dxa"/>
              <w:left w:w="0" w:type="dxa"/>
              <w:bottom w:w="0" w:type="dxa"/>
              <w:right w:w="0" w:type="dxa"/>
            </w:tcMar>
            <w:vAlign w:val="center"/>
          </w:tcPr>
          <w:p w14:paraId="4D4162A8" w14:textId="77777777" w:rsidR="00E16CAA" w:rsidRPr="00E16CAA" w:rsidRDefault="00E16CAA" w:rsidP="00E16CAA">
            <w:pPr>
              <w:rPr>
                <w:rFonts w:eastAsia="Arial" w:cs="Arial"/>
                <w:color w:val="000000"/>
              </w:rPr>
            </w:pPr>
          </w:p>
        </w:tc>
        <w:tc>
          <w:tcPr>
            <w:tcW w:w="1228" w:type="dxa"/>
          </w:tcPr>
          <w:p w14:paraId="4D4162A9" w14:textId="77777777" w:rsidR="00E16CAA" w:rsidRPr="00E16CAA" w:rsidRDefault="00E16CAA" w:rsidP="00E16CAA">
            <w:pPr>
              <w:rPr>
                <w:rFonts w:eastAsia="Arial" w:cs="Arial"/>
                <w:color w:val="000000"/>
              </w:rPr>
            </w:pPr>
          </w:p>
        </w:tc>
      </w:tr>
    </w:tbl>
    <w:p w14:paraId="4D4162AB"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2AC" w14:textId="142C5962" w:rsidR="00E16CAA" w:rsidRDefault="00E16CAA" w:rsidP="00E16CAA">
      <w:pPr>
        <w:jc w:val="both"/>
        <w:rPr>
          <w:rFonts w:eastAsia="Arial" w:cs="Arial"/>
          <w:color w:val="000000"/>
        </w:rPr>
      </w:pPr>
    </w:p>
    <w:p w14:paraId="046DC651" w14:textId="025DD05F" w:rsidR="007B6F4F" w:rsidRDefault="007B6F4F" w:rsidP="00E16CAA">
      <w:pPr>
        <w:jc w:val="both"/>
        <w:rPr>
          <w:rFonts w:eastAsia="Arial" w:cs="Arial"/>
          <w:color w:val="000000"/>
        </w:rPr>
      </w:pPr>
    </w:p>
    <w:p w14:paraId="640F6FCD" w14:textId="77777777" w:rsidR="007B6F4F" w:rsidRPr="00E16CAA" w:rsidRDefault="007B6F4F" w:rsidP="00E16CAA">
      <w:pPr>
        <w:jc w:val="both"/>
        <w:rPr>
          <w:rFonts w:eastAsia="Arial" w:cs="Arial"/>
          <w:color w:val="000000"/>
        </w:rPr>
      </w:pPr>
    </w:p>
    <w:p w14:paraId="4D4162AD" w14:textId="77777777" w:rsidR="00E16CAA" w:rsidRPr="00E16CAA" w:rsidRDefault="00E16CAA" w:rsidP="00E16CAA">
      <w:pPr>
        <w:jc w:val="both"/>
        <w:rPr>
          <w:rFonts w:cs="Arial"/>
          <w:b/>
          <w:color w:val="000000"/>
        </w:rPr>
      </w:pPr>
      <w:r w:rsidRPr="00E16CAA">
        <w:rPr>
          <w:rFonts w:cs="Arial"/>
          <w:b/>
          <w:color w:val="000000"/>
        </w:rPr>
        <w:lastRenderedPageBreak/>
        <w:t>September intake- full time</w:t>
      </w:r>
    </w:p>
    <w:p w14:paraId="4D4162AE" w14:textId="77777777" w:rsidR="00E16CAA" w:rsidRPr="00E16CAA" w:rsidRDefault="00E16CAA" w:rsidP="00E16CAA">
      <w:pPr>
        <w:jc w:val="both"/>
        <w:rPr>
          <w:rFonts w:eastAsia="Arial" w:cs="Arial"/>
          <w:color w:val="000000"/>
        </w:rPr>
      </w:pPr>
    </w:p>
    <w:p w14:paraId="4D4162AF" w14:textId="77777777" w:rsidR="00E16CAA" w:rsidRPr="00E16CAA" w:rsidRDefault="00E16CAA" w:rsidP="00E16CAA">
      <w:pPr>
        <w:jc w:val="both"/>
        <w:rPr>
          <w:rFonts w:eastAsia="Arial" w:cs="Arial"/>
          <w:b/>
          <w:color w:val="000000"/>
          <w:u w:val="single"/>
        </w:rPr>
      </w:pPr>
      <w:r w:rsidRPr="00E16CAA">
        <w:rPr>
          <w:rFonts w:eastAsia="Arial" w:cs="Arial"/>
          <w:b/>
          <w:color w:val="000000"/>
          <w:u w:val="single"/>
        </w:rPr>
        <w:t>Adult Nursing - Year 1</w:t>
      </w:r>
    </w:p>
    <w:p w14:paraId="4D4162B0"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62B3" w14:textId="77777777" w:rsidTr="0058600A">
        <w:tc>
          <w:tcPr>
            <w:tcW w:w="7867" w:type="dxa"/>
            <w:gridSpan w:val="6"/>
          </w:tcPr>
          <w:p w14:paraId="4D4162B1"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076" w:type="dxa"/>
          </w:tcPr>
          <w:p w14:paraId="4D4162B2" w14:textId="77777777" w:rsidR="00E16CAA" w:rsidRPr="00E16CAA" w:rsidRDefault="00E16CAA" w:rsidP="00E16CAA">
            <w:pPr>
              <w:rPr>
                <w:rFonts w:eastAsia="Arial" w:cs="Arial"/>
                <w:b/>
                <w:bCs/>
                <w:color w:val="000000"/>
              </w:rPr>
            </w:pPr>
          </w:p>
        </w:tc>
      </w:tr>
      <w:tr w:rsidR="00E16CAA" w:rsidRPr="00E16CAA" w14:paraId="4D4162BF" w14:textId="77777777" w:rsidTr="0058600A">
        <w:tc>
          <w:tcPr>
            <w:tcW w:w="986" w:type="dxa"/>
            <w:tcMar>
              <w:top w:w="0" w:type="dxa"/>
              <w:left w:w="0" w:type="dxa"/>
              <w:bottom w:w="0" w:type="dxa"/>
              <w:right w:w="0" w:type="dxa"/>
            </w:tcMar>
            <w:vAlign w:val="center"/>
          </w:tcPr>
          <w:p w14:paraId="4D4162B4"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223" w:type="dxa"/>
            <w:tcMar>
              <w:top w:w="0" w:type="dxa"/>
              <w:left w:w="0" w:type="dxa"/>
              <w:bottom w:w="0" w:type="dxa"/>
              <w:right w:w="0" w:type="dxa"/>
            </w:tcMar>
            <w:vAlign w:val="center"/>
          </w:tcPr>
          <w:p w14:paraId="4D4162B5"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64" w:type="dxa"/>
          </w:tcPr>
          <w:p w14:paraId="4D4162B6"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2B7"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25" w:type="dxa"/>
            <w:tcMar>
              <w:top w:w="0" w:type="dxa"/>
              <w:left w:w="0" w:type="dxa"/>
              <w:bottom w:w="0" w:type="dxa"/>
              <w:right w:w="0" w:type="dxa"/>
            </w:tcMar>
            <w:vAlign w:val="center"/>
          </w:tcPr>
          <w:p w14:paraId="4D4162B8"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2B9"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7" w:type="dxa"/>
            <w:tcMar>
              <w:top w:w="0" w:type="dxa"/>
              <w:left w:w="0" w:type="dxa"/>
              <w:bottom w:w="0" w:type="dxa"/>
              <w:right w:w="0" w:type="dxa"/>
            </w:tcMar>
            <w:vAlign w:val="center"/>
          </w:tcPr>
          <w:p w14:paraId="4D4162BA"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32" w:type="dxa"/>
            <w:tcMar>
              <w:top w:w="0" w:type="dxa"/>
              <w:left w:w="0" w:type="dxa"/>
              <w:bottom w:w="0" w:type="dxa"/>
              <w:right w:w="0" w:type="dxa"/>
            </w:tcMar>
            <w:vAlign w:val="center"/>
          </w:tcPr>
          <w:p w14:paraId="4D4162BB"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076" w:type="dxa"/>
          </w:tcPr>
          <w:p w14:paraId="4D4162BC" w14:textId="77777777" w:rsidR="00E16CAA" w:rsidRPr="00E16CAA" w:rsidRDefault="00E16CAA" w:rsidP="00E16CAA">
            <w:pPr>
              <w:jc w:val="center"/>
              <w:rPr>
                <w:rFonts w:eastAsia="Arial" w:cs="Arial"/>
                <w:b/>
                <w:bCs/>
                <w:color w:val="000000"/>
              </w:rPr>
            </w:pPr>
          </w:p>
          <w:p w14:paraId="4D4162BD"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2BE"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2C8" w14:textId="77777777" w:rsidTr="0058600A">
        <w:tc>
          <w:tcPr>
            <w:tcW w:w="986" w:type="dxa"/>
            <w:tcMar>
              <w:top w:w="0" w:type="dxa"/>
              <w:left w:w="0" w:type="dxa"/>
              <w:bottom w:w="0" w:type="dxa"/>
              <w:right w:w="0" w:type="dxa"/>
            </w:tcMar>
          </w:tcPr>
          <w:p w14:paraId="4D4162C0" w14:textId="77777777" w:rsidR="00E16CAA" w:rsidRPr="00E16CAA" w:rsidRDefault="00E16CAA" w:rsidP="00E16CAA">
            <w:pPr>
              <w:rPr>
                <w:rFonts w:eastAsia="Arial" w:cs="Arial"/>
                <w:color w:val="000000"/>
              </w:rPr>
            </w:pPr>
            <w:r w:rsidRPr="00E16CAA">
              <w:t>HFN1211</w:t>
            </w:r>
          </w:p>
        </w:tc>
        <w:tc>
          <w:tcPr>
            <w:tcW w:w="2223" w:type="dxa"/>
            <w:tcMar>
              <w:top w:w="0" w:type="dxa"/>
              <w:left w:w="0" w:type="dxa"/>
              <w:bottom w:w="0" w:type="dxa"/>
              <w:right w:w="0" w:type="dxa"/>
            </w:tcMar>
          </w:tcPr>
          <w:p w14:paraId="4D4162C1" w14:textId="77777777" w:rsidR="00E16CAA" w:rsidRPr="00E16CAA" w:rsidRDefault="00E16CAA" w:rsidP="00E16CAA">
            <w:pPr>
              <w:rPr>
                <w:rFonts w:eastAsia="Arial" w:cs="Arial"/>
                <w:color w:val="000000"/>
              </w:rPr>
            </w:pPr>
            <w:r w:rsidRPr="00E16CAA">
              <w:t>Becoming a Professional - Adult Nursing (Blended Learning)</w:t>
            </w:r>
          </w:p>
        </w:tc>
        <w:tc>
          <w:tcPr>
            <w:tcW w:w="1164" w:type="dxa"/>
          </w:tcPr>
          <w:p w14:paraId="4D4162C2"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2C3"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2C4"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2C5"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2C6" w14:textId="77777777" w:rsidR="00E16CAA" w:rsidRPr="00E16CAA" w:rsidRDefault="00E16CAA" w:rsidP="00E16CAA">
            <w:pPr>
              <w:rPr>
                <w:rFonts w:eastAsia="Arial" w:cs="Arial"/>
                <w:color w:val="000000"/>
              </w:rPr>
            </w:pPr>
          </w:p>
          <w:p w14:paraId="4D4162C7"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2D1" w14:textId="77777777" w:rsidTr="0058600A">
        <w:tc>
          <w:tcPr>
            <w:tcW w:w="986" w:type="dxa"/>
            <w:tcMar>
              <w:top w:w="0" w:type="dxa"/>
              <w:left w:w="0" w:type="dxa"/>
              <w:bottom w:w="0" w:type="dxa"/>
              <w:right w:w="0" w:type="dxa"/>
            </w:tcMar>
          </w:tcPr>
          <w:p w14:paraId="4D4162C9" w14:textId="77777777" w:rsidR="00E16CAA" w:rsidRPr="00E16CAA" w:rsidRDefault="00E16CAA" w:rsidP="00E16CAA">
            <w:pPr>
              <w:rPr>
                <w:rFonts w:eastAsia="Arial" w:cs="Arial"/>
                <w:color w:val="000000"/>
              </w:rPr>
            </w:pPr>
            <w:r w:rsidRPr="00E16CAA">
              <w:t>HFN1201</w:t>
            </w:r>
          </w:p>
        </w:tc>
        <w:tc>
          <w:tcPr>
            <w:tcW w:w="2223" w:type="dxa"/>
            <w:tcMar>
              <w:top w:w="0" w:type="dxa"/>
              <w:left w:w="0" w:type="dxa"/>
              <w:bottom w:w="0" w:type="dxa"/>
              <w:right w:w="0" w:type="dxa"/>
            </w:tcMar>
          </w:tcPr>
          <w:p w14:paraId="4D4162CA" w14:textId="77777777" w:rsidR="00E16CAA" w:rsidRPr="00E16CAA" w:rsidRDefault="00E16CAA" w:rsidP="00E16CAA">
            <w:pPr>
              <w:rPr>
                <w:rFonts w:eastAsia="Arial" w:cs="Arial"/>
                <w:color w:val="000000"/>
              </w:rPr>
            </w:pPr>
            <w:r w:rsidRPr="00E16CAA">
              <w:t>Introduction to Adult Nursing (Blended Learning)</w:t>
            </w:r>
          </w:p>
        </w:tc>
        <w:tc>
          <w:tcPr>
            <w:tcW w:w="1164" w:type="dxa"/>
          </w:tcPr>
          <w:p w14:paraId="4D4162CB" w14:textId="77777777" w:rsidR="00E16CAA" w:rsidRPr="00E16CAA" w:rsidRDefault="00E16CAA" w:rsidP="00E16CAA">
            <w:pPr>
              <w:rPr>
                <w:rFonts w:eastAsia="Arial" w:cs="Arial"/>
                <w:color w:val="000000"/>
              </w:rPr>
            </w:pPr>
            <w:r w:rsidRPr="00E16CAA">
              <w:rPr>
                <w:rFonts w:eastAsia="Arial" w:cs="Arial"/>
                <w:color w:val="000000"/>
              </w:rPr>
              <w:t>FS</w:t>
            </w:r>
          </w:p>
        </w:tc>
        <w:tc>
          <w:tcPr>
            <w:tcW w:w="1325" w:type="dxa"/>
            <w:tcMar>
              <w:top w:w="0" w:type="dxa"/>
              <w:left w:w="0" w:type="dxa"/>
              <w:bottom w:w="0" w:type="dxa"/>
              <w:right w:w="0" w:type="dxa"/>
            </w:tcMar>
            <w:vAlign w:val="center"/>
          </w:tcPr>
          <w:p w14:paraId="4D4162CC"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7" w:type="dxa"/>
            <w:tcMar>
              <w:top w:w="0" w:type="dxa"/>
              <w:left w:w="0" w:type="dxa"/>
              <w:bottom w:w="0" w:type="dxa"/>
              <w:right w:w="0" w:type="dxa"/>
            </w:tcMar>
            <w:vAlign w:val="center"/>
          </w:tcPr>
          <w:p w14:paraId="4D4162CD" w14:textId="77777777" w:rsidR="00E16CAA" w:rsidRPr="00E16CAA" w:rsidRDefault="00E16CAA" w:rsidP="00E16CAA">
            <w:pPr>
              <w:rPr>
                <w:rFonts w:eastAsia="Arial" w:cs="Arial"/>
                <w:color w:val="000000"/>
              </w:rPr>
            </w:pPr>
            <w:r w:rsidRPr="00E16CAA">
              <w:rPr>
                <w:rFonts w:eastAsia="Arial" w:cs="Arial"/>
                <w:color w:val="000000"/>
              </w:rPr>
              <w:t xml:space="preserve">40* </w:t>
            </w:r>
          </w:p>
        </w:tc>
        <w:tc>
          <w:tcPr>
            <w:tcW w:w="1332" w:type="dxa"/>
            <w:tcMar>
              <w:top w:w="0" w:type="dxa"/>
              <w:left w:w="0" w:type="dxa"/>
              <w:bottom w:w="0" w:type="dxa"/>
              <w:right w:w="0" w:type="dxa"/>
            </w:tcMar>
            <w:vAlign w:val="center"/>
          </w:tcPr>
          <w:p w14:paraId="4D4162CE"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2CF"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2D0"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2DC" w14:textId="77777777" w:rsidTr="0058600A">
        <w:tc>
          <w:tcPr>
            <w:tcW w:w="986" w:type="dxa"/>
            <w:tcMar>
              <w:top w:w="0" w:type="dxa"/>
              <w:left w:w="0" w:type="dxa"/>
              <w:bottom w:w="0" w:type="dxa"/>
              <w:right w:w="0" w:type="dxa"/>
            </w:tcMar>
          </w:tcPr>
          <w:p w14:paraId="4D4162D2" w14:textId="77777777" w:rsidR="00E16CAA" w:rsidRPr="00E16CAA" w:rsidRDefault="00E16CAA" w:rsidP="00E16CAA">
            <w:pPr>
              <w:rPr>
                <w:rFonts w:eastAsia="Arial" w:cs="Arial"/>
                <w:color w:val="000000"/>
              </w:rPr>
            </w:pPr>
            <w:r w:rsidRPr="00E16CAA">
              <w:t>HFN1220</w:t>
            </w:r>
          </w:p>
        </w:tc>
        <w:tc>
          <w:tcPr>
            <w:tcW w:w="2223" w:type="dxa"/>
            <w:tcMar>
              <w:top w:w="0" w:type="dxa"/>
              <w:left w:w="0" w:type="dxa"/>
              <w:bottom w:w="0" w:type="dxa"/>
              <w:right w:w="0" w:type="dxa"/>
            </w:tcMar>
          </w:tcPr>
          <w:p w14:paraId="4D4162D3" w14:textId="77777777" w:rsidR="00E16CAA" w:rsidRPr="00E16CAA" w:rsidRDefault="00E16CAA" w:rsidP="00E16CAA">
            <w:pPr>
              <w:rPr>
                <w:rFonts w:eastAsia="Arial" w:cs="Arial"/>
                <w:color w:val="000000"/>
              </w:rPr>
            </w:pPr>
            <w:r w:rsidRPr="00E16CAA">
              <w:t>Understanding Knowledge and Evidence for Nursing (Blended Learning)</w:t>
            </w:r>
          </w:p>
        </w:tc>
        <w:tc>
          <w:tcPr>
            <w:tcW w:w="1164" w:type="dxa"/>
          </w:tcPr>
          <w:p w14:paraId="4D4162D4"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2D5" w14:textId="77777777" w:rsidR="00E16CAA" w:rsidRPr="00E16CAA" w:rsidRDefault="00E16CAA" w:rsidP="00E16CAA">
            <w:pPr>
              <w:rPr>
                <w:rFonts w:eastAsia="Arial" w:cs="Arial"/>
                <w:color w:val="000000"/>
              </w:rPr>
            </w:pPr>
            <w:r w:rsidRPr="00E16CAA">
              <w:rPr>
                <w:rFonts w:eastAsia="Arial" w:cs="Arial"/>
                <w:color w:val="000000"/>
              </w:rPr>
              <w:t>Theory</w:t>
            </w:r>
          </w:p>
        </w:tc>
        <w:tc>
          <w:tcPr>
            <w:tcW w:w="837" w:type="dxa"/>
            <w:tcMar>
              <w:top w:w="0" w:type="dxa"/>
              <w:left w:w="0" w:type="dxa"/>
              <w:bottom w:w="0" w:type="dxa"/>
              <w:right w:w="0" w:type="dxa"/>
            </w:tcMar>
            <w:vAlign w:val="center"/>
          </w:tcPr>
          <w:p w14:paraId="4D4162D6"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2D7"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2D8" w14:textId="77777777" w:rsidR="00E16CAA" w:rsidRPr="00E16CAA" w:rsidRDefault="00E16CAA" w:rsidP="00E16CAA">
            <w:pPr>
              <w:rPr>
                <w:rFonts w:eastAsia="Arial" w:cs="Arial"/>
                <w:color w:val="000000"/>
              </w:rPr>
            </w:pPr>
          </w:p>
          <w:p w14:paraId="4D4162D9" w14:textId="77777777" w:rsidR="00E16CAA" w:rsidRPr="00E16CAA" w:rsidRDefault="00E16CAA" w:rsidP="00E16CAA">
            <w:pPr>
              <w:rPr>
                <w:rFonts w:eastAsia="Arial" w:cs="Arial"/>
                <w:color w:val="000000"/>
              </w:rPr>
            </w:pPr>
            <w:r w:rsidRPr="00E16CAA">
              <w:rPr>
                <w:rFonts w:eastAsia="Arial" w:cs="Arial"/>
                <w:color w:val="000000"/>
              </w:rPr>
              <w:t>Term 1</w:t>
            </w:r>
          </w:p>
          <w:p w14:paraId="4D4162DA" w14:textId="77777777" w:rsidR="00E16CAA" w:rsidRPr="00E16CAA" w:rsidRDefault="00E16CAA" w:rsidP="00E16CAA">
            <w:pPr>
              <w:rPr>
                <w:rFonts w:eastAsia="Arial" w:cs="Arial"/>
                <w:color w:val="000000"/>
              </w:rPr>
            </w:pPr>
          </w:p>
          <w:p w14:paraId="4D4162DB" w14:textId="77777777" w:rsidR="00E16CAA" w:rsidRPr="00E16CAA" w:rsidRDefault="00E16CAA" w:rsidP="00E16CAA">
            <w:pPr>
              <w:rPr>
                <w:rFonts w:eastAsia="Arial" w:cs="Arial"/>
                <w:color w:val="000000"/>
              </w:rPr>
            </w:pPr>
          </w:p>
        </w:tc>
      </w:tr>
      <w:tr w:rsidR="00E16CAA" w:rsidRPr="00E16CAA" w14:paraId="4D4162E4" w14:textId="77777777" w:rsidTr="0058600A">
        <w:tc>
          <w:tcPr>
            <w:tcW w:w="986" w:type="dxa"/>
            <w:shd w:val="clear" w:color="auto" w:fill="auto"/>
            <w:tcMar>
              <w:top w:w="0" w:type="dxa"/>
              <w:left w:w="0" w:type="dxa"/>
              <w:bottom w:w="0" w:type="dxa"/>
              <w:right w:w="0" w:type="dxa"/>
            </w:tcMar>
          </w:tcPr>
          <w:p w14:paraId="4D4162DD" w14:textId="77777777" w:rsidR="00E16CAA" w:rsidRPr="00E16CAA" w:rsidRDefault="00E16CAA" w:rsidP="00E16CAA">
            <w:pPr>
              <w:rPr>
                <w:rFonts w:ascii="Calibri" w:hAnsi="Calibri" w:cs="Calibri"/>
                <w:color w:val="000000"/>
                <w:sz w:val="22"/>
                <w:szCs w:val="22"/>
              </w:rPr>
            </w:pPr>
            <w:r w:rsidRPr="00E16CAA">
              <w:t>HFN1230</w:t>
            </w:r>
          </w:p>
        </w:tc>
        <w:tc>
          <w:tcPr>
            <w:tcW w:w="2223" w:type="dxa"/>
            <w:tcMar>
              <w:top w:w="0" w:type="dxa"/>
              <w:left w:w="0" w:type="dxa"/>
              <w:bottom w:w="0" w:type="dxa"/>
              <w:right w:w="0" w:type="dxa"/>
            </w:tcMar>
          </w:tcPr>
          <w:p w14:paraId="4D4162DE" w14:textId="77777777" w:rsidR="00E16CAA" w:rsidRPr="00E16CAA" w:rsidRDefault="00E16CAA" w:rsidP="00E16CAA">
            <w:r w:rsidRPr="00E16CAA">
              <w:t>Practice 1 (Blended Learning)</w:t>
            </w:r>
          </w:p>
        </w:tc>
        <w:tc>
          <w:tcPr>
            <w:tcW w:w="1164" w:type="dxa"/>
          </w:tcPr>
          <w:p w14:paraId="4D4162DF"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2E0"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2E1"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2E2"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2E3"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2ED" w14:textId="77777777" w:rsidTr="0058600A">
        <w:tc>
          <w:tcPr>
            <w:tcW w:w="986" w:type="dxa"/>
            <w:shd w:val="clear" w:color="auto" w:fill="auto"/>
            <w:tcMar>
              <w:top w:w="0" w:type="dxa"/>
              <w:left w:w="0" w:type="dxa"/>
              <w:bottom w:w="0" w:type="dxa"/>
              <w:right w:w="0" w:type="dxa"/>
            </w:tcMar>
          </w:tcPr>
          <w:p w14:paraId="4D4162E5" w14:textId="77777777" w:rsidR="00E16CAA" w:rsidRPr="00E16CAA" w:rsidRDefault="00E16CAA" w:rsidP="00E16CAA">
            <w:pPr>
              <w:rPr>
                <w:rFonts w:ascii="Calibri" w:hAnsi="Calibri" w:cs="Calibri"/>
                <w:color w:val="000000"/>
                <w:sz w:val="22"/>
                <w:szCs w:val="22"/>
              </w:rPr>
            </w:pPr>
            <w:r w:rsidRPr="00E16CAA">
              <w:t>HFN1240</w:t>
            </w:r>
          </w:p>
        </w:tc>
        <w:tc>
          <w:tcPr>
            <w:tcW w:w="2223" w:type="dxa"/>
            <w:tcMar>
              <w:top w:w="0" w:type="dxa"/>
              <w:left w:w="0" w:type="dxa"/>
              <w:bottom w:w="0" w:type="dxa"/>
              <w:right w:w="0" w:type="dxa"/>
            </w:tcMar>
          </w:tcPr>
          <w:p w14:paraId="4D4162E6" w14:textId="77777777" w:rsidR="00E16CAA" w:rsidRPr="00E16CAA" w:rsidRDefault="00E16CAA" w:rsidP="00E16CAA">
            <w:r w:rsidRPr="00E16CAA">
              <w:t>Practice 2 (Blended Learning)</w:t>
            </w:r>
          </w:p>
        </w:tc>
        <w:tc>
          <w:tcPr>
            <w:tcW w:w="1164" w:type="dxa"/>
          </w:tcPr>
          <w:p w14:paraId="4D4162E7" w14:textId="77777777" w:rsidR="00E16CAA" w:rsidRPr="00E16CAA" w:rsidRDefault="00E16CAA" w:rsidP="00E16CAA">
            <w:pPr>
              <w:rPr>
                <w:rFonts w:eastAsia="Arial" w:cs="Arial"/>
                <w:color w:val="000000"/>
              </w:rPr>
            </w:pPr>
            <w:r w:rsidRPr="00E16CAA">
              <w:rPr>
                <w:rFonts w:eastAsia="Arial" w:cs="Arial"/>
                <w:color w:val="000000"/>
              </w:rPr>
              <w:t>CF</w:t>
            </w:r>
          </w:p>
        </w:tc>
        <w:tc>
          <w:tcPr>
            <w:tcW w:w="1325" w:type="dxa"/>
            <w:tcMar>
              <w:top w:w="0" w:type="dxa"/>
              <w:left w:w="0" w:type="dxa"/>
              <w:bottom w:w="0" w:type="dxa"/>
              <w:right w:w="0" w:type="dxa"/>
            </w:tcMar>
            <w:vAlign w:val="center"/>
          </w:tcPr>
          <w:p w14:paraId="4D4162E8"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7" w:type="dxa"/>
            <w:tcMar>
              <w:top w:w="0" w:type="dxa"/>
              <w:left w:w="0" w:type="dxa"/>
              <w:bottom w:w="0" w:type="dxa"/>
              <w:right w:w="0" w:type="dxa"/>
            </w:tcMar>
            <w:vAlign w:val="center"/>
          </w:tcPr>
          <w:p w14:paraId="4D4162E9" w14:textId="77777777" w:rsidR="00E16CAA" w:rsidRPr="00E16CAA" w:rsidRDefault="00E16CAA" w:rsidP="00E16CAA">
            <w:pPr>
              <w:rPr>
                <w:rFonts w:eastAsia="Arial" w:cs="Arial"/>
                <w:color w:val="000000"/>
              </w:rPr>
            </w:pPr>
            <w:r w:rsidRPr="00E16CAA">
              <w:rPr>
                <w:rFonts w:eastAsia="Arial" w:cs="Arial"/>
                <w:color w:val="000000"/>
              </w:rPr>
              <w:t>20</w:t>
            </w:r>
          </w:p>
        </w:tc>
        <w:tc>
          <w:tcPr>
            <w:tcW w:w="1332" w:type="dxa"/>
            <w:tcMar>
              <w:top w:w="0" w:type="dxa"/>
              <w:left w:w="0" w:type="dxa"/>
              <w:bottom w:w="0" w:type="dxa"/>
              <w:right w:w="0" w:type="dxa"/>
            </w:tcMar>
            <w:vAlign w:val="center"/>
          </w:tcPr>
          <w:p w14:paraId="4D4162EA"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076" w:type="dxa"/>
          </w:tcPr>
          <w:p w14:paraId="4D4162EB" w14:textId="77777777" w:rsidR="00E16CAA" w:rsidRPr="00E16CAA" w:rsidRDefault="00E16CAA" w:rsidP="00E16CAA">
            <w:pPr>
              <w:jc w:val="center"/>
              <w:rPr>
                <w:rFonts w:eastAsia="Arial" w:cs="Arial"/>
                <w:b/>
                <w:bCs/>
                <w:color w:val="000000"/>
              </w:rPr>
            </w:pPr>
          </w:p>
          <w:p w14:paraId="4D4162EC"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2F5" w14:textId="77777777" w:rsidTr="0058600A">
        <w:tc>
          <w:tcPr>
            <w:tcW w:w="986" w:type="dxa"/>
            <w:tcMar>
              <w:top w:w="0" w:type="dxa"/>
              <w:left w:w="0" w:type="dxa"/>
              <w:bottom w:w="0" w:type="dxa"/>
              <w:right w:w="0" w:type="dxa"/>
            </w:tcMar>
            <w:vAlign w:val="center"/>
          </w:tcPr>
          <w:p w14:paraId="4D4162EE" w14:textId="77777777" w:rsidR="00E16CAA" w:rsidRPr="00E16CAA" w:rsidRDefault="00E16CAA" w:rsidP="00E16CAA">
            <w:pPr>
              <w:rPr>
                <w:rFonts w:eastAsia="Arial" w:cs="Arial"/>
                <w:color w:val="000000"/>
              </w:rPr>
            </w:pPr>
          </w:p>
        </w:tc>
        <w:tc>
          <w:tcPr>
            <w:tcW w:w="2223" w:type="dxa"/>
            <w:tcMar>
              <w:top w:w="0" w:type="dxa"/>
              <w:left w:w="0" w:type="dxa"/>
              <w:bottom w:w="0" w:type="dxa"/>
              <w:right w:w="0" w:type="dxa"/>
            </w:tcMar>
            <w:vAlign w:val="center"/>
          </w:tcPr>
          <w:p w14:paraId="4D4162EF"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64" w:type="dxa"/>
          </w:tcPr>
          <w:p w14:paraId="4D4162F0" w14:textId="77777777" w:rsidR="00E16CAA" w:rsidRPr="00E16CAA" w:rsidRDefault="00E16CAA" w:rsidP="00E16CAA">
            <w:pPr>
              <w:rPr>
                <w:rFonts w:eastAsia="Arial" w:cs="Arial"/>
                <w:color w:val="000000"/>
              </w:rPr>
            </w:pPr>
          </w:p>
        </w:tc>
        <w:tc>
          <w:tcPr>
            <w:tcW w:w="1325" w:type="dxa"/>
            <w:tcMar>
              <w:top w:w="0" w:type="dxa"/>
              <w:left w:w="0" w:type="dxa"/>
              <w:bottom w:w="0" w:type="dxa"/>
              <w:right w:w="0" w:type="dxa"/>
            </w:tcMar>
            <w:vAlign w:val="center"/>
          </w:tcPr>
          <w:p w14:paraId="4D4162F1" w14:textId="77777777" w:rsidR="00E16CAA" w:rsidRPr="00E16CAA" w:rsidRDefault="00E16CAA" w:rsidP="00E16CAA">
            <w:pPr>
              <w:rPr>
                <w:rFonts w:eastAsia="Arial" w:cs="Arial"/>
                <w:color w:val="000000"/>
              </w:rPr>
            </w:pPr>
          </w:p>
        </w:tc>
        <w:tc>
          <w:tcPr>
            <w:tcW w:w="837" w:type="dxa"/>
            <w:tcMar>
              <w:top w:w="0" w:type="dxa"/>
              <w:left w:w="0" w:type="dxa"/>
              <w:bottom w:w="0" w:type="dxa"/>
              <w:right w:w="0" w:type="dxa"/>
            </w:tcMar>
            <w:vAlign w:val="center"/>
          </w:tcPr>
          <w:p w14:paraId="4D4162F2" w14:textId="77777777" w:rsidR="00E16CAA" w:rsidRPr="00E16CAA" w:rsidRDefault="00E16CAA" w:rsidP="00E16CAA">
            <w:pPr>
              <w:rPr>
                <w:rFonts w:eastAsia="Arial" w:cs="Arial"/>
                <w:color w:val="000000"/>
              </w:rPr>
            </w:pPr>
            <w:r w:rsidRPr="00E16CAA">
              <w:rPr>
                <w:rFonts w:eastAsia="Arial" w:cs="Arial"/>
                <w:color w:val="000000"/>
              </w:rPr>
              <w:t>120</w:t>
            </w:r>
          </w:p>
        </w:tc>
        <w:tc>
          <w:tcPr>
            <w:tcW w:w="1332" w:type="dxa"/>
            <w:tcMar>
              <w:top w:w="0" w:type="dxa"/>
              <w:left w:w="0" w:type="dxa"/>
              <w:bottom w:w="0" w:type="dxa"/>
              <w:right w:w="0" w:type="dxa"/>
            </w:tcMar>
            <w:vAlign w:val="center"/>
          </w:tcPr>
          <w:p w14:paraId="4D4162F3" w14:textId="77777777" w:rsidR="00E16CAA" w:rsidRPr="00E16CAA" w:rsidRDefault="00E16CAA" w:rsidP="00E16CAA">
            <w:pPr>
              <w:rPr>
                <w:rFonts w:eastAsia="Arial" w:cs="Arial"/>
                <w:color w:val="000000"/>
              </w:rPr>
            </w:pPr>
          </w:p>
        </w:tc>
        <w:tc>
          <w:tcPr>
            <w:tcW w:w="1076" w:type="dxa"/>
          </w:tcPr>
          <w:p w14:paraId="4D4162F4" w14:textId="77777777" w:rsidR="00E16CAA" w:rsidRPr="00E16CAA" w:rsidRDefault="00E16CAA" w:rsidP="00E16CAA">
            <w:pPr>
              <w:rPr>
                <w:rFonts w:eastAsia="Arial" w:cs="Arial"/>
                <w:color w:val="000000"/>
              </w:rPr>
            </w:pPr>
          </w:p>
        </w:tc>
      </w:tr>
    </w:tbl>
    <w:p w14:paraId="4D4162F6"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2F7" w14:textId="77777777" w:rsidR="00E16CAA" w:rsidRPr="00E16CAA" w:rsidRDefault="00E16CAA" w:rsidP="00E16CAA">
      <w:pPr>
        <w:jc w:val="both"/>
      </w:pPr>
    </w:p>
    <w:p w14:paraId="4D4162F8" w14:textId="77777777" w:rsidR="00E16CAA" w:rsidRPr="00E16CAA" w:rsidRDefault="00E16CAA" w:rsidP="00E16CAA">
      <w:pPr>
        <w:jc w:val="both"/>
        <w:rPr>
          <w:b/>
          <w:u w:val="single"/>
        </w:rPr>
      </w:pPr>
      <w:r w:rsidRPr="00E16CAA">
        <w:rPr>
          <w:b/>
          <w:u w:val="single"/>
        </w:rPr>
        <w:t>Adult Nursing - Year 2</w:t>
      </w:r>
    </w:p>
    <w:p w14:paraId="4D4162F9"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105"/>
        <w:gridCol w:w="1156"/>
        <w:gridCol w:w="1305"/>
        <w:gridCol w:w="831"/>
        <w:gridCol w:w="1362"/>
        <w:gridCol w:w="1228"/>
      </w:tblGrid>
      <w:tr w:rsidR="00E16CAA" w:rsidRPr="00E16CAA" w14:paraId="4D4162FC" w14:textId="77777777" w:rsidTr="0058600A">
        <w:tc>
          <w:tcPr>
            <w:tcW w:w="7715" w:type="dxa"/>
            <w:gridSpan w:val="6"/>
          </w:tcPr>
          <w:p w14:paraId="4D4162FA" w14:textId="77777777" w:rsidR="00E16CAA" w:rsidRPr="00E16CAA" w:rsidRDefault="00E16CAA" w:rsidP="00E16CAA">
            <w:pPr>
              <w:jc w:val="both"/>
              <w:rPr>
                <w:rFonts w:eastAsia="Arial" w:cs="Arial"/>
                <w:color w:val="000000"/>
              </w:rPr>
            </w:pPr>
            <w:r w:rsidRPr="00E16CAA">
              <w:rPr>
                <w:rFonts w:eastAsia="Arial" w:cs="Arial"/>
                <w:b/>
                <w:bCs/>
                <w:color w:val="000000"/>
              </w:rPr>
              <w:t>Year 2</w:t>
            </w:r>
          </w:p>
        </w:tc>
        <w:tc>
          <w:tcPr>
            <w:tcW w:w="1228" w:type="dxa"/>
          </w:tcPr>
          <w:p w14:paraId="4D4162FB" w14:textId="77777777" w:rsidR="00E16CAA" w:rsidRPr="00E16CAA" w:rsidRDefault="00E16CAA" w:rsidP="00E16CAA">
            <w:pPr>
              <w:jc w:val="both"/>
              <w:rPr>
                <w:rFonts w:eastAsia="Arial" w:cs="Arial"/>
                <w:b/>
                <w:bCs/>
                <w:color w:val="000000"/>
              </w:rPr>
            </w:pPr>
          </w:p>
        </w:tc>
      </w:tr>
      <w:tr w:rsidR="00E16CAA" w:rsidRPr="00E16CAA" w14:paraId="4D416308" w14:textId="77777777" w:rsidTr="0058600A">
        <w:tc>
          <w:tcPr>
            <w:tcW w:w="956" w:type="dxa"/>
            <w:tcMar>
              <w:top w:w="0" w:type="dxa"/>
              <w:left w:w="0" w:type="dxa"/>
              <w:bottom w:w="0" w:type="dxa"/>
              <w:right w:w="0" w:type="dxa"/>
            </w:tcMar>
            <w:vAlign w:val="center"/>
          </w:tcPr>
          <w:p w14:paraId="4D4162FD"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05" w:type="dxa"/>
            <w:tcMar>
              <w:top w:w="0" w:type="dxa"/>
              <w:left w:w="0" w:type="dxa"/>
              <w:bottom w:w="0" w:type="dxa"/>
              <w:right w:w="0" w:type="dxa"/>
            </w:tcMar>
            <w:vAlign w:val="center"/>
          </w:tcPr>
          <w:p w14:paraId="4D4162FE"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6" w:type="dxa"/>
          </w:tcPr>
          <w:p w14:paraId="4D4162FF"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300"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05" w:type="dxa"/>
            <w:tcMar>
              <w:top w:w="0" w:type="dxa"/>
              <w:left w:w="0" w:type="dxa"/>
              <w:bottom w:w="0" w:type="dxa"/>
              <w:right w:w="0" w:type="dxa"/>
            </w:tcMar>
            <w:vAlign w:val="center"/>
          </w:tcPr>
          <w:p w14:paraId="4D416301"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302"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1" w:type="dxa"/>
            <w:tcMar>
              <w:top w:w="0" w:type="dxa"/>
              <w:left w:w="0" w:type="dxa"/>
              <w:bottom w:w="0" w:type="dxa"/>
              <w:right w:w="0" w:type="dxa"/>
            </w:tcMar>
            <w:vAlign w:val="center"/>
          </w:tcPr>
          <w:p w14:paraId="4D416303"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62" w:type="dxa"/>
            <w:tcMar>
              <w:top w:w="0" w:type="dxa"/>
              <w:left w:w="0" w:type="dxa"/>
              <w:bottom w:w="0" w:type="dxa"/>
              <w:right w:w="0" w:type="dxa"/>
            </w:tcMar>
            <w:vAlign w:val="center"/>
          </w:tcPr>
          <w:p w14:paraId="4D416304"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305" w14:textId="77777777" w:rsidR="00E16CAA" w:rsidRPr="00E16CAA" w:rsidRDefault="00E16CAA" w:rsidP="00E16CAA">
            <w:pPr>
              <w:jc w:val="center"/>
              <w:rPr>
                <w:rFonts w:eastAsia="Arial" w:cs="Arial"/>
                <w:b/>
                <w:bCs/>
                <w:color w:val="000000"/>
              </w:rPr>
            </w:pPr>
          </w:p>
          <w:p w14:paraId="4D416306"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307"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311" w14:textId="77777777" w:rsidTr="0058600A">
        <w:tc>
          <w:tcPr>
            <w:tcW w:w="956" w:type="dxa"/>
            <w:tcMar>
              <w:top w:w="0" w:type="dxa"/>
              <w:left w:w="0" w:type="dxa"/>
              <w:bottom w:w="0" w:type="dxa"/>
              <w:right w:w="0" w:type="dxa"/>
            </w:tcMar>
          </w:tcPr>
          <w:p w14:paraId="4D416309" w14:textId="77777777" w:rsidR="00E16CAA" w:rsidRPr="00E16CAA" w:rsidRDefault="00E16CAA" w:rsidP="00E16CAA">
            <w:pPr>
              <w:jc w:val="both"/>
              <w:rPr>
                <w:rFonts w:eastAsia="Arial" w:cs="Arial"/>
                <w:color w:val="000000"/>
              </w:rPr>
            </w:pPr>
            <w:r w:rsidRPr="00E16CAA">
              <w:t>HIN2210</w:t>
            </w:r>
          </w:p>
        </w:tc>
        <w:tc>
          <w:tcPr>
            <w:tcW w:w="2105" w:type="dxa"/>
            <w:tcMar>
              <w:top w:w="0" w:type="dxa"/>
              <w:left w:w="0" w:type="dxa"/>
              <w:bottom w:w="0" w:type="dxa"/>
              <w:right w:w="0" w:type="dxa"/>
            </w:tcMar>
          </w:tcPr>
          <w:p w14:paraId="4D41630A" w14:textId="77777777" w:rsidR="00E16CAA" w:rsidRPr="00E16CAA" w:rsidRDefault="00E16CAA" w:rsidP="00E16CAA">
            <w:pPr>
              <w:jc w:val="both"/>
              <w:rPr>
                <w:rFonts w:eastAsia="Arial" w:cs="Arial"/>
                <w:color w:val="000000"/>
              </w:rPr>
            </w:pPr>
            <w:r w:rsidRPr="00E16CAA">
              <w:t>Developing as a Professional (Blended Learning)</w:t>
            </w:r>
          </w:p>
        </w:tc>
        <w:tc>
          <w:tcPr>
            <w:tcW w:w="1156" w:type="dxa"/>
          </w:tcPr>
          <w:p w14:paraId="4D41630B" w14:textId="77777777" w:rsidR="00E16CAA" w:rsidRPr="00E16CAA" w:rsidRDefault="00E16CAA" w:rsidP="00E16CAA">
            <w:pPr>
              <w:jc w:val="both"/>
              <w:rPr>
                <w:rFonts w:eastAsia="Arial" w:cs="Arial"/>
                <w:color w:val="000000"/>
              </w:rPr>
            </w:pPr>
            <w:r w:rsidRPr="00E16CAA">
              <w:rPr>
                <w:rFonts w:eastAsia="Arial" w:cs="Arial"/>
                <w:color w:val="000000"/>
              </w:rPr>
              <w:t>CF</w:t>
            </w:r>
          </w:p>
        </w:tc>
        <w:tc>
          <w:tcPr>
            <w:tcW w:w="1305" w:type="dxa"/>
            <w:tcMar>
              <w:top w:w="0" w:type="dxa"/>
              <w:left w:w="0" w:type="dxa"/>
              <w:bottom w:w="0" w:type="dxa"/>
              <w:right w:w="0" w:type="dxa"/>
            </w:tcMar>
            <w:vAlign w:val="center"/>
          </w:tcPr>
          <w:p w14:paraId="4D41630C" w14:textId="77777777" w:rsidR="00E16CAA" w:rsidRPr="00E16CAA" w:rsidRDefault="00E16CAA" w:rsidP="00E16CAA">
            <w:pPr>
              <w:jc w:val="both"/>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30D"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62" w:type="dxa"/>
            <w:tcMar>
              <w:top w:w="0" w:type="dxa"/>
              <w:left w:w="0" w:type="dxa"/>
              <w:bottom w:w="0" w:type="dxa"/>
              <w:right w:w="0" w:type="dxa"/>
            </w:tcMar>
          </w:tcPr>
          <w:p w14:paraId="4D41630E" w14:textId="77777777" w:rsidR="00E16CAA" w:rsidRPr="00E16CAA" w:rsidRDefault="00E16CAA" w:rsidP="00E16CAA">
            <w:pPr>
              <w:jc w:val="both"/>
            </w:pPr>
            <w:r w:rsidRPr="00E16CAA">
              <w:rPr>
                <w:rFonts w:eastAsia="Arial" w:cs="Arial"/>
                <w:color w:val="000000"/>
              </w:rPr>
              <w:t>Intermediate (5)</w:t>
            </w:r>
          </w:p>
        </w:tc>
        <w:tc>
          <w:tcPr>
            <w:tcW w:w="1228" w:type="dxa"/>
          </w:tcPr>
          <w:p w14:paraId="4D41630F" w14:textId="77777777" w:rsidR="00E16CAA" w:rsidRPr="00E16CAA" w:rsidRDefault="00E16CAA" w:rsidP="00E16CAA">
            <w:pPr>
              <w:rPr>
                <w:rFonts w:eastAsia="Arial" w:cs="Arial"/>
                <w:color w:val="000000"/>
              </w:rPr>
            </w:pPr>
          </w:p>
          <w:p w14:paraId="4D416310" w14:textId="77777777" w:rsidR="00E16CAA" w:rsidRPr="00E16CAA" w:rsidRDefault="00E16CAA" w:rsidP="00E16CAA">
            <w:pPr>
              <w:jc w:val="both"/>
              <w:rPr>
                <w:rFonts w:eastAsia="Arial" w:cs="Arial"/>
                <w:color w:val="000000"/>
              </w:rPr>
            </w:pPr>
            <w:r w:rsidRPr="00E16CAA">
              <w:rPr>
                <w:rFonts w:eastAsia="Arial" w:cs="Arial"/>
                <w:color w:val="000000"/>
              </w:rPr>
              <w:t>Term 1</w:t>
            </w:r>
          </w:p>
        </w:tc>
      </w:tr>
      <w:tr w:rsidR="00E16CAA" w:rsidRPr="00E16CAA" w14:paraId="4D41631A" w14:textId="77777777" w:rsidTr="0058600A">
        <w:tc>
          <w:tcPr>
            <w:tcW w:w="956" w:type="dxa"/>
            <w:tcMar>
              <w:top w:w="0" w:type="dxa"/>
              <w:left w:w="0" w:type="dxa"/>
              <w:bottom w:w="0" w:type="dxa"/>
              <w:right w:w="0" w:type="dxa"/>
            </w:tcMar>
          </w:tcPr>
          <w:p w14:paraId="4D416312" w14:textId="77777777" w:rsidR="00E16CAA" w:rsidRPr="00E16CAA" w:rsidRDefault="00E16CAA" w:rsidP="00E16CAA">
            <w:pPr>
              <w:jc w:val="both"/>
              <w:rPr>
                <w:rFonts w:eastAsia="Arial" w:cs="Arial"/>
                <w:color w:val="000000"/>
              </w:rPr>
            </w:pPr>
            <w:r w:rsidRPr="00E16CAA">
              <w:t>HIN2201</w:t>
            </w:r>
          </w:p>
        </w:tc>
        <w:tc>
          <w:tcPr>
            <w:tcW w:w="2105" w:type="dxa"/>
            <w:tcMar>
              <w:top w:w="0" w:type="dxa"/>
              <w:left w:w="0" w:type="dxa"/>
              <w:bottom w:w="0" w:type="dxa"/>
              <w:right w:w="0" w:type="dxa"/>
            </w:tcMar>
          </w:tcPr>
          <w:p w14:paraId="4D416313" w14:textId="77777777" w:rsidR="00E16CAA" w:rsidRPr="00E16CAA" w:rsidRDefault="00E16CAA" w:rsidP="00E16CAA">
            <w:pPr>
              <w:jc w:val="both"/>
              <w:rPr>
                <w:rFonts w:eastAsia="Arial" w:cs="Arial"/>
                <w:color w:val="000000"/>
              </w:rPr>
            </w:pPr>
            <w:r w:rsidRPr="00E16CAA">
              <w:t>Developing Critical Knowledge and Skills in Adult Nursing (Blended Learning)</w:t>
            </w:r>
          </w:p>
        </w:tc>
        <w:tc>
          <w:tcPr>
            <w:tcW w:w="1156" w:type="dxa"/>
          </w:tcPr>
          <w:p w14:paraId="4D416314" w14:textId="77777777" w:rsidR="00E16CAA" w:rsidRPr="00E16CAA" w:rsidRDefault="00E16CAA" w:rsidP="00E16CAA">
            <w:pPr>
              <w:jc w:val="both"/>
              <w:rPr>
                <w:rFonts w:eastAsia="Arial" w:cs="Arial"/>
                <w:color w:val="000000"/>
              </w:rPr>
            </w:pPr>
            <w:r w:rsidRPr="00E16CAA">
              <w:rPr>
                <w:rFonts w:eastAsia="Arial" w:cs="Arial"/>
                <w:color w:val="000000"/>
              </w:rPr>
              <w:t>FS</w:t>
            </w:r>
          </w:p>
        </w:tc>
        <w:tc>
          <w:tcPr>
            <w:tcW w:w="1305" w:type="dxa"/>
            <w:tcMar>
              <w:top w:w="0" w:type="dxa"/>
              <w:left w:w="0" w:type="dxa"/>
              <w:bottom w:w="0" w:type="dxa"/>
              <w:right w:w="0" w:type="dxa"/>
            </w:tcMar>
            <w:vAlign w:val="center"/>
          </w:tcPr>
          <w:p w14:paraId="4D416315" w14:textId="77777777" w:rsidR="00E16CAA" w:rsidRPr="00E16CAA" w:rsidRDefault="00E16CAA" w:rsidP="00E16CAA">
            <w:pPr>
              <w:jc w:val="both"/>
              <w:rPr>
                <w:rFonts w:eastAsia="Arial" w:cs="Arial"/>
                <w:color w:val="000000"/>
              </w:rPr>
            </w:pPr>
            <w:r w:rsidRPr="00E16CAA">
              <w:rPr>
                <w:rFonts w:eastAsia="Arial" w:cs="Arial"/>
                <w:color w:val="000000"/>
              </w:rPr>
              <w:t>Theory/ Practice</w:t>
            </w:r>
          </w:p>
        </w:tc>
        <w:tc>
          <w:tcPr>
            <w:tcW w:w="831" w:type="dxa"/>
            <w:tcMar>
              <w:top w:w="0" w:type="dxa"/>
              <w:left w:w="0" w:type="dxa"/>
              <w:bottom w:w="0" w:type="dxa"/>
              <w:right w:w="0" w:type="dxa"/>
            </w:tcMar>
            <w:vAlign w:val="center"/>
          </w:tcPr>
          <w:p w14:paraId="4D416316" w14:textId="77777777" w:rsidR="00E16CAA" w:rsidRPr="00E16CAA" w:rsidRDefault="00E16CAA" w:rsidP="00E16CAA">
            <w:pPr>
              <w:jc w:val="both"/>
              <w:rPr>
                <w:rFonts w:eastAsia="Arial" w:cs="Arial"/>
                <w:color w:val="000000"/>
              </w:rPr>
            </w:pPr>
            <w:r w:rsidRPr="00E16CAA">
              <w:rPr>
                <w:rFonts w:eastAsia="Arial" w:cs="Arial"/>
                <w:color w:val="000000"/>
              </w:rPr>
              <w:t>40*</w:t>
            </w:r>
          </w:p>
        </w:tc>
        <w:tc>
          <w:tcPr>
            <w:tcW w:w="1362" w:type="dxa"/>
            <w:tcMar>
              <w:top w:w="0" w:type="dxa"/>
              <w:left w:w="0" w:type="dxa"/>
              <w:bottom w:w="0" w:type="dxa"/>
              <w:right w:w="0" w:type="dxa"/>
            </w:tcMar>
          </w:tcPr>
          <w:p w14:paraId="4D416317" w14:textId="77777777" w:rsidR="00E16CAA" w:rsidRPr="00E16CAA" w:rsidRDefault="00E16CAA" w:rsidP="00E16CAA">
            <w:pPr>
              <w:jc w:val="both"/>
            </w:pPr>
            <w:r w:rsidRPr="00E16CAA">
              <w:rPr>
                <w:rFonts w:eastAsia="Arial" w:cs="Arial"/>
                <w:color w:val="000000"/>
              </w:rPr>
              <w:t>Intermediate (5)</w:t>
            </w:r>
          </w:p>
        </w:tc>
        <w:tc>
          <w:tcPr>
            <w:tcW w:w="1228" w:type="dxa"/>
          </w:tcPr>
          <w:p w14:paraId="4D416318"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319" w14:textId="77777777" w:rsidR="00E16CAA" w:rsidRPr="00E16CAA" w:rsidRDefault="00E16CAA" w:rsidP="00E16CAA">
            <w:pPr>
              <w:jc w:val="both"/>
              <w:rPr>
                <w:rFonts w:eastAsia="Arial" w:cs="Arial"/>
                <w:color w:val="000000"/>
              </w:rPr>
            </w:pPr>
            <w:r w:rsidRPr="00E16CAA">
              <w:rPr>
                <w:rFonts w:eastAsia="Arial" w:cs="Arial"/>
                <w:color w:val="000000"/>
              </w:rPr>
              <w:t>Term 1</w:t>
            </w:r>
          </w:p>
        </w:tc>
      </w:tr>
      <w:tr w:rsidR="00E16CAA" w:rsidRPr="00E16CAA" w14:paraId="4D416325" w14:textId="77777777" w:rsidTr="0058600A">
        <w:tc>
          <w:tcPr>
            <w:tcW w:w="956" w:type="dxa"/>
            <w:tcMar>
              <w:top w:w="0" w:type="dxa"/>
              <w:left w:w="0" w:type="dxa"/>
              <w:bottom w:w="0" w:type="dxa"/>
              <w:right w:w="0" w:type="dxa"/>
            </w:tcMar>
          </w:tcPr>
          <w:p w14:paraId="4D41631B" w14:textId="77777777" w:rsidR="00E16CAA" w:rsidRPr="00E16CAA" w:rsidRDefault="00E16CAA" w:rsidP="00E16CAA">
            <w:pPr>
              <w:jc w:val="both"/>
              <w:rPr>
                <w:rFonts w:eastAsia="Arial" w:cs="Arial"/>
                <w:color w:val="000000"/>
              </w:rPr>
            </w:pPr>
            <w:r w:rsidRPr="00E16CAA">
              <w:t>HIN2211</w:t>
            </w:r>
          </w:p>
        </w:tc>
        <w:tc>
          <w:tcPr>
            <w:tcW w:w="2105" w:type="dxa"/>
            <w:tcMar>
              <w:top w:w="0" w:type="dxa"/>
              <w:left w:w="0" w:type="dxa"/>
              <w:bottom w:w="0" w:type="dxa"/>
              <w:right w:w="0" w:type="dxa"/>
            </w:tcMar>
          </w:tcPr>
          <w:p w14:paraId="4D41631C" w14:textId="77777777" w:rsidR="00E16CAA" w:rsidRPr="00E16CAA" w:rsidRDefault="00E16CAA" w:rsidP="00E16CAA">
            <w:pPr>
              <w:jc w:val="both"/>
              <w:rPr>
                <w:rFonts w:eastAsia="Arial" w:cs="Arial"/>
                <w:color w:val="000000"/>
              </w:rPr>
            </w:pPr>
            <w:r w:rsidRPr="00E16CAA">
              <w:t>Developing Research Knowledge and Evidence for Adult Nursing Practice (Blended Learning)</w:t>
            </w:r>
          </w:p>
        </w:tc>
        <w:tc>
          <w:tcPr>
            <w:tcW w:w="1156" w:type="dxa"/>
          </w:tcPr>
          <w:p w14:paraId="4D41631D" w14:textId="77777777" w:rsidR="00E16CAA" w:rsidRPr="00E16CAA" w:rsidRDefault="00E16CAA" w:rsidP="00E16CAA">
            <w:pPr>
              <w:jc w:val="both"/>
              <w:rPr>
                <w:rFonts w:eastAsia="Arial" w:cs="Arial"/>
                <w:color w:val="000000"/>
              </w:rPr>
            </w:pPr>
            <w:r w:rsidRPr="00E16CAA">
              <w:rPr>
                <w:rFonts w:eastAsia="Arial" w:cs="Arial"/>
                <w:color w:val="000000"/>
              </w:rPr>
              <w:t>FS</w:t>
            </w:r>
          </w:p>
        </w:tc>
        <w:tc>
          <w:tcPr>
            <w:tcW w:w="1305" w:type="dxa"/>
            <w:tcMar>
              <w:top w:w="0" w:type="dxa"/>
              <w:left w:w="0" w:type="dxa"/>
              <w:bottom w:w="0" w:type="dxa"/>
              <w:right w:w="0" w:type="dxa"/>
            </w:tcMar>
            <w:vAlign w:val="center"/>
          </w:tcPr>
          <w:p w14:paraId="4D41631E" w14:textId="77777777" w:rsidR="00E16CAA" w:rsidRPr="00E16CAA" w:rsidRDefault="00E16CAA" w:rsidP="00E16CAA">
            <w:pPr>
              <w:jc w:val="both"/>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31F"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62" w:type="dxa"/>
            <w:tcMar>
              <w:top w:w="0" w:type="dxa"/>
              <w:left w:w="0" w:type="dxa"/>
              <w:bottom w:w="0" w:type="dxa"/>
              <w:right w:w="0" w:type="dxa"/>
            </w:tcMar>
          </w:tcPr>
          <w:p w14:paraId="4D416320" w14:textId="77777777" w:rsidR="00E16CAA" w:rsidRPr="00E16CAA" w:rsidRDefault="00E16CAA" w:rsidP="00E16CAA">
            <w:pPr>
              <w:jc w:val="both"/>
            </w:pPr>
            <w:r w:rsidRPr="00E16CAA">
              <w:rPr>
                <w:rFonts w:eastAsia="Arial" w:cs="Arial"/>
                <w:color w:val="000000"/>
              </w:rPr>
              <w:t>Intermediate (5)</w:t>
            </w:r>
          </w:p>
        </w:tc>
        <w:tc>
          <w:tcPr>
            <w:tcW w:w="1228" w:type="dxa"/>
          </w:tcPr>
          <w:p w14:paraId="4D416321" w14:textId="77777777" w:rsidR="00E16CAA" w:rsidRPr="00E16CAA" w:rsidRDefault="00E16CAA" w:rsidP="00E16CAA">
            <w:pPr>
              <w:rPr>
                <w:rFonts w:eastAsia="Arial" w:cs="Arial"/>
                <w:color w:val="000000"/>
              </w:rPr>
            </w:pPr>
          </w:p>
          <w:p w14:paraId="4D416322" w14:textId="77777777" w:rsidR="00E16CAA" w:rsidRPr="00E16CAA" w:rsidRDefault="00E16CAA" w:rsidP="00E16CAA">
            <w:pPr>
              <w:rPr>
                <w:rFonts w:eastAsia="Arial" w:cs="Arial"/>
                <w:color w:val="000000"/>
              </w:rPr>
            </w:pPr>
            <w:r w:rsidRPr="00E16CAA">
              <w:rPr>
                <w:rFonts w:eastAsia="Arial" w:cs="Arial"/>
                <w:color w:val="000000"/>
              </w:rPr>
              <w:t>Term 1</w:t>
            </w:r>
          </w:p>
          <w:p w14:paraId="4D416323" w14:textId="77777777" w:rsidR="00E16CAA" w:rsidRPr="00E16CAA" w:rsidRDefault="00E16CAA" w:rsidP="00E16CAA">
            <w:pPr>
              <w:rPr>
                <w:rFonts w:eastAsia="Arial" w:cs="Arial"/>
                <w:color w:val="000000"/>
              </w:rPr>
            </w:pPr>
          </w:p>
          <w:p w14:paraId="4D416324" w14:textId="77777777" w:rsidR="00E16CAA" w:rsidRPr="00E16CAA" w:rsidRDefault="00E16CAA" w:rsidP="00E16CAA">
            <w:pPr>
              <w:jc w:val="both"/>
              <w:rPr>
                <w:rFonts w:eastAsia="Arial" w:cs="Arial"/>
                <w:color w:val="000000"/>
              </w:rPr>
            </w:pPr>
          </w:p>
        </w:tc>
      </w:tr>
      <w:tr w:rsidR="00E16CAA" w:rsidRPr="00E16CAA" w14:paraId="4D41632D" w14:textId="77777777" w:rsidTr="0058600A">
        <w:tc>
          <w:tcPr>
            <w:tcW w:w="956" w:type="dxa"/>
            <w:shd w:val="clear" w:color="auto" w:fill="auto"/>
            <w:tcMar>
              <w:top w:w="0" w:type="dxa"/>
              <w:left w:w="0" w:type="dxa"/>
              <w:bottom w:w="0" w:type="dxa"/>
              <w:right w:w="0" w:type="dxa"/>
            </w:tcMar>
          </w:tcPr>
          <w:p w14:paraId="4D416326" w14:textId="77777777" w:rsidR="00E16CAA" w:rsidRPr="00E16CAA" w:rsidRDefault="00E16CAA" w:rsidP="00E16CAA">
            <w:pPr>
              <w:jc w:val="both"/>
              <w:rPr>
                <w:rFonts w:ascii="Calibri" w:hAnsi="Calibri" w:cs="Calibri"/>
                <w:color w:val="000000"/>
                <w:sz w:val="22"/>
                <w:szCs w:val="22"/>
              </w:rPr>
            </w:pPr>
            <w:r w:rsidRPr="00E16CAA">
              <w:t>HIN2230</w:t>
            </w:r>
          </w:p>
        </w:tc>
        <w:tc>
          <w:tcPr>
            <w:tcW w:w="2105" w:type="dxa"/>
            <w:tcMar>
              <w:top w:w="0" w:type="dxa"/>
              <w:left w:w="0" w:type="dxa"/>
              <w:bottom w:w="0" w:type="dxa"/>
              <w:right w:w="0" w:type="dxa"/>
            </w:tcMar>
          </w:tcPr>
          <w:p w14:paraId="4D416327" w14:textId="77777777" w:rsidR="00E16CAA" w:rsidRPr="00E16CAA" w:rsidRDefault="00E16CAA" w:rsidP="00E16CAA">
            <w:pPr>
              <w:jc w:val="both"/>
            </w:pPr>
            <w:r w:rsidRPr="00E16CAA">
              <w:t>Practice 3 (Blended Learning)</w:t>
            </w:r>
          </w:p>
        </w:tc>
        <w:tc>
          <w:tcPr>
            <w:tcW w:w="1156" w:type="dxa"/>
          </w:tcPr>
          <w:p w14:paraId="4D416328" w14:textId="77777777" w:rsidR="00E16CAA" w:rsidRPr="00E16CAA" w:rsidRDefault="00E16CAA" w:rsidP="00E16CAA">
            <w:pPr>
              <w:jc w:val="both"/>
              <w:rPr>
                <w:rFonts w:eastAsia="Arial" w:cs="Arial"/>
                <w:color w:val="000000"/>
              </w:rPr>
            </w:pPr>
            <w:r w:rsidRPr="00E16CAA">
              <w:rPr>
                <w:rFonts w:eastAsia="Arial" w:cs="Arial"/>
                <w:color w:val="000000"/>
              </w:rPr>
              <w:t>CF</w:t>
            </w:r>
          </w:p>
        </w:tc>
        <w:tc>
          <w:tcPr>
            <w:tcW w:w="1305" w:type="dxa"/>
            <w:tcMar>
              <w:top w:w="0" w:type="dxa"/>
              <w:left w:w="0" w:type="dxa"/>
              <w:bottom w:w="0" w:type="dxa"/>
              <w:right w:w="0" w:type="dxa"/>
            </w:tcMar>
            <w:vAlign w:val="center"/>
          </w:tcPr>
          <w:p w14:paraId="4D416329" w14:textId="77777777" w:rsidR="00E16CAA" w:rsidRPr="00E16CAA" w:rsidRDefault="00E16CAA" w:rsidP="00E16CAA">
            <w:pPr>
              <w:jc w:val="both"/>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32A"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62" w:type="dxa"/>
            <w:tcMar>
              <w:top w:w="0" w:type="dxa"/>
              <w:left w:w="0" w:type="dxa"/>
              <w:bottom w:w="0" w:type="dxa"/>
              <w:right w:w="0" w:type="dxa"/>
            </w:tcMar>
          </w:tcPr>
          <w:p w14:paraId="4D41632B" w14:textId="77777777" w:rsidR="00E16CAA" w:rsidRPr="00E16CAA" w:rsidRDefault="00E16CAA" w:rsidP="00E16CAA">
            <w:pPr>
              <w:jc w:val="both"/>
            </w:pPr>
            <w:r w:rsidRPr="00E16CAA">
              <w:rPr>
                <w:rFonts w:eastAsia="Arial" w:cs="Arial"/>
                <w:color w:val="000000"/>
              </w:rPr>
              <w:t>Intermediate (5)</w:t>
            </w:r>
          </w:p>
        </w:tc>
        <w:tc>
          <w:tcPr>
            <w:tcW w:w="1228" w:type="dxa"/>
          </w:tcPr>
          <w:p w14:paraId="4D41632C" w14:textId="77777777" w:rsidR="00E16CAA" w:rsidRPr="00E16CAA" w:rsidRDefault="00E16CAA" w:rsidP="00E16CAA">
            <w:pPr>
              <w:jc w:val="both"/>
              <w:rPr>
                <w:rFonts w:eastAsia="Arial" w:cs="Arial"/>
                <w:color w:val="000000"/>
              </w:rPr>
            </w:pPr>
            <w:r w:rsidRPr="00E16CAA">
              <w:rPr>
                <w:rFonts w:eastAsia="Arial" w:cs="Arial"/>
                <w:color w:val="000000"/>
              </w:rPr>
              <w:t>Term 2</w:t>
            </w:r>
          </w:p>
        </w:tc>
      </w:tr>
      <w:tr w:rsidR="00E16CAA" w:rsidRPr="00E16CAA" w14:paraId="4D416336" w14:textId="77777777" w:rsidTr="0058600A">
        <w:tc>
          <w:tcPr>
            <w:tcW w:w="956" w:type="dxa"/>
            <w:shd w:val="clear" w:color="auto" w:fill="auto"/>
            <w:tcMar>
              <w:top w:w="0" w:type="dxa"/>
              <w:left w:w="0" w:type="dxa"/>
              <w:bottom w:w="0" w:type="dxa"/>
              <w:right w:w="0" w:type="dxa"/>
            </w:tcMar>
          </w:tcPr>
          <w:p w14:paraId="4D41632E" w14:textId="77777777" w:rsidR="00E16CAA" w:rsidRPr="00E16CAA" w:rsidRDefault="00E16CAA" w:rsidP="00E16CAA">
            <w:pPr>
              <w:jc w:val="both"/>
              <w:rPr>
                <w:rFonts w:ascii="Calibri" w:hAnsi="Calibri" w:cs="Calibri"/>
                <w:color w:val="000000"/>
                <w:sz w:val="22"/>
                <w:szCs w:val="22"/>
              </w:rPr>
            </w:pPr>
            <w:r w:rsidRPr="00E16CAA">
              <w:t>HIN2240</w:t>
            </w:r>
          </w:p>
        </w:tc>
        <w:tc>
          <w:tcPr>
            <w:tcW w:w="2105" w:type="dxa"/>
            <w:tcMar>
              <w:top w:w="0" w:type="dxa"/>
              <w:left w:w="0" w:type="dxa"/>
              <w:bottom w:w="0" w:type="dxa"/>
              <w:right w:w="0" w:type="dxa"/>
            </w:tcMar>
          </w:tcPr>
          <w:p w14:paraId="4D41632F" w14:textId="77777777" w:rsidR="00E16CAA" w:rsidRPr="00E16CAA" w:rsidRDefault="00E16CAA" w:rsidP="00E16CAA">
            <w:pPr>
              <w:jc w:val="both"/>
            </w:pPr>
            <w:r w:rsidRPr="00E16CAA">
              <w:t>Practice 4 (Blended Learning)</w:t>
            </w:r>
          </w:p>
        </w:tc>
        <w:tc>
          <w:tcPr>
            <w:tcW w:w="1156" w:type="dxa"/>
          </w:tcPr>
          <w:p w14:paraId="4D416330" w14:textId="77777777" w:rsidR="00E16CAA" w:rsidRPr="00E16CAA" w:rsidRDefault="00E16CAA" w:rsidP="00E16CAA">
            <w:pPr>
              <w:jc w:val="both"/>
              <w:rPr>
                <w:rFonts w:eastAsia="Arial" w:cs="Arial"/>
                <w:color w:val="000000"/>
              </w:rPr>
            </w:pPr>
            <w:r w:rsidRPr="00E16CAA">
              <w:rPr>
                <w:rFonts w:eastAsia="Arial" w:cs="Arial"/>
                <w:color w:val="000000"/>
              </w:rPr>
              <w:t>CF</w:t>
            </w:r>
          </w:p>
        </w:tc>
        <w:tc>
          <w:tcPr>
            <w:tcW w:w="1305" w:type="dxa"/>
            <w:tcMar>
              <w:top w:w="0" w:type="dxa"/>
              <w:left w:w="0" w:type="dxa"/>
              <w:bottom w:w="0" w:type="dxa"/>
              <w:right w:w="0" w:type="dxa"/>
            </w:tcMar>
            <w:vAlign w:val="center"/>
          </w:tcPr>
          <w:p w14:paraId="4D416331" w14:textId="77777777" w:rsidR="00E16CAA" w:rsidRPr="00E16CAA" w:rsidRDefault="00E16CAA" w:rsidP="00E16CAA">
            <w:pPr>
              <w:jc w:val="both"/>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332" w14:textId="77777777" w:rsidR="00E16CAA" w:rsidRPr="00E16CAA" w:rsidRDefault="00E16CAA" w:rsidP="00E16CAA">
            <w:pPr>
              <w:jc w:val="both"/>
              <w:rPr>
                <w:rFonts w:eastAsia="Arial" w:cs="Arial"/>
                <w:color w:val="000000"/>
              </w:rPr>
            </w:pPr>
            <w:r w:rsidRPr="00E16CAA">
              <w:rPr>
                <w:rFonts w:eastAsia="Arial" w:cs="Arial"/>
                <w:color w:val="000000"/>
              </w:rPr>
              <w:t>20</w:t>
            </w:r>
          </w:p>
        </w:tc>
        <w:tc>
          <w:tcPr>
            <w:tcW w:w="1362" w:type="dxa"/>
            <w:tcMar>
              <w:top w:w="0" w:type="dxa"/>
              <w:left w:w="0" w:type="dxa"/>
              <w:bottom w:w="0" w:type="dxa"/>
              <w:right w:w="0" w:type="dxa"/>
            </w:tcMar>
          </w:tcPr>
          <w:p w14:paraId="4D416333" w14:textId="77777777" w:rsidR="00E16CAA" w:rsidRPr="00E16CAA" w:rsidRDefault="00E16CAA" w:rsidP="00E16CAA">
            <w:pPr>
              <w:jc w:val="both"/>
            </w:pPr>
            <w:r w:rsidRPr="00E16CAA">
              <w:rPr>
                <w:rFonts w:eastAsia="Arial" w:cs="Arial"/>
                <w:color w:val="000000"/>
              </w:rPr>
              <w:t>Intermediate (5)</w:t>
            </w:r>
          </w:p>
        </w:tc>
        <w:tc>
          <w:tcPr>
            <w:tcW w:w="1228" w:type="dxa"/>
          </w:tcPr>
          <w:p w14:paraId="4D416334" w14:textId="77777777" w:rsidR="00E16CAA" w:rsidRPr="00E16CAA" w:rsidRDefault="00E16CAA" w:rsidP="00E16CAA">
            <w:pPr>
              <w:jc w:val="center"/>
              <w:rPr>
                <w:rFonts w:eastAsia="Arial" w:cs="Arial"/>
                <w:b/>
                <w:bCs/>
                <w:color w:val="000000"/>
              </w:rPr>
            </w:pPr>
          </w:p>
          <w:p w14:paraId="4D416335" w14:textId="77777777" w:rsidR="00E16CAA" w:rsidRPr="00E16CAA" w:rsidRDefault="00E16CAA" w:rsidP="00E16CAA">
            <w:pPr>
              <w:jc w:val="both"/>
              <w:rPr>
                <w:rFonts w:eastAsia="Arial" w:cs="Arial"/>
                <w:color w:val="000000"/>
              </w:rPr>
            </w:pPr>
            <w:r w:rsidRPr="00E16CAA">
              <w:rPr>
                <w:rFonts w:eastAsia="Arial" w:cs="Arial"/>
              </w:rPr>
              <w:t>Term 3</w:t>
            </w:r>
          </w:p>
        </w:tc>
      </w:tr>
      <w:tr w:rsidR="00E16CAA" w:rsidRPr="00E16CAA" w14:paraId="4D41633E" w14:textId="77777777" w:rsidTr="0058600A">
        <w:tc>
          <w:tcPr>
            <w:tcW w:w="956" w:type="dxa"/>
            <w:tcMar>
              <w:top w:w="0" w:type="dxa"/>
              <w:left w:w="0" w:type="dxa"/>
              <w:bottom w:w="0" w:type="dxa"/>
              <w:right w:w="0" w:type="dxa"/>
            </w:tcMar>
            <w:vAlign w:val="center"/>
          </w:tcPr>
          <w:p w14:paraId="4D416337" w14:textId="77777777" w:rsidR="00E16CAA" w:rsidRPr="00E16CAA" w:rsidRDefault="00E16CAA" w:rsidP="00E16CAA">
            <w:pPr>
              <w:jc w:val="both"/>
              <w:rPr>
                <w:rFonts w:eastAsia="Arial" w:cs="Arial"/>
                <w:color w:val="000000"/>
              </w:rPr>
            </w:pPr>
          </w:p>
        </w:tc>
        <w:tc>
          <w:tcPr>
            <w:tcW w:w="2105" w:type="dxa"/>
            <w:tcMar>
              <w:top w:w="0" w:type="dxa"/>
              <w:left w:w="0" w:type="dxa"/>
              <w:bottom w:w="0" w:type="dxa"/>
              <w:right w:w="0" w:type="dxa"/>
            </w:tcMar>
            <w:vAlign w:val="center"/>
          </w:tcPr>
          <w:p w14:paraId="4D416338" w14:textId="77777777" w:rsidR="00E16CAA" w:rsidRPr="00E16CAA" w:rsidRDefault="00E16CAA" w:rsidP="00E16CAA">
            <w:pPr>
              <w:jc w:val="both"/>
              <w:rPr>
                <w:rFonts w:eastAsia="Arial" w:cs="Arial"/>
                <w:color w:val="000000"/>
              </w:rPr>
            </w:pPr>
            <w:r w:rsidRPr="00E16CAA">
              <w:rPr>
                <w:rFonts w:eastAsia="Arial" w:cs="Arial"/>
                <w:b/>
                <w:bCs/>
                <w:color w:val="000000"/>
              </w:rPr>
              <w:t>Total Credits</w:t>
            </w:r>
          </w:p>
        </w:tc>
        <w:tc>
          <w:tcPr>
            <w:tcW w:w="1156" w:type="dxa"/>
          </w:tcPr>
          <w:p w14:paraId="4D416339" w14:textId="77777777" w:rsidR="00E16CAA" w:rsidRPr="00E16CAA" w:rsidRDefault="00E16CAA" w:rsidP="00E16CAA">
            <w:pPr>
              <w:jc w:val="both"/>
              <w:rPr>
                <w:rFonts w:eastAsia="Arial" w:cs="Arial"/>
                <w:color w:val="000000"/>
              </w:rPr>
            </w:pPr>
          </w:p>
        </w:tc>
        <w:tc>
          <w:tcPr>
            <w:tcW w:w="1305" w:type="dxa"/>
            <w:tcMar>
              <w:top w:w="0" w:type="dxa"/>
              <w:left w:w="0" w:type="dxa"/>
              <w:bottom w:w="0" w:type="dxa"/>
              <w:right w:w="0" w:type="dxa"/>
            </w:tcMar>
            <w:vAlign w:val="center"/>
          </w:tcPr>
          <w:p w14:paraId="4D41633A" w14:textId="77777777" w:rsidR="00E16CAA" w:rsidRPr="00E16CAA" w:rsidRDefault="00E16CAA" w:rsidP="00E16CAA">
            <w:pPr>
              <w:jc w:val="both"/>
              <w:rPr>
                <w:rFonts w:eastAsia="Arial" w:cs="Arial"/>
                <w:color w:val="000000"/>
              </w:rPr>
            </w:pPr>
          </w:p>
        </w:tc>
        <w:tc>
          <w:tcPr>
            <w:tcW w:w="831" w:type="dxa"/>
            <w:tcMar>
              <w:top w:w="0" w:type="dxa"/>
              <w:left w:w="0" w:type="dxa"/>
              <w:bottom w:w="0" w:type="dxa"/>
              <w:right w:w="0" w:type="dxa"/>
            </w:tcMar>
            <w:vAlign w:val="center"/>
          </w:tcPr>
          <w:p w14:paraId="4D41633B" w14:textId="77777777" w:rsidR="00E16CAA" w:rsidRPr="00E16CAA" w:rsidRDefault="00E16CAA" w:rsidP="00E16CAA">
            <w:pPr>
              <w:jc w:val="both"/>
              <w:rPr>
                <w:rFonts w:eastAsia="Arial" w:cs="Arial"/>
                <w:color w:val="000000"/>
              </w:rPr>
            </w:pPr>
            <w:r w:rsidRPr="00E16CAA">
              <w:rPr>
                <w:rFonts w:eastAsia="Arial" w:cs="Arial"/>
                <w:color w:val="000000"/>
              </w:rPr>
              <w:t>120</w:t>
            </w:r>
          </w:p>
        </w:tc>
        <w:tc>
          <w:tcPr>
            <w:tcW w:w="1362" w:type="dxa"/>
            <w:tcMar>
              <w:top w:w="0" w:type="dxa"/>
              <w:left w:w="0" w:type="dxa"/>
              <w:bottom w:w="0" w:type="dxa"/>
              <w:right w:w="0" w:type="dxa"/>
            </w:tcMar>
            <w:vAlign w:val="center"/>
          </w:tcPr>
          <w:p w14:paraId="4D41633C" w14:textId="77777777" w:rsidR="00E16CAA" w:rsidRPr="00E16CAA" w:rsidRDefault="00E16CAA" w:rsidP="00E16CAA">
            <w:pPr>
              <w:jc w:val="both"/>
              <w:rPr>
                <w:rFonts w:eastAsia="Arial" w:cs="Arial"/>
                <w:color w:val="000000"/>
              </w:rPr>
            </w:pPr>
          </w:p>
        </w:tc>
        <w:tc>
          <w:tcPr>
            <w:tcW w:w="1228" w:type="dxa"/>
          </w:tcPr>
          <w:p w14:paraId="4D41633D" w14:textId="77777777" w:rsidR="00E16CAA" w:rsidRPr="00E16CAA" w:rsidRDefault="00E16CAA" w:rsidP="00E16CAA">
            <w:pPr>
              <w:jc w:val="both"/>
              <w:rPr>
                <w:rFonts w:eastAsia="Arial" w:cs="Arial"/>
                <w:color w:val="000000"/>
              </w:rPr>
            </w:pPr>
          </w:p>
        </w:tc>
      </w:tr>
    </w:tbl>
    <w:p w14:paraId="4D41633F"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340" w14:textId="3F40FA85" w:rsidR="00E16CAA" w:rsidRDefault="00E16CAA" w:rsidP="00E16CAA">
      <w:pPr>
        <w:jc w:val="both"/>
      </w:pPr>
    </w:p>
    <w:p w14:paraId="3AD79224" w14:textId="7B0E300A" w:rsidR="007B6F4F" w:rsidRDefault="007B6F4F" w:rsidP="00E16CAA">
      <w:pPr>
        <w:jc w:val="both"/>
      </w:pPr>
    </w:p>
    <w:p w14:paraId="6A55DBFA" w14:textId="7AE4F8D5" w:rsidR="007B6F4F" w:rsidRDefault="007B6F4F" w:rsidP="00E16CAA">
      <w:pPr>
        <w:jc w:val="both"/>
      </w:pPr>
    </w:p>
    <w:p w14:paraId="3D2AFC9D" w14:textId="3529E8FB" w:rsidR="007B6F4F" w:rsidRDefault="007B6F4F" w:rsidP="00E16CAA">
      <w:pPr>
        <w:jc w:val="both"/>
      </w:pPr>
    </w:p>
    <w:p w14:paraId="23DBA5C6" w14:textId="3C73666F" w:rsidR="007B6F4F" w:rsidRDefault="007B6F4F" w:rsidP="00E16CAA">
      <w:pPr>
        <w:jc w:val="both"/>
      </w:pPr>
    </w:p>
    <w:p w14:paraId="322D916F" w14:textId="19311263" w:rsidR="007B6F4F" w:rsidRDefault="007B6F4F" w:rsidP="00E16CAA">
      <w:pPr>
        <w:jc w:val="both"/>
      </w:pPr>
    </w:p>
    <w:p w14:paraId="0A9B2940" w14:textId="77777777" w:rsidR="007B6F4F" w:rsidRPr="00E16CAA" w:rsidRDefault="007B6F4F" w:rsidP="00E16CAA">
      <w:pPr>
        <w:jc w:val="both"/>
      </w:pPr>
    </w:p>
    <w:p w14:paraId="4D416341" w14:textId="77777777" w:rsidR="00E16CAA" w:rsidRPr="00E16CAA" w:rsidRDefault="00E16CAA" w:rsidP="00E16CAA">
      <w:pPr>
        <w:jc w:val="both"/>
        <w:rPr>
          <w:b/>
          <w:u w:val="single"/>
        </w:rPr>
      </w:pPr>
      <w:r w:rsidRPr="00E16CAA">
        <w:rPr>
          <w:b/>
          <w:u w:val="single"/>
        </w:rPr>
        <w:lastRenderedPageBreak/>
        <w:t>Adult Nursing – Year 3</w:t>
      </w:r>
    </w:p>
    <w:p w14:paraId="4D416342" w14:textId="77777777" w:rsidR="00E16CAA" w:rsidRPr="00E16CAA" w:rsidRDefault="00E16CAA" w:rsidP="00E16CAA">
      <w:pPr>
        <w:jc w:val="both"/>
        <w:rPr>
          <w:b/>
          <w:u w:val="single"/>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102"/>
        <w:gridCol w:w="1155"/>
        <w:gridCol w:w="1298"/>
        <w:gridCol w:w="830"/>
        <w:gridCol w:w="1342"/>
        <w:gridCol w:w="1228"/>
      </w:tblGrid>
      <w:tr w:rsidR="00E16CAA" w:rsidRPr="00E16CAA" w14:paraId="4D416345" w14:textId="77777777" w:rsidTr="0058600A">
        <w:tc>
          <w:tcPr>
            <w:tcW w:w="7715" w:type="dxa"/>
            <w:gridSpan w:val="6"/>
          </w:tcPr>
          <w:p w14:paraId="4D416343"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344" w14:textId="77777777" w:rsidR="00E16CAA" w:rsidRPr="00E16CAA" w:rsidRDefault="00E16CAA" w:rsidP="00E16CAA">
            <w:pPr>
              <w:rPr>
                <w:rFonts w:eastAsia="Arial" w:cs="Arial"/>
                <w:b/>
                <w:bCs/>
                <w:color w:val="000000"/>
              </w:rPr>
            </w:pPr>
          </w:p>
        </w:tc>
      </w:tr>
      <w:tr w:rsidR="00E16CAA" w:rsidRPr="00E16CAA" w14:paraId="4D416351" w14:textId="77777777" w:rsidTr="0058600A">
        <w:tc>
          <w:tcPr>
            <w:tcW w:w="988" w:type="dxa"/>
            <w:tcMar>
              <w:top w:w="0" w:type="dxa"/>
              <w:left w:w="0" w:type="dxa"/>
              <w:bottom w:w="0" w:type="dxa"/>
              <w:right w:w="0" w:type="dxa"/>
            </w:tcMar>
            <w:vAlign w:val="center"/>
          </w:tcPr>
          <w:p w14:paraId="4D416346"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02" w:type="dxa"/>
            <w:tcMar>
              <w:top w:w="0" w:type="dxa"/>
              <w:left w:w="0" w:type="dxa"/>
              <w:bottom w:w="0" w:type="dxa"/>
              <w:right w:w="0" w:type="dxa"/>
            </w:tcMar>
            <w:vAlign w:val="center"/>
          </w:tcPr>
          <w:p w14:paraId="4D416347"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5" w:type="dxa"/>
          </w:tcPr>
          <w:p w14:paraId="4D416348"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349"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98" w:type="dxa"/>
            <w:tcMar>
              <w:top w:w="0" w:type="dxa"/>
              <w:left w:w="0" w:type="dxa"/>
              <w:bottom w:w="0" w:type="dxa"/>
              <w:right w:w="0" w:type="dxa"/>
            </w:tcMar>
            <w:vAlign w:val="center"/>
          </w:tcPr>
          <w:p w14:paraId="4D41634A"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34B"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0" w:type="dxa"/>
            <w:tcMar>
              <w:top w:w="0" w:type="dxa"/>
              <w:left w:w="0" w:type="dxa"/>
              <w:bottom w:w="0" w:type="dxa"/>
              <w:right w:w="0" w:type="dxa"/>
            </w:tcMar>
            <w:vAlign w:val="center"/>
          </w:tcPr>
          <w:p w14:paraId="4D41634C"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42" w:type="dxa"/>
            <w:tcMar>
              <w:top w:w="0" w:type="dxa"/>
              <w:left w:w="0" w:type="dxa"/>
              <w:bottom w:w="0" w:type="dxa"/>
              <w:right w:w="0" w:type="dxa"/>
            </w:tcMar>
            <w:vAlign w:val="center"/>
          </w:tcPr>
          <w:p w14:paraId="4D41634D"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34E" w14:textId="77777777" w:rsidR="00E16CAA" w:rsidRPr="00E16CAA" w:rsidRDefault="00E16CAA" w:rsidP="00E16CAA">
            <w:pPr>
              <w:jc w:val="center"/>
              <w:rPr>
                <w:rFonts w:eastAsia="Arial" w:cs="Arial"/>
                <w:b/>
                <w:bCs/>
                <w:color w:val="000000"/>
              </w:rPr>
            </w:pPr>
          </w:p>
          <w:p w14:paraId="4D41634F"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350"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35A" w14:textId="77777777" w:rsidTr="0058600A">
        <w:tc>
          <w:tcPr>
            <w:tcW w:w="988" w:type="dxa"/>
            <w:tcMar>
              <w:top w:w="0" w:type="dxa"/>
              <w:left w:w="0" w:type="dxa"/>
              <w:bottom w:w="0" w:type="dxa"/>
              <w:right w:w="0" w:type="dxa"/>
            </w:tcMar>
          </w:tcPr>
          <w:p w14:paraId="4D416352" w14:textId="77777777" w:rsidR="00E16CAA" w:rsidRPr="00E16CAA" w:rsidRDefault="00E16CAA" w:rsidP="00E16CAA">
            <w:pPr>
              <w:rPr>
                <w:rFonts w:eastAsia="Arial" w:cs="Arial"/>
                <w:color w:val="000000"/>
              </w:rPr>
            </w:pPr>
            <w:r w:rsidRPr="00E16CAA">
              <w:t>HHN3210</w:t>
            </w:r>
          </w:p>
        </w:tc>
        <w:tc>
          <w:tcPr>
            <w:tcW w:w="2102" w:type="dxa"/>
            <w:tcMar>
              <w:top w:w="0" w:type="dxa"/>
              <w:left w:w="0" w:type="dxa"/>
              <w:bottom w:w="0" w:type="dxa"/>
              <w:right w:w="0" w:type="dxa"/>
            </w:tcMar>
          </w:tcPr>
          <w:p w14:paraId="4D416353" w14:textId="77777777" w:rsidR="00E16CAA" w:rsidRPr="00E16CAA" w:rsidRDefault="00E16CAA" w:rsidP="00E16CAA">
            <w:pPr>
              <w:rPr>
                <w:rFonts w:eastAsia="Arial" w:cs="Arial"/>
                <w:color w:val="000000"/>
              </w:rPr>
            </w:pPr>
            <w:r w:rsidRPr="00E16CAA">
              <w:t>Being a Professional (Blended Learning)</w:t>
            </w:r>
          </w:p>
        </w:tc>
        <w:tc>
          <w:tcPr>
            <w:tcW w:w="1155" w:type="dxa"/>
          </w:tcPr>
          <w:p w14:paraId="4D416354" w14:textId="77777777" w:rsidR="00E16CAA" w:rsidRPr="00E16CAA" w:rsidRDefault="00E16CAA" w:rsidP="00E16CAA">
            <w:pPr>
              <w:rPr>
                <w:rFonts w:eastAsia="Arial" w:cs="Arial"/>
                <w:color w:val="000000"/>
              </w:rPr>
            </w:pPr>
            <w:r w:rsidRPr="00E16CAA">
              <w:rPr>
                <w:rFonts w:eastAsia="Arial" w:cs="Arial"/>
                <w:color w:val="000000"/>
              </w:rPr>
              <w:t>CF</w:t>
            </w:r>
          </w:p>
        </w:tc>
        <w:tc>
          <w:tcPr>
            <w:tcW w:w="1298" w:type="dxa"/>
            <w:tcMar>
              <w:top w:w="0" w:type="dxa"/>
              <w:left w:w="0" w:type="dxa"/>
              <w:bottom w:w="0" w:type="dxa"/>
              <w:right w:w="0" w:type="dxa"/>
            </w:tcMar>
            <w:vAlign w:val="center"/>
          </w:tcPr>
          <w:p w14:paraId="4D416355" w14:textId="77777777" w:rsidR="00E16CAA" w:rsidRPr="00E16CAA" w:rsidRDefault="00E16CAA" w:rsidP="00E16CAA">
            <w:pPr>
              <w:rPr>
                <w:rFonts w:eastAsia="Arial" w:cs="Arial"/>
                <w:color w:val="000000"/>
              </w:rPr>
            </w:pPr>
            <w:r w:rsidRPr="00E16CAA">
              <w:rPr>
                <w:rFonts w:eastAsia="Arial" w:cs="Arial"/>
                <w:color w:val="000000"/>
              </w:rPr>
              <w:t>Theory</w:t>
            </w:r>
          </w:p>
        </w:tc>
        <w:tc>
          <w:tcPr>
            <w:tcW w:w="830" w:type="dxa"/>
            <w:tcMar>
              <w:top w:w="0" w:type="dxa"/>
              <w:left w:w="0" w:type="dxa"/>
              <w:bottom w:w="0" w:type="dxa"/>
              <w:right w:w="0" w:type="dxa"/>
            </w:tcMar>
            <w:vAlign w:val="center"/>
          </w:tcPr>
          <w:p w14:paraId="4D416356" w14:textId="77777777" w:rsidR="00E16CAA" w:rsidRPr="00E16CAA" w:rsidRDefault="00E16CAA" w:rsidP="00E16CAA">
            <w:pPr>
              <w:rPr>
                <w:rFonts w:eastAsia="Arial" w:cs="Arial"/>
                <w:color w:val="000000"/>
              </w:rPr>
            </w:pPr>
            <w:r w:rsidRPr="00E16CAA">
              <w:rPr>
                <w:rFonts w:eastAsia="Arial" w:cs="Arial"/>
                <w:color w:val="000000"/>
              </w:rPr>
              <w:t>20</w:t>
            </w:r>
          </w:p>
        </w:tc>
        <w:tc>
          <w:tcPr>
            <w:tcW w:w="1342" w:type="dxa"/>
            <w:tcMar>
              <w:top w:w="0" w:type="dxa"/>
              <w:left w:w="0" w:type="dxa"/>
              <w:bottom w:w="0" w:type="dxa"/>
              <w:right w:w="0" w:type="dxa"/>
            </w:tcMar>
            <w:vAlign w:val="center"/>
          </w:tcPr>
          <w:p w14:paraId="4D416357"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358" w14:textId="77777777" w:rsidR="00E16CAA" w:rsidRPr="00E16CAA" w:rsidRDefault="00E16CAA" w:rsidP="00E16CAA">
            <w:pPr>
              <w:rPr>
                <w:rFonts w:eastAsia="Arial" w:cs="Arial"/>
                <w:color w:val="000000"/>
              </w:rPr>
            </w:pPr>
          </w:p>
          <w:p w14:paraId="4D416359"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362" w14:textId="77777777" w:rsidTr="0058600A">
        <w:tc>
          <w:tcPr>
            <w:tcW w:w="988" w:type="dxa"/>
            <w:tcMar>
              <w:top w:w="0" w:type="dxa"/>
              <w:left w:w="0" w:type="dxa"/>
              <w:bottom w:w="0" w:type="dxa"/>
              <w:right w:w="0" w:type="dxa"/>
            </w:tcMar>
          </w:tcPr>
          <w:p w14:paraId="4D41635B" w14:textId="77777777" w:rsidR="00E16CAA" w:rsidRPr="00E16CAA" w:rsidRDefault="00E16CAA" w:rsidP="00E16CAA">
            <w:pPr>
              <w:rPr>
                <w:rFonts w:eastAsia="Arial" w:cs="Arial"/>
                <w:color w:val="000000"/>
              </w:rPr>
            </w:pPr>
            <w:r w:rsidRPr="00E16CAA">
              <w:t>HHN3201</w:t>
            </w:r>
          </w:p>
        </w:tc>
        <w:tc>
          <w:tcPr>
            <w:tcW w:w="2102" w:type="dxa"/>
            <w:tcMar>
              <w:top w:w="0" w:type="dxa"/>
              <w:left w:w="0" w:type="dxa"/>
              <w:bottom w:w="0" w:type="dxa"/>
              <w:right w:w="0" w:type="dxa"/>
            </w:tcMar>
          </w:tcPr>
          <w:p w14:paraId="4D41635C" w14:textId="77777777" w:rsidR="00E16CAA" w:rsidRPr="00E16CAA" w:rsidRDefault="00E16CAA" w:rsidP="00E16CAA">
            <w:pPr>
              <w:rPr>
                <w:rFonts w:eastAsia="Arial" w:cs="Arial"/>
                <w:color w:val="000000"/>
              </w:rPr>
            </w:pPr>
            <w:r w:rsidRPr="00E16CAA">
              <w:t>Enhancing Knowledge and Skills in Adult Nursing (Blended Learning)</w:t>
            </w:r>
          </w:p>
        </w:tc>
        <w:tc>
          <w:tcPr>
            <w:tcW w:w="1155" w:type="dxa"/>
          </w:tcPr>
          <w:p w14:paraId="4D41635D" w14:textId="77777777" w:rsidR="00E16CAA" w:rsidRPr="00E16CAA" w:rsidRDefault="00E16CAA" w:rsidP="00E16CAA">
            <w:pPr>
              <w:rPr>
                <w:rFonts w:eastAsia="Arial" w:cs="Arial"/>
                <w:color w:val="000000"/>
              </w:rPr>
            </w:pPr>
            <w:r w:rsidRPr="00E16CAA">
              <w:rPr>
                <w:rFonts w:eastAsia="Arial" w:cs="Arial"/>
                <w:color w:val="000000"/>
              </w:rPr>
              <w:t>FS</w:t>
            </w:r>
          </w:p>
        </w:tc>
        <w:tc>
          <w:tcPr>
            <w:tcW w:w="1298" w:type="dxa"/>
            <w:tcMar>
              <w:top w:w="0" w:type="dxa"/>
              <w:left w:w="0" w:type="dxa"/>
              <w:bottom w:w="0" w:type="dxa"/>
              <w:right w:w="0" w:type="dxa"/>
            </w:tcMar>
            <w:vAlign w:val="center"/>
          </w:tcPr>
          <w:p w14:paraId="4D41635E"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0" w:type="dxa"/>
            <w:tcMar>
              <w:top w:w="0" w:type="dxa"/>
              <w:left w:w="0" w:type="dxa"/>
              <w:bottom w:w="0" w:type="dxa"/>
              <w:right w:w="0" w:type="dxa"/>
            </w:tcMar>
            <w:vAlign w:val="center"/>
          </w:tcPr>
          <w:p w14:paraId="4D41635F" w14:textId="77777777" w:rsidR="00E16CAA" w:rsidRPr="00E16CAA" w:rsidRDefault="00E16CAA" w:rsidP="00E16CAA">
            <w:pPr>
              <w:rPr>
                <w:rFonts w:eastAsia="Arial" w:cs="Arial"/>
                <w:color w:val="000000"/>
              </w:rPr>
            </w:pPr>
            <w:r w:rsidRPr="00E16CAA">
              <w:rPr>
                <w:rFonts w:eastAsia="Arial" w:cs="Arial"/>
                <w:color w:val="000000"/>
              </w:rPr>
              <w:t>40*</w:t>
            </w:r>
          </w:p>
        </w:tc>
        <w:tc>
          <w:tcPr>
            <w:tcW w:w="1342" w:type="dxa"/>
            <w:tcMar>
              <w:top w:w="0" w:type="dxa"/>
              <w:left w:w="0" w:type="dxa"/>
              <w:bottom w:w="0" w:type="dxa"/>
              <w:right w:w="0" w:type="dxa"/>
            </w:tcMar>
            <w:vAlign w:val="center"/>
          </w:tcPr>
          <w:p w14:paraId="4D416360"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361"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36A" w14:textId="77777777" w:rsidTr="0058600A">
        <w:tc>
          <w:tcPr>
            <w:tcW w:w="988" w:type="dxa"/>
            <w:tcMar>
              <w:top w:w="0" w:type="dxa"/>
              <w:left w:w="0" w:type="dxa"/>
              <w:bottom w:w="0" w:type="dxa"/>
              <w:right w:w="0" w:type="dxa"/>
            </w:tcMar>
          </w:tcPr>
          <w:p w14:paraId="4D416363" w14:textId="77777777" w:rsidR="00E16CAA" w:rsidRPr="00E16CAA" w:rsidRDefault="00E16CAA" w:rsidP="00E16CAA">
            <w:pPr>
              <w:rPr>
                <w:rFonts w:eastAsia="Arial" w:cs="Arial"/>
                <w:color w:val="000000"/>
              </w:rPr>
            </w:pPr>
            <w:r w:rsidRPr="00E16CAA">
              <w:t>HHN3211</w:t>
            </w:r>
          </w:p>
        </w:tc>
        <w:tc>
          <w:tcPr>
            <w:tcW w:w="2102" w:type="dxa"/>
            <w:tcMar>
              <w:top w:w="0" w:type="dxa"/>
              <w:left w:w="0" w:type="dxa"/>
              <w:bottom w:w="0" w:type="dxa"/>
              <w:right w:w="0" w:type="dxa"/>
            </w:tcMar>
          </w:tcPr>
          <w:p w14:paraId="4D416364" w14:textId="77777777" w:rsidR="00E16CAA" w:rsidRPr="00E16CAA" w:rsidRDefault="00E16CAA" w:rsidP="00E16CAA">
            <w:r w:rsidRPr="00E16CAA">
              <w:t>Using Evidence and Research to Enhance Adult Nursing Practice (Blended Learning)</w:t>
            </w:r>
          </w:p>
        </w:tc>
        <w:tc>
          <w:tcPr>
            <w:tcW w:w="1155" w:type="dxa"/>
          </w:tcPr>
          <w:p w14:paraId="4D416365" w14:textId="77777777" w:rsidR="00E16CAA" w:rsidRPr="00E16CAA" w:rsidRDefault="00E16CAA" w:rsidP="00E16CAA">
            <w:pPr>
              <w:rPr>
                <w:rFonts w:eastAsia="Arial" w:cs="Arial"/>
                <w:color w:val="000000"/>
              </w:rPr>
            </w:pPr>
            <w:r w:rsidRPr="00E16CAA">
              <w:rPr>
                <w:rFonts w:eastAsia="Arial" w:cs="Arial"/>
                <w:color w:val="000000"/>
              </w:rPr>
              <w:t>FS</w:t>
            </w:r>
          </w:p>
        </w:tc>
        <w:tc>
          <w:tcPr>
            <w:tcW w:w="1298" w:type="dxa"/>
            <w:tcMar>
              <w:top w:w="0" w:type="dxa"/>
              <w:left w:w="0" w:type="dxa"/>
              <w:bottom w:w="0" w:type="dxa"/>
              <w:right w:w="0" w:type="dxa"/>
            </w:tcMar>
            <w:vAlign w:val="center"/>
          </w:tcPr>
          <w:p w14:paraId="4D416366" w14:textId="77777777" w:rsidR="00E16CAA" w:rsidRPr="00E16CAA" w:rsidRDefault="00E16CAA" w:rsidP="00E16CAA">
            <w:pPr>
              <w:rPr>
                <w:rFonts w:eastAsia="Arial" w:cs="Arial"/>
                <w:color w:val="000000"/>
              </w:rPr>
            </w:pPr>
            <w:r w:rsidRPr="00E16CAA">
              <w:rPr>
                <w:rFonts w:eastAsia="Arial" w:cs="Arial"/>
                <w:color w:val="000000"/>
              </w:rPr>
              <w:t>Theory</w:t>
            </w:r>
          </w:p>
        </w:tc>
        <w:tc>
          <w:tcPr>
            <w:tcW w:w="830" w:type="dxa"/>
            <w:tcMar>
              <w:top w:w="0" w:type="dxa"/>
              <w:left w:w="0" w:type="dxa"/>
              <w:bottom w:w="0" w:type="dxa"/>
              <w:right w:w="0" w:type="dxa"/>
            </w:tcMar>
            <w:vAlign w:val="center"/>
          </w:tcPr>
          <w:p w14:paraId="4D416367" w14:textId="77777777" w:rsidR="00E16CAA" w:rsidRPr="00E16CAA" w:rsidRDefault="00E16CAA" w:rsidP="00E16CAA">
            <w:pPr>
              <w:rPr>
                <w:rFonts w:eastAsia="Arial" w:cs="Arial"/>
                <w:color w:val="000000"/>
              </w:rPr>
            </w:pPr>
            <w:r w:rsidRPr="00E16CAA">
              <w:rPr>
                <w:rFonts w:eastAsia="Arial" w:cs="Arial"/>
                <w:color w:val="000000"/>
              </w:rPr>
              <w:t>20</w:t>
            </w:r>
          </w:p>
        </w:tc>
        <w:tc>
          <w:tcPr>
            <w:tcW w:w="1342" w:type="dxa"/>
            <w:tcMar>
              <w:top w:w="0" w:type="dxa"/>
              <w:left w:w="0" w:type="dxa"/>
              <w:bottom w:w="0" w:type="dxa"/>
              <w:right w:w="0" w:type="dxa"/>
            </w:tcMar>
            <w:vAlign w:val="center"/>
          </w:tcPr>
          <w:p w14:paraId="4D416368"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369"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372" w14:textId="77777777" w:rsidTr="0058600A">
        <w:tc>
          <w:tcPr>
            <w:tcW w:w="988" w:type="dxa"/>
            <w:shd w:val="clear" w:color="auto" w:fill="auto"/>
            <w:tcMar>
              <w:top w:w="0" w:type="dxa"/>
              <w:left w:w="0" w:type="dxa"/>
              <w:bottom w:w="0" w:type="dxa"/>
              <w:right w:w="0" w:type="dxa"/>
            </w:tcMar>
          </w:tcPr>
          <w:p w14:paraId="4D41636B" w14:textId="77777777" w:rsidR="00E16CAA" w:rsidRPr="00E16CAA" w:rsidRDefault="00E16CAA" w:rsidP="00E16CAA">
            <w:pPr>
              <w:rPr>
                <w:rFonts w:ascii="Calibri" w:hAnsi="Calibri" w:cs="Calibri"/>
                <w:color w:val="000000"/>
                <w:sz w:val="22"/>
                <w:szCs w:val="22"/>
              </w:rPr>
            </w:pPr>
            <w:r w:rsidRPr="00E16CAA">
              <w:t>HHN3230</w:t>
            </w:r>
          </w:p>
        </w:tc>
        <w:tc>
          <w:tcPr>
            <w:tcW w:w="2102" w:type="dxa"/>
            <w:tcMar>
              <w:top w:w="0" w:type="dxa"/>
              <w:left w:w="0" w:type="dxa"/>
              <w:bottom w:w="0" w:type="dxa"/>
              <w:right w:w="0" w:type="dxa"/>
            </w:tcMar>
          </w:tcPr>
          <w:p w14:paraId="4D41636C" w14:textId="77777777" w:rsidR="00E16CAA" w:rsidRPr="00E16CAA" w:rsidRDefault="00E16CAA" w:rsidP="00E16CAA">
            <w:r w:rsidRPr="00E16CAA">
              <w:t>Practice 5 (Blended Learning)</w:t>
            </w:r>
          </w:p>
        </w:tc>
        <w:tc>
          <w:tcPr>
            <w:tcW w:w="1155" w:type="dxa"/>
          </w:tcPr>
          <w:p w14:paraId="4D41636D" w14:textId="77777777" w:rsidR="00E16CAA" w:rsidRPr="00E16CAA" w:rsidRDefault="00E16CAA" w:rsidP="00E16CAA">
            <w:pPr>
              <w:rPr>
                <w:rFonts w:eastAsia="Arial" w:cs="Arial"/>
                <w:color w:val="000000"/>
              </w:rPr>
            </w:pPr>
            <w:r w:rsidRPr="00E16CAA">
              <w:rPr>
                <w:rFonts w:eastAsia="Arial" w:cs="Arial"/>
                <w:color w:val="000000"/>
              </w:rPr>
              <w:t>CF</w:t>
            </w:r>
          </w:p>
        </w:tc>
        <w:tc>
          <w:tcPr>
            <w:tcW w:w="1298" w:type="dxa"/>
            <w:tcMar>
              <w:top w:w="0" w:type="dxa"/>
              <w:left w:w="0" w:type="dxa"/>
              <w:bottom w:w="0" w:type="dxa"/>
              <w:right w:w="0" w:type="dxa"/>
            </w:tcMar>
            <w:vAlign w:val="center"/>
          </w:tcPr>
          <w:p w14:paraId="4D41636E"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0" w:type="dxa"/>
            <w:tcMar>
              <w:top w:w="0" w:type="dxa"/>
              <w:left w:w="0" w:type="dxa"/>
              <w:bottom w:w="0" w:type="dxa"/>
              <w:right w:w="0" w:type="dxa"/>
            </w:tcMar>
            <w:vAlign w:val="center"/>
          </w:tcPr>
          <w:p w14:paraId="4D41636F" w14:textId="77777777" w:rsidR="00E16CAA" w:rsidRPr="00E16CAA" w:rsidRDefault="00E16CAA" w:rsidP="00E16CAA">
            <w:pPr>
              <w:rPr>
                <w:rFonts w:eastAsia="Arial" w:cs="Arial"/>
                <w:color w:val="000000"/>
              </w:rPr>
            </w:pPr>
            <w:r w:rsidRPr="00E16CAA">
              <w:rPr>
                <w:rFonts w:eastAsia="Arial" w:cs="Arial"/>
                <w:color w:val="000000"/>
              </w:rPr>
              <w:t>20</w:t>
            </w:r>
          </w:p>
        </w:tc>
        <w:tc>
          <w:tcPr>
            <w:tcW w:w="1342" w:type="dxa"/>
            <w:tcMar>
              <w:top w:w="0" w:type="dxa"/>
              <w:left w:w="0" w:type="dxa"/>
              <w:bottom w:w="0" w:type="dxa"/>
              <w:right w:w="0" w:type="dxa"/>
            </w:tcMar>
            <w:vAlign w:val="center"/>
          </w:tcPr>
          <w:p w14:paraId="4D416370"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371"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37B" w14:textId="77777777" w:rsidTr="0058600A">
        <w:tc>
          <w:tcPr>
            <w:tcW w:w="988" w:type="dxa"/>
            <w:shd w:val="clear" w:color="auto" w:fill="auto"/>
            <w:tcMar>
              <w:top w:w="0" w:type="dxa"/>
              <w:left w:w="0" w:type="dxa"/>
              <w:bottom w:w="0" w:type="dxa"/>
              <w:right w:w="0" w:type="dxa"/>
            </w:tcMar>
          </w:tcPr>
          <w:p w14:paraId="4D416373" w14:textId="77777777" w:rsidR="00E16CAA" w:rsidRPr="00E16CAA" w:rsidRDefault="00E16CAA" w:rsidP="00E16CAA">
            <w:pPr>
              <w:rPr>
                <w:rFonts w:ascii="Calibri" w:hAnsi="Calibri" w:cs="Calibri"/>
                <w:color w:val="000000"/>
                <w:sz w:val="22"/>
                <w:szCs w:val="22"/>
              </w:rPr>
            </w:pPr>
            <w:r w:rsidRPr="00E16CAA">
              <w:t>HHN3240</w:t>
            </w:r>
          </w:p>
        </w:tc>
        <w:tc>
          <w:tcPr>
            <w:tcW w:w="2102" w:type="dxa"/>
            <w:tcMar>
              <w:top w:w="0" w:type="dxa"/>
              <w:left w:w="0" w:type="dxa"/>
              <w:bottom w:w="0" w:type="dxa"/>
              <w:right w:w="0" w:type="dxa"/>
            </w:tcMar>
          </w:tcPr>
          <w:p w14:paraId="4D416374" w14:textId="77777777" w:rsidR="00E16CAA" w:rsidRPr="00E16CAA" w:rsidRDefault="00E16CAA" w:rsidP="00E16CAA">
            <w:r w:rsidRPr="00E16CAA">
              <w:t>Practice 6 (Blended Learning)</w:t>
            </w:r>
          </w:p>
        </w:tc>
        <w:tc>
          <w:tcPr>
            <w:tcW w:w="1155" w:type="dxa"/>
          </w:tcPr>
          <w:p w14:paraId="4D416375" w14:textId="77777777" w:rsidR="00E16CAA" w:rsidRPr="00E16CAA" w:rsidRDefault="00E16CAA" w:rsidP="00E16CAA">
            <w:pPr>
              <w:rPr>
                <w:rFonts w:eastAsia="Arial" w:cs="Arial"/>
                <w:color w:val="000000"/>
              </w:rPr>
            </w:pPr>
            <w:r w:rsidRPr="00E16CAA">
              <w:rPr>
                <w:rFonts w:eastAsia="Arial" w:cs="Arial"/>
                <w:color w:val="000000"/>
              </w:rPr>
              <w:t>CF</w:t>
            </w:r>
          </w:p>
        </w:tc>
        <w:tc>
          <w:tcPr>
            <w:tcW w:w="1298" w:type="dxa"/>
            <w:tcMar>
              <w:top w:w="0" w:type="dxa"/>
              <w:left w:w="0" w:type="dxa"/>
              <w:bottom w:w="0" w:type="dxa"/>
              <w:right w:w="0" w:type="dxa"/>
            </w:tcMar>
            <w:vAlign w:val="center"/>
          </w:tcPr>
          <w:p w14:paraId="4D416376"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0" w:type="dxa"/>
            <w:tcMar>
              <w:top w:w="0" w:type="dxa"/>
              <w:left w:w="0" w:type="dxa"/>
              <w:bottom w:w="0" w:type="dxa"/>
              <w:right w:w="0" w:type="dxa"/>
            </w:tcMar>
            <w:vAlign w:val="center"/>
          </w:tcPr>
          <w:p w14:paraId="4D416377" w14:textId="77777777" w:rsidR="00E16CAA" w:rsidRPr="00E16CAA" w:rsidRDefault="00E16CAA" w:rsidP="00E16CAA">
            <w:pPr>
              <w:rPr>
                <w:rFonts w:eastAsia="Arial" w:cs="Arial"/>
                <w:color w:val="000000"/>
              </w:rPr>
            </w:pPr>
            <w:r w:rsidRPr="00E16CAA">
              <w:rPr>
                <w:rFonts w:eastAsia="Arial" w:cs="Arial"/>
                <w:color w:val="000000"/>
              </w:rPr>
              <w:t>20</w:t>
            </w:r>
          </w:p>
        </w:tc>
        <w:tc>
          <w:tcPr>
            <w:tcW w:w="1342" w:type="dxa"/>
            <w:tcMar>
              <w:top w:w="0" w:type="dxa"/>
              <w:left w:w="0" w:type="dxa"/>
              <w:bottom w:w="0" w:type="dxa"/>
              <w:right w:w="0" w:type="dxa"/>
            </w:tcMar>
            <w:vAlign w:val="center"/>
          </w:tcPr>
          <w:p w14:paraId="4D416378"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379" w14:textId="77777777" w:rsidR="00E16CAA" w:rsidRPr="00E16CAA" w:rsidRDefault="00E16CAA" w:rsidP="00E16CAA">
            <w:pPr>
              <w:jc w:val="center"/>
              <w:rPr>
                <w:rFonts w:eastAsia="Arial" w:cs="Arial"/>
                <w:b/>
                <w:bCs/>
                <w:color w:val="000000"/>
              </w:rPr>
            </w:pPr>
          </w:p>
          <w:p w14:paraId="4D41637A" w14:textId="77777777" w:rsidR="00E16CAA" w:rsidRPr="00E16CAA" w:rsidRDefault="00E16CAA" w:rsidP="00E16CAA">
            <w:pPr>
              <w:rPr>
                <w:rFonts w:eastAsia="Arial" w:cs="Arial"/>
                <w:color w:val="000000"/>
              </w:rPr>
            </w:pPr>
            <w:r w:rsidRPr="00E16CAA">
              <w:rPr>
                <w:rFonts w:eastAsia="Arial" w:cs="Arial"/>
              </w:rPr>
              <w:t>Term 2 and 3</w:t>
            </w:r>
          </w:p>
        </w:tc>
      </w:tr>
      <w:tr w:rsidR="00E16CAA" w:rsidRPr="00E16CAA" w14:paraId="4D416383" w14:textId="77777777" w:rsidTr="0058600A">
        <w:tc>
          <w:tcPr>
            <w:tcW w:w="988" w:type="dxa"/>
            <w:shd w:val="clear" w:color="auto" w:fill="auto"/>
            <w:tcMar>
              <w:top w:w="0" w:type="dxa"/>
              <w:left w:w="0" w:type="dxa"/>
              <w:bottom w:w="0" w:type="dxa"/>
              <w:right w:w="0" w:type="dxa"/>
            </w:tcMar>
            <w:vAlign w:val="bottom"/>
          </w:tcPr>
          <w:p w14:paraId="4D41637C" w14:textId="77777777" w:rsidR="00E16CAA" w:rsidRPr="00E16CAA" w:rsidRDefault="00E16CAA" w:rsidP="00E16CAA">
            <w:pPr>
              <w:rPr>
                <w:rFonts w:ascii="Calibri" w:hAnsi="Calibri" w:cs="Calibri"/>
                <w:color w:val="000000"/>
                <w:sz w:val="22"/>
                <w:szCs w:val="22"/>
              </w:rPr>
            </w:pPr>
          </w:p>
        </w:tc>
        <w:tc>
          <w:tcPr>
            <w:tcW w:w="2102" w:type="dxa"/>
            <w:tcMar>
              <w:top w:w="0" w:type="dxa"/>
              <w:left w:w="0" w:type="dxa"/>
              <w:bottom w:w="0" w:type="dxa"/>
              <w:right w:w="0" w:type="dxa"/>
            </w:tcMar>
          </w:tcPr>
          <w:p w14:paraId="4D41637D" w14:textId="77777777" w:rsidR="00E16CAA" w:rsidRPr="00E16CAA" w:rsidRDefault="00E16CAA" w:rsidP="00E16CAA"/>
        </w:tc>
        <w:tc>
          <w:tcPr>
            <w:tcW w:w="1155" w:type="dxa"/>
          </w:tcPr>
          <w:p w14:paraId="4D41637E" w14:textId="77777777" w:rsidR="00E16CAA" w:rsidRPr="00E16CAA" w:rsidRDefault="00E16CAA" w:rsidP="00E16CAA">
            <w:pPr>
              <w:rPr>
                <w:rFonts w:eastAsia="Arial" w:cs="Arial"/>
                <w:color w:val="000000"/>
              </w:rPr>
            </w:pPr>
          </w:p>
        </w:tc>
        <w:tc>
          <w:tcPr>
            <w:tcW w:w="1298" w:type="dxa"/>
            <w:tcMar>
              <w:top w:w="0" w:type="dxa"/>
              <w:left w:w="0" w:type="dxa"/>
              <w:bottom w:w="0" w:type="dxa"/>
              <w:right w:w="0" w:type="dxa"/>
            </w:tcMar>
            <w:vAlign w:val="center"/>
          </w:tcPr>
          <w:p w14:paraId="4D41637F" w14:textId="77777777" w:rsidR="00E16CAA" w:rsidRPr="00E16CAA" w:rsidRDefault="00E16CAA" w:rsidP="00E16CAA">
            <w:pPr>
              <w:rPr>
                <w:rFonts w:eastAsia="Arial" w:cs="Arial"/>
                <w:color w:val="000000"/>
              </w:rPr>
            </w:pPr>
          </w:p>
        </w:tc>
        <w:tc>
          <w:tcPr>
            <w:tcW w:w="830" w:type="dxa"/>
            <w:tcMar>
              <w:top w:w="0" w:type="dxa"/>
              <w:left w:w="0" w:type="dxa"/>
              <w:bottom w:w="0" w:type="dxa"/>
              <w:right w:w="0" w:type="dxa"/>
            </w:tcMar>
            <w:vAlign w:val="center"/>
          </w:tcPr>
          <w:p w14:paraId="4D416380" w14:textId="77777777" w:rsidR="00E16CAA" w:rsidRPr="00E16CAA" w:rsidRDefault="00E16CAA" w:rsidP="00E16CAA">
            <w:pPr>
              <w:rPr>
                <w:rFonts w:eastAsia="Arial" w:cs="Arial"/>
                <w:color w:val="000000"/>
              </w:rPr>
            </w:pPr>
          </w:p>
        </w:tc>
        <w:tc>
          <w:tcPr>
            <w:tcW w:w="1342" w:type="dxa"/>
            <w:tcMar>
              <w:top w:w="0" w:type="dxa"/>
              <w:left w:w="0" w:type="dxa"/>
              <w:bottom w:w="0" w:type="dxa"/>
              <w:right w:w="0" w:type="dxa"/>
            </w:tcMar>
            <w:vAlign w:val="center"/>
          </w:tcPr>
          <w:p w14:paraId="4D416381" w14:textId="77777777" w:rsidR="00E16CAA" w:rsidRPr="00E16CAA" w:rsidRDefault="00E16CAA" w:rsidP="00E16CAA">
            <w:pPr>
              <w:rPr>
                <w:rFonts w:eastAsia="Arial" w:cs="Arial"/>
                <w:color w:val="000000"/>
              </w:rPr>
            </w:pPr>
          </w:p>
        </w:tc>
        <w:tc>
          <w:tcPr>
            <w:tcW w:w="1228" w:type="dxa"/>
          </w:tcPr>
          <w:p w14:paraId="4D416382" w14:textId="77777777" w:rsidR="00E16CAA" w:rsidRPr="00E16CAA" w:rsidRDefault="00E16CAA" w:rsidP="00E16CAA">
            <w:pPr>
              <w:rPr>
                <w:rFonts w:eastAsia="Arial" w:cs="Arial"/>
                <w:color w:val="000000"/>
              </w:rPr>
            </w:pPr>
          </w:p>
        </w:tc>
      </w:tr>
      <w:tr w:rsidR="00E16CAA" w:rsidRPr="00E16CAA" w14:paraId="4D41638B" w14:textId="77777777" w:rsidTr="0058600A">
        <w:tc>
          <w:tcPr>
            <w:tcW w:w="988" w:type="dxa"/>
            <w:tcMar>
              <w:top w:w="0" w:type="dxa"/>
              <w:left w:w="0" w:type="dxa"/>
              <w:bottom w:w="0" w:type="dxa"/>
              <w:right w:w="0" w:type="dxa"/>
            </w:tcMar>
            <w:vAlign w:val="center"/>
          </w:tcPr>
          <w:p w14:paraId="4D416384" w14:textId="77777777" w:rsidR="00E16CAA" w:rsidRPr="00E16CAA" w:rsidRDefault="00E16CAA" w:rsidP="00E16CAA">
            <w:pPr>
              <w:rPr>
                <w:rFonts w:eastAsia="Arial" w:cs="Arial"/>
                <w:color w:val="000000"/>
              </w:rPr>
            </w:pPr>
          </w:p>
        </w:tc>
        <w:tc>
          <w:tcPr>
            <w:tcW w:w="2102" w:type="dxa"/>
            <w:tcMar>
              <w:top w:w="0" w:type="dxa"/>
              <w:left w:w="0" w:type="dxa"/>
              <w:bottom w:w="0" w:type="dxa"/>
              <w:right w:w="0" w:type="dxa"/>
            </w:tcMar>
            <w:vAlign w:val="center"/>
          </w:tcPr>
          <w:p w14:paraId="4D416385"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5" w:type="dxa"/>
          </w:tcPr>
          <w:p w14:paraId="4D416386" w14:textId="77777777" w:rsidR="00E16CAA" w:rsidRPr="00E16CAA" w:rsidRDefault="00E16CAA" w:rsidP="00E16CAA">
            <w:pPr>
              <w:rPr>
                <w:rFonts w:eastAsia="Arial" w:cs="Arial"/>
                <w:color w:val="000000"/>
              </w:rPr>
            </w:pPr>
          </w:p>
        </w:tc>
        <w:tc>
          <w:tcPr>
            <w:tcW w:w="1298" w:type="dxa"/>
            <w:tcMar>
              <w:top w:w="0" w:type="dxa"/>
              <w:left w:w="0" w:type="dxa"/>
              <w:bottom w:w="0" w:type="dxa"/>
              <w:right w:w="0" w:type="dxa"/>
            </w:tcMar>
            <w:vAlign w:val="center"/>
          </w:tcPr>
          <w:p w14:paraId="4D416387" w14:textId="77777777" w:rsidR="00E16CAA" w:rsidRPr="00E16CAA" w:rsidRDefault="00E16CAA" w:rsidP="00E16CAA">
            <w:pPr>
              <w:rPr>
                <w:rFonts w:eastAsia="Arial" w:cs="Arial"/>
                <w:color w:val="000000"/>
              </w:rPr>
            </w:pPr>
          </w:p>
        </w:tc>
        <w:tc>
          <w:tcPr>
            <w:tcW w:w="830" w:type="dxa"/>
            <w:tcMar>
              <w:top w:w="0" w:type="dxa"/>
              <w:left w:w="0" w:type="dxa"/>
              <w:bottom w:w="0" w:type="dxa"/>
              <w:right w:w="0" w:type="dxa"/>
            </w:tcMar>
            <w:vAlign w:val="center"/>
          </w:tcPr>
          <w:p w14:paraId="4D416388" w14:textId="77777777" w:rsidR="00E16CAA" w:rsidRPr="00E16CAA" w:rsidRDefault="00E16CAA" w:rsidP="00E16CAA">
            <w:pPr>
              <w:rPr>
                <w:rFonts w:eastAsia="Arial" w:cs="Arial"/>
                <w:color w:val="000000"/>
              </w:rPr>
            </w:pPr>
            <w:r w:rsidRPr="00E16CAA">
              <w:rPr>
                <w:rFonts w:eastAsia="Arial" w:cs="Arial"/>
                <w:color w:val="000000"/>
              </w:rPr>
              <w:t>120</w:t>
            </w:r>
          </w:p>
        </w:tc>
        <w:tc>
          <w:tcPr>
            <w:tcW w:w="1342" w:type="dxa"/>
            <w:tcMar>
              <w:top w:w="0" w:type="dxa"/>
              <w:left w:w="0" w:type="dxa"/>
              <w:bottom w:w="0" w:type="dxa"/>
              <w:right w:w="0" w:type="dxa"/>
            </w:tcMar>
            <w:vAlign w:val="center"/>
          </w:tcPr>
          <w:p w14:paraId="4D416389" w14:textId="77777777" w:rsidR="00E16CAA" w:rsidRPr="00E16CAA" w:rsidRDefault="00E16CAA" w:rsidP="00E16CAA">
            <w:pPr>
              <w:rPr>
                <w:rFonts w:eastAsia="Arial" w:cs="Arial"/>
                <w:color w:val="000000"/>
              </w:rPr>
            </w:pPr>
          </w:p>
        </w:tc>
        <w:tc>
          <w:tcPr>
            <w:tcW w:w="1228" w:type="dxa"/>
          </w:tcPr>
          <w:p w14:paraId="4D41638A" w14:textId="77777777" w:rsidR="00E16CAA" w:rsidRPr="00E16CAA" w:rsidRDefault="00E16CAA" w:rsidP="00E16CAA">
            <w:pPr>
              <w:rPr>
                <w:rFonts w:eastAsia="Arial" w:cs="Arial"/>
                <w:color w:val="000000"/>
              </w:rPr>
            </w:pPr>
          </w:p>
        </w:tc>
      </w:tr>
    </w:tbl>
    <w:p w14:paraId="4D41638C"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38D" w14:textId="77777777" w:rsidR="00E16CAA" w:rsidRPr="00E16CAA" w:rsidRDefault="00E16CAA" w:rsidP="00E16CAA">
      <w:pPr>
        <w:jc w:val="both"/>
      </w:pPr>
    </w:p>
    <w:p w14:paraId="4D41638E" w14:textId="77777777" w:rsidR="00E16CAA" w:rsidRPr="00E16CAA" w:rsidRDefault="00E16CAA" w:rsidP="00E16CAA">
      <w:pPr>
        <w:jc w:val="both"/>
        <w:rPr>
          <w:b/>
          <w:u w:val="single"/>
        </w:rPr>
      </w:pPr>
      <w:r w:rsidRPr="00E16CAA">
        <w:rPr>
          <w:b/>
          <w:u w:val="single"/>
        </w:rPr>
        <w:t>Child Nursing – Year 1</w:t>
      </w:r>
    </w:p>
    <w:p w14:paraId="4D41638F"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6392" w14:textId="77777777" w:rsidTr="0058600A">
        <w:tc>
          <w:tcPr>
            <w:tcW w:w="7715" w:type="dxa"/>
            <w:gridSpan w:val="6"/>
          </w:tcPr>
          <w:p w14:paraId="4D416390"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228" w:type="dxa"/>
          </w:tcPr>
          <w:p w14:paraId="4D416391" w14:textId="77777777" w:rsidR="00E16CAA" w:rsidRPr="00E16CAA" w:rsidRDefault="00E16CAA" w:rsidP="00E16CAA">
            <w:pPr>
              <w:rPr>
                <w:rFonts w:eastAsia="Arial" w:cs="Arial"/>
                <w:b/>
                <w:bCs/>
                <w:color w:val="000000"/>
              </w:rPr>
            </w:pPr>
          </w:p>
        </w:tc>
      </w:tr>
      <w:tr w:rsidR="00E16CAA" w:rsidRPr="00E16CAA" w14:paraId="4D41639E" w14:textId="77777777" w:rsidTr="0058600A">
        <w:tc>
          <w:tcPr>
            <w:tcW w:w="978" w:type="dxa"/>
            <w:tcMar>
              <w:top w:w="0" w:type="dxa"/>
              <w:left w:w="0" w:type="dxa"/>
              <w:bottom w:w="0" w:type="dxa"/>
              <w:right w:w="0" w:type="dxa"/>
            </w:tcMar>
            <w:vAlign w:val="center"/>
          </w:tcPr>
          <w:p w14:paraId="4D416393"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61" w:type="dxa"/>
            <w:tcMar>
              <w:top w:w="0" w:type="dxa"/>
              <w:left w:w="0" w:type="dxa"/>
              <w:bottom w:w="0" w:type="dxa"/>
              <w:right w:w="0" w:type="dxa"/>
            </w:tcMar>
            <w:vAlign w:val="center"/>
          </w:tcPr>
          <w:p w14:paraId="4D416394"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0" w:type="dxa"/>
          </w:tcPr>
          <w:p w14:paraId="4D416395"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396"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88" w:type="dxa"/>
            <w:tcMar>
              <w:top w:w="0" w:type="dxa"/>
              <w:left w:w="0" w:type="dxa"/>
              <w:bottom w:w="0" w:type="dxa"/>
              <w:right w:w="0" w:type="dxa"/>
            </w:tcMar>
            <w:vAlign w:val="center"/>
          </w:tcPr>
          <w:p w14:paraId="4D416397"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398"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8" w:type="dxa"/>
            <w:tcMar>
              <w:top w:w="0" w:type="dxa"/>
              <w:left w:w="0" w:type="dxa"/>
              <w:bottom w:w="0" w:type="dxa"/>
              <w:right w:w="0" w:type="dxa"/>
            </w:tcMar>
            <w:vAlign w:val="center"/>
          </w:tcPr>
          <w:p w14:paraId="4D416399"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10" w:type="dxa"/>
            <w:tcMar>
              <w:top w:w="0" w:type="dxa"/>
              <w:left w:w="0" w:type="dxa"/>
              <w:bottom w:w="0" w:type="dxa"/>
              <w:right w:w="0" w:type="dxa"/>
            </w:tcMar>
            <w:vAlign w:val="center"/>
          </w:tcPr>
          <w:p w14:paraId="4D41639A"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39B" w14:textId="77777777" w:rsidR="00E16CAA" w:rsidRPr="00E16CAA" w:rsidRDefault="00E16CAA" w:rsidP="00E16CAA">
            <w:pPr>
              <w:jc w:val="center"/>
              <w:rPr>
                <w:rFonts w:eastAsia="Arial" w:cs="Arial"/>
                <w:b/>
                <w:bCs/>
                <w:color w:val="000000"/>
              </w:rPr>
            </w:pPr>
          </w:p>
          <w:p w14:paraId="4D41639C"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39D"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3A7" w14:textId="77777777" w:rsidTr="0058600A">
        <w:tc>
          <w:tcPr>
            <w:tcW w:w="978" w:type="dxa"/>
            <w:tcMar>
              <w:top w:w="0" w:type="dxa"/>
              <w:left w:w="0" w:type="dxa"/>
              <w:bottom w:w="0" w:type="dxa"/>
              <w:right w:w="0" w:type="dxa"/>
            </w:tcMar>
          </w:tcPr>
          <w:p w14:paraId="4D41639F" w14:textId="77777777" w:rsidR="00E16CAA" w:rsidRPr="00E16CAA" w:rsidRDefault="00E16CAA" w:rsidP="00E16CAA">
            <w:pPr>
              <w:rPr>
                <w:rFonts w:ascii="Calibri" w:eastAsia="Arial" w:hAnsi="Calibri" w:cs="Calibri"/>
                <w:color w:val="000000"/>
                <w:sz w:val="22"/>
                <w:szCs w:val="22"/>
              </w:rPr>
            </w:pPr>
            <w:r w:rsidRPr="00E16CAA">
              <w:t>HFN1212</w:t>
            </w:r>
          </w:p>
        </w:tc>
        <w:tc>
          <w:tcPr>
            <w:tcW w:w="2161" w:type="dxa"/>
            <w:tcMar>
              <w:top w:w="0" w:type="dxa"/>
              <w:left w:w="0" w:type="dxa"/>
              <w:bottom w:w="0" w:type="dxa"/>
              <w:right w:w="0" w:type="dxa"/>
            </w:tcMar>
          </w:tcPr>
          <w:p w14:paraId="4D4163A0" w14:textId="77777777" w:rsidR="00E16CAA" w:rsidRPr="00E16CAA" w:rsidRDefault="00E16CAA" w:rsidP="00E16CAA">
            <w:pPr>
              <w:rPr>
                <w:rFonts w:eastAsia="Arial" w:cs="Arial"/>
                <w:color w:val="000000"/>
              </w:rPr>
            </w:pPr>
            <w:r w:rsidRPr="00E16CAA">
              <w:t>Becoming a Professional- Child Nursing (Blended Learning)</w:t>
            </w:r>
          </w:p>
        </w:tc>
        <w:tc>
          <w:tcPr>
            <w:tcW w:w="1150" w:type="dxa"/>
          </w:tcPr>
          <w:p w14:paraId="4D4163A1" w14:textId="77777777" w:rsidR="00E16CAA" w:rsidRPr="00E16CAA" w:rsidRDefault="00E16CAA" w:rsidP="00E16CAA">
            <w:pPr>
              <w:rPr>
                <w:rFonts w:eastAsia="Arial" w:cs="Arial"/>
                <w:color w:val="000000"/>
              </w:rPr>
            </w:pPr>
            <w:r w:rsidRPr="00E16CAA">
              <w:rPr>
                <w:rFonts w:eastAsia="Arial" w:cs="Arial"/>
                <w:color w:val="000000"/>
              </w:rPr>
              <w:t>FS</w:t>
            </w:r>
          </w:p>
        </w:tc>
        <w:tc>
          <w:tcPr>
            <w:tcW w:w="1288" w:type="dxa"/>
            <w:tcMar>
              <w:top w:w="0" w:type="dxa"/>
              <w:left w:w="0" w:type="dxa"/>
              <w:bottom w:w="0" w:type="dxa"/>
              <w:right w:w="0" w:type="dxa"/>
            </w:tcMar>
            <w:vAlign w:val="center"/>
          </w:tcPr>
          <w:p w14:paraId="4D4163A2" w14:textId="77777777" w:rsidR="00E16CAA" w:rsidRPr="00E16CAA" w:rsidRDefault="00E16CAA" w:rsidP="00E16CAA">
            <w:pPr>
              <w:rPr>
                <w:rFonts w:eastAsia="Arial" w:cs="Arial"/>
                <w:color w:val="000000"/>
              </w:rPr>
            </w:pPr>
            <w:r w:rsidRPr="00E16CAA">
              <w:rPr>
                <w:rFonts w:eastAsia="Arial" w:cs="Arial"/>
                <w:color w:val="000000"/>
              </w:rPr>
              <w:t>Theory</w:t>
            </w:r>
          </w:p>
        </w:tc>
        <w:tc>
          <w:tcPr>
            <w:tcW w:w="828" w:type="dxa"/>
            <w:tcMar>
              <w:top w:w="0" w:type="dxa"/>
              <w:left w:w="0" w:type="dxa"/>
              <w:bottom w:w="0" w:type="dxa"/>
              <w:right w:w="0" w:type="dxa"/>
            </w:tcMar>
            <w:vAlign w:val="center"/>
          </w:tcPr>
          <w:p w14:paraId="4D4163A3"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3A4"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3A5" w14:textId="77777777" w:rsidR="00E16CAA" w:rsidRPr="00E16CAA" w:rsidRDefault="00E16CAA" w:rsidP="00E16CAA">
            <w:pPr>
              <w:rPr>
                <w:rFonts w:eastAsia="Arial" w:cs="Arial"/>
                <w:color w:val="000000"/>
              </w:rPr>
            </w:pPr>
          </w:p>
          <w:p w14:paraId="4D4163A6"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3B0" w14:textId="77777777" w:rsidTr="0058600A">
        <w:tc>
          <w:tcPr>
            <w:tcW w:w="978" w:type="dxa"/>
            <w:tcMar>
              <w:top w:w="0" w:type="dxa"/>
              <w:left w:w="0" w:type="dxa"/>
              <w:bottom w:w="0" w:type="dxa"/>
              <w:right w:w="0" w:type="dxa"/>
            </w:tcMar>
          </w:tcPr>
          <w:p w14:paraId="4D4163A8" w14:textId="77777777" w:rsidR="00E16CAA" w:rsidRPr="00E16CAA" w:rsidRDefault="00E16CAA" w:rsidP="00E16CAA">
            <w:pPr>
              <w:rPr>
                <w:rFonts w:ascii="Calibri" w:eastAsia="Arial" w:hAnsi="Calibri" w:cs="Calibri"/>
                <w:color w:val="000000"/>
                <w:sz w:val="22"/>
                <w:szCs w:val="22"/>
              </w:rPr>
            </w:pPr>
            <w:r w:rsidRPr="00E16CAA">
              <w:t>HFN1202</w:t>
            </w:r>
          </w:p>
        </w:tc>
        <w:tc>
          <w:tcPr>
            <w:tcW w:w="2161" w:type="dxa"/>
            <w:tcMar>
              <w:top w:w="0" w:type="dxa"/>
              <w:left w:w="0" w:type="dxa"/>
              <w:bottom w:w="0" w:type="dxa"/>
              <w:right w:w="0" w:type="dxa"/>
            </w:tcMar>
          </w:tcPr>
          <w:p w14:paraId="4D4163A9" w14:textId="77777777" w:rsidR="00E16CAA" w:rsidRPr="00E16CAA" w:rsidRDefault="00E16CAA" w:rsidP="00E16CAA">
            <w:pPr>
              <w:rPr>
                <w:rFonts w:eastAsia="Arial" w:cs="Arial"/>
                <w:color w:val="000000"/>
              </w:rPr>
            </w:pPr>
            <w:r w:rsidRPr="00E16CAA">
              <w:t>Introduction to Child Nursing (Blended Learning)</w:t>
            </w:r>
          </w:p>
        </w:tc>
        <w:tc>
          <w:tcPr>
            <w:tcW w:w="1150" w:type="dxa"/>
          </w:tcPr>
          <w:p w14:paraId="4D4163AA" w14:textId="77777777" w:rsidR="00E16CAA" w:rsidRPr="00E16CAA" w:rsidRDefault="00E16CAA" w:rsidP="00E16CAA">
            <w:pPr>
              <w:rPr>
                <w:rFonts w:eastAsia="Arial" w:cs="Arial"/>
                <w:color w:val="000000"/>
              </w:rPr>
            </w:pPr>
            <w:r w:rsidRPr="00E16CAA">
              <w:rPr>
                <w:rFonts w:eastAsia="Arial" w:cs="Arial"/>
                <w:color w:val="000000"/>
              </w:rPr>
              <w:t>FS</w:t>
            </w:r>
          </w:p>
        </w:tc>
        <w:tc>
          <w:tcPr>
            <w:tcW w:w="1288" w:type="dxa"/>
            <w:tcMar>
              <w:top w:w="0" w:type="dxa"/>
              <w:left w:w="0" w:type="dxa"/>
              <w:bottom w:w="0" w:type="dxa"/>
              <w:right w:w="0" w:type="dxa"/>
            </w:tcMar>
            <w:vAlign w:val="center"/>
          </w:tcPr>
          <w:p w14:paraId="4D4163AB"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8" w:type="dxa"/>
            <w:tcMar>
              <w:top w:w="0" w:type="dxa"/>
              <w:left w:w="0" w:type="dxa"/>
              <w:bottom w:w="0" w:type="dxa"/>
              <w:right w:w="0" w:type="dxa"/>
            </w:tcMar>
            <w:vAlign w:val="center"/>
          </w:tcPr>
          <w:p w14:paraId="4D4163AC" w14:textId="77777777" w:rsidR="00E16CAA" w:rsidRPr="00E16CAA" w:rsidRDefault="00E16CAA" w:rsidP="00E16CAA">
            <w:pPr>
              <w:rPr>
                <w:rFonts w:eastAsia="Arial" w:cs="Arial"/>
                <w:color w:val="000000"/>
              </w:rPr>
            </w:pPr>
            <w:r w:rsidRPr="00E16CAA">
              <w:rPr>
                <w:rFonts w:eastAsia="Arial" w:cs="Arial"/>
                <w:color w:val="000000"/>
              </w:rPr>
              <w:t>40*</w:t>
            </w:r>
          </w:p>
        </w:tc>
        <w:tc>
          <w:tcPr>
            <w:tcW w:w="1310" w:type="dxa"/>
            <w:tcMar>
              <w:top w:w="0" w:type="dxa"/>
              <w:left w:w="0" w:type="dxa"/>
              <w:bottom w:w="0" w:type="dxa"/>
              <w:right w:w="0" w:type="dxa"/>
            </w:tcMar>
            <w:vAlign w:val="center"/>
          </w:tcPr>
          <w:p w14:paraId="4D4163AD"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3AE"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3AF"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3BB" w14:textId="77777777" w:rsidTr="0058600A">
        <w:tc>
          <w:tcPr>
            <w:tcW w:w="978" w:type="dxa"/>
            <w:tcMar>
              <w:top w:w="0" w:type="dxa"/>
              <w:left w:w="0" w:type="dxa"/>
              <w:bottom w:w="0" w:type="dxa"/>
              <w:right w:w="0" w:type="dxa"/>
            </w:tcMar>
          </w:tcPr>
          <w:p w14:paraId="4D4163B1" w14:textId="77777777" w:rsidR="00E16CAA" w:rsidRPr="00E16CAA" w:rsidRDefault="00E16CAA" w:rsidP="00E16CAA">
            <w:pPr>
              <w:rPr>
                <w:rFonts w:eastAsia="Arial" w:cs="Arial"/>
                <w:color w:val="000000"/>
              </w:rPr>
            </w:pPr>
            <w:r w:rsidRPr="00E16CAA">
              <w:t>HFN1220</w:t>
            </w:r>
          </w:p>
        </w:tc>
        <w:tc>
          <w:tcPr>
            <w:tcW w:w="2161" w:type="dxa"/>
            <w:tcMar>
              <w:top w:w="0" w:type="dxa"/>
              <w:left w:w="0" w:type="dxa"/>
              <w:bottom w:w="0" w:type="dxa"/>
              <w:right w:w="0" w:type="dxa"/>
            </w:tcMar>
          </w:tcPr>
          <w:p w14:paraId="4D4163B2" w14:textId="77777777" w:rsidR="00E16CAA" w:rsidRPr="00E16CAA" w:rsidRDefault="00E16CAA" w:rsidP="00E16CAA">
            <w:pPr>
              <w:rPr>
                <w:rFonts w:eastAsia="Arial" w:cs="Arial"/>
                <w:color w:val="000000"/>
              </w:rPr>
            </w:pPr>
            <w:r w:rsidRPr="00E16CAA">
              <w:t>Understanding Knowledge and Evidence for Nursing (Blended Learning)</w:t>
            </w:r>
          </w:p>
        </w:tc>
        <w:tc>
          <w:tcPr>
            <w:tcW w:w="1150" w:type="dxa"/>
          </w:tcPr>
          <w:p w14:paraId="4D4163B3"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3B4" w14:textId="77777777" w:rsidR="00E16CAA" w:rsidRPr="00E16CAA" w:rsidRDefault="00E16CAA" w:rsidP="00E16CAA">
            <w:pPr>
              <w:rPr>
                <w:rFonts w:eastAsia="Arial" w:cs="Arial"/>
                <w:color w:val="000000"/>
              </w:rPr>
            </w:pPr>
            <w:r w:rsidRPr="00E16CAA">
              <w:rPr>
                <w:rFonts w:eastAsia="Arial" w:cs="Arial"/>
                <w:color w:val="000000"/>
              </w:rPr>
              <w:t>Theory</w:t>
            </w:r>
          </w:p>
        </w:tc>
        <w:tc>
          <w:tcPr>
            <w:tcW w:w="828" w:type="dxa"/>
            <w:tcMar>
              <w:top w:w="0" w:type="dxa"/>
              <w:left w:w="0" w:type="dxa"/>
              <w:bottom w:w="0" w:type="dxa"/>
              <w:right w:w="0" w:type="dxa"/>
            </w:tcMar>
            <w:vAlign w:val="center"/>
          </w:tcPr>
          <w:p w14:paraId="4D4163B5"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3B6"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3B7" w14:textId="77777777" w:rsidR="00E16CAA" w:rsidRPr="00E16CAA" w:rsidRDefault="00E16CAA" w:rsidP="00E16CAA">
            <w:pPr>
              <w:rPr>
                <w:rFonts w:eastAsia="Arial" w:cs="Arial"/>
                <w:color w:val="000000"/>
              </w:rPr>
            </w:pPr>
          </w:p>
          <w:p w14:paraId="4D4163B8" w14:textId="77777777" w:rsidR="00E16CAA" w:rsidRPr="00E16CAA" w:rsidRDefault="00E16CAA" w:rsidP="00E16CAA">
            <w:pPr>
              <w:rPr>
                <w:rFonts w:eastAsia="Arial" w:cs="Arial"/>
                <w:color w:val="000000"/>
              </w:rPr>
            </w:pPr>
            <w:r w:rsidRPr="00E16CAA">
              <w:rPr>
                <w:rFonts w:eastAsia="Arial" w:cs="Arial"/>
                <w:color w:val="000000"/>
              </w:rPr>
              <w:t>Term 1</w:t>
            </w:r>
          </w:p>
          <w:p w14:paraId="4D4163B9" w14:textId="77777777" w:rsidR="00E16CAA" w:rsidRPr="00E16CAA" w:rsidRDefault="00E16CAA" w:rsidP="00E16CAA">
            <w:pPr>
              <w:rPr>
                <w:rFonts w:eastAsia="Arial" w:cs="Arial"/>
                <w:color w:val="000000"/>
              </w:rPr>
            </w:pPr>
          </w:p>
          <w:p w14:paraId="4D4163BA" w14:textId="77777777" w:rsidR="00E16CAA" w:rsidRPr="00E16CAA" w:rsidRDefault="00E16CAA" w:rsidP="00E16CAA">
            <w:pPr>
              <w:rPr>
                <w:rFonts w:eastAsia="Arial" w:cs="Arial"/>
                <w:color w:val="000000"/>
              </w:rPr>
            </w:pPr>
          </w:p>
        </w:tc>
      </w:tr>
      <w:tr w:rsidR="00E16CAA" w:rsidRPr="00E16CAA" w14:paraId="4D4163C3" w14:textId="77777777" w:rsidTr="0058600A">
        <w:tc>
          <w:tcPr>
            <w:tcW w:w="978" w:type="dxa"/>
            <w:shd w:val="clear" w:color="auto" w:fill="auto"/>
            <w:tcMar>
              <w:top w:w="0" w:type="dxa"/>
              <w:left w:w="0" w:type="dxa"/>
              <w:bottom w:w="0" w:type="dxa"/>
              <w:right w:w="0" w:type="dxa"/>
            </w:tcMar>
          </w:tcPr>
          <w:p w14:paraId="4D4163BC" w14:textId="77777777" w:rsidR="00E16CAA" w:rsidRPr="00E16CAA" w:rsidRDefault="00E16CAA" w:rsidP="00E16CAA">
            <w:pPr>
              <w:rPr>
                <w:rFonts w:ascii="Calibri" w:hAnsi="Calibri" w:cs="Calibri"/>
                <w:color w:val="000000"/>
                <w:sz w:val="22"/>
                <w:szCs w:val="22"/>
              </w:rPr>
            </w:pPr>
            <w:r w:rsidRPr="00E16CAA">
              <w:t>HFN1230</w:t>
            </w:r>
          </w:p>
        </w:tc>
        <w:tc>
          <w:tcPr>
            <w:tcW w:w="2161" w:type="dxa"/>
            <w:tcMar>
              <w:top w:w="0" w:type="dxa"/>
              <w:left w:w="0" w:type="dxa"/>
              <w:bottom w:w="0" w:type="dxa"/>
              <w:right w:w="0" w:type="dxa"/>
            </w:tcMar>
          </w:tcPr>
          <w:p w14:paraId="4D4163BD" w14:textId="77777777" w:rsidR="00E16CAA" w:rsidRPr="00E16CAA" w:rsidRDefault="00E16CAA" w:rsidP="00E16CAA">
            <w:r w:rsidRPr="00E16CAA">
              <w:t>Practice 1 (Blended Learning)</w:t>
            </w:r>
          </w:p>
        </w:tc>
        <w:tc>
          <w:tcPr>
            <w:tcW w:w="1150" w:type="dxa"/>
          </w:tcPr>
          <w:p w14:paraId="4D4163BE"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3BF"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8" w:type="dxa"/>
            <w:tcMar>
              <w:top w:w="0" w:type="dxa"/>
              <w:left w:w="0" w:type="dxa"/>
              <w:bottom w:w="0" w:type="dxa"/>
              <w:right w:w="0" w:type="dxa"/>
            </w:tcMar>
            <w:vAlign w:val="center"/>
          </w:tcPr>
          <w:p w14:paraId="4D4163C0"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3C1"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3C2"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3CC" w14:textId="77777777" w:rsidTr="0058600A">
        <w:tc>
          <w:tcPr>
            <w:tcW w:w="978" w:type="dxa"/>
            <w:shd w:val="clear" w:color="auto" w:fill="auto"/>
            <w:tcMar>
              <w:top w:w="0" w:type="dxa"/>
              <w:left w:w="0" w:type="dxa"/>
              <w:bottom w:w="0" w:type="dxa"/>
              <w:right w:w="0" w:type="dxa"/>
            </w:tcMar>
          </w:tcPr>
          <w:p w14:paraId="4D4163C4" w14:textId="77777777" w:rsidR="00E16CAA" w:rsidRPr="00E16CAA" w:rsidRDefault="00E16CAA" w:rsidP="00E16CAA">
            <w:pPr>
              <w:rPr>
                <w:rFonts w:ascii="Calibri" w:hAnsi="Calibri" w:cs="Calibri"/>
                <w:color w:val="000000"/>
                <w:sz w:val="22"/>
                <w:szCs w:val="22"/>
              </w:rPr>
            </w:pPr>
            <w:r w:rsidRPr="00E16CAA">
              <w:t>HFN1240</w:t>
            </w:r>
          </w:p>
        </w:tc>
        <w:tc>
          <w:tcPr>
            <w:tcW w:w="2161" w:type="dxa"/>
            <w:tcMar>
              <w:top w:w="0" w:type="dxa"/>
              <w:left w:w="0" w:type="dxa"/>
              <w:bottom w:w="0" w:type="dxa"/>
              <w:right w:w="0" w:type="dxa"/>
            </w:tcMar>
          </w:tcPr>
          <w:p w14:paraId="4D4163C5" w14:textId="77777777" w:rsidR="00E16CAA" w:rsidRPr="00E16CAA" w:rsidRDefault="00E16CAA" w:rsidP="00E16CAA">
            <w:r w:rsidRPr="00E16CAA">
              <w:t>Practice 2 (Blended Learning)</w:t>
            </w:r>
          </w:p>
        </w:tc>
        <w:tc>
          <w:tcPr>
            <w:tcW w:w="1150" w:type="dxa"/>
          </w:tcPr>
          <w:p w14:paraId="4D4163C6"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3C7"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8" w:type="dxa"/>
            <w:tcMar>
              <w:top w:w="0" w:type="dxa"/>
              <w:left w:w="0" w:type="dxa"/>
              <w:bottom w:w="0" w:type="dxa"/>
              <w:right w:w="0" w:type="dxa"/>
            </w:tcMar>
            <w:vAlign w:val="center"/>
          </w:tcPr>
          <w:p w14:paraId="4D4163C8"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3C9"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3CA" w14:textId="77777777" w:rsidR="00E16CAA" w:rsidRPr="00E16CAA" w:rsidRDefault="00E16CAA" w:rsidP="00E16CAA">
            <w:pPr>
              <w:jc w:val="center"/>
              <w:rPr>
                <w:rFonts w:eastAsia="Arial" w:cs="Arial"/>
                <w:b/>
                <w:bCs/>
                <w:color w:val="000000"/>
              </w:rPr>
            </w:pPr>
          </w:p>
          <w:p w14:paraId="4D4163CB"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3D4" w14:textId="77777777" w:rsidTr="0058600A">
        <w:tc>
          <w:tcPr>
            <w:tcW w:w="978" w:type="dxa"/>
            <w:tcMar>
              <w:top w:w="0" w:type="dxa"/>
              <w:left w:w="0" w:type="dxa"/>
              <w:bottom w:w="0" w:type="dxa"/>
              <w:right w:w="0" w:type="dxa"/>
            </w:tcMar>
            <w:vAlign w:val="center"/>
          </w:tcPr>
          <w:p w14:paraId="4D4163CD" w14:textId="77777777" w:rsidR="00E16CAA" w:rsidRPr="00E16CAA" w:rsidRDefault="00E16CAA" w:rsidP="00E16CAA">
            <w:pPr>
              <w:rPr>
                <w:rFonts w:eastAsia="Arial" w:cs="Arial"/>
                <w:color w:val="000000"/>
              </w:rPr>
            </w:pPr>
          </w:p>
        </w:tc>
        <w:tc>
          <w:tcPr>
            <w:tcW w:w="2161" w:type="dxa"/>
            <w:tcMar>
              <w:top w:w="0" w:type="dxa"/>
              <w:left w:w="0" w:type="dxa"/>
              <w:bottom w:w="0" w:type="dxa"/>
              <w:right w:w="0" w:type="dxa"/>
            </w:tcMar>
            <w:vAlign w:val="center"/>
          </w:tcPr>
          <w:p w14:paraId="4D4163CE"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0" w:type="dxa"/>
          </w:tcPr>
          <w:p w14:paraId="4D4163CF" w14:textId="77777777" w:rsidR="00E16CAA" w:rsidRPr="00E16CAA" w:rsidRDefault="00E16CAA" w:rsidP="00E16CAA">
            <w:pPr>
              <w:rPr>
                <w:rFonts w:eastAsia="Arial" w:cs="Arial"/>
                <w:color w:val="000000"/>
              </w:rPr>
            </w:pPr>
          </w:p>
        </w:tc>
        <w:tc>
          <w:tcPr>
            <w:tcW w:w="1288" w:type="dxa"/>
            <w:tcMar>
              <w:top w:w="0" w:type="dxa"/>
              <w:left w:w="0" w:type="dxa"/>
              <w:bottom w:w="0" w:type="dxa"/>
              <w:right w:w="0" w:type="dxa"/>
            </w:tcMar>
            <w:vAlign w:val="center"/>
          </w:tcPr>
          <w:p w14:paraId="4D4163D0" w14:textId="77777777" w:rsidR="00E16CAA" w:rsidRPr="00E16CAA" w:rsidRDefault="00E16CAA" w:rsidP="00E16CAA">
            <w:pPr>
              <w:rPr>
                <w:rFonts w:eastAsia="Arial" w:cs="Arial"/>
                <w:color w:val="000000"/>
              </w:rPr>
            </w:pPr>
          </w:p>
        </w:tc>
        <w:tc>
          <w:tcPr>
            <w:tcW w:w="828" w:type="dxa"/>
            <w:tcMar>
              <w:top w:w="0" w:type="dxa"/>
              <w:left w:w="0" w:type="dxa"/>
              <w:bottom w:w="0" w:type="dxa"/>
              <w:right w:w="0" w:type="dxa"/>
            </w:tcMar>
            <w:vAlign w:val="center"/>
          </w:tcPr>
          <w:p w14:paraId="4D4163D1" w14:textId="77777777" w:rsidR="00E16CAA" w:rsidRPr="00E16CAA" w:rsidRDefault="00E16CAA" w:rsidP="00E16CAA">
            <w:pPr>
              <w:rPr>
                <w:rFonts w:eastAsia="Arial" w:cs="Arial"/>
                <w:color w:val="000000"/>
              </w:rPr>
            </w:pPr>
            <w:r w:rsidRPr="00E16CAA">
              <w:rPr>
                <w:rFonts w:eastAsia="Arial" w:cs="Arial"/>
                <w:color w:val="000000"/>
              </w:rPr>
              <w:t>120</w:t>
            </w:r>
          </w:p>
        </w:tc>
        <w:tc>
          <w:tcPr>
            <w:tcW w:w="1310" w:type="dxa"/>
            <w:tcMar>
              <w:top w:w="0" w:type="dxa"/>
              <w:left w:w="0" w:type="dxa"/>
              <w:bottom w:w="0" w:type="dxa"/>
              <w:right w:w="0" w:type="dxa"/>
            </w:tcMar>
            <w:vAlign w:val="center"/>
          </w:tcPr>
          <w:p w14:paraId="4D4163D2" w14:textId="77777777" w:rsidR="00E16CAA" w:rsidRPr="00E16CAA" w:rsidRDefault="00E16CAA" w:rsidP="00E16CAA">
            <w:pPr>
              <w:rPr>
                <w:rFonts w:eastAsia="Arial" w:cs="Arial"/>
                <w:color w:val="000000"/>
              </w:rPr>
            </w:pPr>
          </w:p>
        </w:tc>
        <w:tc>
          <w:tcPr>
            <w:tcW w:w="1228" w:type="dxa"/>
          </w:tcPr>
          <w:p w14:paraId="4D4163D3" w14:textId="77777777" w:rsidR="00E16CAA" w:rsidRPr="00E16CAA" w:rsidRDefault="00E16CAA" w:rsidP="00E16CAA">
            <w:pPr>
              <w:rPr>
                <w:rFonts w:eastAsia="Arial" w:cs="Arial"/>
                <w:color w:val="000000"/>
              </w:rPr>
            </w:pPr>
          </w:p>
        </w:tc>
      </w:tr>
    </w:tbl>
    <w:p w14:paraId="4D4163D5"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3D6" w14:textId="77777777" w:rsidR="00E16CAA" w:rsidRPr="00E16CAA" w:rsidRDefault="00E16CAA" w:rsidP="00E16CAA">
      <w:pPr>
        <w:jc w:val="both"/>
      </w:pPr>
    </w:p>
    <w:p w14:paraId="4D4163D7" w14:textId="77777777" w:rsidR="00E16CAA" w:rsidRPr="00E16CAA" w:rsidRDefault="00E16CAA" w:rsidP="00E16CAA">
      <w:pPr>
        <w:jc w:val="both"/>
        <w:rPr>
          <w:b/>
          <w:u w:val="single"/>
        </w:rPr>
      </w:pPr>
      <w:r w:rsidRPr="00E16CAA">
        <w:rPr>
          <w:b/>
          <w:u w:val="single"/>
        </w:rPr>
        <w:t>Child Nursing - Year 2</w:t>
      </w:r>
    </w:p>
    <w:p w14:paraId="4D4163D8"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2109"/>
        <w:gridCol w:w="1156"/>
        <w:gridCol w:w="1302"/>
        <w:gridCol w:w="831"/>
        <w:gridCol w:w="1361"/>
        <w:gridCol w:w="1228"/>
      </w:tblGrid>
      <w:tr w:rsidR="00E16CAA" w:rsidRPr="00E16CAA" w14:paraId="4D4163DB" w14:textId="77777777" w:rsidTr="0058600A">
        <w:tc>
          <w:tcPr>
            <w:tcW w:w="7715" w:type="dxa"/>
            <w:gridSpan w:val="6"/>
          </w:tcPr>
          <w:p w14:paraId="4D4163D9" w14:textId="77777777" w:rsidR="00E16CAA" w:rsidRPr="00E16CAA" w:rsidRDefault="00E16CAA" w:rsidP="00E16CAA">
            <w:pPr>
              <w:rPr>
                <w:rFonts w:eastAsia="Arial" w:cs="Arial"/>
                <w:color w:val="000000"/>
              </w:rPr>
            </w:pPr>
            <w:r w:rsidRPr="00E16CAA">
              <w:rPr>
                <w:rFonts w:eastAsia="Arial" w:cs="Arial"/>
                <w:b/>
                <w:bCs/>
                <w:color w:val="000000"/>
              </w:rPr>
              <w:t>Year 2</w:t>
            </w:r>
          </w:p>
        </w:tc>
        <w:tc>
          <w:tcPr>
            <w:tcW w:w="1228" w:type="dxa"/>
          </w:tcPr>
          <w:p w14:paraId="4D4163DA" w14:textId="77777777" w:rsidR="00E16CAA" w:rsidRPr="00E16CAA" w:rsidRDefault="00E16CAA" w:rsidP="00E16CAA">
            <w:pPr>
              <w:rPr>
                <w:rFonts w:eastAsia="Arial" w:cs="Arial"/>
                <w:b/>
                <w:bCs/>
                <w:color w:val="000000"/>
              </w:rPr>
            </w:pPr>
          </w:p>
        </w:tc>
      </w:tr>
      <w:tr w:rsidR="00E16CAA" w:rsidRPr="00E16CAA" w14:paraId="4D4163E7" w14:textId="77777777" w:rsidTr="0058600A">
        <w:tc>
          <w:tcPr>
            <w:tcW w:w="956" w:type="dxa"/>
            <w:tcMar>
              <w:top w:w="0" w:type="dxa"/>
              <w:left w:w="0" w:type="dxa"/>
              <w:bottom w:w="0" w:type="dxa"/>
              <w:right w:w="0" w:type="dxa"/>
            </w:tcMar>
            <w:vAlign w:val="center"/>
          </w:tcPr>
          <w:p w14:paraId="4D4163DC"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09" w:type="dxa"/>
            <w:tcMar>
              <w:top w:w="0" w:type="dxa"/>
              <w:left w:w="0" w:type="dxa"/>
              <w:bottom w:w="0" w:type="dxa"/>
              <w:right w:w="0" w:type="dxa"/>
            </w:tcMar>
            <w:vAlign w:val="center"/>
          </w:tcPr>
          <w:p w14:paraId="4D4163DD"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6" w:type="dxa"/>
          </w:tcPr>
          <w:p w14:paraId="4D4163DE"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3DF" w14:textId="77777777" w:rsidR="00E16CAA" w:rsidRPr="00E16CAA" w:rsidRDefault="00E16CAA" w:rsidP="00E16CAA">
            <w:pPr>
              <w:jc w:val="center"/>
              <w:rPr>
                <w:rFonts w:eastAsia="Arial" w:cs="Arial"/>
                <w:b/>
                <w:bCs/>
                <w:color w:val="000000"/>
              </w:rPr>
            </w:pPr>
            <w:r w:rsidRPr="00E16CAA">
              <w:rPr>
                <w:rFonts w:eastAsia="Arial" w:cs="Arial"/>
                <w:b/>
                <w:bCs/>
                <w:color w:val="000000"/>
              </w:rPr>
              <w:lastRenderedPageBreak/>
              <w:t>cross field (CF)</w:t>
            </w:r>
          </w:p>
        </w:tc>
        <w:tc>
          <w:tcPr>
            <w:tcW w:w="1302" w:type="dxa"/>
            <w:tcMar>
              <w:top w:w="0" w:type="dxa"/>
              <w:left w:w="0" w:type="dxa"/>
              <w:bottom w:w="0" w:type="dxa"/>
              <w:right w:w="0" w:type="dxa"/>
            </w:tcMar>
            <w:vAlign w:val="center"/>
          </w:tcPr>
          <w:p w14:paraId="4D4163E0" w14:textId="77777777" w:rsidR="00E16CAA" w:rsidRPr="00E16CAA" w:rsidRDefault="00E16CAA" w:rsidP="00E16CAA">
            <w:pPr>
              <w:jc w:val="center"/>
              <w:rPr>
                <w:rFonts w:eastAsia="Arial" w:cs="Arial"/>
                <w:color w:val="000000"/>
              </w:rPr>
            </w:pPr>
            <w:r w:rsidRPr="00E16CAA">
              <w:rPr>
                <w:rFonts w:eastAsia="Arial" w:cs="Arial"/>
                <w:b/>
                <w:bCs/>
                <w:color w:val="000000"/>
              </w:rPr>
              <w:lastRenderedPageBreak/>
              <w:t>Theory/</w:t>
            </w:r>
          </w:p>
          <w:p w14:paraId="4D4163E1"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1" w:type="dxa"/>
            <w:tcMar>
              <w:top w:w="0" w:type="dxa"/>
              <w:left w:w="0" w:type="dxa"/>
              <w:bottom w:w="0" w:type="dxa"/>
              <w:right w:w="0" w:type="dxa"/>
            </w:tcMar>
            <w:vAlign w:val="center"/>
          </w:tcPr>
          <w:p w14:paraId="4D4163E2"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61" w:type="dxa"/>
            <w:tcMar>
              <w:top w:w="0" w:type="dxa"/>
              <w:left w:w="0" w:type="dxa"/>
              <w:bottom w:w="0" w:type="dxa"/>
              <w:right w:w="0" w:type="dxa"/>
            </w:tcMar>
            <w:vAlign w:val="center"/>
          </w:tcPr>
          <w:p w14:paraId="4D4163E3"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3E4" w14:textId="77777777" w:rsidR="00E16CAA" w:rsidRPr="00E16CAA" w:rsidRDefault="00E16CAA" w:rsidP="00E16CAA">
            <w:pPr>
              <w:jc w:val="center"/>
              <w:rPr>
                <w:rFonts w:eastAsia="Arial" w:cs="Arial"/>
                <w:b/>
                <w:bCs/>
                <w:color w:val="000000"/>
              </w:rPr>
            </w:pPr>
          </w:p>
          <w:p w14:paraId="4D4163E5"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3E6" w14:textId="77777777" w:rsidR="00E16CAA" w:rsidRPr="00E16CAA" w:rsidRDefault="00E16CAA" w:rsidP="00E16CAA">
            <w:pPr>
              <w:jc w:val="center"/>
              <w:rPr>
                <w:rFonts w:eastAsia="Arial" w:cs="Arial"/>
                <w:b/>
                <w:bCs/>
                <w:color w:val="000000"/>
              </w:rPr>
            </w:pPr>
            <w:r w:rsidRPr="00E16CAA">
              <w:rPr>
                <w:rFonts w:eastAsia="Arial" w:cs="Arial"/>
                <w:b/>
                <w:bCs/>
                <w:color w:val="000000"/>
              </w:rPr>
              <w:lastRenderedPageBreak/>
              <w:t>(university term)</w:t>
            </w:r>
          </w:p>
        </w:tc>
      </w:tr>
      <w:tr w:rsidR="00E16CAA" w:rsidRPr="00E16CAA" w14:paraId="4D4163F0" w14:textId="77777777" w:rsidTr="0058600A">
        <w:tc>
          <w:tcPr>
            <w:tcW w:w="956" w:type="dxa"/>
            <w:tcMar>
              <w:top w:w="0" w:type="dxa"/>
              <w:left w:w="0" w:type="dxa"/>
              <w:bottom w:w="0" w:type="dxa"/>
              <w:right w:w="0" w:type="dxa"/>
            </w:tcMar>
          </w:tcPr>
          <w:p w14:paraId="4D4163E8" w14:textId="77777777" w:rsidR="00E16CAA" w:rsidRPr="00E16CAA" w:rsidRDefault="00E16CAA" w:rsidP="00E16CAA">
            <w:pPr>
              <w:rPr>
                <w:rFonts w:eastAsia="Arial" w:cs="Arial"/>
                <w:color w:val="000000"/>
              </w:rPr>
            </w:pPr>
            <w:r w:rsidRPr="00E16CAA">
              <w:lastRenderedPageBreak/>
              <w:t>HIN2210</w:t>
            </w:r>
          </w:p>
        </w:tc>
        <w:tc>
          <w:tcPr>
            <w:tcW w:w="2109" w:type="dxa"/>
            <w:tcMar>
              <w:top w:w="0" w:type="dxa"/>
              <w:left w:w="0" w:type="dxa"/>
              <w:bottom w:w="0" w:type="dxa"/>
              <w:right w:w="0" w:type="dxa"/>
            </w:tcMar>
          </w:tcPr>
          <w:p w14:paraId="4D4163E9" w14:textId="77777777" w:rsidR="00E16CAA" w:rsidRPr="00E16CAA" w:rsidRDefault="00E16CAA" w:rsidP="00E16CAA">
            <w:pPr>
              <w:rPr>
                <w:rFonts w:eastAsia="Arial" w:cs="Arial"/>
                <w:color w:val="000000"/>
              </w:rPr>
            </w:pPr>
            <w:r w:rsidRPr="00E16CAA">
              <w:t>Developing as a Professional (Blended Learning)</w:t>
            </w:r>
          </w:p>
        </w:tc>
        <w:tc>
          <w:tcPr>
            <w:tcW w:w="1156" w:type="dxa"/>
          </w:tcPr>
          <w:p w14:paraId="4D4163EA"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3EB"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3EC" w14:textId="77777777" w:rsidR="00E16CAA" w:rsidRPr="00E16CAA" w:rsidRDefault="00E16CAA" w:rsidP="00E16CAA">
            <w:pPr>
              <w:rPr>
                <w:rFonts w:eastAsia="Arial" w:cs="Arial"/>
                <w:color w:val="000000"/>
              </w:rPr>
            </w:pPr>
            <w:r w:rsidRPr="00E16CAA">
              <w:rPr>
                <w:rFonts w:eastAsia="Arial" w:cs="Arial"/>
                <w:color w:val="000000"/>
              </w:rPr>
              <w:t>20</w:t>
            </w:r>
          </w:p>
        </w:tc>
        <w:tc>
          <w:tcPr>
            <w:tcW w:w="1361" w:type="dxa"/>
            <w:tcMar>
              <w:top w:w="0" w:type="dxa"/>
              <w:left w:w="0" w:type="dxa"/>
              <w:bottom w:w="0" w:type="dxa"/>
              <w:right w:w="0" w:type="dxa"/>
            </w:tcMar>
          </w:tcPr>
          <w:p w14:paraId="4D4163ED" w14:textId="77777777" w:rsidR="00E16CAA" w:rsidRPr="00E16CAA" w:rsidRDefault="00E16CAA" w:rsidP="00E16CAA">
            <w:r w:rsidRPr="00E16CAA">
              <w:rPr>
                <w:rFonts w:eastAsia="Arial" w:cs="Arial"/>
                <w:color w:val="000000"/>
              </w:rPr>
              <w:t>Intermediate (5)</w:t>
            </w:r>
          </w:p>
        </w:tc>
        <w:tc>
          <w:tcPr>
            <w:tcW w:w="1228" w:type="dxa"/>
          </w:tcPr>
          <w:p w14:paraId="4D4163EE" w14:textId="77777777" w:rsidR="00E16CAA" w:rsidRPr="00E16CAA" w:rsidRDefault="00E16CAA" w:rsidP="00E16CAA">
            <w:pPr>
              <w:rPr>
                <w:rFonts w:eastAsia="Arial" w:cs="Arial"/>
                <w:color w:val="000000"/>
              </w:rPr>
            </w:pPr>
          </w:p>
          <w:p w14:paraId="4D4163EF"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3F9" w14:textId="77777777" w:rsidTr="0058600A">
        <w:tc>
          <w:tcPr>
            <w:tcW w:w="956" w:type="dxa"/>
            <w:shd w:val="clear" w:color="auto" w:fill="auto"/>
            <w:tcMar>
              <w:top w:w="0" w:type="dxa"/>
              <w:left w:w="0" w:type="dxa"/>
              <w:bottom w:w="0" w:type="dxa"/>
              <w:right w:w="0" w:type="dxa"/>
            </w:tcMar>
          </w:tcPr>
          <w:p w14:paraId="4D4163F1" w14:textId="77777777" w:rsidR="00E16CAA" w:rsidRPr="00E16CAA" w:rsidRDefault="00E16CAA" w:rsidP="00E16CAA">
            <w:pPr>
              <w:rPr>
                <w:rFonts w:ascii="Calibri" w:hAnsi="Calibri" w:cs="Calibri"/>
                <w:sz w:val="22"/>
                <w:szCs w:val="22"/>
              </w:rPr>
            </w:pPr>
            <w:r w:rsidRPr="00E16CAA">
              <w:t>HIN2202</w:t>
            </w:r>
          </w:p>
        </w:tc>
        <w:tc>
          <w:tcPr>
            <w:tcW w:w="2109" w:type="dxa"/>
            <w:tcMar>
              <w:top w:w="0" w:type="dxa"/>
              <w:left w:w="0" w:type="dxa"/>
              <w:bottom w:w="0" w:type="dxa"/>
              <w:right w:w="0" w:type="dxa"/>
            </w:tcMar>
          </w:tcPr>
          <w:p w14:paraId="4D4163F2" w14:textId="77777777" w:rsidR="00E16CAA" w:rsidRPr="00E16CAA" w:rsidRDefault="00E16CAA" w:rsidP="00E16CAA">
            <w:pPr>
              <w:rPr>
                <w:rFonts w:eastAsia="Arial" w:cs="Arial"/>
                <w:color w:val="000000"/>
              </w:rPr>
            </w:pPr>
            <w:r w:rsidRPr="00E16CAA">
              <w:t>Developing Critical Knowledge and skills in Child Nursing (Blended Learning)</w:t>
            </w:r>
          </w:p>
        </w:tc>
        <w:tc>
          <w:tcPr>
            <w:tcW w:w="1156" w:type="dxa"/>
          </w:tcPr>
          <w:p w14:paraId="4D4163F3"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63F4"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1" w:type="dxa"/>
            <w:tcMar>
              <w:top w:w="0" w:type="dxa"/>
              <w:left w:w="0" w:type="dxa"/>
              <w:bottom w:w="0" w:type="dxa"/>
              <w:right w:w="0" w:type="dxa"/>
            </w:tcMar>
            <w:vAlign w:val="center"/>
          </w:tcPr>
          <w:p w14:paraId="4D4163F5" w14:textId="77777777" w:rsidR="00E16CAA" w:rsidRPr="00E16CAA" w:rsidRDefault="00E16CAA" w:rsidP="00E16CAA">
            <w:pPr>
              <w:rPr>
                <w:rFonts w:eastAsia="Arial" w:cs="Arial"/>
                <w:color w:val="000000"/>
              </w:rPr>
            </w:pPr>
            <w:r w:rsidRPr="00E16CAA">
              <w:rPr>
                <w:rFonts w:eastAsia="Arial" w:cs="Arial"/>
                <w:color w:val="000000"/>
              </w:rPr>
              <w:t>40*</w:t>
            </w:r>
          </w:p>
        </w:tc>
        <w:tc>
          <w:tcPr>
            <w:tcW w:w="1361" w:type="dxa"/>
            <w:tcMar>
              <w:top w:w="0" w:type="dxa"/>
              <w:left w:w="0" w:type="dxa"/>
              <w:bottom w:w="0" w:type="dxa"/>
              <w:right w:w="0" w:type="dxa"/>
            </w:tcMar>
          </w:tcPr>
          <w:p w14:paraId="4D4163F6" w14:textId="77777777" w:rsidR="00E16CAA" w:rsidRPr="00E16CAA" w:rsidRDefault="00E16CAA" w:rsidP="00E16CAA">
            <w:r w:rsidRPr="00E16CAA">
              <w:rPr>
                <w:rFonts w:eastAsia="Arial" w:cs="Arial"/>
                <w:color w:val="000000"/>
              </w:rPr>
              <w:t>Intermediate (5)</w:t>
            </w:r>
          </w:p>
        </w:tc>
        <w:tc>
          <w:tcPr>
            <w:tcW w:w="1228" w:type="dxa"/>
          </w:tcPr>
          <w:p w14:paraId="4D4163F7"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3F8"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404" w14:textId="77777777" w:rsidTr="0058600A">
        <w:tc>
          <w:tcPr>
            <w:tcW w:w="956" w:type="dxa"/>
            <w:tcMar>
              <w:top w:w="0" w:type="dxa"/>
              <w:left w:w="0" w:type="dxa"/>
              <w:bottom w:w="0" w:type="dxa"/>
              <w:right w:w="0" w:type="dxa"/>
            </w:tcMar>
          </w:tcPr>
          <w:p w14:paraId="4D4163FA" w14:textId="77777777" w:rsidR="00E16CAA" w:rsidRPr="00E16CAA" w:rsidRDefault="00E16CAA" w:rsidP="00E16CAA">
            <w:pPr>
              <w:rPr>
                <w:rFonts w:ascii="Calibri" w:eastAsia="Arial" w:hAnsi="Calibri" w:cs="Calibri"/>
                <w:color w:val="000000"/>
                <w:sz w:val="22"/>
                <w:szCs w:val="22"/>
              </w:rPr>
            </w:pPr>
            <w:r w:rsidRPr="00E16CAA">
              <w:t>HIN2212</w:t>
            </w:r>
          </w:p>
        </w:tc>
        <w:tc>
          <w:tcPr>
            <w:tcW w:w="2109" w:type="dxa"/>
            <w:tcMar>
              <w:top w:w="0" w:type="dxa"/>
              <w:left w:w="0" w:type="dxa"/>
              <w:bottom w:w="0" w:type="dxa"/>
              <w:right w:w="0" w:type="dxa"/>
            </w:tcMar>
          </w:tcPr>
          <w:p w14:paraId="4D4163FB" w14:textId="77777777" w:rsidR="00E16CAA" w:rsidRPr="00E16CAA" w:rsidRDefault="00E16CAA" w:rsidP="00E16CAA">
            <w:pPr>
              <w:rPr>
                <w:rFonts w:eastAsia="Arial" w:cs="Arial"/>
                <w:color w:val="000000"/>
              </w:rPr>
            </w:pPr>
            <w:r w:rsidRPr="00E16CAA">
              <w:t>Developing Research Knowledge and Evidence for Child Nursing Practice (Blended Learning)</w:t>
            </w:r>
          </w:p>
        </w:tc>
        <w:tc>
          <w:tcPr>
            <w:tcW w:w="1156" w:type="dxa"/>
          </w:tcPr>
          <w:p w14:paraId="4D4163FC"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63FD"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3FE" w14:textId="77777777" w:rsidR="00E16CAA" w:rsidRPr="00E16CAA" w:rsidRDefault="00E16CAA" w:rsidP="00E16CAA">
            <w:pPr>
              <w:rPr>
                <w:rFonts w:eastAsia="Arial" w:cs="Arial"/>
                <w:color w:val="000000"/>
              </w:rPr>
            </w:pPr>
            <w:r w:rsidRPr="00E16CAA">
              <w:rPr>
                <w:rFonts w:eastAsia="Arial" w:cs="Arial"/>
                <w:color w:val="000000"/>
              </w:rPr>
              <w:t>20</w:t>
            </w:r>
          </w:p>
        </w:tc>
        <w:tc>
          <w:tcPr>
            <w:tcW w:w="1361" w:type="dxa"/>
            <w:tcMar>
              <w:top w:w="0" w:type="dxa"/>
              <w:left w:w="0" w:type="dxa"/>
              <w:bottom w:w="0" w:type="dxa"/>
              <w:right w:w="0" w:type="dxa"/>
            </w:tcMar>
          </w:tcPr>
          <w:p w14:paraId="4D4163FF" w14:textId="77777777" w:rsidR="00E16CAA" w:rsidRPr="00E16CAA" w:rsidRDefault="00E16CAA" w:rsidP="00E16CAA">
            <w:r w:rsidRPr="00E16CAA">
              <w:rPr>
                <w:rFonts w:eastAsia="Arial" w:cs="Arial"/>
                <w:color w:val="000000"/>
              </w:rPr>
              <w:t>Intermediate (5)</w:t>
            </w:r>
          </w:p>
        </w:tc>
        <w:tc>
          <w:tcPr>
            <w:tcW w:w="1228" w:type="dxa"/>
          </w:tcPr>
          <w:p w14:paraId="4D416400" w14:textId="77777777" w:rsidR="00E16CAA" w:rsidRPr="00E16CAA" w:rsidRDefault="00E16CAA" w:rsidP="00E16CAA">
            <w:pPr>
              <w:rPr>
                <w:rFonts w:eastAsia="Arial" w:cs="Arial"/>
                <w:color w:val="000000"/>
              </w:rPr>
            </w:pPr>
          </w:p>
          <w:p w14:paraId="4D416401" w14:textId="77777777" w:rsidR="00E16CAA" w:rsidRPr="00E16CAA" w:rsidRDefault="00E16CAA" w:rsidP="00E16CAA">
            <w:pPr>
              <w:rPr>
                <w:rFonts w:eastAsia="Arial" w:cs="Arial"/>
                <w:color w:val="000000"/>
              </w:rPr>
            </w:pPr>
            <w:r w:rsidRPr="00E16CAA">
              <w:rPr>
                <w:rFonts w:eastAsia="Arial" w:cs="Arial"/>
                <w:color w:val="000000"/>
              </w:rPr>
              <w:t>Term 1</w:t>
            </w:r>
          </w:p>
          <w:p w14:paraId="4D416402" w14:textId="77777777" w:rsidR="00E16CAA" w:rsidRPr="00E16CAA" w:rsidRDefault="00E16CAA" w:rsidP="00E16CAA">
            <w:pPr>
              <w:rPr>
                <w:rFonts w:eastAsia="Arial" w:cs="Arial"/>
                <w:color w:val="000000"/>
              </w:rPr>
            </w:pPr>
          </w:p>
          <w:p w14:paraId="4D416403" w14:textId="77777777" w:rsidR="00E16CAA" w:rsidRPr="00E16CAA" w:rsidRDefault="00E16CAA" w:rsidP="00E16CAA">
            <w:pPr>
              <w:rPr>
                <w:rFonts w:eastAsia="Arial" w:cs="Arial"/>
                <w:color w:val="000000"/>
              </w:rPr>
            </w:pPr>
          </w:p>
        </w:tc>
      </w:tr>
      <w:tr w:rsidR="00E16CAA" w:rsidRPr="00E16CAA" w14:paraId="4D41640C" w14:textId="77777777" w:rsidTr="0058600A">
        <w:tc>
          <w:tcPr>
            <w:tcW w:w="956" w:type="dxa"/>
            <w:shd w:val="clear" w:color="auto" w:fill="auto"/>
            <w:tcMar>
              <w:top w:w="0" w:type="dxa"/>
              <w:left w:w="0" w:type="dxa"/>
              <w:bottom w:w="0" w:type="dxa"/>
              <w:right w:w="0" w:type="dxa"/>
            </w:tcMar>
          </w:tcPr>
          <w:p w14:paraId="4D416405" w14:textId="77777777" w:rsidR="00E16CAA" w:rsidRPr="00E16CAA" w:rsidRDefault="00E16CAA" w:rsidP="00E16CAA">
            <w:pPr>
              <w:rPr>
                <w:rFonts w:ascii="Calibri" w:hAnsi="Calibri" w:cs="Calibri"/>
                <w:color w:val="000000"/>
                <w:sz w:val="22"/>
                <w:szCs w:val="22"/>
              </w:rPr>
            </w:pPr>
            <w:r w:rsidRPr="00E16CAA">
              <w:t>HIN2230</w:t>
            </w:r>
          </w:p>
        </w:tc>
        <w:tc>
          <w:tcPr>
            <w:tcW w:w="2109" w:type="dxa"/>
            <w:tcMar>
              <w:top w:w="0" w:type="dxa"/>
              <w:left w:w="0" w:type="dxa"/>
              <w:bottom w:w="0" w:type="dxa"/>
              <w:right w:w="0" w:type="dxa"/>
            </w:tcMar>
          </w:tcPr>
          <w:p w14:paraId="4D416406" w14:textId="77777777" w:rsidR="00E16CAA" w:rsidRPr="00E16CAA" w:rsidRDefault="00E16CAA" w:rsidP="00E16CAA">
            <w:r w:rsidRPr="00E16CAA">
              <w:t>Practice 3 (Blended Learning)</w:t>
            </w:r>
          </w:p>
        </w:tc>
        <w:tc>
          <w:tcPr>
            <w:tcW w:w="1156" w:type="dxa"/>
          </w:tcPr>
          <w:p w14:paraId="4D416407"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408"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409" w14:textId="77777777" w:rsidR="00E16CAA" w:rsidRPr="00E16CAA" w:rsidRDefault="00E16CAA" w:rsidP="00E16CAA">
            <w:pPr>
              <w:rPr>
                <w:rFonts w:eastAsia="Arial" w:cs="Arial"/>
                <w:color w:val="000000"/>
              </w:rPr>
            </w:pPr>
            <w:r w:rsidRPr="00E16CAA">
              <w:rPr>
                <w:rFonts w:eastAsia="Arial" w:cs="Arial"/>
                <w:color w:val="000000"/>
              </w:rPr>
              <w:t>20</w:t>
            </w:r>
          </w:p>
        </w:tc>
        <w:tc>
          <w:tcPr>
            <w:tcW w:w="1361" w:type="dxa"/>
            <w:tcMar>
              <w:top w:w="0" w:type="dxa"/>
              <w:left w:w="0" w:type="dxa"/>
              <w:bottom w:w="0" w:type="dxa"/>
              <w:right w:w="0" w:type="dxa"/>
            </w:tcMar>
          </w:tcPr>
          <w:p w14:paraId="4D41640A" w14:textId="77777777" w:rsidR="00E16CAA" w:rsidRPr="00E16CAA" w:rsidRDefault="00E16CAA" w:rsidP="00E16CAA">
            <w:r w:rsidRPr="00E16CAA">
              <w:rPr>
                <w:rFonts w:eastAsia="Arial" w:cs="Arial"/>
                <w:color w:val="000000"/>
              </w:rPr>
              <w:t>Intermediate (5)</w:t>
            </w:r>
          </w:p>
        </w:tc>
        <w:tc>
          <w:tcPr>
            <w:tcW w:w="1228" w:type="dxa"/>
          </w:tcPr>
          <w:p w14:paraId="4D41640B"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415" w14:textId="77777777" w:rsidTr="0058600A">
        <w:tc>
          <w:tcPr>
            <w:tcW w:w="956" w:type="dxa"/>
            <w:shd w:val="clear" w:color="auto" w:fill="auto"/>
            <w:tcMar>
              <w:top w:w="0" w:type="dxa"/>
              <w:left w:w="0" w:type="dxa"/>
              <w:bottom w:w="0" w:type="dxa"/>
              <w:right w:w="0" w:type="dxa"/>
            </w:tcMar>
          </w:tcPr>
          <w:p w14:paraId="4D41640D" w14:textId="77777777" w:rsidR="00E16CAA" w:rsidRPr="00E16CAA" w:rsidRDefault="00E16CAA" w:rsidP="00E16CAA">
            <w:pPr>
              <w:rPr>
                <w:rFonts w:ascii="Calibri" w:hAnsi="Calibri" w:cs="Calibri"/>
                <w:color w:val="000000"/>
                <w:sz w:val="22"/>
                <w:szCs w:val="22"/>
              </w:rPr>
            </w:pPr>
            <w:r w:rsidRPr="00E16CAA">
              <w:t>HIN2240</w:t>
            </w:r>
          </w:p>
        </w:tc>
        <w:tc>
          <w:tcPr>
            <w:tcW w:w="2109" w:type="dxa"/>
            <w:tcMar>
              <w:top w:w="0" w:type="dxa"/>
              <w:left w:w="0" w:type="dxa"/>
              <w:bottom w:w="0" w:type="dxa"/>
              <w:right w:w="0" w:type="dxa"/>
            </w:tcMar>
          </w:tcPr>
          <w:p w14:paraId="4D41640E" w14:textId="77777777" w:rsidR="00E16CAA" w:rsidRPr="00E16CAA" w:rsidRDefault="00E16CAA" w:rsidP="00E16CAA">
            <w:r w:rsidRPr="00E16CAA">
              <w:t>Practice 4 (Blended Learning)</w:t>
            </w:r>
          </w:p>
        </w:tc>
        <w:tc>
          <w:tcPr>
            <w:tcW w:w="1156" w:type="dxa"/>
          </w:tcPr>
          <w:p w14:paraId="4D41640F"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410"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411" w14:textId="77777777" w:rsidR="00E16CAA" w:rsidRPr="00E16CAA" w:rsidRDefault="00E16CAA" w:rsidP="00E16CAA">
            <w:pPr>
              <w:rPr>
                <w:rFonts w:eastAsia="Arial" w:cs="Arial"/>
                <w:color w:val="000000"/>
              </w:rPr>
            </w:pPr>
            <w:r w:rsidRPr="00E16CAA">
              <w:rPr>
                <w:rFonts w:eastAsia="Arial" w:cs="Arial"/>
                <w:color w:val="000000"/>
              </w:rPr>
              <w:t>20</w:t>
            </w:r>
          </w:p>
        </w:tc>
        <w:tc>
          <w:tcPr>
            <w:tcW w:w="1361" w:type="dxa"/>
            <w:tcMar>
              <w:top w:w="0" w:type="dxa"/>
              <w:left w:w="0" w:type="dxa"/>
              <w:bottom w:w="0" w:type="dxa"/>
              <w:right w:w="0" w:type="dxa"/>
            </w:tcMar>
          </w:tcPr>
          <w:p w14:paraId="4D416412" w14:textId="77777777" w:rsidR="00E16CAA" w:rsidRPr="00E16CAA" w:rsidRDefault="00E16CAA" w:rsidP="00E16CAA">
            <w:r w:rsidRPr="00E16CAA">
              <w:rPr>
                <w:rFonts w:eastAsia="Arial" w:cs="Arial"/>
                <w:color w:val="000000"/>
              </w:rPr>
              <w:t>Intermediate (5)</w:t>
            </w:r>
          </w:p>
        </w:tc>
        <w:tc>
          <w:tcPr>
            <w:tcW w:w="1228" w:type="dxa"/>
          </w:tcPr>
          <w:p w14:paraId="4D416413" w14:textId="77777777" w:rsidR="00E16CAA" w:rsidRPr="00E16CAA" w:rsidRDefault="00E16CAA" w:rsidP="00E16CAA">
            <w:pPr>
              <w:jc w:val="center"/>
              <w:rPr>
                <w:rFonts w:eastAsia="Arial" w:cs="Arial"/>
                <w:b/>
                <w:bCs/>
                <w:color w:val="000000"/>
              </w:rPr>
            </w:pPr>
          </w:p>
          <w:p w14:paraId="4D416414"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41D" w14:textId="77777777" w:rsidTr="0058600A">
        <w:tc>
          <w:tcPr>
            <w:tcW w:w="956" w:type="dxa"/>
            <w:tcMar>
              <w:top w:w="0" w:type="dxa"/>
              <w:left w:w="0" w:type="dxa"/>
              <w:bottom w:w="0" w:type="dxa"/>
              <w:right w:w="0" w:type="dxa"/>
            </w:tcMar>
            <w:vAlign w:val="center"/>
          </w:tcPr>
          <w:p w14:paraId="4D416416" w14:textId="77777777" w:rsidR="00E16CAA" w:rsidRPr="00E16CAA" w:rsidRDefault="00E16CAA" w:rsidP="00E16CAA">
            <w:pPr>
              <w:rPr>
                <w:rFonts w:eastAsia="Arial" w:cs="Arial"/>
                <w:color w:val="000000"/>
              </w:rPr>
            </w:pPr>
          </w:p>
        </w:tc>
        <w:tc>
          <w:tcPr>
            <w:tcW w:w="2109" w:type="dxa"/>
            <w:tcMar>
              <w:top w:w="0" w:type="dxa"/>
              <w:left w:w="0" w:type="dxa"/>
              <w:bottom w:w="0" w:type="dxa"/>
              <w:right w:w="0" w:type="dxa"/>
            </w:tcMar>
            <w:vAlign w:val="center"/>
          </w:tcPr>
          <w:p w14:paraId="4D416417"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6" w:type="dxa"/>
          </w:tcPr>
          <w:p w14:paraId="4D416418" w14:textId="77777777" w:rsidR="00E16CAA" w:rsidRPr="00E16CAA" w:rsidRDefault="00E16CAA" w:rsidP="00E16CAA">
            <w:pPr>
              <w:rPr>
                <w:rFonts w:eastAsia="Arial" w:cs="Arial"/>
                <w:color w:val="000000"/>
              </w:rPr>
            </w:pPr>
          </w:p>
        </w:tc>
        <w:tc>
          <w:tcPr>
            <w:tcW w:w="1302" w:type="dxa"/>
            <w:tcMar>
              <w:top w:w="0" w:type="dxa"/>
              <w:left w:w="0" w:type="dxa"/>
              <w:bottom w:w="0" w:type="dxa"/>
              <w:right w:w="0" w:type="dxa"/>
            </w:tcMar>
            <w:vAlign w:val="center"/>
          </w:tcPr>
          <w:p w14:paraId="4D416419" w14:textId="77777777" w:rsidR="00E16CAA" w:rsidRPr="00E16CAA" w:rsidRDefault="00E16CAA" w:rsidP="00E16CAA">
            <w:pPr>
              <w:rPr>
                <w:rFonts w:eastAsia="Arial" w:cs="Arial"/>
                <w:color w:val="000000"/>
              </w:rPr>
            </w:pPr>
          </w:p>
        </w:tc>
        <w:tc>
          <w:tcPr>
            <w:tcW w:w="831" w:type="dxa"/>
            <w:tcMar>
              <w:top w:w="0" w:type="dxa"/>
              <w:left w:w="0" w:type="dxa"/>
              <w:bottom w:w="0" w:type="dxa"/>
              <w:right w:w="0" w:type="dxa"/>
            </w:tcMar>
            <w:vAlign w:val="center"/>
          </w:tcPr>
          <w:p w14:paraId="4D41641A" w14:textId="77777777" w:rsidR="00E16CAA" w:rsidRPr="00E16CAA" w:rsidRDefault="00E16CAA" w:rsidP="00E16CAA">
            <w:pPr>
              <w:rPr>
                <w:rFonts w:eastAsia="Arial" w:cs="Arial"/>
                <w:color w:val="000000"/>
              </w:rPr>
            </w:pPr>
            <w:r w:rsidRPr="00E16CAA">
              <w:rPr>
                <w:rFonts w:eastAsia="Arial" w:cs="Arial"/>
                <w:color w:val="000000"/>
              </w:rPr>
              <w:t>120</w:t>
            </w:r>
          </w:p>
        </w:tc>
        <w:tc>
          <w:tcPr>
            <w:tcW w:w="1361" w:type="dxa"/>
            <w:tcMar>
              <w:top w:w="0" w:type="dxa"/>
              <w:left w:w="0" w:type="dxa"/>
              <w:bottom w:w="0" w:type="dxa"/>
              <w:right w:w="0" w:type="dxa"/>
            </w:tcMar>
            <w:vAlign w:val="center"/>
          </w:tcPr>
          <w:p w14:paraId="4D41641B" w14:textId="77777777" w:rsidR="00E16CAA" w:rsidRPr="00E16CAA" w:rsidRDefault="00E16CAA" w:rsidP="00E16CAA">
            <w:pPr>
              <w:rPr>
                <w:rFonts w:eastAsia="Arial" w:cs="Arial"/>
                <w:color w:val="000000"/>
              </w:rPr>
            </w:pPr>
          </w:p>
        </w:tc>
        <w:tc>
          <w:tcPr>
            <w:tcW w:w="1228" w:type="dxa"/>
          </w:tcPr>
          <w:p w14:paraId="4D41641C" w14:textId="77777777" w:rsidR="00E16CAA" w:rsidRPr="00E16CAA" w:rsidRDefault="00E16CAA" w:rsidP="00E16CAA">
            <w:pPr>
              <w:rPr>
                <w:rFonts w:eastAsia="Arial" w:cs="Arial"/>
                <w:color w:val="000000"/>
              </w:rPr>
            </w:pPr>
          </w:p>
        </w:tc>
      </w:tr>
    </w:tbl>
    <w:p w14:paraId="4D41641E"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41F" w14:textId="77777777" w:rsidR="00E16CAA" w:rsidRPr="00E16CAA" w:rsidRDefault="00E16CAA" w:rsidP="00E16CAA">
      <w:pPr>
        <w:jc w:val="both"/>
      </w:pPr>
    </w:p>
    <w:p w14:paraId="4D416420" w14:textId="77777777" w:rsidR="00E16CAA" w:rsidRPr="00E16CAA" w:rsidRDefault="00E16CAA" w:rsidP="00E16CAA">
      <w:pPr>
        <w:jc w:val="both"/>
        <w:rPr>
          <w:b/>
          <w:u w:val="single"/>
        </w:rPr>
      </w:pPr>
      <w:r w:rsidRPr="00E16CAA">
        <w:rPr>
          <w:b/>
          <w:u w:val="single"/>
        </w:rPr>
        <w:t>Child Nursing - Year 3</w:t>
      </w:r>
    </w:p>
    <w:p w14:paraId="4D416421"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2054"/>
        <w:gridCol w:w="1145"/>
        <w:gridCol w:w="1274"/>
        <w:gridCol w:w="824"/>
        <w:gridCol w:w="1435"/>
        <w:gridCol w:w="1228"/>
      </w:tblGrid>
      <w:tr w:rsidR="00E16CAA" w:rsidRPr="00E16CAA" w14:paraId="4D416424" w14:textId="77777777" w:rsidTr="0058600A">
        <w:tc>
          <w:tcPr>
            <w:tcW w:w="7715" w:type="dxa"/>
            <w:gridSpan w:val="6"/>
          </w:tcPr>
          <w:p w14:paraId="4D416422"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423" w14:textId="77777777" w:rsidR="00E16CAA" w:rsidRPr="00E16CAA" w:rsidRDefault="00E16CAA" w:rsidP="00E16CAA">
            <w:pPr>
              <w:rPr>
                <w:rFonts w:eastAsia="Arial" w:cs="Arial"/>
                <w:b/>
                <w:bCs/>
                <w:color w:val="000000"/>
              </w:rPr>
            </w:pPr>
          </w:p>
        </w:tc>
      </w:tr>
      <w:tr w:rsidR="00E16CAA" w:rsidRPr="00E16CAA" w14:paraId="4D416430" w14:textId="77777777" w:rsidTr="0058600A">
        <w:tc>
          <w:tcPr>
            <w:tcW w:w="983" w:type="dxa"/>
            <w:tcMar>
              <w:top w:w="0" w:type="dxa"/>
              <w:left w:w="0" w:type="dxa"/>
              <w:bottom w:w="0" w:type="dxa"/>
              <w:right w:w="0" w:type="dxa"/>
            </w:tcMar>
            <w:vAlign w:val="center"/>
          </w:tcPr>
          <w:p w14:paraId="4D416425"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054" w:type="dxa"/>
            <w:tcMar>
              <w:top w:w="0" w:type="dxa"/>
              <w:left w:w="0" w:type="dxa"/>
              <w:bottom w:w="0" w:type="dxa"/>
              <w:right w:w="0" w:type="dxa"/>
            </w:tcMar>
            <w:vAlign w:val="center"/>
          </w:tcPr>
          <w:p w14:paraId="4D416426"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45" w:type="dxa"/>
          </w:tcPr>
          <w:p w14:paraId="4D416427"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428"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74" w:type="dxa"/>
            <w:tcMar>
              <w:top w:w="0" w:type="dxa"/>
              <w:left w:w="0" w:type="dxa"/>
              <w:bottom w:w="0" w:type="dxa"/>
              <w:right w:w="0" w:type="dxa"/>
            </w:tcMar>
            <w:vAlign w:val="center"/>
          </w:tcPr>
          <w:p w14:paraId="4D416429"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42A"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4" w:type="dxa"/>
            <w:tcMar>
              <w:top w:w="0" w:type="dxa"/>
              <w:left w:w="0" w:type="dxa"/>
              <w:bottom w:w="0" w:type="dxa"/>
              <w:right w:w="0" w:type="dxa"/>
            </w:tcMar>
            <w:vAlign w:val="center"/>
          </w:tcPr>
          <w:p w14:paraId="4D41642B"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435" w:type="dxa"/>
            <w:tcMar>
              <w:top w:w="0" w:type="dxa"/>
              <w:left w:w="0" w:type="dxa"/>
              <w:bottom w:w="0" w:type="dxa"/>
              <w:right w:w="0" w:type="dxa"/>
            </w:tcMar>
            <w:vAlign w:val="center"/>
          </w:tcPr>
          <w:p w14:paraId="4D41642C"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42D" w14:textId="77777777" w:rsidR="00E16CAA" w:rsidRPr="00E16CAA" w:rsidRDefault="00E16CAA" w:rsidP="00E16CAA">
            <w:pPr>
              <w:jc w:val="center"/>
              <w:rPr>
                <w:rFonts w:eastAsia="Arial" w:cs="Arial"/>
                <w:b/>
                <w:bCs/>
                <w:color w:val="000000"/>
              </w:rPr>
            </w:pPr>
          </w:p>
          <w:p w14:paraId="4D41642E"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42F"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439" w14:textId="77777777" w:rsidTr="0058600A">
        <w:tc>
          <w:tcPr>
            <w:tcW w:w="983" w:type="dxa"/>
            <w:tcMar>
              <w:top w:w="0" w:type="dxa"/>
              <w:left w:w="0" w:type="dxa"/>
              <w:bottom w:w="0" w:type="dxa"/>
              <w:right w:w="0" w:type="dxa"/>
            </w:tcMar>
          </w:tcPr>
          <w:p w14:paraId="4D416431" w14:textId="77777777" w:rsidR="00E16CAA" w:rsidRPr="00E16CAA" w:rsidRDefault="00E16CAA" w:rsidP="00E16CAA">
            <w:pPr>
              <w:rPr>
                <w:rFonts w:eastAsia="Arial" w:cs="Arial"/>
                <w:color w:val="000000"/>
              </w:rPr>
            </w:pPr>
            <w:r w:rsidRPr="00E16CAA">
              <w:t>HHN3210</w:t>
            </w:r>
          </w:p>
        </w:tc>
        <w:tc>
          <w:tcPr>
            <w:tcW w:w="2054" w:type="dxa"/>
            <w:tcMar>
              <w:top w:w="0" w:type="dxa"/>
              <w:left w:w="0" w:type="dxa"/>
              <w:bottom w:w="0" w:type="dxa"/>
              <w:right w:w="0" w:type="dxa"/>
            </w:tcMar>
          </w:tcPr>
          <w:p w14:paraId="4D416432" w14:textId="77777777" w:rsidR="00E16CAA" w:rsidRPr="00E16CAA" w:rsidRDefault="00E16CAA" w:rsidP="00E16CAA">
            <w:pPr>
              <w:rPr>
                <w:rFonts w:eastAsia="Arial" w:cs="Arial"/>
                <w:color w:val="000000"/>
              </w:rPr>
            </w:pPr>
            <w:r w:rsidRPr="00E16CAA">
              <w:t>Being a Professional (Blended Learning)</w:t>
            </w:r>
          </w:p>
        </w:tc>
        <w:tc>
          <w:tcPr>
            <w:tcW w:w="1145" w:type="dxa"/>
          </w:tcPr>
          <w:p w14:paraId="4D416433"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434" w14:textId="77777777" w:rsidR="00E16CAA" w:rsidRPr="00E16CAA" w:rsidRDefault="00E16CAA" w:rsidP="00E16CAA">
            <w:pPr>
              <w:rPr>
                <w:rFonts w:eastAsia="Arial" w:cs="Arial"/>
                <w:color w:val="000000"/>
              </w:rPr>
            </w:pPr>
            <w:r w:rsidRPr="00E16CAA">
              <w:rPr>
                <w:rFonts w:eastAsia="Arial" w:cs="Arial"/>
                <w:color w:val="000000"/>
              </w:rPr>
              <w:t>Theory</w:t>
            </w:r>
          </w:p>
        </w:tc>
        <w:tc>
          <w:tcPr>
            <w:tcW w:w="824" w:type="dxa"/>
            <w:tcMar>
              <w:top w:w="0" w:type="dxa"/>
              <w:left w:w="0" w:type="dxa"/>
              <w:bottom w:w="0" w:type="dxa"/>
              <w:right w:w="0" w:type="dxa"/>
            </w:tcMar>
            <w:vAlign w:val="center"/>
          </w:tcPr>
          <w:p w14:paraId="4D416435"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436"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437" w14:textId="77777777" w:rsidR="00E16CAA" w:rsidRPr="00E16CAA" w:rsidRDefault="00E16CAA" w:rsidP="00E16CAA">
            <w:pPr>
              <w:rPr>
                <w:rFonts w:eastAsia="Arial" w:cs="Arial"/>
                <w:color w:val="000000"/>
              </w:rPr>
            </w:pPr>
          </w:p>
          <w:p w14:paraId="4D416438"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441" w14:textId="77777777" w:rsidTr="0058600A">
        <w:tc>
          <w:tcPr>
            <w:tcW w:w="983" w:type="dxa"/>
            <w:tcMar>
              <w:top w:w="0" w:type="dxa"/>
              <w:left w:w="0" w:type="dxa"/>
              <w:bottom w:w="0" w:type="dxa"/>
              <w:right w:w="0" w:type="dxa"/>
            </w:tcMar>
          </w:tcPr>
          <w:p w14:paraId="4D41643A" w14:textId="77777777" w:rsidR="00E16CAA" w:rsidRPr="00E16CAA" w:rsidRDefault="00E16CAA" w:rsidP="00E16CAA">
            <w:pPr>
              <w:rPr>
                <w:rFonts w:ascii="Calibri" w:eastAsia="Arial" w:hAnsi="Calibri" w:cs="Calibri"/>
                <w:color w:val="000000"/>
                <w:sz w:val="22"/>
                <w:szCs w:val="22"/>
              </w:rPr>
            </w:pPr>
            <w:r w:rsidRPr="00E16CAA">
              <w:t>HHN3202</w:t>
            </w:r>
          </w:p>
        </w:tc>
        <w:tc>
          <w:tcPr>
            <w:tcW w:w="2054" w:type="dxa"/>
            <w:tcMar>
              <w:top w:w="0" w:type="dxa"/>
              <w:left w:w="0" w:type="dxa"/>
              <w:bottom w:w="0" w:type="dxa"/>
              <w:right w:w="0" w:type="dxa"/>
            </w:tcMar>
          </w:tcPr>
          <w:p w14:paraId="4D41643B" w14:textId="77777777" w:rsidR="00E16CAA" w:rsidRPr="00E16CAA" w:rsidRDefault="00E16CAA" w:rsidP="00E16CAA">
            <w:pPr>
              <w:rPr>
                <w:rFonts w:eastAsia="Arial" w:cs="Arial"/>
                <w:color w:val="000000"/>
              </w:rPr>
            </w:pPr>
            <w:r w:rsidRPr="00E16CAA">
              <w:t>Enhancing Knowledge and Skills in Child Nursing (Blended Learning)</w:t>
            </w:r>
          </w:p>
        </w:tc>
        <w:tc>
          <w:tcPr>
            <w:tcW w:w="1145" w:type="dxa"/>
          </w:tcPr>
          <w:p w14:paraId="4D41643C" w14:textId="77777777" w:rsidR="00E16CAA" w:rsidRPr="00E16CAA" w:rsidRDefault="00E16CAA" w:rsidP="00E16CAA">
            <w:pPr>
              <w:rPr>
                <w:rFonts w:eastAsia="Arial" w:cs="Arial"/>
                <w:color w:val="000000"/>
              </w:rPr>
            </w:pPr>
            <w:r w:rsidRPr="00E16CAA">
              <w:rPr>
                <w:rFonts w:eastAsia="Arial" w:cs="Arial"/>
                <w:color w:val="000000"/>
              </w:rPr>
              <w:t>FS</w:t>
            </w:r>
          </w:p>
        </w:tc>
        <w:tc>
          <w:tcPr>
            <w:tcW w:w="1274" w:type="dxa"/>
            <w:tcMar>
              <w:top w:w="0" w:type="dxa"/>
              <w:left w:w="0" w:type="dxa"/>
              <w:bottom w:w="0" w:type="dxa"/>
              <w:right w:w="0" w:type="dxa"/>
            </w:tcMar>
            <w:vAlign w:val="center"/>
          </w:tcPr>
          <w:p w14:paraId="4D41643D"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4" w:type="dxa"/>
            <w:tcMar>
              <w:top w:w="0" w:type="dxa"/>
              <w:left w:w="0" w:type="dxa"/>
              <w:bottom w:w="0" w:type="dxa"/>
              <w:right w:w="0" w:type="dxa"/>
            </w:tcMar>
            <w:vAlign w:val="center"/>
          </w:tcPr>
          <w:p w14:paraId="4D41643E" w14:textId="77777777" w:rsidR="00E16CAA" w:rsidRPr="00E16CAA" w:rsidRDefault="00E16CAA" w:rsidP="00E16CAA">
            <w:pPr>
              <w:rPr>
                <w:rFonts w:eastAsia="Arial" w:cs="Arial"/>
                <w:color w:val="000000"/>
              </w:rPr>
            </w:pPr>
            <w:r w:rsidRPr="00E16CAA">
              <w:rPr>
                <w:rFonts w:eastAsia="Arial" w:cs="Arial"/>
                <w:color w:val="000000"/>
              </w:rPr>
              <w:t>40*</w:t>
            </w:r>
          </w:p>
        </w:tc>
        <w:tc>
          <w:tcPr>
            <w:tcW w:w="1435" w:type="dxa"/>
            <w:tcMar>
              <w:top w:w="0" w:type="dxa"/>
              <w:left w:w="0" w:type="dxa"/>
              <w:bottom w:w="0" w:type="dxa"/>
              <w:right w:w="0" w:type="dxa"/>
            </w:tcMar>
            <w:vAlign w:val="center"/>
          </w:tcPr>
          <w:p w14:paraId="4D41643F"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440"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449" w14:textId="77777777" w:rsidTr="0058600A">
        <w:tc>
          <w:tcPr>
            <w:tcW w:w="983" w:type="dxa"/>
            <w:tcMar>
              <w:top w:w="0" w:type="dxa"/>
              <w:left w:w="0" w:type="dxa"/>
              <w:bottom w:w="0" w:type="dxa"/>
              <w:right w:w="0" w:type="dxa"/>
            </w:tcMar>
          </w:tcPr>
          <w:p w14:paraId="4D416442" w14:textId="77777777" w:rsidR="00E16CAA" w:rsidRPr="00E16CAA" w:rsidRDefault="00E16CAA" w:rsidP="00E16CAA">
            <w:pPr>
              <w:rPr>
                <w:rFonts w:ascii="Calibri" w:eastAsia="Arial" w:hAnsi="Calibri" w:cs="Calibri"/>
                <w:color w:val="000000"/>
                <w:sz w:val="22"/>
                <w:szCs w:val="22"/>
              </w:rPr>
            </w:pPr>
            <w:r w:rsidRPr="00E16CAA">
              <w:t>HHN3212</w:t>
            </w:r>
          </w:p>
        </w:tc>
        <w:tc>
          <w:tcPr>
            <w:tcW w:w="2054" w:type="dxa"/>
            <w:tcMar>
              <w:top w:w="0" w:type="dxa"/>
              <w:left w:w="0" w:type="dxa"/>
              <w:bottom w:w="0" w:type="dxa"/>
              <w:right w:w="0" w:type="dxa"/>
            </w:tcMar>
          </w:tcPr>
          <w:p w14:paraId="4D416443" w14:textId="77777777" w:rsidR="00E16CAA" w:rsidRPr="00E16CAA" w:rsidRDefault="00E16CAA" w:rsidP="00E16CAA">
            <w:r w:rsidRPr="00E16CAA">
              <w:t>Using Evidence and Research to Enhance Child Nursing practice (Blended Learning)</w:t>
            </w:r>
          </w:p>
        </w:tc>
        <w:tc>
          <w:tcPr>
            <w:tcW w:w="1145" w:type="dxa"/>
          </w:tcPr>
          <w:p w14:paraId="4D416444" w14:textId="77777777" w:rsidR="00E16CAA" w:rsidRPr="00E16CAA" w:rsidRDefault="00E16CAA" w:rsidP="00E16CAA">
            <w:pPr>
              <w:rPr>
                <w:rFonts w:eastAsia="Arial" w:cs="Arial"/>
                <w:color w:val="000000"/>
              </w:rPr>
            </w:pPr>
            <w:r w:rsidRPr="00E16CAA">
              <w:rPr>
                <w:rFonts w:eastAsia="Arial" w:cs="Arial"/>
                <w:color w:val="000000"/>
              </w:rPr>
              <w:t>FS</w:t>
            </w:r>
          </w:p>
        </w:tc>
        <w:tc>
          <w:tcPr>
            <w:tcW w:w="1274" w:type="dxa"/>
            <w:tcMar>
              <w:top w:w="0" w:type="dxa"/>
              <w:left w:w="0" w:type="dxa"/>
              <w:bottom w:w="0" w:type="dxa"/>
              <w:right w:w="0" w:type="dxa"/>
            </w:tcMar>
            <w:vAlign w:val="center"/>
          </w:tcPr>
          <w:p w14:paraId="4D416445" w14:textId="77777777" w:rsidR="00E16CAA" w:rsidRPr="00E16CAA" w:rsidRDefault="00E16CAA" w:rsidP="00E16CAA">
            <w:pPr>
              <w:rPr>
                <w:rFonts w:eastAsia="Arial" w:cs="Arial"/>
                <w:color w:val="000000"/>
              </w:rPr>
            </w:pPr>
            <w:r w:rsidRPr="00E16CAA">
              <w:rPr>
                <w:rFonts w:eastAsia="Arial" w:cs="Arial"/>
                <w:color w:val="000000"/>
              </w:rPr>
              <w:t>Theory</w:t>
            </w:r>
          </w:p>
        </w:tc>
        <w:tc>
          <w:tcPr>
            <w:tcW w:w="824" w:type="dxa"/>
            <w:tcMar>
              <w:top w:w="0" w:type="dxa"/>
              <w:left w:w="0" w:type="dxa"/>
              <w:bottom w:w="0" w:type="dxa"/>
              <w:right w:w="0" w:type="dxa"/>
            </w:tcMar>
            <w:vAlign w:val="center"/>
          </w:tcPr>
          <w:p w14:paraId="4D416446"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447"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448"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451" w14:textId="77777777" w:rsidTr="0058600A">
        <w:tc>
          <w:tcPr>
            <w:tcW w:w="983" w:type="dxa"/>
            <w:shd w:val="clear" w:color="auto" w:fill="auto"/>
            <w:tcMar>
              <w:top w:w="0" w:type="dxa"/>
              <w:left w:w="0" w:type="dxa"/>
              <w:bottom w:w="0" w:type="dxa"/>
              <w:right w:w="0" w:type="dxa"/>
            </w:tcMar>
          </w:tcPr>
          <w:p w14:paraId="4D41644A" w14:textId="77777777" w:rsidR="00E16CAA" w:rsidRPr="00E16CAA" w:rsidRDefault="00E16CAA" w:rsidP="00E16CAA">
            <w:pPr>
              <w:rPr>
                <w:rFonts w:ascii="Calibri" w:hAnsi="Calibri" w:cs="Calibri"/>
                <w:color w:val="000000"/>
                <w:sz w:val="22"/>
                <w:szCs w:val="22"/>
              </w:rPr>
            </w:pPr>
            <w:r w:rsidRPr="00E16CAA">
              <w:t>HHN3230</w:t>
            </w:r>
          </w:p>
        </w:tc>
        <w:tc>
          <w:tcPr>
            <w:tcW w:w="2054" w:type="dxa"/>
            <w:tcMar>
              <w:top w:w="0" w:type="dxa"/>
              <w:left w:w="0" w:type="dxa"/>
              <w:bottom w:w="0" w:type="dxa"/>
              <w:right w:w="0" w:type="dxa"/>
            </w:tcMar>
          </w:tcPr>
          <w:p w14:paraId="4D41644B" w14:textId="77777777" w:rsidR="00E16CAA" w:rsidRPr="00E16CAA" w:rsidRDefault="00E16CAA" w:rsidP="00E16CAA">
            <w:r w:rsidRPr="00E16CAA">
              <w:t>Practice 5 (Blended Learning)</w:t>
            </w:r>
          </w:p>
        </w:tc>
        <w:tc>
          <w:tcPr>
            <w:tcW w:w="1145" w:type="dxa"/>
          </w:tcPr>
          <w:p w14:paraId="4D41644C"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44D"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4" w:type="dxa"/>
            <w:tcMar>
              <w:top w:w="0" w:type="dxa"/>
              <w:left w:w="0" w:type="dxa"/>
              <w:bottom w:w="0" w:type="dxa"/>
              <w:right w:w="0" w:type="dxa"/>
            </w:tcMar>
            <w:vAlign w:val="center"/>
          </w:tcPr>
          <w:p w14:paraId="4D41644E"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44F"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450"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45A" w14:textId="77777777" w:rsidTr="0058600A">
        <w:tc>
          <w:tcPr>
            <w:tcW w:w="983" w:type="dxa"/>
            <w:shd w:val="clear" w:color="auto" w:fill="auto"/>
            <w:tcMar>
              <w:top w:w="0" w:type="dxa"/>
              <w:left w:w="0" w:type="dxa"/>
              <w:bottom w:w="0" w:type="dxa"/>
              <w:right w:w="0" w:type="dxa"/>
            </w:tcMar>
          </w:tcPr>
          <w:p w14:paraId="4D416452" w14:textId="77777777" w:rsidR="00E16CAA" w:rsidRPr="00E16CAA" w:rsidRDefault="00E16CAA" w:rsidP="00E16CAA">
            <w:pPr>
              <w:rPr>
                <w:rFonts w:ascii="Calibri" w:hAnsi="Calibri" w:cs="Calibri"/>
                <w:color w:val="000000"/>
                <w:sz w:val="22"/>
                <w:szCs w:val="22"/>
              </w:rPr>
            </w:pPr>
            <w:r w:rsidRPr="00E16CAA">
              <w:t>HHN3240</w:t>
            </w:r>
          </w:p>
        </w:tc>
        <w:tc>
          <w:tcPr>
            <w:tcW w:w="2054" w:type="dxa"/>
            <w:tcMar>
              <w:top w:w="0" w:type="dxa"/>
              <w:left w:w="0" w:type="dxa"/>
              <w:bottom w:w="0" w:type="dxa"/>
              <w:right w:w="0" w:type="dxa"/>
            </w:tcMar>
          </w:tcPr>
          <w:p w14:paraId="4D416453" w14:textId="77777777" w:rsidR="00E16CAA" w:rsidRPr="00E16CAA" w:rsidRDefault="00E16CAA" w:rsidP="00E16CAA">
            <w:r w:rsidRPr="00E16CAA">
              <w:t>Practice 6 (Blended Learning)</w:t>
            </w:r>
          </w:p>
        </w:tc>
        <w:tc>
          <w:tcPr>
            <w:tcW w:w="1145" w:type="dxa"/>
          </w:tcPr>
          <w:p w14:paraId="4D416454"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455"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4" w:type="dxa"/>
            <w:tcMar>
              <w:top w:w="0" w:type="dxa"/>
              <w:left w:w="0" w:type="dxa"/>
              <w:bottom w:w="0" w:type="dxa"/>
              <w:right w:w="0" w:type="dxa"/>
            </w:tcMar>
            <w:vAlign w:val="center"/>
          </w:tcPr>
          <w:p w14:paraId="4D416456"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457"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458" w14:textId="77777777" w:rsidR="00E16CAA" w:rsidRPr="00E16CAA" w:rsidRDefault="00E16CAA" w:rsidP="00E16CAA">
            <w:pPr>
              <w:jc w:val="center"/>
              <w:rPr>
                <w:rFonts w:eastAsia="Arial" w:cs="Arial"/>
                <w:b/>
                <w:bCs/>
                <w:color w:val="000000"/>
              </w:rPr>
            </w:pPr>
          </w:p>
          <w:p w14:paraId="4D416459" w14:textId="77777777" w:rsidR="00E16CAA" w:rsidRPr="00E16CAA" w:rsidRDefault="00E16CAA" w:rsidP="00E16CAA">
            <w:pPr>
              <w:rPr>
                <w:rFonts w:eastAsia="Arial" w:cs="Arial"/>
                <w:color w:val="000000"/>
              </w:rPr>
            </w:pPr>
            <w:r w:rsidRPr="00E16CAA">
              <w:rPr>
                <w:rFonts w:eastAsia="Arial" w:cs="Arial"/>
              </w:rPr>
              <w:t>Term 2 and 3</w:t>
            </w:r>
          </w:p>
        </w:tc>
      </w:tr>
      <w:tr w:rsidR="00E16CAA" w:rsidRPr="00E16CAA" w14:paraId="4D41646A" w14:textId="77777777" w:rsidTr="0058600A">
        <w:tc>
          <w:tcPr>
            <w:tcW w:w="983" w:type="dxa"/>
            <w:tcMar>
              <w:top w:w="0" w:type="dxa"/>
              <w:left w:w="0" w:type="dxa"/>
              <w:bottom w:w="0" w:type="dxa"/>
              <w:right w:w="0" w:type="dxa"/>
            </w:tcMar>
            <w:vAlign w:val="center"/>
          </w:tcPr>
          <w:p w14:paraId="4D416463" w14:textId="77777777" w:rsidR="00E16CAA" w:rsidRPr="00E16CAA" w:rsidRDefault="00E16CAA" w:rsidP="00E16CAA">
            <w:pPr>
              <w:rPr>
                <w:rFonts w:eastAsia="Arial" w:cs="Arial"/>
                <w:color w:val="000000"/>
              </w:rPr>
            </w:pPr>
          </w:p>
        </w:tc>
        <w:tc>
          <w:tcPr>
            <w:tcW w:w="2054" w:type="dxa"/>
            <w:tcMar>
              <w:top w:w="0" w:type="dxa"/>
              <w:left w:w="0" w:type="dxa"/>
              <w:bottom w:w="0" w:type="dxa"/>
              <w:right w:w="0" w:type="dxa"/>
            </w:tcMar>
            <w:vAlign w:val="center"/>
          </w:tcPr>
          <w:p w14:paraId="4D416464"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45" w:type="dxa"/>
          </w:tcPr>
          <w:p w14:paraId="4D416465" w14:textId="77777777" w:rsidR="00E16CAA" w:rsidRPr="00E16CAA" w:rsidRDefault="00E16CAA" w:rsidP="00E16CAA">
            <w:pPr>
              <w:rPr>
                <w:rFonts w:eastAsia="Arial" w:cs="Arial"/>
                <w:color w:val="000000"/>
              </w:rPr>
            </w:pPr>
          </w:p>
        </w:tc>
        <w:tc>
          <w:tcPr>
            <w:tcW w:w="1274" w:type="dxa"/>
            <w:tcMar>
              <w:top w:w="0" w:type="dxa"/>
              <w:left w:w="0" w:type="dxa"/>
              <w:bottom w:w="0" w:type="dxa"/>
              <w:right w:w="0" w:type="dxa"/>
            </w:tcMar>
            <w:vAlign w:val="center"/>
          </w:tcPr>
          <w:p w14:paraId="4D416466" w14:textId="77777777" w:rsidR="00E16CAA" w:rsidRPr="00E16CAA" w:rsidRDefault="00E16CAA" w:rsidP="00E16CAA">
            <w:pPr>
              <w:rPr>
                <w:rFonts w:eastAsia="Arial" w:cs="Arial"/>
                <w:color w:val="000000"/>
              </w:rPr>
            </w:pPr>
          </w:p>
        </w:tc>
        <w:tc>
          <w:tcPr>
            <w:tcW w:w="824" w:type="dxa"/>
            <w:tcMar>
              <w:top w:w="0" w:type="dxa"/>
              <w:left w:w="0" w:type="dxa"/>
              <w:bottom w:w="0" w:type="dxa"/>
              <w:right w:w="0" w:type="dxa"/>
            </w:tcMar>
            <w:vAlign w:val="center"/>
          </w:tcPr>
          <w:p w14:paraId="4D416467" w14:textId="77777777" w:rsidR="00E16CAA" w:rsidRPr="00E16CAA" w:rsidRDefault="00E16CAA" w:rsidP="00E16CAA">
            <w:pPr>
              <w:rPr>
                <w:rFonts w:eastAsia="Arial" w:cs="Arial"/>
                <w:color w:val="000000"/>
              </w:rPr>
            </w:pPr>
            <w:r w:rsidRPr="00E16CAA">
              <w:rPr>
                <w:rFonts w:eastAsia="Arial" w:cs="Arial"/>
                <w:color w:val="000000"/>
              </w:rPr>
              <w:t>120</w:t>
            </w:r>
          </w:p>
        </w:tc>
        <w:tc>
          <w:tcPr>
            <w:tcW w:w="1435" w:type="dxa"/>
            <w:tcMar>
              <w:top w:w="0" w:type="dxa"/>
              <w:left w:w="0" w:type="dxa"/>
              <w:bottom w:w="0" w:type="dxa"/>
              <w:right w:w="0" w:type="dxa"/>
            </w:tcMar>
            <w:vAlign w:val="center"/>
          </w:tcPr>
          <w:p w14:paraId="4D416468" w14:textId="77777777" w:rsidR="00E16CAA" w:rsidRPr="00E16CAA" w:rsidRDefault="00E16CAA" w:rsidP="00E16CAA">
            <w:pPr>
              <w:rPr>
                <w:rFonts w:eastAsia="Arial" w:cs="Arial"/>
                <w:color w:val="000000"/>
              </w:rPr>
            </w:pPr>
          </w:p>
        </w:tc>
        <w:tc>
          <w:tcPr>
            <w:tcW w:w="1228" w:type="dxa"/>
          </w:tcPr>
          <w:p w14:paraId="4D416469" w14:textId="77777777" w:rsidR="00E16CAA" w:rsidRPr="00E16CAA" w:rsidRDefault="00E16CAA" w:rsidP="00E16CAA">
            <w:pPr>
              <w:rPr>
                <w:rFonts w:eastAsia="Arial" w:cs="Arial"/>
                <w:color w:val="000000"/>
              </w:rPr>
            </w:pPr>
          </w:p>
        </w:tc>
      </w:tr>
    </w:tbl>
    <w:p w14:paraId="4D41646B"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46C" w14:textId="77777777" w:rsidR="00E16CAA" w:rsidRPr="00E16CAA" w:rsidRDefault="00E16CAA" w:rsidP="00E16CAA">
      <w:pPr>
        <w:jc w:val="both"/>
      </w:pPr>
    </w:p>
    <w:p w14:paraId="4D41646D" w14:textId="77777777" w:rsidR="00E16CAA" w:rsidRPr="00E16CAA" w:rsidRDefault="00E16CAA" w:rsidP="00E16CAA">
      <w:pPr>
        <w:jc w:val="both"/>
        <w:rPr>
          <w:b/>
          <w:u w:val="single"/>
        </w:rPr>
      </w:pPr>
      <w:r w:rsidRPr="00E16CAA">
        <w:rPr>
          <w:b/>
          <w:u w:val="single"/>
        </w:rPr>
        <w:t>Learning Disability Nursing – Year 1</w:t>
      </w:r>
    </w:p>
    <w:p w14:paraId="4D41646E"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6471" w14:textId="77777777" w:rsidTr="0058600A">
        <w:tc>
          <w:tcPr>
            <w:tcW w:w="7715" w:type="dxa"/>
            <w:gridSpan w:val="6"/>
          </w:tcPr>
          <w:p w14:paraId="4D41646F"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228" w:type="dxa"/>
          </w:tcPr>
          <w:p w14:paraId="4D416470" w14:textId="77777777" w:rsidR="00E16CAA" w:rsidRPr="00E16CAA" w:rsidRDefault="00E16CAA" w:rsidP="00E16CAA">
            <w:pPr>
              <w:rPr>
                <w:rFonts w:eastAsia="Arial" w:cs="Arial"/>
                <w:b/>
                <w:bCs/>
                <w:color w:val="000000"/>
              </w:rPr>
            </w:pPr>
          </w:p>
        </w:tc>
      </w:tr>
      <w:tr w:rsidR="00E16CAA" w:rsidRPr="00E16CAA" w14:paraId="4D41647D" w14:textId="77777777" w:rsidTr="0058600A">
        <w:tc>
          <w:tcPr>
            <w:tcW w:w="978" w:type="dxa"/>
            <w:tcMar>
              <w:top w:w="0" w:type="dxa"/>
              <w:left w:w="0" w:type="dxa"/>
              <w:bottom w:w="0" w:type="dxa"/>
              <w:right w:w="0" w:type="dxa"/>
            </w:tcMar>
            <w:vAlign w:val="center"/>
          </w:tcPr>
          <w:p w14:paraId="4D416472"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61" w:type="dxa"/>
            <w:tcMar>
              <w:top w:w="0" w:type="dxa"/>
              <w:left w:w="0" w:type="dxa"/>
              <w:bottom w:w="0" w:type="dxa"/>
              <w:right w:w="0" w:type="dxa"/>
            </w:tcMar>
            <w:vAlign w:val="center"/>
          </w:tcPr>
          <w:p w14:paraId="4D416473"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0" w:type="dxa"/>
          </w:tcPr>
          <w:p w14:paraId="4D416474"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475"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88" w:type="dxa"/>
            <w:tcMar>
              <w:top w:w="0" w:type="dxa"/>
              <w:left w:w="0" w:type="dxa"/>
              <w:bottom w:w="0" w:type="dxa"/>
              <w:right w:w="0" w:type="dxa"/>
            </w:tcMar>
            <w:vAlign w:val="center"/>
          </w:tcPr>
          <w:p w14:paraId="4D416476"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477"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8" w:type="dxa"/>
            <w:tcMar>
              <w:top w:w="0" w:type="dxa"/>
              <w:left w:w="0" w:type="dxa"/>
              <w:bottom w:w="0" w:type="dxa"/>
              <w:right w:w="0" w:type="dxa"/>
            </w:tcMar>
            <w:vAlign w:val="center"/>
          </w:tcPr>
          <w:p w14:paraId="4D416478"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10" w:type="dxa"/>
            <w:tcMar>
              <w:top w:w="0" w:type="dxa"/>
              <w:left w:w="0" w:type="dxa"/>
              <w:bottom w:w="0" w:type="dxa"/>
              <w:right w:w="0" w:type="dxa"/>
            </w:tcMar>
            <w:vAlign w:val="center"/>
          </w:tcPr>
          <w:p w14:paraId="4D416479"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47A" w14:textId="77777777" w:rsidR="00E16CAA" w:rsidRPr="00E16CAA" w:rsidRDefault="00E16CAA" w:rsidP="00E16CAA">
            <w:pPr>
              <w:jc w:val="center"/>
              <w:rPr>
                <w:rFonts w:eastAsia="Arial" w:cs="Arial"/>
                <w:b/>
                <w:bCs/>
                <w:color w:val="000000"/>
              </w:rPr>
            </w:pPr>
          </w:p>
          <w:p w14:paraId="4D41647B"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47C"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486" w14:textId="77777777" w:rsidTr="0058600A">
        <w:tc>
          <w:tcPr>
            <w:tcW w:w="978" w:type="dxa"/>
            <w:tcMar>
              <w:top w:w="0" w:type="dxa"/>
              <w:left w:w="0" w:type="dxa"/>
              <w:bottom w:w="0" w:type="dxa"/>
              <w:right w:w="0" w:type="dxa"/>
            </w:tcMar>
          </w:tcPr>
          <w:p w14:paraId="4D41647E" w14:textId="77777777" w:rsidR="00E16CAA" w:rsidRPr="00E16CAA" w:rsidRDefault="00E16CAA" w:rsidP="00E16CAA">
            <w:pPr>
              <w:rPr>
                <w:rFonts w:ascii="Calibri" w:eastAsia="Arial" w:hAnsi="Calibri" w:cs="Calibri"/>
                <w:color w:val="000000"/>
                <w:sz w:val="22"/>
                <w:szCs w:val="22"/>
              </w:rPr>
            </w:pPr>
            <w:r w:rsidRPr="00E16CAA">
              <w:t>HFN1213</w:t>
            </w:r>
          </w:p>
        </w:tc>
        <w:tc>
          <w:tcPr>
            <w:tcW w:w="2161" w:type="dxa"/>
            <w:tcMar>
              <w:top w:w="0" w:type="dxa"/>
              <w:left w:w="0" w:type="dxa"/>
              <w:bottom w:w="0" w:type="dxa"/>
              <w:right w:w="0" w:type="dxa"/>
            </w:tcMar>
          </w:tcPr>
          <w:p w14:paraId="4D41647F" w14:textId="77777777" w:rsidR="00E16CAA" w:rsidRPr="00E16CAA" w:rsidRDefault="00E16CAA" w:rsidP="00E16CAA">
            <w:pPr>
              <w:rPr>
                <w:rFonts w:eastAsia="Arial" w:cs="Arial"/>
                <w:color w:val="000000"/>
              </w:rPr>
            </w:pPr>
            <w:r w:rsidRPr="00E16CAA">
              <w:t>Becoming a Professional- Learning Disability Nursing (Blended Learning)</w:t>
            </w:r>
          </w:p>
        </w:tc>
        <w:tc>
          <w:tcPr>
            <w:tcW w:w="1150" w:type="dxa"/>
          </w:tcPr>
          <w:p w14:paraId="4D416480" w14:textId="77777777" w:rsidR="00E16CAA" w:rsidRPr="00E16CAA" w:rsidRDefault="00E16CAA" w:rsidP="00E16CAA">
            <w:pPr>
              <w:rPr>
                <w:rFonts w:eastAsia="Arial" w:cs="Arial"/>
                <w:color w:val="000000"/>
              </w:rPr>
            </w:pPr>
            <w:r w:rsidRPr="00E16CAA">
              <w:rPr>
                <w:rFonts w:eastAsia="Arial" w:cs="Arial"/>
                <w:color w:val="000000"/>
              </w:rPr>
              <w:t>FS</w:t>
            </w:r>
          </w:p>
        </w:tc>
        <w:tc>
          <w:tcPr>
            <w:tcW w:w="1288" w:type="dxa"/>
            <w:tcMar>
              <w:top w:w="0" w:type="dxa"/>
              <w:left w:w="0" w:type="dxa"/>
              <w:bottom w:w="0" w:type="dxa"/>
              <w:right w:w="0" w:type="dxa"/>
            </w:tcMar>
            <w:vAlign w:val="center"/>
          </w:tcPr>
          <w:p w14:paraId="4D416481" w14:textId="77777777" w:rsidR="00E16CAA" w:rsidRPr="00E16CAA" w:rsidRDefault="00E16CAA" w:rsidP="00E16CAA">
            <w:pPr>
              <w:rPr>
                <w:rFonts w:eastAsia="Arial" w:cs="Arial"/>
                <w:color w:val="000000"/>
              </w:rPr>
            </w:pPr>
            <w:r w:rsidRPr="00E16CAA">
              <w:rPr>
                <w:rFonts w:eastAsia="Arial" w:cs="Arial"/>
                <w:color w:val="000000"/>
              </w:rPr>
              <w:t>Theory</w:t>
            </w:r>
          </w:p>
        </w:tc>
        <w:tc>
          <w:tcPr>
            <w:tcW w:w="828" w:type="dxa"/>
            <w:tcMar>
              <w:top w:w="0" w:type="dxa"/>
              <w:left w:w="0" w:type="dxa"/>
              <w:bottom w:w="0" w:type="dxa"/>
              <w:right w:w="0" w:type="dxa"/>
            </w:tcMar>
            <w:vAlign w:val="center"/>
          </w:tcPr>
          <w:p w14:paraId="4D416482"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483"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484" w14:textId="77777777" w:rsidR="00E16CAA" w:rsidRPr="00E16CAA" w:rsidRDefault="00E16CAA" w:rsidP="00E16CAA">
            <w:pPr>
              <w:rPr>
                <w:rFonts w:eastAsia="Arial" w:cs="Arial"/>
                <w:color w:val="000000"/>
              </w:rPr>
            </w:pPr>
          </w:p>
          <w:p w14:paraId="4D416485"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48F" w14:textId="77777777" w:rsidTr="0058600A">
        <w:tc>
          <w:tcPr>
            <w:tcW w:w="978" w:type="dxa"/>
            <w:tcMar>
              <w:top w:w="0" w:type="dxa"/>
              <w:left w:w="0" w:type="dxa"/>
              <w:bottom w:w="0" w:type="dxa"/>
              <w:right w:w="0" w:type="dxa"/>
            </w:tcMar>
          </w:tcPr>
          <w:p w14:paraId="4D416487" w14:textId="77777777" w:rsidR="00E16CAA" w:rsidRPr="00E16CAA" w:rsidRDefault="00E16CAA" w:rsidP="00E16CAA">
            <w:pPr>
              <w:rPr>
                <w:rFonts w:ascii="Calibri" w:eastAsia="Arial" w:hAnsi="Calibri" w:cs="Calibri"/>
                <w:color w:val="000000"/>
                <w:sz w:val="22"/>
                <w:szCs w:val="22"/>
              </w:rPr>
            </w:pPr>
            <w:r w:rsidRPr="00E16CAA">
              <w:lastRenderedPageBreak/>
              <w:t>HFN1203</w:t>
            </w:r>
          </w:p>
        </w:tc>
        <w:tc>
          <w:tcPr>
            <w:tcW w:w="2161" w:type="dxa"/>
            <w:tcMar>
              <w:top w:w="0" w:type="dxa"/>
              <w:left w:w="0" w:type="dxa"/>
              <w:bottom w:w="0" w:type="dxa"/>
              <w:right w:w="0" w:type="dxa"/>
            </w:tcMar>
          </w:tcPr>
          <w:p w14:paraId="4D416488" w14:textId="77777777" w:rsidR="00E16CAA" w:rsidRPr="00E16CAA" w:rsidRDefault="00E16CAA" w:rsidP="00E16CAA">
            <w:pPr>
              <w:rPr>
                <w:rFonts w:eastAsia="Arial" w:cs="Arial"/>
                <w:color w:val="000000"/>
              </w:rPr>
            </w:pPr>
            <w:r w:rsidRPr="00E16CAA">
              <w:t>Introduction to Learning Disability Nursing (Blended Learning)</w:t>
            </w:r>
          </w:p>
        </w:tc>
        <w:tc>
          <w:tcPr>
            <w:tcW w:w="1150" w:type="dxa"/>
          </w:tcPr>
          <w:p w14:paraId="4D416489" w14:textId="77777777" w:rsidR="00E16CAA" w:rsidRPr="00E16CAA" w:rsidRDefault="00E16CAA" w:rsidP="00E16CAA">
            <w:pPr>
              <w:rPr>
                <w:rFonts w:eastAsia="Arial" w:cs="Arial"/>
                <w:color w:val="000000"/>
              </w:rPr>
            </w:pPr>
            <w:r w:rsidRPr="00E16CAA">
              <w:rPr>
                <w:rFonts w:eastAsia="Arial" w:cs="Arial"/>
                <w:color w:val="000000"/>
              </w:rPr>
              <w:t>FS</w:t>
            </w:r>
          </w:p>
        </w:tc>
        <w:tc>
          <w:tcPr>
            <w:tcW w:w="1288" w:type="dxa"/>
            <w:tcMar>
              <w:top w:w="0" w:type="dxa"/>
              <w:left w:w="0" w:type="dxa"/>
              <w:bottom w:w="0" w:type="dxa"/>
              <w:right w:w="0" w:type="dxa"/>
            </w:tcMar>
            <w:vAlign w:val="center"/>
          </w:tcPr>
          <w:p w14:paraId="4D41648A"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8" w:type="dxa"/>
            <w:tcMar>
              <w:top w:w="0" w:type="dxa"/>
              <w:left w:w="0" w:type="dxa"/>
              <w:bottom w:w="0" w:type="dxa"/>
              <w:right w:w="0" w:type="dxa"/>
            </w:tcMar>
            <w:vAlign w:val="center"/>
          </w:tcPr>
          <w:p w14:paraId="4D41648B" w14:textId="77777777" w:rsidR="00E16CAA" w:rsidRPr="00E16CAA" w:rsidRDefault="00E16CAA" w:rsidP="00E16CAA">
            <w:pPr>
              <w:rPr>
                <w:rFonts w:eastAsia="Arial" w:cs="Arial"/>
                <w:color w:val="000000"/>
              </w:rPr>
            </w:pPr>
            <w:r w:rsidRPr="00E16CAA">
              <w:rPr>
                <w:rFonts w:eastAsia="Arial" w:cs="Arial"/>
                <w:color w:val="000000"/>
              </w:rPr>
              <w:t>40*</w:t>
            </w:r>
          </w:p>
        </w:tc>
        <w:tc>
          <w:tcPr>
            <w:tcW w:w="1310" w:type="dxa"/>
            <w:tcMar>
              <w:top w:w="0" w:type="dxa"/>
              <w:left w:w="0" w:type="dxa"/>
              <w:bottom w:w="0" w:type="dxa"/>
              <w:right w:w="0" w:type="dxa"/>
            </w:tcMar>
            <w:vAlign w:val="center"/>
          </w:tcPr>
          <w:p w14:paraId="4D41648C"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48D"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48E"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49A" w14:textId="77777777" w:rsidTr="0058600A">
        <w:tc>
          <w:tcPr>
            <w:tcW w:w="978" w:type="dxa"/>
            <w:tcMar>
              <w:top w:w="0" w:type="dxa"/>
              <w:left w:w="0" w:type="dxa"/>
              <w:bottom w:w="0" w:type="dxa"/>
              <w:right w:w="0" w:type="dxa"/>
            </w:tcMar>
          </w:tcPr>
          <w:p w14:paraId="4D416490" w14:textId="77777777" w:rsidR="00E16CAA" w:rsidRPr="00E16CAA" w:rsidRDefault="00E16CAA" w:rsidP="00E16CAA">
            <w:pPr>
              <w:rPr>
                <w:rFonts w:eastAsia="Arial" w:cs="Arial"/>
                <w:color w:val="000000"/>
              </w:rPr>
            </w:pPr>
            <w:r w:rsidRPr="00E16CAA">
              <w:t>HFN1220</w:t>
            </w:r>
          </w:p>
        </w:tc>
        <w:tc>
          <w:tcPr>
            <w:tcW w:w="2161" w:type="dxa"/>
            <w:tcMar>
              <w:top w:w="0" w:type="dxa"/>
              <w:left w:w="0" w:type="dxa"/>
              <w:bottom w:w="0" w:type="dxa"/>
              <w:right w:w="0" w:type="dxa"/>
            </w:tcMar>
          </w:tcPr>
          <w:p w14:paraId="4D416491" w14:textId="77777777" w:rsidR="00E16CAA" w:rsidRPr="00E16CAA" w:rsidRDefault="00E16CAA" w:rsidP="00E16CAA">
            <w:pPr>
              <w:rPr>
                <w:rFonts w:eastAsia="Arial" w:cs="Arial"/>
                <w:color w:val="000000"/>
              </w:rPr>
            </w:pPr>
            <w:r w:rsidRPr="00E16CAA">
              <w:t>Understanding Knowledge and Evidence for Nursing (Blended Learning)</w:t>
            </w:r>
          </w:p>
        </w:tc>
        <w:tc>
          <w:tcPr>
            <w:tcW w:w="1150" w:type="dxa"/>
          </w:tcPr>
          <w:p w14:paraId="4D416492"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493" w14:textId="77777777" w:rsidR="00E16CAA" w:rsidRPr="00E16CAA" w:rsidRDefault="00E16CAA" w:rsidP="00E16CAA">
            <w:pPr>
              <w:rPr>
                <w:rFonts w:eastAsia="Arial" w:cs="Arial"/>
                <w:color w:val="000000"/>
              </w:rPr>
            </w:pPr>
            <w:r w:rsidRPr="00E16CAA">
              <w:rPr>
                <w:rFonts w:eastAsia="Arial" w:cs="Arial"/>
                <w:color w:val="000000"/>
              </w:rPr>
              <w:t>Theory</w:t>
            </w:r>
          </w:p>
        </w:tc>
        <w:tc>
          <w:tcPr>
            <w:tcW w:w="828" w:type="dxa"/>
            <w:tcMar>
              <w:top w:w="0" w:type="dxa"/>
              <w:left w:w="0" w:type="dxa"/>
              <w:bottom w:w="0" w:type="dxa"/>
              <w:right w:w="0" w:type="dxa"/>
            </w:tcMar>
            <w:vAlign w:val="center"/>
          </w:tcPr>
          <w:p w14:paraId="4D416494"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495"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496" w14:textId="77777777" w:rsidR="00E16CAA" w:rsidRPr="00E16CAA" w:rsidRDefault="00E16CAA" w:rsidP="00E16CAA">
            <w:pPr>
              <w:rPr>
                <w:rFonts w:eastAsia="Arial" w:cs="Arial"/>
                <w:color w:val="000000"/>
              </w:rPr>
            </w:pPr>
          </w:p>
          <w:p w14:paraId="4D416497" w14:textId="77777777" w:rsidR="00E16CAA" w:rsidRPr="00E16CAA" w:rsidRDefault="00E16CAA" w:rsidP="00E16CAA">
            <w:pPr>
              <w:rPr>
                <w:rFonts w:eastAsia="Arial" w:cs="Arial"/>
                <w:color w:val="000000"/>
              </w:rPr>
            </w:pPr>
            <w:r w:rsidRPr="00E16CAA">
              <w:rPr>
                <w:rFonts w:eastAsia="Arial" w:cs="Arial"/>
                <w:color w:val="000000"/>
              </w:rPr>
              <w:t>Term 1</w:t>
            </w:r>
          </w:p>
          <w:p w14:paraId="4D416498" w14:textId="77777777" w:rsidR="00E16CAA" w:rsidRPr="00E16CAA" w:rsidRDefault="00E16CAA" w:rsidP="00E16CAA">
            <w:pPr>
              <w:rPr>
                <w:rFonts w:eastAsia="Arial" w:cs="Arial"/>
                <w:color w:val="000000"/>
              </w:rPr>
            </w:pPr>
          </w:p>
          <w:p w14:paraId="4D416499" w14:textId="77777777" w:rsidR="00E16CAA" w:rsidRPr="00E16CAA" w:rsidRDefault="00E16CAA" w:rsidP="00E16CAA">
            <w:pPr>
              <w:rPr>
                <w:rFonts w:eastAsia="Arial" w:cs="Arial"/>
                <w:color w:val="000000"/>
              </w:rPr>
            </w:pPr>
          </w:p>
        </w:tc>
      </w:tr>
      <w:tr w:rsidR="00E16CAA" w:rsidRPr="00E16CAA" w14:paraId="4D4164A2" w14:textId="77777777" w:rsidTr="0058600A">
        <w:tc>
          <w:tcPr>
            <w:tcW w:w="978" w:type="dxa"/>
            <w:shd w:val="clear" w:color="auto" w:fill="auto"/>
            <w:tcMar>
              <w:top w:w="0" w:type="dxa"/>
              <w:left w:w="0" w:type="dxa"/>
              <w:bottom w:w="0" w:type="dxa"/>
              <w:right w:w="0" w:type="dxa"/>
            </w:tcMar>
          </w:tcPr>
          <w:p w14:paraId="4D41649B" w14:textId="77777777" w:rsidR="00E16CAA" w:rsidRPr="00E16CAA" w:rsidRDefault="00E16CAA" w:rsidP="00E16CAA">
            <w:pPr>
              <w:rPr>
                <w:rFonts w:ascii="Calibri" w:hAnsi="Calibri" w:cs="Calibri"/>
                <w:color w:val="000000"/>
                <w:sz w:val="22"/>
                <w:szCs w:val="22"/>
              </w:rPr>
            </w:pPr>
            <w:r w:rsidRPr="00E16CAA">
              <w:t>HFN1230</w:t>
            </w:r>
          </w:p>
        </w:tc>
        <w:tc>
          <w:tcPr>
            <w:tcW w:w="2161" w:type="dxa"/>
            <w:tcMar>
              <w:top w:w="0" w:type="dxa"/>
              <w:left w:w="0" w:type="dxa"/>
              <w:bottom w:w="0" w:type="dxa"/>
              <w:right w:w="0" w:type="dxa"/>
            </w:tcMar>
          </w:tcPr>
          <w:p w14:paraId="4D41649C" w14:textId="77777777" w:rsidR="00E16CAA" w:rsidRPr="00E16CAA" w:rsidRDefault="00E16CAA" w:rsidP="00E16CAA">
            <w:r w:rsidRPr="00E16CAA">
              <w:t>Practice 1 (Blended Learning)</w:t>
            </w:r>
          </w:p>
        </w:tc>
        <w:tc>
          <w:tcPr>
            <w:tcW w:w="1150" w:type="dxa"/>
          </w:tcPr>
          <w:p w14:paraId="4D41649D"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49E"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8" w:type="dxa"/>
            <w:tcMar>
              <w:top w:w="0" w:type="dxa"/>
              <w:left w:w="0" w:type="dxa"/>
              <w:bottom w:w="0" w:type="dxa"/>
              <w:right w:w="0" w:type="dxa"/>
            </w:tcMar>
            <w:vAlign w:val="center"/>
          </w:tcPr>
          <w:p w14:paraId="4D41649F"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4A0"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4A1"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4AB" w14:textId="77777777" w:rsidTr="0058600A">
        <w:tc>
          <w:tcPr>
            <w:tcW w:w="978" w:type="dxa"/>
            <w:shd w:val="clear" w:color="auto" w:fill="auto"/>
            <w:tcMar>
              <w:top w:w="0" w:type="dxa"/>
              <w:left w:w="0" w:type="dxa"/>
              <w:bottom w:w="0" w:type="dxa"/>
              <w:right w:w="0" w:type="dxa"/>
            </w:tcMar>
          </w:tcPr>
          <w:p w14:paraId="4D4164A3" w14:textId="77777777" w:rsidR="00E16CAA" w:rsidRPr="00E16CAA" w:rsidRDefault="00E16CAA" w:rsidP="00E16CAA">
            <w:pPr>
              <w:rPr>
                <w:rFonts w:ascii="Calibri" w:hAnsi="Calibri" w:cs="Calibri"/>
                <w:color w:val="000000"/>
                <w:sz w:val="22"/>
                <w:szCs w:val="22"/>
              </w:rPr>
            </w:pPr>
            <w:r w:rsidRPr="00E16CAA">
              <w:t>HFN1240</w:t>
            </w:r>
          </w:p>
        </w:tc>
        <w:tc>
          <w:tcPr>
            <w:tcW w:w="2161" w:type="dxa"/>
            <w:tcMar>
              <w:top w:w="0" w:type="dxa"/>
              <w:left w:w="0" w:type="dxa"/>
              <w:bottom w:w="0" w:type="dxa"/>
              <w:right w:w="0" w:type="dxa"/>
            </w:tcMar>
          </w:tcPr>
          <w:p w14:paraId="4D4164A4" w14:textId="77777777" w:rsidR="00E16CAA" w:rsidRPr="00E16CAA" w:rsidRDefault="00E16CAA" w:rsidP="00E16CAA">
            <w:r w:rsidRPr="00E16CAA">
              <w:t>Practice 2 (Blended Learning)</w:t>
            </w:r>
          </w:p>
        </w:tc>
        <w:tc>
          <w:tcPr>
            <w:tcW w:w="1150" w:type="dxa"/>
          </w:tcPr>
          <w:p w14:paraId="4D4164A5"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4A6"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8" w:type="dxa"/>
            <w:tcMar>
              <w:top w:w="0" w:type="dxa"/>
              <w:left w:w="0" w:type="dxa"/>
              <w:bottom w:w="0" w:type="dxa"/>
              <w:right w:w="0" w:type="dxa"/>
            </w:tcMar>
            <w:vAlign w:val="center"/>
          </w:tcPr>
          <w:p w14:paraId="4D4164A7"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4A8"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4A9" w14:textId="77777777" w:rsidR="00E16CAA" w:rsidRPr="00E16CAA" w:rsidRDefault="00E16CAA" w:rsidP="00E16CAA">
            <w:pPr>
              <w:jc w:val="center"/>
              <w:rPr>
                <w:rFonts w:eastAsia="Arial" w:cs="Arial"/>
                <w:b/>
                <w:bCs/>
                <w:color w:val="000000"/>
              </w:rPr>
            </w:pPr>
          </w:p>
          <w:p w14:paraId="4D4164AA"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4B3" w14:textId="77777777" w:rsidTr="0058600A">
        <w:tc>
          <w:tcPr>
            <w:tcW w:w="978" w:type="dxa"/>
            <w:tcMar>
              <w:top w:w="0" w:type="dxa"/>
              <w:left w:w="0" w:type="dxa"/>
              <w:bottom w:w="0" w:type="dxa"/>
              <w:right w:w="0" w:type="dxa"/>
            </w:tcMar>
            <w:vAlign w:val="center"/>
          </w:tcPr>
          <w:p w14:paraId="4D4164AC" w14:textId="77777777" w:rsidR="00E16CAA" w:rsidRPr="00E16CAA" w:rsidRDefault="00E16CAA" w:rsidP="00E16CAA">
            <w:pPr>
              <w:rPr>
                <w:rFonts w:eastAsia="Arial" w:cs="Arial"/>
                <w:color w:val="000000"/>
              </w:rPr>
            </w:pPr>
          </w:p>
        </w:tc>
        <w:tc>
          <w:tcPr>
            <w:tcW w:w="2161" w:type="dxa"/>
            <w:tcMar>
              <w:top w:w="0" w:type="dxa"/>
              <w:left w:w="0" w:type="dxa"/>
              <w:bottom w:w="0" w:type="dxa"/>
              <w:right w:w="0" w:type="dxa"/>
            </w:tcMar>
            <w:vAlign w:val="center"/>
          </w:tcPr>
          <w:p w14:paraId="4D4164AD"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0" w:type="dxa"/>
          </w:tcPr>
          <w:p w14:paraId="4D4164AE" w14:textId="77777777" w:rsidR="00E16CAA" w:rsidRPr="00E16CAA" w:rsidRDefault="00E16CAA" w:rsidP="00E16CAA">
            <w:pPr>
              <w:rPr>
                <w:rFonts w:eastAsia="Arial" w:cs="Arial"/>
                <w:color w:val="000000"/>
              </w:rPr>
            </w:pPr>
          </w:p>
        </w:tc>
        <w:tc>
          <w:tcPr>
            <w:tcW w:w="1288" w:type="dxa"/>
            <w:tcMar>
              <w:top w:w="0" w:type="dxa"/>
              <w:left w:w="0" w:type="dxa"/>
              <w:bottom w:w="0" w:type="dxa"/>
              <w:right w:w="0" w:type="dxa"/>
            </w:tcMar>
            <w:vAlign w:val="center"/>
          </w:tcPr>
          <w:p w14:paraId="4D4164AF" w14:textId="77777777" w:rsidR="00E16CAA" w:rsidRPr="00E16CAA" w:rsidRDefault="00E16CAA" w:rsidP="00E16CAA">
            <w:pPr>
              <w:rPr>
                <w:rFonts w:eastAsia="Arial" w:cs="Arial"/>
                <w:color w:val="000000"/>
              </w:rPr>
            </w:pPr>
          </w:p>
        </w:tc>
        <w:tc>
          <w:tcPr>
            <w:tcW w:w="828" w:type="dxa"/>
            <w:tcMar>
              <w:top w:w="0" w:type="dxa"/>
              <w:left w:w="0" w:type="dxa"/>
              <w:bottom w:w="0" w:type="dxa"/>
              <w:right w:w="0" w:type="dxa"/>
            </w:tcMar>
            <w:vAlign w:val="center"/>
          </w:tcPr>
          <w:p w14:paraId="4D4164B0" w14:textId="77777777" w:rsidR="00E16CAA" w:rsidRPr="00E16CAA" w:rsidRDefault="00E16CAA" w:rsidP="00E16CAA">
            <w:pPr>
              <w:rPr>
                <w:rFonts w:eastAsia="Arial" w:cs="Arial"/>
                <w:color w:val="000000"/>
              </w:rPr>
            </w:pPr>
            <w:r w:rsidRPr="00E16CAA">
              <w:rPr>
                <w:rFonts w:eastAsia="Arial" w:cs="Arial"/>
                <w:color w:val="000000"/>
              </w:rPr>
              <w:t>120</w:t>
            </w:r>
          </w:p>
        </w:tc>
        <w:tc>
          <w:tcPr>
            <w:tcW w:w="1310" w:type="dxa"/>
            <w:tcMar>
              <w:top w:w="0" w:type="dxa"/>
              <w:left w:w="0" w:type="dxa"/>
              <w:bottom w:w="0" w:type="dxa"/>
              <w:right w:w="0" w:type="dxa"/>
            </w:tcMar>
            <w:vAlign w:val="center"/>
          </w:tcPr>
          <w:p w14:paraId="4D4164B1" w14:textId="77777777" w:rsidR="00E16CAA" w:rsidRPr="00E16CAA" w:rsidRDefault="00E16CAA" w:rsidP="00E16CAA">
            <w:pPr>
              <w:rPr>
                <w:rFonts w:eastAsia="Arial" w:cs="Arial"/>
                <w:color w:val="000000"/>
              </w:rPr>
            </w:pPr>
          </w:p>
        </w:tc>
        <w:tc>
          <w:tcPr>
            <w:tcW w:w="1228" w:type="dxa"/>
          </w:tcPr>
          <w:p w14:paraId="4D4164B2" w14:textId="77777777" w:rsidR="00E16CAA" w:rsidRPr="00E16CAA" w:rsidRDefault="00E16CAA" w:rsidP="00E16CAA">
            <w:pPr>
              <w:rPr>
                <w:rFonts w:eastAsia="Arial" w:cs="Arial"/>
                <w:color w:val="000000"/>
              </w:rPr>
            </w:pPr>
          </w:p>
        </w:tc>
      </w:tr>
    </w:tbl>
    <w:p w14:paraId="4D4164B4"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4B5" w14:textId="6FE543B5" w:rsidR="00E16CAA" w:rsidRDefault="00E16CAA" w:rsidP="00E16CAA">
      <w:pPr>
        <w:jc w:val="both"/>
      </w:pPr>
    </w:p>
    <w:p w14:paraId="49635CBB" w14:textId="77777777" w:rsidR="00C87BBE" w:rsidRPr="00E16CAA" w:rsidRDefault="00C87BBE" w:rsidP="00E16CAA">
      <w:pPr>
        <w:jc w:val="both"/>
      </w:pPr>
    </w:p>
    <w:p w14:paraId="4D4164B6" w14:textId="77777777" w:rsidR="00E16CAA" w:rsidRPr="00E16CAA" w:rsidRDefault="00E16CAA" w:rsidP="00E16CAA">
      <w:pPr>
        <w:jc w:val="both"/>
        <w:rPr>
          <w:b/>
          <w:u w:val="single"/>
        </w:rPr>
      </w:pPr>
      <w:r w:rsidRPr="00E16CAA">
        <w:rPr>
          <w:b/>
          <w:u w:val="single"/>
        </w:rPr>
        <w:t>Learning Disability Nursing – Year 2</w:t>
      </w:r>
    </w:p>
    <w:p w14:paraId="4D4164B7"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2109"/>
        <w:gridCol w:w="1156"/>
        <w:gridCol w:w="1302"/>
        <w:gridCol w:w="831"/>
        <w:gridCol w:w="1360"/>
        <w:gridCol w:w="1228"/>
      </w:tblGrid>
      <w:tr w:rsidR="00E16CAA" w:rsidRPr="00E16CAA" w14:paraId="4D4164BA" w14:textId="77777777" w:rsidTr="0058600A">
        <w:tc>
          <w:tcPr>
            <w:tcW w:w="7715" w:type="dxa"/>
            <w:gridSpan w:val="6"/>
          </w:tcPr>
          <w:p w14:paraId="4D4164B8" w14:textId="77777777" w:rsidR="00E16CAA" w:rsidRPr="00E16CAA" w:rsidRDefault="00E16CAA" w:rsidP="00E16CAA">
            <w:pPr>
              <w:rPr>
                <w:rFonts w:eastAsia="Arial" w:cs="Arial"/>
                <w:color w:val="000000"/>
              </w:rPr>
            </w:pPr>
            <w:r w:rsidRPr="00E16CAA">
              <w:rPr>
                <w:rFonts w:eastAsia="Arial" w:cs="Arial"/>
                <w:b/>
                <w:bCs/>
                <w:color w:val="000000"/>
              </w:rPr>
              <w:t>Year 2</w:t>
            </w:r>
          </w:p>
        </w:tc>
        <w:tc>
          <w:tcPr>
            <w:tcW w:w="1228" w:type="dxa"/>
          </w:tcPr>
          <w:p w14:paraId="4D4164B9" w14:textId="77777777" w:rsidR="00E16CAA" w:rsidRPr="00E16CAA" w:rsidRDefault="00E16CAA" w:rsidP="00E16CAA">
            <w:pPr>
              <w:rPr>
                <w:rFonts w:eastAsia="Arial" w:cs="Arial"/>
                <w:b/>
                <w:bCs/>
                <w:color w:val="000000"/>
              </w:rPr>
            </w:pPr>
          </w:p>
        </w:tc>
      </w:tr>
      <w:tr w:rsidR="00E16CAA" w:rsidRPr="00E16CAA" w14:paraId="4D4164C6" w14:textId="77777777" w:rsidTr="0058600A">
        <w:tc>
          <w:tcPr>
            <w:tcW w:w="957" w:type="dxa"/>
            <w:tcMar>
              <w:top w:w="0" w:type="dxa"/>
              <w:left w:w="0" w:type="dxa"/>
              <w:bottom w:w="0" w:type="dxa"/>
              <w:right w:w="0" w:type="dxa"/>
            </w:tcMar>
            <w:vAlign w:val="center"/>
          </w:tcPr>
          <w:p w14:paraId="4D4164BB"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09" w:type="dxa"/>
            <w:tcMar>
              <w:top w:w="0" w:type="dxa"/>
              <w:left w:w="0" w:type="dxa"/>
              <w:bottom w:w="0" w:type="dxa"/>
              <w:right w:w="0" w:type="dxa"/>
            </w:tcMar>
            <w:vAlign w:val="center"/>
          </w:tcPr>
          <w:p w14:paraId="4D4164BC"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6" w:type="dxa"/>
          </w:tcPr>
          <w:p w14:paraId="4D4164BD"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4BE"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02" w:type="dxa"/>
            <w:tcMar>
              <w:top w:w="0" w:type="dxa"/>
              <w:left w:w="0" w:type="dxa"/>
              <w:bottom w:w="0" w:type="dxa"/>
              <w:right w:w="0" w:type="dxa"/>
            </w:tcMar>
            <w:vAlign w:val="center"/>
          </w:tcPr>
          <w:p w14:paraId="4D4164BF"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4C0"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1" w:type="dxa"/>
            <w:tcMar>
              <w:top w:w="0" w:type="dxa"/>
              <w:left w:w="0" w:type="dxa"/>
              <w:bottom w:w="0" w:type="dxa"/>
              <w:right w:w="0" w:type="dxa"/>
            </w:tcMar>
            <w:vAlign w:val="center"/>
          </w:tcPr>
          <w:p w14:paraId="4D4164C1"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60" w:type="dxa"/>
            <w:tcMar>
              <w:top w:w="0" w:type="dxa"/>
              <w:left w:w="0" w:type="dxa"/>
              <w:bottom w:w="0" w:type="dxa"/>
              <w:right w:w="0" w:type="dxa"/>
            </w:tcMar>
            <w:vAlign w:val="center"/>
          </w:tcPr>
          <w:p w14:paraId="4D4164C2"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4C3" w14:textId="77777777" w:rsidR="00E16CAA" w:rsidRPr="00E16CAA" w:rsidRDefault="00E16CAA" w:rsidP="00E16CAA">
            <w:pPr>
              <w:jc w:val="center"/>
              <w:rPr>
                <w:rFonts w:eastAsia="Arial" w:cs="Arial"/>
                <w:b/>
                <w:bCs/>
                <w:color w:val="000000"/>
              </w:rPr>
            </w:pPr>
          </w:p>
          <w:p w14:paraId="4D4164C4"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4C5"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4CF" w14:textId="77777777" w:rsidTr="0058600A">
        <w:tc>
          <w:tcPr>
            <w:tcW w:w="957" w:type="dxa"/>
            <w:tcMar>
              <w:top w:w="0" w:type="dxa"/>
              <w:left w:w="0" w:type="dxa"/>
              <w:bottom w:w="0" w:type="dxa"/>
              <w:right w:w="0" w:type="dxa"/>
            </w:tcMar>
          </w:tcPr>
          <w:p w14:paraId="4D4164C7" w14:textId="77777777" w:rsidR="00E16CAA" w:rsidRPr="00E16CAA" w:rsidRDefault="00E16CAA" w:rsidP="00E16CAA">
            <w:pPr>
              <w:rPr>
                <w:rFonts w:eastAsia="Arial" w:cs="Arial"/>
                <w:color w:val="000000"/>
              </w:rPr>
            </w:pPr>
            <w:r w:rsidRPr="00E16CAA">
              <w:t>HIN2210</w:t>
            </w:r>
          </w:p>
        </w:tc>
        <w:tc>
          <w:tcPr>
            <w:tcW w:w="2109" w:type="dxa"/>
            <w:tcMar>
              <w:top w:w="0" w:type="dxa"/>
              <w:left w:w="0" w:type="dxa"/>
              <w:bottom w:w="0" w:type="dxa"/>
              <w:right w:w="0" w:type="dxa"/>
            </w:tcMar>
          </w:tcPr>
          <w:p w14:paraId="4D4164C8" w14:textId="77777777" w:rsidR="00E16CAA" w:rsidRPr="00E16CAA" w:rsidRDefault="00E16CAA" w:rsidP="00E16CAA">
            <w:pPr>
              <w:rPr>
                <w:rFonts w:eastAsia="Arial" w:cs="Arial"/>
                <w:color w:val="000000"/>
              </w:rPr>
            </w:pPr>
            <w:r w:rsidRPr="00E16CAA">
              <w:t>Developing as a Professional (Blended Learning)</w:t>
            </w:r>
          </w:p>
        </w:tc>
        <w:tc>
          <w:tcPr>
            <w:tcW w:w="1156" w:type="dxa"/>
          </w:tcPr>
          <w:p w14:paraId="4D4164C9"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4CA"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4CB"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4CC" w14:textId="77777777" w:rsidR="00E16CAA" w:rsidRPr="00E16CAA" w:rsidRDefault="00E16CAA" w:rsidP="00E16CAA">
            <w:r w:rsidRPr="00E16CAA">
              <w:rPr>
                <w:rFonts w:eastAsia="Arial" w:cs="Arial"/>
                <w:color w:val="000000"/>
              </w:rPr>
              <w:t>Intermediate (5)</w:t>
            </w:r>
          </w:p>
        </w:tc>
        <w:tc>
          <w:tcPr>
            <w:tcW w:w="1228" w:type="dxa"/>
          </w:tcPr>
          <w:p w14:paraId="4D4164CD" w14:textId="77777777" w:rsidR="00E16CAA" w:rsidRPr="00E16CAA" w:rsidRDefault="00E16CAA" w:rsidP="00E16CAA">
            <w:pPr>
              <w:rPr>
                <w:rFonts w:eastAsia="Arial" w:cs="Arial"/>
                <w:color w:val="000000"/>
              </w:rPr>
            </w:pPr>
          </w:p>
          <w:p w14:paraId="4D4164CE"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4D8" w14:textId="77777777" w:rsidTr="0058600A">
        <w:tc>
          <w:tcPr>
            <w:tcW w:w="957" w:type="dxa"/>
            <w:tcMar>
              <w:top w:w="0" w:type="dxa"/>
              <w:left w:w="0" w:type="dxa"/>
              <w:bottom w:w="0" w:type="dxa"/>
              <w:right w:w="0" w:type="dxa"/>
            </w:tcMar>
          </w:tcPr>
          <w:p w14:paraId="4D4164D0" w14:textId="77777777" w:rsidR="00E16CAA" w:rsidRPr="00E16CAA" w:rsidRDefault="00E16CAA" w:rsidP="00E16CAA">
            <w:pPr>
              <w:rPr>
                <w:rFonts w:ascii="Calibri" w:eastAsia="Arial" w:hAnsi="Calibri" w:cs="Calibri"/>
                <w:color w:val="000000"/>
                <w:sz w:val="22"/>
                <w:szCs w:val="22"/>
              </w:rPr>
            </w:pPr>
            <w:r w:rsidRPr="00E16CAA">
              <w:t>HIN2203</w:t>
            </w:r>
          </w:p>
        </w:tc>
        <w:tc>
          <w:tcPr>
            <w:tcW w:w="2109" w:type="dxa"/>
            <w:tcMar>
              <w:top w:w="0" w:type="dxa"/>
              <w:left w:w="0" w:type="dxa"/>
              <w:bottom w:w="0" w:type="dxa"/>
              <w:right w:w="0" w:type="dxa"/>
            </w:tcMar>
          </w:tcPr>
          <w:p w14:paraId="4D4164D1" w14:textId="77777777" w:rsidR="00E16CAA" w:rsidRPr="00E16CAA" w:rsidRDefault="00E16CAA" w:rsidP="00E16CAA">
            <w:pPr>
              <w:rPr>
                <w:rFonts w:eastAsia="Arial" w:cs="Arial"/>
                <w:color w:val="000000"/>
              </w:rPr>
            </w:pPr>
            <w:r w:rsidRPr="00E16CAA">
              <w:t>Developing Critical Knowledge and Skills in Learning Disability Nursing (Blended Learning)</w:t>
            </w:r>
          </w:p>
        </w:tc>
        <w:tc>
          <w:tcPr>
            <w:tcW w:w="1156" w:type="dxa"/>
          </w:tcPr>
          <w:p w14:paraId="4D4164D2"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64D3"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1" w:type="dxa"/>
            <w:tcMar>
              <w:top w:w="0" w:type="dxa"/>
              <w:left w:w="0" w:type="dxa"/>
              <w:bottom w:w="0" w:type="dxa"/>
              <w:right w:w="0" w:type="dxa"/>
            </w:tcMar>
            <w:vAlign w:val="center"/>
          </w:tcPr>
          <w:p w14:paraId="4D4164D4" w14:textId="77777777" w:rsidR="00E16CAA" w:rsidRPr="00E16CAA" w:rsidRDefault="00E16CAA" w:rsidP="00E16CAA">
            <w:pPr>
              <w:rPr>
                <w:rFonts w:eastAsia="Arial" w:cs="Arial"/>
                <w:color w:val="000000"/>
              </w:rPr>
            </w:pPr>
            <w:r w:rsidRPr="00E16CAA">
              <w:rPr>
                <w:rFonts w:eastAsia="Arial" w:cs="Arial"/>
                <w:color w:val="000000"/>
              </w:rPr>
              <w:t>40*</w:t>
            </w:r>
          </w:p>
        </w:tc>
        <w:tc>
          <w:tcPr>
            <w:tcW w:w="1360" w:type="dxa"/>
            <w:tcMar>
              <w:top w:w="0" w:type="dxa"/>
              <w:left w:w="0" w:type="dxa"/>
              <w:bottom w:w="0" w:type="dxa"/>
              <w:right w:w="0" w:type="dxa"/>
            </w:tcMar>
          </w:tcPr>
          <w:p w14:paraId="4D4164D5" w14:textId="77777777" w:rsidR="00E16CAA" w:rsidRPr="00E16CAA" w:rsidRDefault="00E16CAA" w:rsidP="00E16CAA">
            <w:r w:rsidRPr="00E16CAA">
              <w:rPr>
                <w:rFonts w:eastAsia="Arial" w:cs="Arial"/>
                <w:color w:val="000000"/>
              </w:rPr>
              <w:t>Intermediate (5)</w:t>
            </w:r>
          </w:p>
        </w:tc>
        <w:tc>
          <w:tcPr>
            <w:tcW w:w="1228" w:type="dxa"/>
          </w:tcPr>
          <w:p w14:paraId="4D4164D6"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4D7"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4E3" w14:textId="77777777" w:rsidTr="0058600A">
        <w:tc>
          <w:tcPr>
            <w:tcW w:w="957" w:type="dxa"/>
            <w:tcMar>
              <w:top w:w="0" w:type="dxa"/>
              <w:left w:w="0" w:type="dxa"/>
              <w:bottom w:w="0" w:type="dxa"/>
              <w:right w:w="0" w:type="dxa"/>
            </w:tcMar>
          </w:tcPr>
          <w:p w14:paraId="4D4164D9" w14:textId="77777777" w:rsidR="00E16CAA" w:rsidRPr="00E16CAA" w:rsidRDefault="00E16CAA" w:rsidP="00E16CAA">
            <w:pPr>
              <w:rPr>
                <w:rFonts w:ascii="Calibri" w:eastAsia="Arial" w:hAnsi="Calibri" w:cs="Calibri"/>
                <w:color w:val="000000"/>
                <w:sz w:val="22"/>
                <w:szCs w:val="22"/>
              </w:rPr>
            </w:pPr>
            <w:r w:rsidRPr="00E16CAA">
              <w:t>HIN2213</w:t>
            </w:r>
          </w:p>
        </w:tc>
        <w:tc>
          <w:tcPr>
            <w:tcW w:w="2109" w:type="dxa"/>
            <w:tcMar>
              <w:top w:w="0" w:type="dxa"/>
              <w:left w:w="0" w:type="dxa"/>
              <w:bottom w:w="0" w:type="dxa"/>
              <w:right w:w="0" w:type="dxa"/>
            </w:tcMar>
          </w:tcPr>
          <w:p w14:paraId="4D4164DA" w14:textId="77777777" w:rsidR="00E16CAA" w:rsidRPr="00E16CAA" w:rsidRDefault="00E16CAA" w:rsidP="00E16CAA">
            <w:pPr>
              <w:rPr>
                <w:rFonts w:eastAsia="Arial" w:cs="Arial"/>
                <w:color w:val="000000"/>
              </w:rPr>
            </w:pPr>
            <w:r w:rsidRPr="00E16CAA">
              <w:t xml:space="preserve">Developing Research Knowledge and Evidence for Learning Disability Nursing (Blended Learning) </w:t>
            </w:r>
          </w:p>
        </w:tc>
        <w:tc>
          <w:tcPr>
            <w:tcW w:w="1156" w:type="dxa"/>
          </w:tcPr>
          <w:p w14:paraId="4D4164DB"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64DC"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4DD"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4DE" w14:textId="77777777" w:rsidR="00E16CAA" w:rsidRPr="00E16CAA" w:rsidRDefault="00E16CAA" w:rsidP="00E16CAA">
            <w:r w:rsidRPr="00E16CAA">
              <w:rPr>
                <w:rFonts w:eastAsia="Arial" w:cs="Arial"/>
                <w:color w:val="000000"/>
              </w:rPr>
              <w:t>Intermediate (5)</w:t>
            </w:r>
          </w:p>
        </w:tc>
        <w:tc>
          <w:tcPr>
            <w:tcW w:w="1228" w:type="dxa"/>
          </w:tcPr>
          <w:p w14:paraId="4D4164DF" w14:textId="77777777" w:rsidR="00E16CAA" w:rsidRPr="00E16CAA" w:rsidRDefault="00E16CAA" w:rsidP="00E16CAA">
            <w:pPr>
              <w:rPr>
                <w:rFonts w:eastAsia="Arial" w:cs="Arial"/>
                <w:color w:val="000000"/>
              </w:rPr>
            </w:pPr>
          </w:p>
          <w:p w14:paraId="4D4164E0" w14:textId="77777777" w:rsidR="00E16CAA" w:rsidRPr="00E16CAA" w:rsidRDefault="00E16CAA" w:rsidP="00E16CAA">
            <w:pPr>
              <w:rPr>
                <w:rFonts w:eastAsia="Arial" w:cs="Arial"/>
                <w:color w:val="000000"/>
              </w:rPr>
            </w:pPr>
            <w:r w:rsidRPr="00E16CAA">
              <w:rPr>
                <w:rFonts w:eastAsia="Arial" w:cs="Arial"/>
                <w:color w:val="000000"/>
              </w:rPr>
              <w:t>Term 1</w:t>
            </w:r>
          </w:p>
          <w:p w14:paraId="4D4164E1" w14:textId="77777777" w:rsidR="00E16CAA" w:rsidRPr="00E16CAA" w:rsidRDefault="00E16CAA" w:rsidP="00E16CAA">
            <w:pPr>
              <w:rPr>
                <w:rFonts w:eastAsia="Arial" w:cs="Arial"/>
                <w:color w:val="000000"/>
              </w:rPr>
            </w:pPr>
          </w:p>
          <w:p w14:paraId="4D4164E2" w14:textId="77777777" w:rsidR="00E16CAA" w:rsidRPr="00E16CAA" w:rsidRDefault="00E16CAA" w:rsidP="00E16CAA">
            <w:pPr>
              <w:rPr>
                <w:rFonts w:eastAsia="Arial" w:cs="Arial"/>
                <w:color w:val="000000"/>
              </w:rPr>
            </w:pPr>
          </w:p>
        </w:tc>
      </w:tr>
      <w:tr w:rsidR="00E16CAA" w:rsidRPr="00E16CAA" w14:paraId="4D4164EB" w14:textId="77777777" w:rsidTr="0058600A">
        <w:tc>
          <w:tcPr>
            <w:tcW w:w="957" w:type="dxa"/>
            <w:shd w:val="clear" w:color="auto" w:fill="auto"/>
            <w:tcMar>
              <w:top w:w="0" w:type="dxa"/>
              <w:left w:w="0" w:type="dxa"/>
              <w:bottom w:w="0" w:type="dxa"/>
              <w:right w:w="0" w:type="dxa"/>
            </w:tcMar>
          </w:tcPr>
          <w:p w14:paraId="4D4164E4" w14:textId="77777777" w:rsidR="00E16CAA" w:rsidRPr="00E16CAA" w:rsidRDefault="00E16CAA" w:rsidP="00E16CAA">
            <w:pPr>
              <w:rPr>
                <w:rFonts w:ascii="Calibri" w:hAnsi="Calibri" w:cs="Calibri"/>
                <w:color w:val="000000"/>
                <w:sz w:val="22"/>
                <w:szCs w:val="22"/>
              </w:rPr>
            </w:pPr>
            <w:r w:rsidRPr="00E16CAA">
              <w:t>HIN2230</w:t>
            </w:r>
          </w:p>
        </w:tc>
        <w:tc>
          <w:tcPr>
            <w:tcW w:w="2109" w:type="dxa"/>
            <w:tcMar>
              <w:top w:w="0" w:type="dxa"/>
              <w:left w:w="0" w:type="dxa"/>
              <w:bottom w:w="0" w:type="dxa"/>
              <w:right w:w="0" w:type="dxa"/>
            </w:tcMar>
          </w:tcPr>
          <w:p w14:paraId="4D4164E5" w14:textId="77777777" w:rsidR="00E16CAA" w:rsidRPr="00E16CAA" w:rsidRDefault="00E16CAA" w:rsidP="00E16CAA">
            <w:r w:rsidRPr="00E16CAA">
              <w:t>Practice 3 (Blended Learning)</w:t>
            </w:r>
          </w:p>
        </w:tc>
        <w:tc>
          <w:tcPr>
            <w:tcW w:w="1156" w:type="dxa"/>
          </w:tcPr>
          <w:p w14:paraId="4D4164E6"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4E7"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4E8"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4E9" w14:textId="77777777" w:rsidR="00E16CAA" w:rsidRPr="00E16CAA" w:rsidRDefault="00E16CAA" w:rsidP="00E16CAA">
            <w:r w:rsidRPr="00E16CAA">
              <w:rPr>
                <w:rFonts w:eastAsia="Arial" w:cs="Arial"/>
                <w:color w:val="000000"/>
              </w:rPr>
              <w:t>Intermediate (5)</w:t>
            </w:r>
          </w:p>
        </w:tc>
        <w:tc>
          <w:tcPr>
            <w:tcW w:w="1228" w:type="dxa"/>
          </w:tcPr>
          <w:p w14:paraId="4D4164EA"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4F4" w14:textId="77777777" w:rsidTr="0058600A">
        <w:tc>
          <w:tcPr>
            <w:tcW w:w="957" w:type="dxa"/>
            <w:shd w:val="clear" w:color="auto" w:fill="auto"/>
            <w:tcMar>
              <w:top w:w="0" w:type="dxa"/>
              <w:left w:w="0" w:type="dxa"/>
              <w:bottom w:w="0" w:type="dxa"/>
              <w:right w:w="0" w:type="dxa"/>
            </w:tcMar>
          </w:tcPr>
          <w:p w14:paraId="4D4164EC" w14:textId="77777777" w:rsidR="00E16CAA" w:rsidRPr="00E16CAA" w:rsidRDefault="00E16CAA" w:rsidP="00E16CAA">
            <w:pPr>
              <w:rPr>
                <w:rFonts w:ascii="Calibri" w:hAnsi="Calibri" w:cs="Calibri"/>
                <w:color w:val="000000"/>
                <w:sz w:val="22"/>
                <w:szCs w:val="22"/>
              </w:rPr>
            </w:pPr>
            <w:r w:rsidRPr="00E16CAA">
              <w:t>HIN2240</w:t>
            </w:r>
          </w:p>
        </w:tc>
        <w:tc>
          <w:tcPr>
            <w:tcW w:w="2109" w:type="dxa"/>
            <w:tcMar>
              <w:top w:w="0" w:type="dxa"/>
              <w:left w:w="0" w:type="dxa"/>
              <w:bottom w:w="0" w:type="dxa"/>
              <w:right w:w="0" w:type="dxa"/>
            </w:tcMar>
          </w:tcPr>
          <w:p w14:paraId="4D4164ED" w14:textId="77777777" w:rsidR="00E16CAA" w:rsidRPr="00E16CAA" w:rsidRDefault="00E16CAA" w:rsidP="00E16CAA">
            <w:r w:rsidRPr="00E16CAA">
              <w:t>Practice 4 (Blended Learning)</w:t>
            </w:r>
          </w:p>
        </w:tc>
        <w:tc>
          <w:tcPr>
            <w:tcW w:w="1156" w:type="dxa"/>
          </w:tcPr>
          <w:p w14:paraId="4D4164EE"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4EF"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4F0"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4F1" w14:textId="77777777" w:rsidR="00E16CAA" w:rsidRPr="00E16CAA" w:rsidRDefault="00E16CAA" w:rsidP="00E16CAA">
            <w:r w:rsidRPr="00E16CAA">
              <w:rPr>
                <w:rFonts w:eastAsia="Arial" w:cs="Arial"/>
                <w:color w:val="000000"/>
              </w:rPr>
              <w:t>Intermediate (5)</w:t>
            </w:r>
          </w:p>
        </w:tc>
        <w:tc>
          <w:tcPr>
            <w:tcW w:w="1228" w:type="dxa"/>
          </w:tcPr>
          <w:p w14:paraId="4D4164F2" w14:textId="77777777" w:rsidR="00E16CAA" w:rsidRPr="00E16CAA" w:rsidRDefault="00E16CAA" w:rsidP="00E16CAA">
            <w:pPr>
              <w:jc w:val="center"/>
              <w:rPr>
                <w:rFonts w:eastAsia="Arial" w:cs="Arial"/>
                <w:b/>
                <w:bCs/>
                <w:color w:val="000000"/>
              </w:rPr>
            </w:pPr>
          </w:p>
          <w:p w14:paraId="4D4164F3"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4FC" w14:textId="77777777" w:rsidTr="0058600A">
        <w:tc>
          <w:tcPr>
            <w:tcW w:w="957" w:type="dxa"/>
            <w:tcMar>
              <w:top w:w="0" w:type="dxa"/>
              <w:left w:w="0" w:type="dxa"/>
              <w:bottom w:w="0" w:type="dxa"/>
              <w:right w:w="0" w:type="dxa"/>
            </w:tcMar>
            <w:vAlign w:val="center"/>
          </w:tcPr>
          <w:p w14:paraId="4D4164F5" w14:textId="77777777" w:rsidR="00E16CAA" w:rsidRPr="00E16CAA" w:rsidRDefault="00E16CAA" w:rsidP="00E16CAA">
            <w:pPr>
              <w:rPr>
                <w:rFonts w:eastAsia="Arial" w:cs="Arial"/>
                <w:color w:val="000000"/>
              </w:rPr>
            </w:pPr>
          </w:p>
        </w:tc>
        <w:tc>
          <w:tcPr>
            <w:tcW w:w="2109" w:type="dxa"/>
            <w:tcMar>
              <w:top w:w="0" w:type="dxa"/>
              <w:left w:w="0" w:type="dxa"/>
              <w:bottom w:w="0" w:type="dxa"/>
              <w:right w:w="0" w:type="dxa"/>
            </w:tcMar>
            <w:vAlign w:val="center"/>
          </w:tcPr>
          <w:p w14:paraId="4D4164F6"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6" w:type="dxa"/>
          </w:tcPr>
          <w:p w14:paraId="4D4164F7" w14:textId="77777777" w:rsidR="00E16CAA" w:rsidRPr="00E16CAA" w:rsidRDefault="00E16CAA" w:rsidP="00E16CAA">
            <w:pPr>
              <w:rPr>
                <w:rFonts w:eastAsia="Arial" w:cs="Arial"/>
                <w:color w:val="000000"/>
              </w:rPr>
            </w:pPr>
          </w:p>
        </w:tc>
        <w:tc>
          <w:tcPr>
            <w:tcW w:w="1302" w:type="dxa"/>
            <w:tcMar>
              <w:top w:w="0" w:type="dxa"/>
              <w:left w:w="0" w:type="dxa"/>
              <w:bottom w:w="0" w:type="dxa"/>
              <w:right w:w="0" w:type="dxa"/>
            </w:tcMar>
            <w:vAlign w:val="center"/>
          </w:tcPr>
          <w:p w14:paraId="4D4164F8" w14:textId="77777777" w:rsidR="00E16CAA" w:rsidRPr="00E16CAA" w:rsidRDefault="00E16CAA" w:rsidP="00E16CAA">
            <w:pPr>
              <w:rPr>
                <w:rFonts w:eastAsia="Arial" w:cs="Arial"/>
                <w:color w:val="000000"/>
              </w:rPr>
            </w:pPr>
          </w:p>
        </w:tc>
        <w:tc>
          <w:tcPr>
            <w:tcW w:w="831" w:type="dxa"/>
            <w:tcMar>
              <w:top w:w="0" w:type="dxa"/>
              <w:left w:w="0" w:type="dxa"/>
              <w:bottom w:w="0" w:type="dxa"/>
              <w:right w:w="0" w:type="dxa"/>
            </w:tcMar>
            <w:vAlign w:val="center"/>
          </w:tcPr>
          <w:p w14:paraId="4D4164F9" w14:textId="77777777" w:rsidR="00E16CAA" w:rsidRPr="00E16CAA" w:rsidRDefault="00E16CAA" w:rsidP="00E16CAA">
            <w:pPr>
              <w:rPr>
                <w:rFonts w:eastAsia="Arial" w:cs="Arial"/>
                <w:color w:val="000000"/>
              </w:rPr>
            </w:pPr>
            <w:r w:rsidRPr="00E16CAA">
              <w:rPr>
                <w:rFonts w:eastAsia="Arial" w:cs="Arial"/>
                <w:color w:val="000000"/>
              </w:rPr>
              <w:t>120</w:t>
            </w:r>
          </w:p>
        </w:tc>
        <w:tc>
          <w:tcPr>
            <w:tcW w:w="1360" w:type="dxa"/>
            <w:tcMar>
              <w:top w:w="0" w:type="dxa"/>
              <w:left w:w="0" w:type="dxa"/>
              <w:bottom w:w="0" w:type="dxa"/>
              <w:right w:w="0" w:type="dxa"/>
            </w:tcMar>
            <w:vAlign w:val="center"/>
          </w:tcPr>
          <w:p w14:paraId="4D4164FA" w14:textId="77777777" w:rsidR="00E16CAA" w:rsidRPr="00E16CAA" w:rsidRDefault="00E16CAA" w:rsidP="00E16CAA">
            <w:pPr>
              <w:rPr>
                <w:rFonts w:eastAsia="Arial" w:cs="Arial"/>
                <w:color w:val="000000"/>
              </w:rPr>
            </w:pPr>
          </w:p>
        </w:tc>
        <w:tc>
          <w:tcPr>
            <w:tcW w:w="1228" w:type="dxa"/>
          </w:tcPr>
          <w:p w14:paraId="4D4164FB" w14:textId="77777777" w:rsidR="00E16CAA" w:rsidRPr="00E16CAA" w:rsidRDefault="00E16CAA" w:rsidP="00E16CAA">
            <w:pPr>
              <w:rPr>
                <w:rFonts w:eastAsia="Arial" w:cs="Arial"/>
                <w:color w:val="000000"/>
              </w:rPr>
            </w:pPr>
          </w:p>
        </w:tc>
      </w:tr>
    </w:tbl>
    <w:p w14:paraId="4D4164FD"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4FE" w14:textId="77777777" w:rsidR="00E16CAA" w:rsidRPr="00E16CAA" w:rsidRDefault="00E16CAA" w:rsidP="00E16CAA">
      <w:pPr>
        <w:jc w:val="both"/>
      </w:pPr>
    </w:p>
    <w:p w14:paraId="4D4164FF" w14:textId="77777777" w:rsidR="00E16CAA" w:rsidRPr="00E16CAA" w:rsidRDefault="00E16CAA" w:rsidP="00E16CAA">
      <w:pPr>
        <w:jc w:val="both"/>
        <w:rPr>
          <w:b/>
          <w:u w:val="single"/>
        </w:rPr>
      </w:pPr>
      <w:r w:rsidRPr="00E16CAA">
        <w:rPr>
          <w:b/>
          <w:u w:val="single"/>
        </w:rPr>
        <w:t>Learning Disability Nursing – Year 3</w:t>
      </w:r>
    </w:p>
    <w:p w14:paraId="4D416500"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2054"/>
        <w:gridCol w:w="1145"/>
        <w:gridCol w:w="1274"/>
        <w:gridCol w:w="824"/>
        <w:gridCol w:w="1435"/>
        <w:gridCol w:w="1228"/>
      </w:tblGrid>
      <w:tr w:rsidR="00E16CAA" w:rsidRPr="00E16CAA" w14:paraId="4D416503" w14:textId="77777777" w:rsidTr="0058600A">
        <w:tc>
          <w:tcPr>
            <w:tcW w:w="7715" w:type="dxa"/>
            <w:gridSpan w:val="6"/>
          </w:tcPr>
          <w:p w14:paraId="4D416501"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502" w14:textId="77777777" w:rsidR="00E16CAA" w:rsidRPr="00E16CAA" w:rsidRDefault="00E16CAA" w:rsidP="00E16CAA">
            <w:pPr>
              <w:rPr>
                <w:rFonts w:eastAsia="Arial" w:cs="Arial"/>
                <w:b/>
                <w:bCs/>
                <w:color w:val="000000"/>
              </w:rPr>
            </w:pPr>
          </w:p>
        </w:tc>
      </w:tr>
      <w:tr w:rsidR="00E16CAA" w:rsidRPr="00E16CAA" w14:paraId="4D41650F" w14:textId="77777777" w:rsidTr="0058600A">
        <w:tc>
          <w:tcPr>
            <w:tcW w:w="983" w:type="dxa"/>
            <w:tcMar>
              <w:top w:w="0" w:type="dxa"/>
              <w:left w:w="0" w:type="dxa"/>
              <w:bottom w:w="0" w:type="dxa"/>
              <w:right w:w="0" w:type="dxa"/>
            </w:tcMar>
            <w:vAlign w:val="center"/>
          </w:tcPr>
          <w:p w14:paraId="4D416504"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054" w:type="dxa"/>
            <w:tcMar>
              <w:top w:w="0" w:type="dxa"/>
              <w:left w:w="0" w:type="dxa"/>
              <w:bottom w:w="0" w:type="dxa"/>
              <w:right w:w="0" w:type="dxa"/>
            </w:tcMar>
            <w:vAlign w:val="center"/>
          </w:tcPr>
          <w:p w14:paraId="4D416505"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45" w:type="dxa"/>
          </w:tcPr>
          <w:p w14:paraId="4D416506"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507"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74" w:type="dxa"/>
            <w:tcMar>
              <w:top w:w="0" w:type="dxa"/>
              <w:left w:w="0" w:type="dxa"/>
              <w:bottom w:w="0" w:type="dxa"/>
              <w:right w:w="0" w:type="dxa"/>
            </w:tcMar>
            <w:vAlign w:val="center"/>
          </w:tcPr>
          <w:p w14:paraId="4D416508"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509"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4" w:type="dxa"/>
            <w:tcMar>
              <w:top w:w="0" w:type="dxa"/>
              <w:left w:w="0" w:type="dxa"/>
              <w:bottom w:w="0" w:type="dxa"/>
              <w:right w:w="0" w:type="dxa"/>
            </w:tcMar>
            <w:vAlign w:val="center"/>
          </w:tcPr>
          <w:p w14:paraId="4D41650A"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435" w:type="dxa"/>
            <w:tcMar>
              <w:top w:w="0" w:type="dxa"/>
              <w:left w:w="0" w:type="dxa"/>
              <w:bottom w:w="0" w:type="dxa"/>
              <w:right w:w="0" w:type="dxa"/>
            </w:tcMar>
            <w:vAlign w:val="center"/>
          </w:tcPr>
          <w:p w14:paraId="4D41650B"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50C" w14:textId="77777777" w:rsidR="00E16CAA" w:rsidRPr="00E16CAA" w:rsidRDefault="00E16CAA" w:rsidP="00E16CAA">
            <w:pPr>
              <w:jc w:val="center"/>
              <w:rPr>
                <w:rFonts w:eastAsia="Arial" w:cs="Arial"/>
                <w:b/>
                <w:bCs/>
                <w:color w:val="000000"/>
              </w:rPr>
            </w:pPr>
          </w:p>
          <w:p w14:paraId="4D41650D"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50E"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518" w14:textId="77777777" w:rsidTr="0058600A">
        <w:tc>
          <w:tcPr>
            <w:tcW w:w="983" w:type="dxa"/>
            <w:tcMar>
              <w:top w:w="0" w:type="dxa"/>
              <w:left w:w="0" w:type="dxa"/>
              <w:bottom w:w="0" w:type="dxa"/>
              <w:right w:w="0" w:type="dxa"/>
            </w:tcMar>
          </w:tcPr>
          <w:p w14:paraId="4D416510" w14:textId="77777777" w:rsidR="00E16CAA" w:rsidRPr="00E16CAA" w:rsidRDefault="00E16CAA" w:rsidP="00E16CAA">
            <w:pPr>
              <w:rPr>
                <w:rFonts w:eastAsia="Arial" w:cs="Arial"/>
                <w:color w:val="000000"/>
              </w:rPr>
            </w:pPr>
            <w:r w:rsidRPr="00E16CAA">
              <w:t>HHN3210</w:t>
            </w:r>
          </w:p>
        </w:tc>
        <w:tc>
          <w:tcPr>
            <w:tcW w:w="2054" w:type="dxa"/>
            <w:tcMar>
              <w:top w:w="0" w:type="dxa"/>
              <w:left w:w="0" w:type="dxa"/>
              <w:bottom w:w="0" w:type="dxa"/>
              <w:right w:w="0" w:type="dxa"/>
            </w:tcMar>
          </w:tcPr>
          <w:p w14:paraId="4D416511" w14:textId="77777777" w:rsidR="00E16CAA" w:rsidRPr="00E16CAA" w:rsidRDefault="00E16CAA" w:rsidP="00E16CAA">
            <w:pPr>
              <w:rPr>
                <w:rFonts w:eastAsia="Arial" w:cs="Arial"/>
                <w:color w:val="000000"/>
              </w:rPr>
            </w:pPr>
            <w:r w:rsidRPr="00E16CAA">
              <w:t>Being a Professional (Blended Learning)</w:t>
            </w:r>
          </w:p>
        </w:tc>
        <w:tc>
          <w:tcPr>
            <w:tcW w:w="1145" w:type="dxa"/>
          </w:tcPr>
          <w:p w14:paraId="4D416512"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513" w14:textId="77777777" w:rsidR="00E16CAA" w:rsidRPr="00E16CAA" w:rsidRDefault="00E16CAA" w:rsidP="00E16CAA">
            <w:pPr>
              <w:rPr>
                <w:rFonts w:eastAsia="Arial" w:cs="Arial"/>
                <w:color w:val="000000"/>
              </w:rPr>
            </w:pPr>
            <w:r w:rsidRPr="00E16CAA">
              <w:rPr>
                <w:rFonts w:eastAsia="Arial" w:cs="Arial"/>
                <w:color w:val="000000"/>
              </w:rPr>
              <w:t>Theory</w:t>
            </w:r>
          </w:p>
        </w:tc>
        <w:tc>
          <w:tcPr>
            <w:tcW w:w="824" w:type="dxa"/>
            <w:tcMar>
              <w:top w:w="0" w:type="dxa"/>
              <w:left w:w="0" w:type="dxa"/>
              <w:bottom w:w="0" w:type="dxa"/>
              <w:right w:w="0" w:type="dxa"/>
            </w:tcMar>
            <w:vAlign w:val="center"/>
          </w:tcPr>
          <w:p w14:paraId="4D416514"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515"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516" w14:textId="77777777" w:rsidR="00E16CAA" w:rsidRPr="00E16CAA" w:rsidRDefault="00E16CAA" w:rsidP="00E16CAA">
            <w:pPr>
              <w:rPr>
                <w:rFonts w:eastAsia="Arial" w:cs="Arial"/>
                <w:color w:val="000000"/>
              </w:rPr>
            </w:pPr>
          </w:p>
          <w:p w14:paraId="4D416517"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520" w14:textId="77777777" w:rsidTr="0058600A">
        <w:tc>
          <w:tcPr>
            <w:tcW w:w="983" w:type="dxa"/>
            <w:tcMar>
              <w:top w:w="0" w:type="dxa"/>
              <w:left w:w="0" w:type="dxa"/>
              <w:bottom w:w="0" w:type="dxa"/>
              <w:right w:w="0" w:type="dxa"/>
            </w:tcMar>
          </w:tcPr>
          <w:p w14:paraId="4D416519" w14:textId="77777777" w:rsidR="00E16CAA" w:rsidRPr="00E16CAA" w:rsidRDefault="00E16CAA" w:rsidP="00E16CAA">
            <w:pPr>
              <w:rPr>
                <w:rFonts w:ascii="Calibri" w:eastAsia="Arial" w:hAnsi="Calibri" w:cs="Calibri"/>
                <w:color w:val="000000"/>
                <w:sz w:val="22"/>
                <w:szCs w:val="22"/>
              </w:rPr>
            </w:pPr>
            <w:r w:rsidRPr="00E16CAA">
              <w:t>HHN3203</w:t>
            </w:r>
          </w:p>
        </w:tc>
        <w:tc>
          <w:tcPr>
            <w:tcW w:w="2054" w:type="dxa"/>
            <w:tcMar>
              <w:top w:w="0" w:type="dxa"/>
              <w:left w:w="0" w:type="dxa"/>
              <w:bottom w:w="0" w:type="dxa"/>
              <w:right w:w="0" w:type="dxa"/>
            </w:tcMar>
          </w:tcPr>
          <w:p w14:paraId="4D41651A" w14:textId="77777777" w:rsidR="00E16CAA" w:rsidRPr="00E16CAA" w:rsidRDefault="00E16CAA" w:rsidP="00E16CAA">
            <w:pPr>
              <w:rPr>
                <w:rFonts w:eastAsia="Arial" w:cs="Arial"/>
                <w:color w:val="000000"/>
              </w:rPr>
            </w:pPr>
            <w:r w:rsidRPr="00E16CAA">
              <w:t>Enhancing Knowledge and Skills in Learning Disability Nursing (Blended Learning)</w:t>
            </w:r>
          </w:p>
        </w:tc>
        <w:tc>
          <w:tcPr>
            <w:tcW w:w="1145" w:type="dxa"/>
          </w:tcPr>
          <w:p w14:paraId="4D41651B" w14:textId="77777777" w:rsidR="00E16CAA" w:rsidRPr="00E16CAA" w:rsidRDefault="00E16CAA" w:rsidP="00E16CAA">
            <w:pPr>
              <w:rPr>
                <w:rFonts w:eastAsia="Arial" w:cs="Arial"/>
                <w:color w:val="000000"/>
              </w:rPr>
            </w:pPr>
            <w:r w:rsidRPr="00E16CAA">
              <w:rPr>
                <w:rFonts w:eastAsia="Arial" w:cs="Arial"/>
                <w:color w:val="000000"/>
              </w:rPr>
              <w:t>FS</w:t>
            </w:r>
          </w:p>
        </w:tc>
        <w:tc>
          <w:tcPr>
            <w:tcW w:w="1274" w:type="dxa"/>
            <w:tcMar>
              <w:top w:w="0" w:type="dxa"/>
              <w:left w:w="0" w:type="dxa"/>
              <w:bottom w:w="0" w:type="dxa"/>
              <w:right w:w="0" w:type="dxa"/>
            </w:tcMar>
            <w:vAlign w:val="center"/>
          </w:tcPr>
          <w:p w14:paraId="4D41651C"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4" w:type="dxa"/>
            <w:tcMar>
              <w:top w:w="0" w:type="dxa"/>
              <w:left w:w="0" w:type="dxa"/>
              <w:bottom w:w="0" w:type="dxa"/>
              <w:right w:w="0" w:type="dxa"/>
            </w:tcMar>
            <w:vAlign w:val="center"/>
          </w:tcPr>
          <w:p w14:paraId="4D41651D" w14:textId="77777777" w:rsidR="00E16CAA" w:rsidRPr="00E16CAA" w:rsidRDefault="00E16CAA" w:rsidP="00E16CAA">
            <w:pPr>
              <w:rPr>
                <w:rFonts w:eastAsia="Arial" w:cs="Arial"/>
                <w:color w:val="000000"/>
              </w:rPr>
            </w:pPr>
            <w:r w:rsidRPr="00E16CAA">
              <w:rPr>
                <w:rFonts w:eastAsia="Arial" w:cs="Arial"/>
                <w:color w:val="000000"/>
              </w:rPr>
              <w:t>40*</w:t>
            </w:r>
          </w:p>
        </w:tc>
        <w:tc>
          <w:tcPr>
            <w:tcW w:w="1435" w:type="dxa"/>
            <w:tcMar>
              <w:top w:w="0" w:type="dxa"/>
              <w:left w:w="0" w:type="dxa"/>
              <w:bottom w:w="0" w:type="dxa"/>
              <w:right w:w="0" w:type="dxa"/>
            </w:tcMar>
            <w:vAlign w:val="center"/>
          </w:tcPr>
          <w:p w14:paraId="4D41651E"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51F"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528" w14:textId="77777777" w:rsidTr="0058600A">
        <w:tc>
          <w:tcPr>
            <w:tcW w:w="983" w:type="dxa"/>
            <w:tcMar>
              <w:top w:w="0" w:type="dxa"/>
              <w:left w:w="0" w:type="dxa"/>
              <w:bottom w:w="0" w:type="dxa"/>
              <w:right w:w="0" w:type="dxa"/>
            </w:tcMar>
          </w:tcPr>
          <w:p w14:paraId="4D416521" w14:textId="77777777" w:rsidR="00E16CAA" w:rsidRPr="00E16CAA" w:rsidRDefault="00E16CAA" w:rsidP="00E16CAA">
            <w:pPr>
              <w:rPr>
                <w:rFonts w:ascii="Calibri" w:eastAsia="Arial" w:hAnsi="Calibri" w:cs="Calibri"/>
                <w:color w:val="000000"/>
                <w:sz w:val="22"/>
                <w:szCs w:val="22"/>
              </w:rPr>
            </w:pPr>
            <w:r w:rsidRPr="00E16CAA">
              <w:t>HHN3213</w:t>
            </w:r>
          </w:p>
        </w:tc>
        <w:tc>
          <w:tcPr>
            <w:tcW w:w="2054" w:type="dxa"/>
            <w:tcMar>
              <w:top w:w="0" w:type="dxa"/>
              <w:left w:w="0" w:type="dxa"/>
              <w:bottom w:w="0" w:type="dxa"/>
              <w:right w:w="0" w:type="dxa"/>
            </w:tcMar>
          </w:tcPr>
          <w:p w14:paraId="4D416522" w14:textId="77777777" w:rsidR="00E16CAA" w:rsidRPr="00E16CAA" w:rsidRDefault="00E16CAA" w:rsidP="00E16CAA">
            <w:r w:rsidRPr="00E16CAA">
              <w:t xml:space="preserve">Using Evidence and Research to Enhance Learning Disability </w:t>
            </w:r>
            <w:r w:rsidRPr="00E16CAA">
              <w:lastRenderedPageBreak/>
              <w:t>Nursing Practice (Blended Learning)</w:t>
            </w:r>
          </w:p>
        </w:tc>
        <w:tc>
          <w:tcPr>
            <w:tcW w:w="1145" w:type="dxa"/>
          </w:tcPr>
          <w:p w14:paraId="4D416523" w14:textId="77777777" w:rsidR="00E16CAA" w:rsidRPr="00E16CAA" w:rsidRDefault="00E16CAA" w:rsidP="00E16CAA">
            <w:pPr>
              <w:rPr>
                <w:rFonts w:eastAsia="Arial" w:cs="Arial"/>
                <w:color w:val="000000"/>
              </w:rPr>
            </w:pPr>
            <w:r w:rsidRPr="00E16CAA">
              <w:rPr>
                <w:rFonts w:eastAsia="Arial" w:cs="Arial"/>
                <w:color w:val="000000"/>
              </w:rPr>
              <w:lastRenderedPageBreak/>
              <w:t>FS</w:t>
            </w:r>
          </w:p>
        </w:tc>
        <w:tc>
          <w:tcPr>
            <w:tcW w:w="1274" w:type="dxa"/>
            <w:tcMar>
              <w:top w:w="0" w:type="dxa"/>
              <w:left w:w="0" w:type="dxa"/>
              <w:bottom w:w="0" w:type="dxa"/>
              <w:right w:w="0" w:type="dxa"/>
            </w:tcMar>
            <w:vAlign w:val="center"/>
          </w:tcPr>
          <w:p w14:paraId="4D416524" w14:textId="77777777" w:rsidR="00E16CAA" w:rsidRPr="00E16CAA" w:rsidRDefault="00E16CAA" w:rsidP="00E16CAA">
            <w:pPr>
              <w:rPr>
                <w:rFonts w:eastAsia="Arial" w:cs="Arial"/>
                <w:color w:val="000000"/>
              </w:rPr>
            </w:pPr>
            <w:r w:rsidRPr="00E16CAA">
              <w:rPr>
                <w:rFonts w:eastAsia="Arial" w:cs="Arial"/>
                <w:color w:val="000000"/>
              </w:rPr>
              <w:t>Theory</w:t>
            </w:r>
          </w:p>
        </w:tc>
        <w:tc>
          <w:tcPr>
            <w:tcW w:w="824" w:type="dxa"/>
            <w:tcMar>
              <w:top w:w="0" w:type="dxa"/>
              <w:left w:w="0" w:type="dxa"/>
              <w:bottom w:w="0" w:type="dxa"/>
              <w:right w:w="0" w:type="dxa"/>
            </w:tcMar>
            <w:vAlign w:val="center"/>
          </w:tcPr>
          <w:p w14:paraId="4D416525"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526"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527"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530" w14:textId="77777777" w:rsidTr="0058600A">
        <w:tc>
          <w:tcPr>
            <w:tcW w:w="983" w:type="dxa"/>
            <w:shd w:val="clear" w:color="auto" w:fill="auto"/>
            <w:tcMar>
              <w:top w:w="0" w:type="dxa"/>
              <w:left w:w="0" w:type="dxa"/>
              <w:bottom w:w="0" w:type="dxa"/>
              <w:right w:w="0" w:type="dxa"/>
            </w:tcMar>
          </w:tcPr>
          <w:p w14:paraId="4D416529" w14:textId="77777777" w:rsidR="00E16CAA" w:rsidRPr="00E16CAA" w:rsidRDefault="00E16CAA" w:rsidP="00E16CAA">
            <w:pPr>
              <w:rPr>
                <w:rFonts w:ascii="Calibri" w:hAnsi="Calibri" w:cs="Calibri"/>
                <w:color w:val="000000"/>
                <w:sz w:val="22"/>
                <w:szCs w:val="22"/>
              </w:rPr>
            </w:pPr>
            <w:r w:rsidRPr="00E16CAA">
              <w:t>HHN3230</w:t>
            </w:r>
          </w:p>
        </w:tc>
        <w:tc>
          <w:tcPr>
            <w:tcW w:w="2054" w:type="dxa"/>
            <w:tcMar>
              <w:top w:w="0" w:type="dxa"/>
              <w:left w:w="0" w:type="dxa"/>
              <w:bottom w:w="0" w:type="dxa"/>
              <w:right w:w="0" w:type="dxa"/>
            </w:tcMar>
          </w:tcPr>
          <w:p w14:paraId="4D41652A" w14:textId="77777777" w:rsidR="00E16CAA" w:rsidRPr="00E16CAA" w:rsidRDefault="00E16CAA" w:rsidP="00E16CAA">
            <w:r w:rsidRPr="00E16CAA">
              <w:t>Practice 5 (Blended Learning)</w:t>
            </w:r>
          </w:p>
        </w:tc>
        <w:tc>
          <w:tcPr>
            <w:tcW w:w="1145" w:type="dxa"/>
          </w:tcPr>
          <w:p w14:paraId="4D41652B"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52C"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4" w:type="dxa"/>
            <w:tcMar>
              <w:top w:w="0" w:type="dxa"/>
              <w:left w:w="0" w:type="dxa"/>
              <w:bottom w:w="0" w:type="dxa"/>
              <w:right w:w="0" w:type="dxa"/>
            </w:tcMar>
            <w:vAlign w:val="center"/>
          </w:tcPr>
          <w:p w14:paraId="4D41652D"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52E"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52F"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539" w14:textId="77777777" w:rsidTr="0058600A">
        <w:tc>
          <w:tcPr>
            <w:tcW w:w="983" w:type="dxa"/>
            <w:shd w:val="clear" w:color="auto" w:fill="auto"/>
            <w:tcMar>
              <w:top w:w="0" w:type="dxa"/>
              <w:left w:w="0" w:type="dxa"/>
              <w:bottom w:w="0" w:type="dxa"/>
              <w:right w:w="0" w:type="dxa"/>
            </w:tcMar>
          </w:tcPr>
          <w:p w14:paraId="4D416531" w14:textId="77777777" w:rsidR="00E16CAA" w:rsidRPr="00E16CAA" w:rsidRDefault="00E16CAA" w:rsidP="00E16CAA">
            <w:pPr>
              <w:rPr>
                <w:rFonts w:ascii="Calibri" w:hAnsi="Calibri" w:cs="Calibri"/>
                <w:color w:val="000000"/>
                <w:sz w:val="22"/>
                <w:szCs w:val="22"/>
              </w:rPr>
            </w:pPr>
            <w:r w:rsidRPr="00E16CAA">
              <w:t>HHN3240</w:t>
            </w:r>
          </w:p>
        </w:tc>
        <w:tc>
          <w:tcPr>
            <w:tcW w:w="2054" w:type="dxa"/>
            <w:tcMar>
              <w:top w:w="0" w:type="dxa"/>
              <w:left w:w="0" w:type="dxa"/>
              <w:bottom w:w="0" w:type="dxa"/>
              <w:right w:w="0" w:type="dxa"/>
            </w:tcMar>
          </w:tcPr>
          <w:p w14:paraId="4D416532" w14:textId="77777777" w:rsidR="00E16CAA" w:rsidRPr="00E16CAA" w:rsidRDefault="00E16CAA" w:rsidP="00E16CAA">
            <w:r w:rsidRPr="00E16CAA">
              <w:t>Practice 6 (Blended Learning)</w:t>
            </w:r>
          </w:p>
        </w:tc>
        <w:tc>
          <w:tcPr>
            <w:tcW w:w="1145" w:type="dxa"/>
          </w:tcPr>
          <w:p w14:paraId="4D416533"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534"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4" w:type="dxa"/>
            <w:tcMar>
              <w:top w:w="0" w:type="dxa"/>
              <w:left w:w="0" w:type="dxa"/>
              <w:bottom w:w="0" w:type="dxa"/>
              <w:right w:w="0" w:type="dxa"/>
            </w:tcMar>
            <w:vAlign w:val="center"/>
          </w:tcPr>
          <w:p w14:paraId="4D416535"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536"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537" w14:textId="77777777" w:rsidR="00E16CAA" w:rsidRPr="00E16CAA" w:rsidRDefault="00E16CAA" w:rsidP="00E16CAA">
            <w:pPr>
              <w:jc w:val="center"/>
              <w:rPr>
                <w:rFonts w:eastAsia="Arial" w:cs="Arial"/>
                <w:b/>
                <w:bCs/>
                <w:color w:val="000000"/>
              </w:rPr>
            </w:pPr>
          </w:p>
          <w:p w14:paraId="4D416538" w14:textId="77777777" w:rsidR="00E16CAA" w:rsidRPr="00E16CAA" w:rsidRDefault="00E16CAA" w:rsidP="00E16CAA">
            <w:pPr>
              <w:rPr>
                <w:rFonts w:eastAsia="Arial" w:cs="Arial"/>
                <w:color w:val="000000"/>
              </w:rPr>
            </w:pPr>
            <w:r w:rsidRPr="00E16CAA">
              <w:rPr>
                <w:rFonts w:eastAsia="Arial" w:cs="Arial"/>
              </w:rPr>
              <w:t>Term 2 and 3</w:t>
            </w:r>
          </w:p>
        </w:tc>
      </w:tr>
      <w:tr w:rsidR="00E16CAA" w:rsidRPr="00E16CAA" w14:paraId="4D41654A" w14:textId="77777777" w:rsidTr="0058600A">
        <w:tc>
          <w:tcPr>
            <w:tcW w:w="983" w:type="dxa"/>
            <w:tcMar>
              <w:top w:w="0" w:type="dxa"/>
              <w:left w:w="0" w:type="dxa"/>
              <w:bottom w:w="0" w:type="dxa"/>
              <w:right w:w="0" w:type="dxa"/>
            </w:tcMar>
            <w:vAlign w:val="center"/>
          </w:tcPr>
          <w:p w14:paraId="4D416543" w14:textId="77777777" w:rsidR="00E16CAA" w:rsidRPr="00E16CAA" w:rsidRDefault="00E16CAA" w:rsidP="00E16CAA">
            <w:pPr>
              <w:rPr>
                <w:rFonts w:eastAsia="Arial" w:cs="Arial"/>
                <w:color w:val="000000"/>
              </w:rPr>
            </w:pPr>
          </w:p>
        </w:tc>
        <w:tc>
          <w:tcPr>
            <w:tcW w:w="2054" w:type="dxa"/>
            <w:tcMar>
              <w:top w:w="0" w:type="dxa"/>
              <w:left w:w="0" w:type="dxa"/>
              <w:bottom w:w="0" w:type="dxa"/>
              <w:right w:w="0" w:type="dxa"/>
            </w:tcMar>
            <w:vAlign w:val="center"/>
          </w:tcPr>
          <w:p w14:paraId="4D416544"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45" w:type="dxa"/>
          </w:tcPr>
          <w:p w14:paraId="4D416545" w14:textId="77777777" w:rsidR="00E16CAA" w:rsidRPr="00E16CAA" w:rsidRDefault="00E16CAA" w:rsidP="00E16CAA">
            <w:pPr>
              <w:rPr>
                <w:rFonts w:eastAsia="Arial" w:cs="Arial"/>
                <w:color w:val="000000"/>
              </w:rPr>
            </w:pPr>
          </w:p>
        </w:tc>
        <w:tc>
          <w:tcPr>
            <w:tcW w:w="1274" w:type="dxa"/>
            <w:tcMar>
              <w:top w:w="0" w:type="dxa"/>
              <w:left w:w="0" w:type="dxa"/>
              <w:bottom w:w="0" w:type="dxa"/>
              <w:right w:w="0" w:type="dxa"/>
            </w:tcMar>
            <w:vAlign w:val="center"/>
          </w:tcPr>
          <w:p w14:paraId="4D416546" w14:textId="77777777" w:rsidR="00E16CAA" w:rsidRPr="00E16CAA" w:rsidRDefault="00E16CAA" w:rsidP="00E16CAA">
            <w:pPr>
              <w:rPr>
                <w:rFonts w:eastAsia="Arial" w:cs="Arial"/>
                <w:color w:val="000000"/>
              </w:rPr>
            </w:pPr>
          </w:p>
        </w:tc>
        <w:tc>
          <w:tcPr>
            <w:tcW w:w="824" w:type="dxa"/>
            <w:tcMar>
              <w:top w:w="0" w:type="dxa"/>
              <w:left w:w="0" w:type="dxa"/>
              <w:bottom w:w="0" w:type="dxa"/>
              <w:right w:w="0" w:type="dxa"/>
            </w:tcMar>
            <w:vAlign w:val="center"/>
          </w:tcPr>
          <w:p w14:paraId="4D416547" w14:textId="77777777" w:rsidR="00E16CAA" w:rsidRPr="00E16CAA" w:rsidRDefault="00E16CAA" w:rsidP="00E16CAA">
            <w:pPr>
              <w:rPr>
                <w:rFonts w:eastAsia="Arial" w:cs="Arial"/>
                <w:color w:val="000000"/>
              </w:rPr>
            </w:pPr>
            <w:r w:rsidRPr="00E16CAA">
              <w:rPr>
                <w:rFonts w:eastAsia="Arial" w:cs="Arial"/>
                <w:color w:val="000000"/>
              </w:rPr>
              <w:t>120</w:t>
            </w:r>
          </w:p>
        </w:tc>
        <w:tc>
          <w:tcPr>
            <w:tcW w:w="1435" w:type="dxa"/>
            <w:tcMar>
              <w:top w:w="0" w:type="dxa"/>
              <w:left w:w="0" w:type="dxa"/>
              <w:bottom w:w="0" w:type="dxa"/>
              <w:right w:w="0" w:type="dxa"/>
            </w:tcMar>
            <w:vAlign w:val="center"/>
          </w:tcPr>
          <w:p w14:paraId="4D416548" w14:textId="77777777" w:rsidR="00E16CAA" w:rsidRPr="00E16CAA" w:rsidRDefault="00E16CAA" w:rsidP="00E16CAA">
            <w:pPr>
              <w:rPr>
                <w:rFonts w:eastAsia="Arial" w:cs="Arial"/>
                <w:color w:val="000000"/>
              </w:rPr>
            </w:pPr>
          </w:p>
        </w:tc>
        <w:tc>
          <w:tcPr>
            <w:tcW w:w="1228" w:type="dxa"/>
          </w:tcPr>
          <w:p w14:paraId="4D416549" w14:textId="77777777" w:rsidR="00E16CAA" w:rsidRPr="00E16CAA" w:rsidRDefault="00E16CAA" w:rsidP="00E16CAA">
            <w:pPr>
              <w:rPr>
                <w:rFonts w:eastAsia="Arial" w:cs="Arial"/>
                <w:color w:val="000000"/>
              </w:rPr>
            </w:pPr>
          </w:p>
        </w:tc>
      </w:tr>
    </w:tbl>
    <w:p w14:paraId="4D41654B"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54C" w14:textId="03E95405" w:rsidR="00E16CAA" w:rsidRDefault="00E16CAA" w:rsidP="00E16CAA">
      <w:pPr>
        <w:jc w:val="both"/>
      </w:pPr>
    </w:p>
    <w:p w14:paraId="47DEF25F" w14:textId="77777777" w:rsidR="00C87BBE" w:rsidRPr="00E16CAA" w:rsidRDefault="00C87BBE" w:rsidP="00E16CAA">
      <w:pPr>
        <w:jc w:val="both"/>
      </w:pPr>
    </w:p>
    <w:p w14:paraId="4D41654D" w14:textId="77777777" w:rsidR="00E16CAA" w:rsidRPr="00E16CAA" w:rsidRDefault="00E16CAA" w:rsidP="00E16CAA">
      <w:pPr>
        <w:jc w:val="both"/>
        <w:rPr>
          <w:b/>
          <w:u w:val="single"/>
        </w:rPr>
      </w:pPr>
      <w:r w:rsidRPr="00E16CAA">
        <w:rPr>
          <w:b/>
          <w:u w:val="single"/>
        </w:rPr>
        <w:t>Mental Health Nursing – Year 1</w:t>
      </w:r>
    </w:p>
    <w:p w14:paraId="4D41654E"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2161"/>
        <w:gridCol w:w="1150"/>
        <w:gridCol w:w="1288"/>
        <w:gridCol w:w="828"/>
        <w:gridCol w:w="1310"/>
        <w:gridCol w:w="1228"/>
      </w:tblGrid>
      <w:tr w:rsidR="00E16CAA" w:rsidRPr="00E16CAA" w14:paraId="4D416551" w14:textId="77777777" w:rsidTr="0058600A">
        <w:tc>
          <w:tcPr>
            <w:tcW w:w="7715" w:type="dxa"/>
            <w:gridSpan w:val="6"/>
          </w:tcPr>
          <w:p w14:paraId="4D41654F" w14:textId="77777777" w:rsidR="00E16CAA" w:rsidRPr="00E16CAA" w:rsidRDefault="00E16CAA" w:rsidP="00E16CAA">
            <w:pPr>
              <w:rPr>
                <w:rFonts w:eastAsia="Arial" w:cs="Arial"/>
                <w:color w:val="000000"/>
              </w:rPr>
            </w:pPr>
            <w:r w:rsidRPr="00E16CAA">
              <w:rPr>
                <w:rFonts w:eastAsia="Arial" w:cs="Arial"/>
                <w:b/>
                <w:bCs/>
                <w:color w:val="000000"/>
              </w:rPr>
              <w:t>Year 1</w:t>
            </w:r>
          </w:p>
        </w:tc>
        <w:tc>
          <w:tcPr>
            <w:tcW w:w="1228" w:type="dxa"/>
          </w:tcPr>
          <w:p w14:paraId="4D416550" w14:textId="77777777" w:rsidR="00E16CAA" w:rsidRPr="00E16CAA" w:rsidRDefault="00E16CAA" w:rsidP="00E16CAA">
            <w:pPr>
              <w:rPr>
                <w:rFonts w:eastAsia="Arial" w:cs="Arial"/>
                <w:b/>
                <w:bCs/>
                <w:color w:val="000000"/>
              </w:rPr>
            </w:pPr>
          </w:p>
        </w:tc>
      </w:tr>
      <w:tr w:rsidR="00E16CAA" w:rsidRPr="00E16CAA" w14:paraId="4D41655D" w14:textId="77777777" w:rsidTr="0058600A">
        <w:tc>
          <w:tcPr>
            <w:tcW w:w="978" w:type="dxa"/>
            <w:tcMar>
              <w:top w:w="0" w:type="dxa"/>
              <w:left w:w="0" w:type="dxa"/>
              <w:bottom w:w="0" w:type="dxa"/>
              <w:right w:w="0" w:type="dxa"/>
            </w:tcMar>
            <w:vAlign w:val="center"/>
          </w:tcPr>
          <w:p w14:paraId="4D416552"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61" w:type="dxa"/>
            <w:tcMar>
              <w:top w:w="0" w:type="dxa"/>
              <w:left w:w="0" w:type="dxa"/>
              <w:bottom w:w="0" w:type="dxa"/>
              <w:right w:w="0" w:type="dxa"/>
            </w:tcMar>
            <w:vAlign w:val="center"/>
          </w:tcPr>
          <w:p w14:paraId="4D416553"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0" w:type="dxa"/>
          </w:tcPr>
          <w:p w14:paraId="4D416554"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555"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88" w:type="dxa"/>
            <w:tcMar>
              <w:top w:w="0" w:type="dxa"/>
              <w:left w:w="0" w:type="dxa"/>
              <w:bottom w:w="0" w:type="dxa"/>
              <w:right w:w="0" w:type="dxa"/>
            </w:tcMar>
            <w:vAlign w:val="center"/>
          </w:tcPr>
          <w:p w14:paraId="4D416556"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557"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8" w:type="dxa"/>
            <w:tcMar>
              <w:top w:w="0" w:type="dxa"/>
              <w:left w:w="0" w:type="dxa"/>
              <w:bottom w:w="0" w:type="dxa"/>
              <w:right w:w="0" w:type="dxa"/>
            </w:tcMar>
            <w:vAlign w:val="center"/>
          </w:tcPr>
          <w:p w14:paraId="4D416558"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10" w:type="dxa"/>
            <w:tcMar>
              <w:top w:w="0" w:type="dxa"/>
              <w:left w:w="0" w:type="dxa"/>
              <w:bottom w:w="0" w:type="dxa"/>
              <w:right w:w="0" w:type="dxa"/>
            </w:tcMar>
            <w:vAlign w:val="center"/>
          </w:tcPr>
          <w:p w14:paraId="4D416559"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55A" w14:textId="77777777" w:rsidR="00E16CAA" w:rsidRPr="00E16CAA" w:rsidRDefault="00E16CAA" w:rsidP="00E16CAA">
            <w:pPr>
              <w:jc w:val="center"/>
              <w:rPr>
                <w:rFonts w:eastAsia="Arial" w:cs="Arial"/>
                <w:b/>
                <w:bCs/>
                <w:color w:val="000000"/>
              </w:rPr>
            </w:pPr>
          </w:p>
          <w:p w14:paraId="4D41655B"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55C"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566" w14:textId="77777777" w:rsidTr="0058600A">
        <w:tc>
          <w:tcPr>
            <w:tcW w:w="978" w:type="dxa"/>
            <w:tcMar>
              <w:top w:w="0" w:type="dxa"/>
              <w:left w:w="0" w:type="dxa"/>
              <w:bottom w:w="0" w:type="dxa"/>
              <w:right w:w="0" w:type="dxa"/>
            </w:tcMar>
          </w:tcPr>
          <w:p w14:paraId="4D41655E" w14:textId="77777777" w:rsidR="00E16CAA" w:rsidRPr="00E16CAA" w:rsidRDefault="00E16CAA" w:rsidP="00E16CAA">
            <w:pPr>
              <w:rPr>
                <w:rFonts w:ascii="Calibri" w:eastAsia="Arial" w:hAnsi="Calibri" w:cs="Calibri"/>
                <w:color w:val="000000"/>
                <w:sz w:val="22"/>
                <w:szCs w:val="22"/>
              </w:rPr>
            </w:pPr>
            <w:r w:rsidRPr="00E16CAA">
              <w:t>HFN1214</w:t>
            </w:r>
          </w:p>
        </w:tc>
        <w:tc>
          <w:tcPr>
            <w:tcW w:w="2161" w:type="dxa"/>
            <w:tcMar>
              <w:top w:w="0" w:type="dxa"/>
              <w:left w:w="0" w:type="dxa"/>
              <w:bottom w:w="0" w:type="dxa"/>
              <w:right w:w="0" w:type="dxa"/>
            </w:tcMar>
          </w:tcPr>
          <w:p w14:paraId="4D41655F" w14:textId="77777777" w:rsidR="00E16CAA" w:rsidRPr="00E16CAA" w:rsidRDefault="00E16CAA" w:rsidP="00E16CAA">
            <w:pPr>
              <w:rPr>
                <w:rFonts w:eastAsia="Arial" w:cs="Arial"/>
                <w:color w:val="000000"/>
              </w:rPr>
            </w:pPr>
            <w:r w:rsidRPr="00E16CAA">
              <w:t>Becoming a Professional- Mental Health Nursing (Blended Learning)</w:t>
            </w:r>
          </w:p>
        </w:tc>
        <w:tc>
          <w:tcPr>
            <w:tcW w:w="1150" w:type="dxa"/>
          </w:tcPr>
          <w:p w14:paraId="4D416560" w14:textId="77777777" w:rsidR="00E16CAA" w:rsidRPr="00E16CAA" w:rsidRDefault="00E16CAA" w:rsidP="00E16CAA">
            <w:pPr>
              <w:rPr>
                <w:rFonts w:eastAsia="Arial" w:cs="Arial"/>
                <w:color w:val="000000"/>
              </w:rPr>
            </w:pPr>
            <w:r w:rsidRPr="00E16CAA">
              <w:rPr>
                <w:rFonts w:eastAsia="Arial" w:cs="Arial"/>
                <w:color w:val="000000"/>
              </w:rPr>
              <w:t>FS</w:t>
            </w:r>
          </w:p>
        </w:tc>
        <w:tc>
          <w:tcPr>
            <w:tcW w:w="1288" w:type="dxa"/>
            <w:tcMar>
              <w:top w:w="0" w:type="dxa"/>
              <w:left w:w="0" w:type="dxa"/>
              <w:bottom w:w="0" w:type="dxa"/>
              <w:right w:w="0" w:type="dxa"/>
            </w:tcMar>
            <w:vAlign w:val="center"/>
          </w:tcPr>
          <w:p w14:paraId="4D416561" w14:textId="77777777" w:rsidR="00E16CAA" w:rsidRPr="00E16CAA" w:rsidRDefault="00E16CAA" w:rsidP="00E16CAA">
            <w:pPr>
              <w:rPr>
                <w:rFonts w:eastAsia="Arial" w:cs="Arial"/>
                <w:color w:val="000000"/>
              </w:rPr>
            </w:pPr>
            <w:r w:rsidRPr="00E16CAA">
              <w:rPr>
                <w:rFonts w:eastAsia="Arial" w:cs="Arial"/>
                <w:color w:val="000000"/>
              </w:rPr>
              <w:t>Theory</w:t>
            </w:r>
          </w:p>
        </w:tc>
        <w:tc>
          <w:tcPr>
            <w:tcW w:w="828" w:type="dxa"/>
            <w:tcMar>
              <w:top w:w="0" w:type="dxa"/>
              <w:left w:w="0" w:type="dxa"/>
              <w:bottom w:w="0" w:type="dxa"/>
              <w:right w:w="0" w:type="dxa"/>
            </w:tcMar>
            <w:vAlign w:val="center"/>
          </w:tcPr>
          <w:p w14:paraId="4D416562"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563"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564" w14:textId="77777777" w:rsidR="00E16CAA" w:rsidRPr="00E16CAA" w:rsidRDefault="00E16CAA" w:rsidP="00E16CAA">
            <w:pPr>
              <w:rPr>
                <w:rFonts w:eastAsia="Arial" w:cs="Arial"/>
                <w:color w:val="000000"/>
              </w:rPr>
            </w:pPr>
          </w:p>
          <w:p w14:paraId="4D416565"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56F" w14:textId="77777777" w:rsidTr="0058600A">
        <w:tc>
          <w:tcPr>
            <w:tcW w:w="978" w:type="dxa"/>
            <w:tcMar>
              <w:top w:w="0" w:type="dxa"/>
              <w:left w:w="0" w:type="dxa"/>
              <w:bottom w:w="0" w:type="dxa"/>
              <w:right w:w="0" w:type="dxa"/>
            </w:tcMar>
          </w:tcPr>
          <w:p w14:paraId="4D416567" w14:textId="77777777" w:rsidR="00E16CAA" w:rsidRPr="00E16CAA" w:rsidRDefault="00E16CAA" w:rsidP="00E16CAA">
            <w:pPr>
              <w:rPr>
                <w:rFonts w:ascii="Calibri" w:eastAsia="Arial" w:hAnsi="Calibri" w:cs="Calibri"/>
                <w:color w:val="000000"/>
                <w:sz w:val="22"/>
                <w:szCs w:val="22"/>
              </w:rPr>
            </w:pPr>
            <w:r w:rsidRPr="00E16CAA">
              <w:t>HFN1204</w:t>
            </w:r>
          </w:p>
        </w:tc>
        <w:tc>
          <w:tcPr>
            <w:tcW w:w="2161" w:type="dxa"/>
            <w:tcMar>
              <w:top w:w="0" w:type="dxa"/>
              <w:left w:w="0" w:type="dxa"/>
              <w:bottom w:w="0" w:type="dxa"/>
              <w:right w:w="0" w:type="dxa"/>
            </w:tcMar>
          </w:tcPr>
          <w:p w14:paraId="4D416568" w14:textId="77777777" w:rsidR="00E16CAA" w:rsidRPr="00E16CAA" w:rsidRDefault="00E16CAA" w:rsidP="00E16CAA">
            <w:pPr>
              <w:rPr>
                <w:rFonts w:eastAsia="Arial" w:cs="Arial"/>
                <w:color w:val="000000"/>
              </w:rPr>
            </w:pPr>
            <w:r w:rsidRPr="00E16CAA">
              <w:t>Introduction to Mental Health Nursing (Blended Learning)</w:t>
            </w:r>
          </w:p>
        </w:tc>
        <w:tc>
          <w:tcPr>
            <w:tcW w:w="1150" w:type="dxa"/>
          </w:tcPr>
          <w:p w14:paraId="4D416569" w14:textId="77777777" w:rsidR="00E16CAA" w:rsidRPr="00E16CAA" w:rsidRDefault="00E16CAA" w:rsidP="00E16CAA">
            <w:pPr>
              <w:rPr>
                <w:rFonts w:eastAsia="Arial" w:cs="Arial"/>
                <w:color w:val="000000"/>
              </w:rPr>
            </w:pPr>
            <w:r w:rsidRPr="00E16CAA">
              <w:rPr>
                <w:rFonts w:eastAsia="Arial" w:cs="Arial"/>
                <w:color w:val="000000"/>
              </w:rPr>
              <w:t>FS</w:t>
            </w:r>
          </w:p>
        </w:tc>
        <w:tc>
          <w:tcPr>
            <w:tcW w:w="1288" w:type="dxa"/>
            <w:tcMar>
              <w:top w:w="0" w:type="dxa"/>
              <w:left w:w="0" w:type="dxa"/>
              <w:bottom w:w="0" w:type="dxa"/>
              <w:right w:w="0" w:type="dxa"/>
            </w:tcMar>
            <w:vAlign w:val="center"/>
          </w:tcPr>
          <w:p w14:paraId="4D41656A"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8" w:type="dxa"/>
            <w:tcMar>
              <w:top w:w="0" w:type="dxa"/>
              <w:left w:w="0" w:type="dxa"/>
              <w:bottom w:w="0" w:type="dxa"/>
              <w:right w:w="0" w:type="dxa"/>
            </w:tcMar>
            <w:vAlign w:val="center"/>
          </w:tcPr>
          <w:p w14:paraId="4D41656B" w14:textId="77777777" w:rsidR="00E16CAA" w:rsidRPr="00E16CAA" w:rsidRDefault="00E16CAA" w:rsidP="00E16CAA">
            <w:pPr>
              <w:rPr>
                <w:rFonts w:eastAsia="Arial" w:cs="Arial"/>
                <w:color w:val="000000"/>
              </w:rPr>
            </w:pPr>
            <w:r w:rsidRPr="00E16CAA">
              <w:rPr>
                <w:rFonts w:eastAsia="Arial" w:cs="Arial"/>
                <w:color w:val="000000"/>
              </w:rPr>
              <w:t>40*</w:t>
            </w:r>
          </w:p>
        </w:tc>
        <w:tc>
          <w:tcPr>
            <w:tcW w:w="1310" w:type="dxa"/>
            <w:tcMar>
              <w:top w:w="0" w:type="dxa"/>
              <w:left w:w="0" w:type="dxa"/>
              <w:bottom w:w="0" w:type="dxa"/>
              <w:right w:w="0" w:type="dxa"/>
            </w:tcMar>
            <w:vAlign w:val="center"/>
          </w:tcPr>
          <w:p w14:paraId="4D41656C"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56D"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56E"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57A" w14:textId="77777777" w:rsidTr="0058600A">
        <w:tc>
          <w:tcPr>
            <w:tcW w:w="978" w:type="dxa"/>
            <w:tcMar>
              <w:top w:w="0" w:type="dxa"/>
              <w:left w:w="0" w:type="dxa"/>
              <w:bottom w:w="0" w:type="dxa"/>
              <w:right w:w="0" w:type="dxa"/>
            </w:tcMar>
          </w:tcPr>
          <w:p w14:paraId="4D416570" w14:textId="77777777" w:rsidR="00E16CAA" w:rsidRPr="00E16CAA" w:rsidRDefault="00E16CAA" w:rsidP="00E16CAA">
            <w:pPr>
              <w:rPr>
                <w:rFonts w:eastAsia="Arial" w:cs="Arial"/>
                <w:color w:val="000000"/>
              </w:rPr>
            </w:pPr>
            <w:r w:rsidRPr="00E16CAA">
              <w:t>HFN1220</w:t>
            </w:r>
          </w:p>
        </w:tc>
        <w:tc>
          <w:tcPr>
            <w:tcW w:w="2161" w:type="dxa"/>
            <w:tcMar>
              <w:top w:w="0" w:type="dxa"/>
              <w:left w:w="0" w:type="dxa"/>
              <w:bottom w:w="0" w:type="dxa"/>
              <w:right w:w="0" w:type="dxa"/>
            </w:tcMar>
          </w:tcPr>
          <w:p w14:paraId="4D416571" w14:textId="77777777" w:rsidR="00E16CAA" w:rsidRPr="00E16CAA" w:rsidRDefault="00E16CAA" w:rsidP="00E16CAA">
            <w:pPr>
              <w:rPr>
                <w:rFonts w:eastAsia="Arial" w:cs="Arial"/>
                <w:color w:val="000000"/>
              </w:rPr>
            </w:pPr>
            <w:r w:rsidRPr="00E16CAA">
              <w:t>Understanding Knowledge and Evidence for Nursing (Blended Learning)</w:t>
            </w:r>
          </w:p>
        </w:tc>
        <w:tc>
          <w:tcPr>
            <w:tcW w:w="1150" w:type="dxa"/>
          </w:tcPr>
          <w:p w14:paraId="4D416572"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573" w14:textId="77777777" w:rsidR="00E16CAA" w:rsidRPr="00E16CAA" w:rsidRDefault="00E16CAA" w:rsidP="00E16CAA">
            <w:pPr>
              <w:rPr>
                <w:rFonts w:eastAsia="Arial" w:cs="Arial"/>
                <w:color w:val="000000"/>
              </w:rPr>
            </w:pPr>
            <w:r w:rsidRPr="00E16CAA">
              <w:rPr>
                <w:rFonts w:eastAsia="Arial" w:cs="Arial"/>
                <w:color w:val="000000"/>
              </w:rPr>
              <w:t>Theory</w:t>
            </w:r>
          </w:p>
        </w:tc>
        <w:tc>
          <w:tcPr>
            <w:tcW w:w="828" w:type="dxa"/>
            <w:tcMar>
              <w:top w:w="0" w:type="dxa"/>
              <w:left w:w="0" w:type="dxa"/>
              <w:bottom w:w="0" w:type="dxa"/>
              <w:right w:w="0" w:type="dxa"/>
            </w:tcMar>
            <w:vAlign w:val="center"/>
          </w:tcPr>
          <w:p w14:paraId="4D416574"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575"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576" w14:textId="77777777" w:rsidR="00E16CAA" w:rsidRPr="00E16CAA" w:rsidRDefault="00E16CAA" w:rsidP="00E16CAA">
            <w:pPr>
              <w:rPr>
                <w:rFonts w:eastAsia="Arial" w:cs="Arial"/>
                <w:color w:val="000000"/>
              </w:rPr>
            </w:pPr>
          </w:p>
          <w:p w14:paraId="4D416577" w14:textId="77777777" w:rsidR="00E16CAA" w:rsidRPr="00E16CAA" w:rsidRDefault="00E16CAA" w:rsidP="00E16CAA">
            <w:pPr>
              <w:rPr>
                <w:rFonts w:eastAsia="Arial" w:cs="Arial"/>
                <w:color w:val="000000"/>
              </w:rPr>
            </w:pPr>
            <w:r w:rsidRPr="00E16CAA">
              <w:rPr>
                <w:rFonts w:eastAsia="Arial" w:cs="Arial"/>
                <w:color w:val="000000"/>
              </w:rPr>
              <w:t>Term 1</w:t>
            </w:r>
          </w:p>
          <w:p w14:paraId="4D416578" w14:textId="77777777" w:rsidR="00E16CAA" w:rsidRPr="00E16CAA" w:rsidRDefault="00E16CAA" w:rsidP="00E16CAA">
            <w:pPr>
              <w:rPr>
                <w:rFonts w:eastAsia="Arial" w:cs="Arial"/>
                <w:color w:val="000000"/>
              </w:rPr>
            </w:pPr>
          </w:p>
          <w:p w14:paraId="4D416579" w14:textId="77777777" w:rsidR="00E16CAA" w:rsidRPr="00E16CAA" w:rsidRDefault="00E16CAA" w:rsidP="00E16CAA">
            <w:pPr>
              <w:rPr>
                <w:rFonts w:eastAsia="Arial" w:cs="Arial"/>
                <w:color w:val="000000"/>
              </w:rPr>
            </w:pPr>
          </w:p>
        </w:tc>
      </w:tr>
      <w:tr w:rsidR="00E16CAA" w:rsidRPr="00E16CAA" w14:paraId="4D416582" w14:textId="77777777" w:rsidTr="0058600A">
        <w:tc>
          <w:tcPr>
            <w:tcW w:w="978" w:type="dxa"/>
            <w:shd w:val="clear" w:color="auto" w:fill="auto"/>
            <w:tcMar>
              <w:top w:w="0" w:type="dxa"/>
              <w:left w:w="0" w:type="dxa"/>
              <w:bottom w:w="0" w:type="dxa"/>
              <w:right w:w="0" w:type="dxa"/>
            </w:tcMar>
          </w:tcPr>
          <w:p w14:paraId="4D41657B" w14:textId="77777777" w:rsidR="00E16CAA" w:rsidRPr="00E16CAA" w:rsidRDefault="00E16CAA" w:rsidP="00E16CAA">
            <w:pPr>
              <w:rPr>
                <w:rFonts w:ascii="Calibri" w:hAnsi="Calibri" w:cs="Calibri"/>
                <w:color w:val="000000"/>
                <w:sz w:val="22"/>
                <w:szCs w:val="22"/>
              </w:rPr>
            </w:pPr>
            <w:r w:rsidRPr="00E16CAA">
              <w:t>HFN1230</w:t>
            </w:r>
          </w:p>
        </w:tc>
        <w:tc>
          <w:tcPr>
            <w:tcW w:w="2161" w:type="dxa"/>
            <w:tcMar>
              <w:top w:w="0" w:type="dxa"/>
              <w:left w:w="0" w:type="dxa"/>
              <w:bottom w:w="0" w:type="dxa"/>
              <w:right w:w="0" w:type="dxa"/>
            </w:tcMar>
          </w:tcPr>
          <w:p w14:paraId="4D41657C" w14:textId="77777777" w:rsidR="00E16CAA" w:rsidRPr="00E16CAA" w:rsidRDefault="00E16CAA" w:rsidP="00E16CAA">
            <w:r w:rsidRPr="00E16CAA">
              <w:t>Practice 1 (Blended Learning)</w:t>
            </w:r>
          </w:p>
        </w:tc>
        <w:tc>
          <w:tcPr>
            <w:tcW w:w="1150" w:type="dxa"/>
          </w:tcPr>
          <w:p w14:paraId="4D41657D"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57E"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8" w:type="dxa"/>
            <w:tcMar>
              <w:top w:w="0" w:type="dxa"/>
              <w:left w:w="0" w:type="dxa"/>
              <w:bottom w:w="0" w:type="dxa"/>
              <w:right w:w="0" w:type="dxa"/>
            </w:tcMar>
            <w:vAlign w:val="center"/>
          </w:tcPr>
          <w:p w14:paraId="4D41657F"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580"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581"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58B" w14:textId="77777777" w:rsidTr="0058600A">
        <w:tc>
          <w:tcPr>
            <w:tcW w:w="978" w:type="dxa"/>
            <w:shd w:val="clear" w:color="auto" w:fill="auto"/>
            <w:tcMar>
              <w:top w:w="0" w:type="dxa"/>
              <w:left w:w="0" w:type="dxa"/>
              <w:bottom w:w="0" w:type="dxa"/>
              <w:right w:w="0" w:type="dxa"/>
            </w:tcMar>
          </w:tcPr>
          <w:p w14:paraId="4D416583" w14:textId="77777777" w:rsidR="00E16CAA" w:rsidRPr="00E16CAA" w:rsidRDefault="00E16CAA" w:rsidP="00E16CAA">
            <w:pPr>
              <w:rPr>
                <w:rFonts w:ascii="Calibri" w:hAnsi="Calibri" w:cs="Calibri"/>
                <w:color w:val="000000"/>
                <w:sz w:val="22"/>
                <w:szCs w:val="22"/>
              </w:rPr>
            </w:pPr>
            <w:r w:rsidRPr="00E16CAA">
              <w:t>HFN1240</w:t>
            </w:r>
          </w:p>
        </w:tc>
        <w:tc>
          <w:tcPr>
            <w:tcW w:w="2161" w:type="dxa"/>
            <w:tcMar>
              <w:top w:w="0" w:type="dxa"/>
              <w:left w:w="0" w:type="dxa"/>
              <w:bottom w:w="0" w:type="dxa"/>
              <w:right w:w="0" w:type="dxa"/>
            </w:tcMar>
          </w:tcPr>
          <w:p w14:paraId="4D416584" w14:textId="77777777" w:rsidR="00E16CAA" w:rsidRPr="00E16CAA" w:rsidRDefault="00E16CAA" w:rsidP="00E16CAA">
            <w:r w:rsidRPr="00E16CAA">
              <w:t>Practice 2 (Blended Learning)</w:t>
            </w:r>
          </w:p>
        </w:tc>
        <w:tc>
          <w:tcPr>
            <w:tcW w:w="1150" w:type="dxa"/>
          </w:tcPr>
          <w:p w14:paraId="4D416585" w14:textId="77777777" w:rsidR="00E16CAA" w:rsidRPr="00E16CAA" w:rsidRDefault="00E16CAA" w:rsidP="00E16CAA">
            <w:pPr>
              <w:rPr>
                <w:rFonts w:eastAsia="Arial" w:cs="Arial"/>
                <w:color w:val="000000"/>
              </w:rPr>
            </w:pPr>
            <w:r w:rsidRPr="00E16CAA">
              <w:rPr>
                <w:rFonts w:eastAsia="Arial" w:cs="Arial"/>
                <w:color w:val="000000"/>
              </w:rPr>
              <w:t>CF</w:t>
            </w:r>
          </w:p>
        </w:tc>
        <w:tc>
          <w:tcPr>
            <w:tcW w:w="1288" w:type="dxa"/>
            <w:tcMar>
              <w:top w:w="0" w:type="dxa"/>
              <w:left w:w="0" w:type="dxa"/>
              <w:bottom w:w="0" w:type="dxa"/>
              <w:right w:w="0" w:type="dxa"/>
            </w:tcMar>
            <w:vAlign w:val="center"/>
          </w:tcPr>
          <w:p w14:paraId="4D416586"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8" w:type="dxa"/>
            <w:tcMar>
              <w:top w:w="0" w:type="dxa"/>
              <w:left w:w="0" w:type="dxa"/>
              <w:bottom w:w="0" w:type="dxa"/>
              <w:right w:w="0" w:type="dxa"/>
            </w:tcMar>
            <w:vAlign w:val="center"/>
          </w:tcPr>
          <w:p w14:paraId="4D416587" w14:textId="77777777" w:rsidR="00E16CAA" w:rsidRPr="00E16CAA" w:rsidRDefault="00E16CAA" w:rsidP="00E16CAA">
            <w:pPr>
              <w:rPr>
                <w:rFonts w:eastAsia="Arial" w:cs="Arial"/>
                <w:color w:val="000000"/>
              </w:rPr>
            </w:pPr>
            <w:r w:rsidRPr="00E16CAA">
              <w:rPr>
                <w:rFonts w:eastAsia="Arial" w:cs="Arial"/>
                <w:color w:val="000000"/>
              </w:rPr>
              <w:t>20</w:t>
            </w:r>
          </w:p>
        </w:tc>
        <w:tc>
          <w:tcPr>
            <w:tcW w:w="1310" w:type="dxa"/>
            <w:tcMar>
              <w:top w:w="0" w:type="dxa"/>
              <w:left w:w="0" w:type="dxa"/>
              <w:bottom w:w="0" w:type="dxa"/>
              <w:right w:w="0" w:type="dxa"/>
            </w:tcMar>
            <w:vAlign w:val="center"/>
          </w:tcPr>
          <w:p w14:paraId="4D416588" w14:textId="77777777" w:rsidR="00E16CAA" w:rsidRPr="00E16CAA" w:rsidRDefault="00E16CAA" w:rsidP="00E16CAA">
            <w:pPr>
              <w:rPr>
                <w:rFonts w:eastAsia="Arial" w:cs="Arial"/>
                <w:color w:val="000000"/>
              </w:rPr>
            </w:pPr>
            <w:r w:rsidRPr="00E16CAA">
              <w:rPr>
                <w:rFonts w:eastAsia="Arial" w:cs="Arial"/>
                <w:color w:val="000000"/>
              </w:rPr>
              <w:t>Foundation (4)</w:t>
            </w:r>
          </w:p>
        </w:tc>
        <w:tc>
          <w:tcPr>
            <w:tcW w:w="1228" w:type="dxa"/>
          </w:tcPr>
          <w:p w14:paraId="4D416589" w14:textId="77777777" w:rsidR="00E16CAA" w:rsidRPr="00E16CAA" w:rsidRDefault="00E16CAA" w:rsidP="00E16CAA">
            <w:pPr>
              <w:jc w:val="center"/>
              <w:rPr>
                <w:rFonts w:eastAsia="Arial" w:cs="Arial"/>
                <w:b/>
                <w:bCs/>
                <w:color w:val="000000"/>
              </w:rPr>
            </w:pPr>
          </w:p>
          <w:p w14:paraId="4D41658A"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593" w14:textId="77777777" w:rsidTr="0058600A">
        <w:tc>
          <w:tcPr>
            <w:tcW w:w="978" w:type="dxa"/>
            <w:tcMar>
              <w:top w:w="0" w:type="dxa"/>
              <w:left w:w="0" w:type="dxa"/>
              <w:bottom w:w="0" w:type="dxa"/>
              <w:right w:w="0" w:type="dxa"/>
            </w:tcMar>
            <w:vAlign w:val="center"/>
          </w:tcPr>
          <w:p w14:paraId="4D41658C" w14:textId="77777777" w:rsidR="00E16CAA" w:rsidRPr="00E16CAA" w:rsidRDefault="00E16CAA" w:rsidP="00E16CAA">
            <w:pPr>
              <w:rPr>
                <w:rFonts w:eastAsia="Arial" w:cs="Arial"/>
                <w:color w:val="000000"/>
              </w:rPr>
            </w:pPr>
          </w:p>
        </w:tc>
        <w:tc>
          <w:tcPr>
            <w:tcW w:w="2161" w:type="dxa"/>
            <w:tcMar>
              <w:top w:w="0" w:type="dxa"/>
              <w:left w:w="0" w:type="dxa"/>
              <w:bottom w:w="0" w:type="dxa"/>
              <w:right w:w="0" w:type="dxa"/>
            </w:tcMar>
            <w:vAlign w:val="center"/>
          </w:tcPr>
          <w:p w14:paraId="4D41658D"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0" w:type="dxa"/>
          </w:tcPr>
          <w:p w14:paraId="4D41658E" w14:textId="77777777" w:rsidR="00E16CAA" w:rsidRPr="00E16CAA" w:rsidRDefault="00E16CAA" w:rsidP="00E16CAA">
            <w:pPr>
              <w:rPr>
                <w:rFonts w:eastAsia="Arial" w:cs="Arial"/>
                <w:color w:val="000000"/>
              </w:rPr>
            </w:pPr>
          </w:p>
        </w:tc>
        <w:tc>
          <w:tcPr>
            <w:tcW w:w="1288" w:type="dxa"/>
            <w:tcMar>
              <w:top w:w="0" w:type="dxa"/>
              <w:left w:w="0" w:type="dxa"/>
              <w:bottom w:w="0" w:type="dxa"/>
              <w:right w:w="0" w:type="dxa"/>
            </w:tcMar>
            <w:vAlign w:val="center"/>
          </w:tcPr>
          <w:p w14:paraId="4D41658F" w14:textId="77777777" w:rsidR="00E16CAA" w:rsidRPr="00E16CAA" w:rsidRDefault="00E16CAA" w:rsidP="00E16CAA">
            <w:pPr>
              <w:rPr>
                <w:rFonts w:eastAsia="Arial" w:cs="Arial"/>
                <w:color w:val="000000"/>
              </w:rPr>
            </w:pPr>
          </w:p>
        </w:tc>
        <w:tc>
          <w:tcPr>
            <w:tcW w:w="828" w:type="dxa"/>
            <w:tcMar>
              <w:top w:w="0" w:type="dxa"/>
              <w:left w:w="0" w:type="dxa"/>
              <w:bottom w:w="0" w:type="dxa"/>
              <w:right w:w="0" w:type="dxa"/>
            </w:tcMar>
            <w:vAlign w:val="center"/>
          </w:tcPr>
          <w:p w14:paraId="4D416590" w14:textId="77777777" w:rsidR="00E16CAA" w:rsidRPr="00E16CAA" w:rsidRDefault="00E16CAA" w:rsidP="00E16CAA">
            <w:pPr>
              <w:rPr>
                <w:rFonts w:eastAsia="Arial" w:cs="Arial"/>
                <w:color w:val="000000"/>
              </w:rPr>
            </w:pPr>
            <w:r w:rsidRPr="00E16CAA">
              <w:rPr>
                <w:rFonts w:eastAsia="Arial" w:cs="Arial"/>
                <w:color w:val="000000"/>
              </w:rPr>
              <w:t>120</w:t>
            </w:r>
          </w:p>
        </w:tc>
        <w:tc>
          <w:tcPr>
            <w:tcW w:w="1310" w:type="dxa"/>
            <w:tcMar>
              <w:top w:w="0" w:type="dxa"/>
              <w:left w:w="0" w:type="dxa"/>
              <w:bottom w:w="0" w:type="dxa"/>
              <w:right w:w="0" w:type="dxa"/>
            </w:tcMar>
            <w:vAlign w:val="center"/>
          </w:tcPr>
          <w:p w14:paraId="4D416591" w14:textId="77777777" w:rsidR="00E16CAA" w:rsidRPr="00E16CAA" w:rsidRDefault="00E16CAA" w:rsidP="00E16CAA">
            <w:pPr>
              <w:rPr>
                <w:rFonts w:eastAsia="Arial" w:cs="Arial"/>
                <w:color w:val="000000"/>
              </w:rPr>
            </w:pPr>
          </w:p>
        </w:tc>
        <w:tc>
          <w:tcPr>
            <w:tcW w:w="1228" w:type="dxa"/>
          </w:tcPr>
          <w:p w14:paraId="4D416592" w14:textId="77777777" w:rsidR="00E16CAA" w:rsidRPr="00E16CAA" w:rsidRDefault="00E16CAA" w:rsidP="00E16CAA">
            <w:pPr>
              <w:rPr>
                <w:rFonts w:eastAsia="Arial" w:cs="Arial"/>
                <w:color w:val="000000"/>
              </w:rPr>
            </w:pPr>
          </w:p>
        </w:tc>
      </w:tr>
    </w:tbl>
    <w:p w14:paraId="4D416594"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595" w14:textId="77777777" w:rsidR="00E16CAA" w:rsidRPr="00E16CAA" w:rsidRDefault="00E16CAA" w:rsidP="00E16CAA">
      <w:pPr>
        <w:jc w:val="both"/>
      </w:pPr>
    </w:p>
    <w:p w14:paraId="4D416596" w14:textId="77777777" w:rsidR="00E16CAA" w:rsidRPr="00E16CAA" w:rsidRDefault="00E16CAA" w:rsidP="00E16CAA">
      <w:pPr>
        <w:jc w:val="both"/>
        <w:rPr>
          <w:b/>
          <w:u w:val="single"/>
        </w:rPr>
      </w:pPr>
      <w:r w:rsidRPr="00E16CAA">
        <w:rPr>
          <w:b/>
          <w:u w:val="single"/>
        </w:rPr>
        <w:t>Mental Health Nursing – Year 2</w:t>
      </w:r>
    </w:p>
    <w:p w14:paraId="4D416597"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2109"/>
        <w:gridCol w:w="1156"/>
        <w:gridCol w:w="1302"/>
        <w:gridCol w:w="831"/>
        <w:gridCol w:w="1360"/>
        <w:gridCol w:w="1228"/>
      </w:tblGrid>
      <w:tr w:rsidR="00E16CAA" w:rsidRPr="00E16CAA" w14:paraId="4D41659A" w14:textId="77777777" w:rsidTr="0058600A">
        <w:tc>
          <w:tcPr>
            <w:tcW w:w="7715" w:type="dxa"/>
            <w:gridSpan w:val="6"/>
          </w:tcPr>
          <w:p w14:paraId="4D416598" w14:textId="77777777" w:rsidR="00E16CAA" w:rsidRPr="00E16CAA" w:rsidRDefault="00E16CAA" w:rsidP="00E16CAA">
            <w:pPr>
              <w:rPr>
                <w:rFonts w:eastAsia="Arial" w:cs="Arial"/>
                <w:color w:val="000000"/>
              </w:rPr>
            </w:pPr>
            <w:r w:rsidRPr="00E16CAA">
              <w:rPr>
                <w:rFonts w:eastAsia="Arial" w:cs="Arial"/>
                <w:b/>
                <w:bCs/>
                <w:color w:val="000000"/>
              </w:rPr>
              <w:t>Year 2</w:t>
            </w:r>
          </w:p>
        </w:tc>
        <w:tc>
          <w:tcPr>
            <w:tcW w:w="1228" w:type="dxa"/>
          </w:tcPr>
          <w:p w14:paraId="4D416599" w14:textId="77777777" w:rsidR="00E16CAA" w:rsidRPr="00E16CAA" w:rsidRDefault="00E16CAA" w:rsidP="00E16CAA">
            <w:pPr>
              <w:rPr>
                <w:rFonts w:eastAsia="Arial" w:cs="Arial"/>
                <w:b/>
                <w:bCs/>
                <w:color w:val="000000"/>
              </w:rPr>
            </w:pPr>
          </w:p>
        </w:tc>
      </w:tr>
      <w:tr w:rsidR="00E16CAA" w:rsidRPr="00E16CAA" w14:paraId="4D4165A6" w14:textId="77777777" w:rsidTr="0058600A">
        <w:tc>
          <w:tcPr>
            <w:tcW w:w="957" w:type="dxa"/>
            <w:tcMar>
              <w:top w:w="0" w:type="dxa"/>
              <w:left w:w="0" w:type="dxa"/>
              <w:bottom w:w="0" w:type="dxa"/>
              <w:right w:w="0" w:type="dxa"/>
            </w:tcMar>
            <w:vAlign w:val="center"/>
          </w:tcPr>
          <w:p w14:paraId="4D41659B"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109" w:type="dxa"/>
            <w:tcMar>
              <w:top w:w="0" w:type="dxa"/>
              <w:left w:w="0" w:type="dxa"/>
              <w:bottom w:w="0" w:type="dxa"/>
              <w:right w:w="0" w:type="dxa"/>
            </w:tcMar>
            <w:vAlign w:val="center"/>
          </w:tcPr>
          <w:p w14:paraId="4D41659C"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56" w:type="dxa"/>
          </w:tcPr>
          <w:p w14:paraId="4D41659D"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59E"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302" w:type="dxa"/>
            <w:tcMar>
              <w:top w:w="0" w:type="dxa"/>
              <w:left w:w="0" w:type="dxa"/>
              <w:bottom w:w="0" w:type="dxa"/>
              <w:right w:w="0" w:type="dxa"/>
            </w:tcMar>
            <w:vAlign w:val="center"/>
          </w:tcPr>
          <w:p w14:paraId="4D41659F"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5A0"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31" w:type="dxa"/>
            <w:tcMar>
              <w:top w:w="0" w:type="dxa"/>
              <w:left w:w="0" w:type="dxa"/>
              <w:bottom w:w="0" w:type="dxa"/>
              <w:right w:w="0" w:type="dxa"/>
            </w:tcMar>
            <w:vAlign w:val="center"/>
          </w:tcPr>
          <w:p w14:paraId="4D4165A1"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360" w:type="dxa"/>
            <w:tcMar>
              <w:top w:w="0" w:type="dxa"/>
              <w:left w:w="0" w:type="dxa"/>
              <w:bottom w:w="0" w:type="dxa"/>
              <w:right w:w="0" w:type="dxa"/>
            </w:tcMar>
            <w:vAlign w:val="center"/>
          </w:tcPr>
          <w:p w14:paraId="4D4165A2"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5A3" w14:textId="77777777" w:rsidR="00E16CAA" w:rsidRPr="00E16CAA" w:rsidRDefault="00E16CAA" w:rsidP="00E16CAA">
            <w:pPr>
              <w:jc w:val="center"/>
              <w:rPr>
                <w:rFonts w:eastAsia="Arial" w:cs="Arial"/>
                <w:b/>
                <w:bCs/>
                <w:color w:val="000000"/>
              </w:rPr>
            </w:pPr>
          </w:p>
          <w:p w14:paraId="4D4165A4"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5A5"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5AF" w14:textId="77777777" w:rsidTr="0058600A">
        <w:tc>
          <w:tcPr>
            <w:tcW w:w="957" w:type="dxa"/>
            <w:tcMar>
              <w:top w:w="0" w:type="dxa"/>
              <w:left w:w="0" w:type="dxa"/>
              <w:bottom w:w="0" w:type="dxa"/>
              <w:right w:w="0" w:type="dxa"/>
            </w:tcMar>
          </w:tcPr>
          <w:p w14:paraId="4D4165A7" w14:textId="77777777" w:rsidR="00E16CAA" w:rsidRPr="00E16CAA" w:rsidRDefault="00E16CAA" w:rsidP="00E16CAA">
            <w:pPr>
              <w:rPr>
                <w:rFonts w:eastAsia="Arial" w:cs="Arial"/>
                <w:color w:val="000000"/>
              </w:rPr>
            </w:pPr>
            <w:r w:rsidRPr="00E16CAA">
              <w:t>HIN2210</w:t>
            </w:r>
          </w:p>
        </w:tc>
        <w:tc>
          <w:tcPr>
            <w:tcW w:w="2109" w:type="dxa"/>
            <w:tcMar>
              <w:top w:w="0" w:type="dxa"/>
              <w:left w:w="0" w:type="dxa"/>
              <w:bottom w:w="0" w:type="dxa"/>
              <w:right w:w="0" w:type="dxa"/>
            </w:tcMar>
          </w:tcPr>
          <w:p w14:paraId="4D4165A8" w14:textId="77777777" w:rsidR="00E16CAA" w:rsidRPr="00E16CAA" w:rsidRDefault="00E16CAA" w:rsidP="00E16CAA">
            <w:pPr>
              <w:rPr>
                <w:rFonts w:eastAsia="Arial" w:cs="Arial"/>
                <w:color w:val="000000"/>
              </w:rPr>
            </w:pPr>
            <w:r w:rsidRPr="00E16CAA">
              <w:t>Developing as a Professional (Blended Learning)</w:t>
            </w:r>
          </w:p>
        </w:tc>
        <w:tc>
          <w:tcPr>
            <w:tcW w:w="1156" w:type="dxa"/>
          </w:tcPr>
          <w:p w14:paraId="4D4165A9"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5AA"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5AB"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5AC" w14:textId="77777777" w:rsidR="00E16CAA" w:rsidRPr="00E16CAA" w:rsidRDefault="00E16CAA" w:rsidP="00E16CAA">
            <w:r w:rsidRPr="00E16CAA">
              <w:rPr>
                <w:rFonts w:eastAsia="Arial" w:cs="Arial"/>
                <w:color w:val="000000"/>
              </w:rPr>
              <w:t>Intermediate (5)</w:t>
            </w:r>
          </w:p>
        </w:tc>
        <w:tc>
          <w:tcPr>
            <w:tcW w:w="1228" w:type="dxa"/>
          </w:tcPr>
          <w:p w14:paraId="4D4165AD" w14:textId="77777777" w:rsidR="00E16CAA" w:rsidRPr="00E16CAA" w:rsidRDefault="00E16CAA" w:rsidP="00E16CAA">
            <w:pPr>
              <w:rPr>
                <w:rFonts w:eastAsia="Arial" w:cs="Arial"/>
                <w:color w:val="000000"/>
              </w:rPr>
            </w:pPr>
          </w:p>
          <w:p w14:paraId="4D4165AE"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5B8" w14:textId="77777777" w:rsidTr="0058600A">
        <w:tc>
          <w:tcPr>
            <w:tcW w:w="957" w:type="dxa"/>
            <w:tcMar>
              <w:top w:w="0" w:type="dxa"/>
              <w:left w:w="0" w:type="dxa"/>
              <w:bottom w:w="0" w:type="dxa"/>
              <w:right w:w="0" w:type="dxa"/>
            </w:tcMar>
          </w:tcPr>
          <w:p w14:paraId="4D4165B0" w14:textId="77777777" w:rsidR="00E16CAA" w:rsidRPr="00E16CAA" w:rsidRDefault="00E16CAA" w:rsidP="00E16CAA">
            <w:pPr>
              <w:rPr>
                <w:rFonts w:ascii="Calibri" w:eastAsia="Arial" w:hAnsi="Calibri" w:cs="Calibri"/>
                <w:color w:val="000000"/>
                <w:sz w:val="22"/>
                <w:szCs w:val="22"/>
              </w:rPr>
            </w:pPr>
            <w:r w:rsidRPr="00E16CAA">
              <w:t>HIN2204</w:t>
            </w:r>
          </w:p>
        </w:tc>
        <w:tc>
          <w:tcPr>
            <w:tcW w:w="2109" w:type="dxa"/>
            <w:tcMar>
              <w:top w:w="0" w:type="dxa"/>
              <w:left w:w="0" w:type="dxa"/>
              <w:bottom w:w="0" w:type="dxa"/>
              <w:right w:w="0" w:type="dxa"/>
            </w:tcMar>
          </w:tcPr>
          <w:p w14:paraId="4D4165B1" w14:textId="77777777" w:rsidR="00E16CAA" w:rsidRPr="00E16CAA" w:rsidRDefault="00E16CAA" w:rsidP="00E16CAA">
            <w:pPr>
              <w:rPr>
                <w:rFonts w:eastAsia="Arial" w:cs="Arial"/>
                <w:color w:val="000000"/>
              </w:rPr>
            </w:pPr>
            <w:r w:rsidRPr="00E16CAA">
              <w:t>Developing Critical Knowledge and Skills in Mental Health Nursing (Blended Learning)</w:t>
            </w:r>
          </w:p>
        </w:tc>
        <w:tc>
          <w:tcPr>
            <w:tcW w:w="1156" w:type="dxa"/>
          </w:tcPr>
          <w:p w14:paraId="4D4165B2"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65B3"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31" w:type="dxa"/>
            <w:tcMar>
              <w:top w:w="0" w:type="dxa"/>
              <w:left w:w="0" w:type="dxa"/>
              <w:bottom w:w="0" w:type="dxa"/>
              <w:right w:w="0" w:type="dxa"/>
            </w:tcMar>
            <w:vAlign w:val="center"/>
          </w:tcPr>
          <w:p w14:paraId="4D4165B4" w14:textId="77777777" w:rsidR="00E16CAA" w:rsidRPr="00E16CAA" w:rsidRDefault="00E16CAA" w:rsidP="00E16CAA">
            <w:pPr>
              <w:rPr>
                <w:rFonts w:eastAsia="Arial" w:cs="Arial"/>
                <w:color w:val="000000"/>
              </w:rPr>
            </w:pPr>
            <w:r w:rsidRPr="00E16CAA">
              <w:rPr>
                <w:rFonts w:eastAsia="Arial" w:cs="Arial"/>
                <w:color w:val="000000"/>
              </w:rPr>
              <w:t>40*</w:t>
            </w:r>
          </w:p>
        </w:tc>
        <w:tc>
          <w:tcPr>
            <w:tcW w:w="1360" w:type="dxa"/>
            <w:tcMar>
              <w:top w:w="0" w:type="dxa"/>
              <w:left w:w="0" w:type="dxa"/>
              <w:bottom w:w="0" w:type="dxa"/>
              <w:right w:w="0" w:type="dxa"/>
            </w:tcMar>
          </w:tcPr>
          <w:p w14:paraId="4D4165B5" w14:textId="77777777" w:rsidR="00E16CAA" w:rsidRPr="00E16CAA" w:rsidRDefault="00E16CAA" w:rsidP="00E16CAA">
            <w:r w:rsidRPr="00E16CAA">
              <w:rPr>
                <w:rFonts w:eastAsia="Arial" w:cs="Arial"/>
                <w:color w:val="000000"/>
              </w:rPr>
              <w:t>Intermediate (5)</w:t>
            </w:r>
          </w:p>
        </w:tc>
        <w:tc>
          <w:tcPr>
            <w:tcW w:w="1228" w:type="dxa"/>
          </w:tcPr>
          <w:p w14:paraId="4D4165B6" w14:textId="77777777" w:rsidR="00E16CAA" w:rsidRPr="00E16CAA" w:rsidRDefault="00E16CAA" w:rsidP="00E16CAA">
            <w:pPr>
              <w:rPr>
                <w:rFonts w:eastAsia="Arial" w:cs="Arial"/>
                <w:color w:val="000000"/>
              </w:rPr>
            </w:pPr>
            <w:r w:rsidRPr="00E16CAA">
              <w:rPr>
                <w:rFonts w:eastAsia="Arial" w:cs="Arial"/>
                <w:color w:val="000000"/>
              </w:rPr>
              <w:t xml:space="preserve"> </w:t>
            </w:r>
          </w:p>
          <w:p w14:paraId="4D4165B7"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5C3" w14:textId="77777777" w:rsidTr="0058600A">
        <w:tc>
          <w:tcPr>
            <w:tcW w:w="957" w:type="dxa"/>
            <w:tcMar>
              <w:top w:w="0" w:type="dxa"/>
              <w:left w:w="0" w:type="dxa"/>
              <w:bottom w:w="0" w:type="dxa"/>
              <w:right w:w="0" w:type="dxa"/>
            </w:tcMar>
          </w:tcPr>
          <w:p w14:paraId="4D4165B9" w14:textId="77777777" w:rsidR="00E16CAA" w:rsidRPr="00E16CAA" w:rsidRDefault="00E16CAA" w:rsidP="00E16CAA">
            <w:pPr>
              <w:rPr>
                <w:rFonts w:ascii="Calibri" w:eastAsia="Arial" w:hAnsi="Calibri" w:cs="Calibri"/>
                <w:color w:val="000000"/>
                <w:sz w:val="22"/>
                <w:szCs w:val="22"/>
              </w:rPr>
            </w:pPr>
            <w:r w:rsidRPr="00E16CAA">
              <w:t>HIN2214</w:t>
            </w:r>
          </w:p>
        </w:tc>
        <w:tc>
          <w:tcPr>
            <w:tcW w:w="2109" w:type="dxa"/>
            <w:tcMar>
              <w:top w:w="0" w:type="dxa"/>
              <w:left w:w="0" w:type="dxa"/>
              <w:bottom w:w="0" w:type="dxa"/>
              <w:right w:w="0" w:type="dxa"/>
            </w:tcMar>
          </w:tcPr>
          <w:p w14:paraId="4D4165BA" w14:textId="77777777" w:rsidR="00E16CAA" w:rsidRPr="00E16CAA" w:rsidRDefault="00E16CAA" w:rsidP="00E16CAA">
            <w:pPr>
              <w:rPr>
                <w:rFonts w:eastAsia="Arial" w:cs="Arial"/>
                <w:color w:val="000000"/>
              </w:rPr>
            </w:pPr>
            <w:r w:rsidRPr="00E16CAA">
              <w:t>Developing Research Knowledge and Evidence for Mental Health Nursing Practice (Blended Learning)</w:t>
            </w:r>
          </w:p>
        </w:tc>
        <w:tc>
          <w:tcPr>
            <w:tcW w:w="1156" w:type="dxa"/>
          </w:tcPr>
          <w:p w14:paraId="4D4165BB" w14:textId="77777777" w:rsidR="00E16CAA" w:rsidRPr="00E16CAA" w:rsidRDefault="00E16CAA" w:rsidP="00E16CAA">
            <w:pPr>
              <w:rPr>
                <w:rFonts w:eastAsia="Arial" w:cs="Arial"/>
                <w:color w:val="000000"/>
              </w:rPr>
            </w:pPr>
            <w:r w:rsidRPr="00E16CAA">
              <w:rPr>
                <w:rFonts w:eastAsia="Arial" w:cs="Arial"/>
                <w:color w:val="000000"/>
              </w:rPr>
              <w:t>FS</w:t>
            </w:r>
          </w:p>
        </w:tc>
        <w:tc>
          <w:tcPr>
            <w:tcW w:w="1302" w:type="dxa"/>
            <w:tcMar>
              <w:top w:w="0" w:type="dxa"/>
              <w:left w:w="0" w:type="dxa"/>
              <w:bottom w:w="0" w:type="dxa"/>
              <w:right w:w="0" w:type="dxa"/>
            </w:tcMar>
            <w:vAlign w:val="center"/>
          </w:tcPr>
          <w:p w14:paraId="4D4165BC" w14:textId="77777777" w:rsidR="00E16CAA" w:rsidRPr="00E16CAA" w:rsidRDefault="00E16CAA" w:rsidP="00E16CAA">
            <w:pPr>
              <w:rPr>
                <w:rFonts w:eastAsia="Arial" w:cs="Arial"/>
                <w:color w:val="000000"/>
              </w:rPr>
            </w:pPr>
            <w:r w:rsidRPr="00E16CAA">
              <w:rPr>
                <w:rFonts w:eastAsia="Arial" w:cs="Arial"/>
                <w:color w:val="000000"/>
              </w:rPr>
              <w:t>Theory</w:t>
            </w:r>
          </w:p>
        </w:tc>
        <w:tc>
          <w:tcPr>
            <w:tcW w:w="831" w:type="dxa"/>
            <w:tcMar>
              <w:top w:w="0" w:type="dxa"/>
              <w:left w:w="0" w:type="dxa"/>
              <w:bottom w:w="0" w:type="dxa"/>
              <w:right w:w="0" w:type="dxa"/>
            </w:tcMar>
            <w:vAlign w:val="center"/>
          </w:tcPr>
          <w:p w14:paraId="4D4165BD"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5BE" w14:textId="77777777" w:rsidR="00E16CAA" w:rsidRPr="00E16CAA" w:rsidRDefault="00E16CAA" w:rsidP="00E16CAA">
            <w:r w:rsidRPr="00E16CAA">
              <w:rPr>
                <w:rFonts w:eastAsia="Arial" w:cs="Arial"/>
                <w:color w:val="000000"/>
              </w:rPr>
              <w:t>Intermediate (5)</w:t>
            </w:r>
          </w:p>
        </w:tc>
        <w:tc>
          <w:tcPr>
            <w:tcW w:w="1228" w:type="dxa"/>
          </w:tcPr>
          <w:p w14:paraId="4D4165BF" w14:textId="77777777" w:rsidR="00E16CAA" w:rsidRPr="00E16CAA" w:rsidRDefault="00E16CAA" w:rsidP="00E16CAA">
            <w:pPr>
              <w:rPr>
                <w:rFonts w:eastAsia="Arial" w:cs="Arial"/>
                <w:color w:val="000000"/>
              </w:rPr>
            </w:pPr>
          </w:p>
          <w:p w14:paraId="4D4165C0" w14:textId="77777777" w:rsidR="00E16CAA" w:rsidRPr="00E16CAA" w:rsidRDefault="00E16CAA" w:rsidP="00E16CAA">
            <w:pPr>
              <w:rPr>
                <w:rFonts w:eastAsia="Arial" w:cs="Arial"/>
                <w:color w:val="000000"/>
              </w:rPr>
            </w:pPr>
            <w:r w:rsidRPr="00E16CAA">
              <w:rPr>
                <w:rFonts w:eastAsia="Arial" w:cs="Arial"/>
                <w:color w:val="000000"/>
              </w:rPr>
              <w:t>Term 1</w:t>
            </w:r>
          </w:p>
          <w:p w14:paraId="4D4165C1" w14:textId="77777777" w:rsidR="00E16CAA" w:rsidRPr="00E16CAA" w:rsidRDefault="00E16CAA" w:rsidP="00E16CAA">
            <w:pPr>
              <w:rPr>
                <w:rFonts w:eastAsia="Arial" w:cs="Arial"/>
                <w:color w:val="000000"/>
              </w:rPr>
            </w:pPr>
          </w:p>
          <w:p w14:paraId="4D4165C2" w14:textId="77777777" w:rsidR="00E16CAA" w:rsidRPr="00E16CAA" w:rsidRDefault="00E16CAA" w:rsidP="00E16CAA">
            <w:pPr>
              <w:rPr>
                <w:rFonts w:eastAsia="Arial" w:cs="Arial"/>
                <w:color w:val="000000"/>
              </w:rPr>
            </w:pPr>
          </w:p>
        </w:tc>
      </w:tr>
      <w:tr w:rsidR="00E16CAA" w:rsidRPr="00E16CAA" w14:paraId="4D4165CB" w14:textId="77777777" w:rsidTr="0058600A">
        <w:tc>
          <w:tcPr>
            <w:tcW w:w="957" w:type="dxa"/>
            <w:shd w:val="clear" w:color="auto" w:fill="auto"/>
            <w:tcMar>
              <w:top w:w="0" w:type="dxa"/>
              <w:left w:w="0" w:type="dxa"/>
              <w:bottom w:w="0" w:type="dxa"/>
              <w:right w:w="0" w:type="dxa"/>
            </w:tcMar>
          </w:tcPr>
          <w:p w14:paraId="4D4165C4" w14:textId="77777777" w:rsidR="00E16CAA" w:rsidRPr="00E16CAA" w:rsidRDefault="00E16CAA" w:rsidP="00E16CAA">
            <w:pPr>
              <w:rPr>
                <w:rFonts w:ascii="Calibri" w:hAnsi="Calibri" w:cs="Calibri"/>
                <w:color w:val="000000"/>
                <w:sz w:val="22"/>
                <w:szCs w:val="22"/>
              </w:rPr>
            </w:pPr>
            <w:r w:rsidRPr="00E16CAA">
              <w:t>HIN2230</w:t>
            </w:r>
          </w:p>
        </w:tc>
        <w:tc>
          <w:tcPr>
            <w:tcW w:w="2109" w:type="dxa"/>
            <w:tcMar>
              <w:top w:w="0" w:type="dxa"/>
              <w:left w:w="0" w:type="dxa"/>
              <w:bottom w:w="0" w:type="dxa"/>
              <w:right w:w="0" w:type="dxa"/>
            </w:tcMar>
          </w:tcPr>
          <w:p w14:paraId="4D4165C5" w14:textId="77777777" w:rsidR="00E16CAA" w:rsidRPr="00E16CAA" w:rsidRDefault="00E16CAA" w:rsidP="00E16CAA">
            <w:r w:rsidRPr="00E16CAA">
              <w:t>Practice 3 (Blended Learning)</w:t>
            </w:r>
          </w:p>
        </w:tc>
        <w:tc>
          <w:tcPr>
            <w:tcW w:w="1156" w:type="dxa"/>
          </w:tcPr>
          <w:p w14:paraId="4D4165C6"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5C7"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5C8"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5C9" w14:textId="77777777" w:rsidR="00E16CAA" w:rsidRPr="00E16CAA" w:rsidRDefault="00E16CAA" w:rsidP="00E16CAA">
            <w:r w:rsidRPr="00E16CAA">
              <w:rPr>
                <w:rFonts w:eastAsia="Arial" w:cs="Arial"/>
                <w:color w:val="000000"/>
              </w:rPr>
              <w:t>Intermediate (5)</w:t>
            </w:r>
          </w:p>
        </w:tc>
        <w:tc>
          <w:tcPr>
            <w:tcW w:w="1228" w:type="dxa"/>
          </w:tcPr>
          <w:p w14:paraId="4D4165CA" w14:textId="77777777" w:rsidR="00E16CAA" w:rsidRPr="00E16CAA" w:rsidRDefault="00E16CAA" w:rsidP="00E16CAA">
            <w:pPr>
              <w:rPr>
                <w:rFonts w:eastAsia="Arial" w:cs="Arial"/>
                <w:color w:val="000000"/>
              </w:rPr>
            </w:pPr>
            <w:r w:rsidRPr="00E16CAA">
              <w:rPr>
                <w:rFonts w:eastAsia="Arial" w:cs="Arial"/>
                <w:color w:val="000000"/>
              </w:rPr>
              <w:t>Term 2</w:t>
            </w:r>
          </w:p>
        </w:tc>
      </w:tr>
      <w:tr w:rsidR="00E16CAA" w:rsidRPr="00E16CAA" w14:paraId="4D4165D4" w14:textId="77777777" w:rsidTr="0058600A">
        <w:tc>
          <w:tcPr>
            <w:tcW w:w="957" w:type="dxa"/>
            <w:shd w:val="clear" w:color="auto" w:fill="auto"/>
            <w:tcMar>
              <w:top w:w="0" w:type="dxa"/>
              <w:left w:w="0" w:type="dxa"/>
              <w:bottom w:w="0" w:type="dxa"/>
              <w:right w:w="0" w:type="dxa"/>
            </w:tcMar>
          </w:tcPr>
          <w:p w14:paraId="4D4165CC" w14:textId="77777777" w:rsidR="00E16CAA" w:rsidRPr="00E16CAA" w:rsidRDefault="00E16CAA" w:rsidP="00E16CAA">
            <w:pPr>
              <w:rPr>
                <w:rFonts w:ascii="Calibri" w:hAnsi="Calibri" w:cs="Calibri"/>
                <w:color w:val="000000"/>
                <w:sz w:val="22"/>
                <w:szCs w:val="22"/>
              </w:rPr>
            </w:pPr>
            <w:r w:rsidRPr="00E16CAA">
              <w:lastRenderedPageBreak/>
              <w:t>HIN2240</w:t>
            </w:r>
          </w:p>
        </w:tc>
        <w:tc>
          <w:tcPr>
            <w:tcW w:w="2109" w:type="dxa"/>
            <w:tcMar>
              <w:top w:w="0" w:type="dxa"/>
              <w:left w:w="0" w:type="dxa"/>
              <w:bottom w:w="0" w:type="dxa"/>
              <w:right w:w="0" w:type="dxa"/>
            </w:tcMar>
          </w:tcPr>
          <w:p w14:paraId="4D4165CD" w14:textId="77777777" w:rsidR="00E16CAA" w:rsidRPr="00E16CAA" w:rsidRDefault="00E16CAA" w:rsidP="00E16CAA">
            <w:r w:rsidRPr="00E16CAA">
              <w:t>Practice 4 (Blended Learning)</w:t>
            </w:r>
          </w:p>
        </w:tc>
        <w:tc>
          <w:tcPr>
            <w:tcW w:w="1156" w:type="dxa"/>
          </w:tcPr>
          <w:p w14:paraId="4D4165CE" w14:textId="77777777" w:rsidR="00E16CAA" w:rsidRPr="00E16CAA" w:rsidRDefault="00E16CAA" w:rsidP="00E16CAA">
            <w:pPr>
              <w:rPr>
                <w:rFonts w:eastAsia="Arial" w:cs="Arial"/>
                <w:color w:val="000000"/>
              </w:rPr>
            </w:pPr>
            <w:r w:rsidRPr="00E16CAA">
              <w:rPr>
                <w:rFonts w:eastAsia="Arial" w:cs="Arial"/>
                <w:color w:val="000000"/>
              </w:rPr>
              <w:t>CF</w:t>
            </w:r>
          </w:p>
        </w:tc>
        <w:tc>
          <w:tcPr>
            <w:tcW w:w="1302" w:type="dxa"/>
            <w:tcMar>
              <w:top w:w="0" w:type="dxa"/>
              <w:left w:w="0" w:type="dxa"/>
              <w:bottom w:w="0" w:type="dxa"/>
              <w:right w:w="0" w:type="dxa"/>
            </w:tcMar>
            <w:vAlign w:val="center"/>
          </w:tcPr>
          <w:p w14:paraId="4D4165CF" w14:textId="77777777" w:rsidR="00E16CAA" w:rsidRPr="00E16CAA" w:rsidRDefault="00E16CAA" w:rsidP="00E16CAA">
            <w:pPr>
              <w:rPr>
                <w:rFonts w:eastAsia="Arial" w:cs="Arial"/>
                <w:color w:val="000000"/>
              </w:rPr>
            </w:pPr>
            <w:r w:rsidRPr="00E16CAA">
              <w:rPr>
                <w:rFonts w:eastAsia="Arial" w:cs="Arial"/>
                <w:color w:val="000000"/>
              </w:rPr>
              <w:t>Practice</w:t>
            </w:r>
          </w:p>
        </w:tc>
        <w:tc>
          <w:tcPr>
            <w:tcW w:w="831" w:type="dxa"/>
            <w:tcMar>
              <w:top w:w="0" w:type="dxa"/>
              <w:left w:w="0" w:type="dxa"/>
              <w:bottom w:w="0" w:type="dxa"/>
              <w:right w:w="0" w:type="dxa"/>
            </w:tcMar>
            <w:vAlign w:val="center"/>
          </w:tcPr>
          <w:p w14:paraId="4D4165D0" w14:textId="77777777" w:rsidR="00E16CAA" w:rsidRPr="00E16CAA" w:rsidRDefault="00E16CAA" w:rsidP="00E16CAA">
            <w:pPr>
              <w:rPr>
                <w:rFonts w:eastAsia="Arial" w:cs="Arial"/>
                <w:color w:val="000000"/>
              </w:rPr>
            </w:pPr>
            <w:r w:rsidRPr="00E16CAA">
              <w:rPr>
                <w:rFonts w:eastAsia="Arial" w:cs="Arial"/>
                <w:color w:val="000000"/>
              </w:rPr>
              <w:t>20</w:t>
            </w:r>
          </w:p>
        </w:tc>
        <w:tc>
          <w:tcPr>
            <w:tcW w:w="1360" w:type="dxa"/>
            <w:tcMar>
              <w:top w:w="0" w:type="dxa"/>
              <w:left w:w="0" w:type="dxa"/>
              <w:bottom w:w="0" w:type="dxa"/>
              <w:right w:w="0" w:type="dxa"/>
            </w:tcMar>
          </w:tcPr>
          <w:p w14:paraId="4D4165D1" w14:textId="77777777" w:rsidR="00E16CAA" w:rsidRPr="00E16CAA" w:rsidRDefault="00E16CAA" w:rsidP="00E16CAA">
            <w:r w:rsidRPr="00E16CAA">
              <w:rPr>
                <w:rFonts w:eastAsia="Arial" w:cs="Arial"/>
                <w:color w:val="000000"/>
              </w:rPr>
              <w:t>Intermediate (5)</w:t>
            </w:r>
          </w:p>
        </w:tc>
        <w:tc>
          <w:tcPr>
            <w:tcW w:w="1228" w:type="dxa"/>
          </w:tcPr>
          <w:p w14:paraId="4D4165D2" w14:textId="77777777" w:rsidR="00E16CAA" w:rsidRPr="00E16CAA" w:rsidRDefault="00E16CAA" w:rsidP="00E16CAA">
            <w:pPr>
              <w:jc w:val="center"/>
              <w:rPr>
                <w:rFonts w:eastAsia="Arial" w:cs="Arial"/>
                <w:b/>
                <w:bCs/>
                <w:color w:val="000000"/>
              </w:rPr>
            </w:pPr>
          </w:p>
          <w:p w14:paraId="4D4165D3" w14:textId="77777777" w:rsidR="00E16CAA" w:rsidRPr="00E16CAA" w:rsidRDefault="00E16CAA" w:rsidP="00E16CAA">
            <w:pPr>
              <w:rPr>
                <w:rFonts w:eastAsia="Arial" w:cs="Arial"/>
                <w:color w:val="000000"/>
              </w:rPr>
            </w:pPr>
            <w:r w:rsidRPr="00E16CAA">
              <w:rPr>
                <w:rFonts w:eastAsia="Arial" w:cs="Arial"/>
              </w:rPr>
              <w:t>Term 3</w:t>
            </w:r>
          </w:p>
        </w:tc>
      </w:tr>
      <w:tr w:rsidR="00E16CAA" w:rsidRPr="00E16CAA" w14:paraId="4D4165DC" w14:textId="77777777" w:rsidTr="0058600A">
        <w:tc>
          <w:tcPr>
            <w:tcW w:w="957" w:type="dxa"/>
            <w:tcMar>
              <w:top w:w="0" w:type="dxa"/>
              <w:left w:w="0" w:type="dxa"/>
              <w:bottom w:w="0" w:type="dxa"/>
              <w:right w:w="0" w:type="dxa"/>
            </w:tcMar>
            <w:vAlign w:val="center"/>
          </w:tcPr>
          <w:p w14:paraId="4D4165D5" w14:textId="77777777" w:rsidR="00E16CAA" w:rsidRPr="00E16CAA" w:rsidRDefault="00E16CAA" w:rsidP="00E16CAA">
            <w:pPr>
              <w:rPr>
                <w:rFonts w:eastAsia="Arial" w:cs="Arial"/>
                <w:color w:val="000000"/>
              </w:rPr>
            </w:pPr>
          </w:p>
        </w:tc>
        <w:tc>
          <w:tcPr>
            <w:tcW w:w="2109" w:type="dxa"/>
            <w:tcMar>
              <w:top w:w="0" w:type="dxa"/>
              <w:left w:w="0" w:type="dxa"/>
              <w:bottom w:w="0" w:type="dxa"/>
              <w:right w:w="0" w:type="dxa"/>
            </w:tcMar>
            <w:vAlign w:val="center"/>
          </w:tcPr>
          <w:p w14:paraId="4D4165D6"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56" w:type="dxa"/>
          </w:tcPr>
          <w:p w14:paraId="4D4165D7" w14:textId="77777777" w:rsidR="00E16CAA" w:rsidRPr="00E16CAA" w:rsidRDefault="00E16CAA" w:rsidP="00E16CAA">
            <w:pPr>
              <w:rPr>
                <w:rFonts w:eastAsia="Arial" w:cs="Arial"/>
                <w:color w:val="000000"/>
              </w:rPr>
            </w:pPr>
          </w:p>
        </w:tc>
        <w:tc>
          <w:tcPr>
            <w:tcW w:w="1302" w:type="dxa"/>
            <w:tcMar>
              <w:top w:w="0" w:type="dxa"/>
              <w:left w:w="0" w:type="dxa"/>
              <w:bottom w:w="0" w:type="dxa"/>
              <w:right w:w="0" w:type="dxa"/>
            </w:tcMar>
            <w:vAlign w:val="center"/>
          </w:tcPr>
          <w:p w14:paraId="4D4165D8" w14:textId="77777777" w:rsidR="00E16CAA" w:rsidRPr="00E16CAA" w:rsidRDefault="00E16CAA" w:rsidP="00E16CAA">
            <w:pPr>
              <w:rPr>
                <w:rFonts w:eastAsia="Arial" w:cs="Arial"/>
                <w:color w:val="000000"/>
              </w:rPr>
            </w:pPr>
          </w:p>
        </w:tc>
        <w:tc>
          <w:tcPr>
            <w:tcW w:w="831" w:type="dxa"/>
            <w:tcMar>
              <w:top w:w="0" w:type="dxa"/>
              <w:left w:w="0" w:type="dxa"/>
              <w:bottom w:w="0" w:type="dxa"/>
              <w:right w:w="0" w:type="dxa"/>
            </w:tcMar>
            <w:vAlign w:val="center"/>
          </w:tcPr>
          <w:p w14:paraId="4D4165D9" w14:textId="77777777" w:rsidR="00E16CAA" w:rsidRPr="00E16CAA" w:rsidRDefault="00E16CAA" w:rsidP="00E16CAA">
            <w:pPr>
              <w:rPr>
                <w:rFonts w:eastAsia="Arial" w:cs="Arial"/>
                <w:color w:val="000000"/>
              </w:rPr>
            </w:pPr>
            <w:r w:rsidRPr="00E16CAA">
              <w:rPr>
                <w:rFonts w:eastAsia="Arial" w:cs="Arial"/>
                <w:color w:val="000000"/>
              </w:rPr>
              <w:t>120</w:t>
            </w:r>
          </w:p>
        </w:tc>
        <w:tc>
          <w:tcPr>
            <w:tcW w:w="1360" w:type="dxa"/>
            <w:tcMar>
              <w:top w:w="0" w:type="dxa"/>
              <w:left w:w="0" w:type="dxa"/>
              <w:bottom w:w="0" w:type="dxa"/>
              <w:right w:w="0" w:type="dxa"/>
            </w:tcMar>
            <w:vAlign w:val="center"/>
          </w:tcPr>
          <w:p w14:paraId="4D4165DA" w14:textId="77777777" w:rsidR="00E16CAA" w:rsidRPr="00E16CAA" w:rsidRDefault="00E16CAA" w:rsidP="00E16CAA">
            <w:pPr>
              <w:rPr>
                <w:rFonts w:eastAsia="Arial" w:cs="Arial"/>
                <w:color w:val="000000"/>
              </w:rPr>
            </w:pPr>
          </w:p>
        </w:tc>
        <w:tc>
          <w:tcPr>
            <w:tcW w:w="1228" w:type="dxa"/>
          </w:tcPr>
          <w:p w14:paraId="4D4165DB" w14:textId="77777777" w:rsidR="00E16CAA" w:rsidRPr="00E16CAA" w:rsidRDefault="00E16CAA" w:rsidP="00E16CAA">
            <w:pPr>
              <w:rPr>
                <w:rFonts w:eastAsia="Arial" w:cs="Arial"/>
                <w:color w:val="000000"/>
              </w:rPr>
            </w:pPr>
          </w:p>
        </w:tc>
      </w:tr>
    </w:tbl>
    <w:p w14:paraId="4D4165DD"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5E0" w14:textId="4F04FAF5" w:rsidR="00E16CAA" w:rsidRDefault="00E16CAA" w:rsidP="00E16CAA">
      <w:pPr>
        <w:jc w:val="both"/>
        <w:rPr>
          <w:b/>
          <w:u w:val="single"/>
        </w:rPr>
      </w:pPr>
    </w:p>
    <w:p w14:paraId="4D4165E1" w14:textId="77777777" w:rsidR="00E16CAA" w:rsidRPr="00E16CAA" w:rsidRDefault="00E16CAA" w:rsidP="00E16CAA">
      <w:pPr>
        <w:jc w:val="both"/>
        <w:rPr>
          <w:b/>
          <w:u w:val="single"/>
        </w:rPr>
      </w:pPr>
      <w:r w:rsidRPr="00E16CAA">
        <w:rPr>
          <w:b/>
          <w:u w:val="single"/>
        </w:rPr>
        <w:t>Mental Health Nursing – Year 3</w:t>
      </w:r>
    </w:p>
    <w:p w14:paraId="4D4165E2" w14:textId="77777777" w:rsidR="00E16CAA" w:rsidRPr="00E16CAA" w:rsidRDefault="00E16CAA" w:rsidP="00E16CAA">
      <w:pPr>
        <w:jc w:val="both"/>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2054"/>
        <w:gridCol w:w="1145"/>
        <w:gridCol w:w="1274"/>
        <w:gridCol w:w="824"/>
        <w:gridCol w:w="1435"/>
        <w:gridCol w:w="1228"/>
      </w:tblGrid>
      <w:tr w:rsidR="00E16CAA" w:rsidRPr="00E16CAA" w14:paraId="4D4165E5" w14:textId="77777777" w:rsidTr="0058600A">
        <w:tc>
          <w:tcPr>
            <w:tcW w:w="7715" w:type="dxa"/>
            <w:gridSpan w:val="6"/>
          </w:tcPr>
          <w:p w14:paraId="4D4165E3" w14:textId="77777777" w:rsidR="00E16CAA" w:rsidRPr="00E16CAA" w:rsidRDefault="00E16CAA" w:rsidP="00E16CAA">
            <w:pPr>
              <w:rPr>
                <w:rFonts w:eastAsia="Arial" w:cs="Arial"/>
                <w:color w:val="000000"/>
              </w:rPr>
            </w:pPr>
            <w:r w:rsidRPr="00E16CAA">
              <w:rPr>
                <w:rFonts w:eastAsia="Arial" w:cs="Arial"/>
                <w:b/>
                <w:bCs/>
                <w:color w:val="000000"/>
              </w:rPr>
              <w:t>Year 3</w:t>
            </w:r>
          </w:p>
        </w:tc>
        <w:tc>
          <w:tcPr>
            <w:tcW w:w="1228" w:type="dxa"/>
          </w:tcPr>
          <w:p w14:paraId="4D4165E4" w14:textId="77777777" w:rsidR="00E16CAA" w:rsidRPr="00E16CAA" w:rsidRDefault="00E16CAA" w:rsidP="00E16CAA">
            <w:pPr>
              <w:rPr>
                <w:rFonts w:eastAsia="Arial" w:cs="Arial"/>
                <w:b/>
                <w:bCs/>
                <w:color w:val="000000"/>
              </w:rPr>
            </w:pPr>
          </w:p>
        </w:tc>
      </w:tr>
      <w:tr w:rsidR="00E16CAA" w:rsidRPr="00E16CAA" w14:paraId="4D4165ED" w14:textId="77777777" w:rsidTr="0058600A">
        <w:tc>
          <w:tcPr>
            <w:tcW w:w="983" w:type="dxa"/>
            <w:tcMar>
              <w:top w:w="0" w:type="dxa"/>
              <w:left w:w="0" w:type="dxa"/>
              <w:bottom w:w="0" w:type="dxa"/>
              <w:right w:w="0" w:type="dxa"/>
            </w:tcMar>
            <w:vAlign w:val="center"/>
          </w:tcPr>
          <w:p w14:paraId="4D4165E6" w14:textId="77777777" w:rsidR="00E16CAA" w:rsidRPr="00E16CAA" w:rsidRDefault="00E16CAA" w:rsidP="00E16CAA">
            <w:pPr>
              <w:jc w:val="center"/>
              <w:rPr>
                <w:rFonts w:eastAsia="Arial" w:cs="Arial"/>
                <w:b/>
                <w:bCs/>
                <w:color w:val="000000"/>
              </w:rPr>
            </w:pPr>
          </w:p>
        </w:tc>
        <w:tc>
          <w:tcPr>
            <w:tcW w:w="2054" w:type="dxa"/>
            <w:tcMar>
              <w:top w:w="0" w:type="dxa"/>
              <w:left w:w="0" w:type="dxa"/>
              <w:bottom w:w="0" w:type="dxa"/>
              <w:right w:w="0" w:type="dxa"/>
            </w:tcMar>
            <w:vAlign w:val="center"/>
          </w:tcPr>
          <w:p w14:paraId="4D4165E7" w14:textId="77777777" w:rsidR="00E16CAA" w:rsidRPr="00E16CAA" w:rsidRDefault="00E16CAA" w:rsidP="00E16CAA">
            <w:pPr>
              <w:jc w:val="center"/>
              <w:rPr>
                <w:rFonts w:eastAsia="Arial" w:cs="Arial"/>
                <w:b/>
                <w:bCs/>
                <w:color w:val="000000"/>
              </w:rPr>
            </w:pPr>
          </w:p>
        </w:tc>
        <w:tc>
          <w:tcPr>
            <w:tcW w:w="1145" w:type="dxa"/>
          </w:tcPr>
          <w:p w14:paraId="4D4165E8" w14:textId="77777777" w:rsidR="00E16CAA" w:rsidRPr="00E16CAA" w:rsidRDefault="00E16CAA" w:rsidP="00E16CAA">
            <w:pPr>
              <w:jc w:val="center"/>
              <w:rPr>
                <w:rFonts w:eastAsia="Arial" w:cs="Arial"/>
                <w:b/>
                <w:bCs/>
                <w:color w:val="000000"/>
              </w:rPr>
            </w:pPr>
          </w:p>
        </w:tc>
        <w:tc>
          <w:tcPr>
            <w:tcW w:w="1274" w:type="dxa"/>
            <w:tcMar>
              <w:top w:w="0" w:type="dxa"/>
              <w:left w:w="0" w:type="dxa"/>
              <w:bottom w:w="0" w:type="dxa"/>
              <w:right w:w="0" w:type="dxa"/>
            </w:tcMar>
            <w:vAlign w:val="center"/>
          </w:tcPr>
          <w:p w14:paraId="4D4165E9" w14:textId="77777777" w:rsidR="00E16CAA" w:rsidRPr="00E16CAA" w:rsidRDefault="00E16CAA" w:rsidP="00E16CAA">
            <w:pPr>
              <w:jc w:val="center"/>
              <w:rPr>
                <w:rFonts w:eastAsia="Arial" w:cs="Arial"/>
                <w:b/>
                <w:bCs/>
                <w:color w:val="000000"/>
              </w:rPr>
            </w:pPr>
          </w:p>
        </w:tc>
        <w:tc>
          <w:tcPr>
            <w:tcW w:w="824" w:type="dxa"/>
            <w:tcMar>
              <w:top w:w="0" w:type="dxa"/>
              <w:left w:w="0" w:type="dxa"/>
              <w:bottom w:w="0" w:type="dxa"/>
              <w:right w:w="0" w:type="dxa"/>
            </w:tcMar>
            <w:vAlign w:val="center"/>
          </w:tcPr>
          <w:p w14:paraId="4D4165EA" w14:textId="77777777" w:rsidR="00E16CAA" w:rsidRPr="00E16CAA" w:rsidRDefault="00E16CAA" w:rsidP="00E16CAA">
            <w:pPr>
              <w:jc w:val="center"/>
              <w:rPr>
                <w:rFonts w:eastAsia="Arial" w:cs="Arial"/>
                <w:b/>
                <w:bCs/>
                <w:color w:val="000000"/>
              </w:rPr>
            </w:pPr>
          </w:p>
        </w:tc>
        <w:tc>
          <w:tcPr>
            <w:tcW w:w="1435" w:type="dxa"/>
            <w:tcMar>
              <w:top w:w="0" w:type="dxa"/>
              <w:left w:w="0" w:type="dxa"/>
              <w:bottom w:w="0" w:type="dxa"/>
              <w:right w:w="0" w:type="dxa"/>
            </w:tcMar>
            <w:vAlign w:val="center"/>
          </w:tcPr>
          <w:p w14:paraId="4D4165EB" w14:textId="77777777" w:rsidR="00E16CAA" w:rsidRPr="00E16CAA" w:rsidRDefault="00E16CAA" w:rsidP="00E16CAA">
            <w:pPr>
              <w:jc w:val="center"/>
              <w:rPr>
                <w:rFonts w:eastAsia="Arial" w:cs="Arial"/>
                <w:b/>
                <w:bCs/>
                <w:color w:val="000000"/>
              </w:rPr>
            </w:pPr>
          </w:p>
        </w:tc>
        <w:tc>
          <w:tcPr>
            <w:tcW w:w="1228" w:type="dxa"/>
          </w:tcPr>
          <w:p w14:paraId="4D4165EC" w14:textId="77777777" w:rsidR="00E16CAA" w:rsidRPr="00E16CAA" w:rsidRDefault="00E16CAA" w:rsidP="00E16CAA">
            <w:pPr>
              <w:jc w:val="center"/>
              <w:rPr>
                <w:rFonts w:eastAsia="Arial" w:cs="Arial"/>
                <w:b/>
                <w:bCs/>
                <w:color w:val="000000"/>
              </w:rPr>
            </w:pPr>
          </w:p>
        </w:tc>
      </w:tr>
      <w:tr w:rsidR="00E16CAA" w:rsidRPr="00E16CAA" w14:paraId="4D4165F9" w14:textId="77777777" w:rsidTr="0058600A">
        <w:tc>
          <w:tcPr>
            <w:tcW w:w="983" w:type="dxa"/>
            <w:tcMar>
              <w:top w:w="0" w:type="dxa"/>
              <w:left w:w="0" w:type="dxa"/>
              <w:bottom w:w="0" w:type="dxa"/>
              <w:right w:w="0" w:type="dxa"/>
            </w:tcMar>
            <w:vAlign w:val="center"/>
          </w:tcPr>
          <w:p w14:paraId="4D4165EE" w14:textId="77777777" w:rsidR="00E16CAA" w:rsidRPr="00E16CAA" w:rsidRDefault="00E16CAA" w:rsidP="00E16CAA">
            <w:pPr>
              <w:jc w:val="center"/>
              <w:rPr>
                <w:rFonts w:eastAsia="Arial" w:cs="Arial"/>
                <w:color w:val="000000"/>
              </w:rPr>
            </w:pPr>
            <w:r w:rsidRPr="00E16CAA">
              <w:rPr>
                <w:rFonts w:eastAsia="Arial" w:cs="Arial"/>
                <w:b/>
                <w:bCs/>
                <w:color w:val="000000"/>
              </w:rPr>
              <w:t>Module Code</w:t>
            </w:r>
          </w:p>
        </w:tc>
        <w:tc>
          <w:tcPr>
            <w:tcW w:w="2054" w:type="dxa"/>
            <w:tcMar>
              <w:top w:w="0" w:type="dxa"/>
              <w:left w:w="0" w:type="dxa"/>
              <w:bottom w:w="0" w:type="dxa"/>
              <w:right w:w="0" w:type="dxa"/>
            </w:tcMar>
            <w:vAlign w:val="center"/>
          </w:tcPr>
          <w:p w14:paraId="4D4165EF" w14:textId="77777777" w:rsidR="00E16CAA" w:rsidRPr="00E16CAA" w:rsidRDefault="00E16CAA" w:rsidP="00E16CAA">
            <w:pPr>
              <w:jc w:val="center"/>
              <w:rPr>
                <w:rFonts w:eastAsia="Arial" w:cs="Arial"/>
                <w:color w:val="000000"/>
              </w:rPr>
            </w:pPr>
            <w:r w:rsidRPr="00E16CAA">
              <w:rPr>
                <w:rFonts w:eastAsia="Arial" w:cs="Arial"/>
                <w:b/>
                <w:bCs/>
                <w:color w:val="000000"/>
              </w:rPr>
              <w:t>Module</w:t>
            </w:r>
          </w:p>
        </w:tc>
        <w:tc>
          <w:tcPr>
            <w:tcW w:w="1145" w:type="dxa"/>
          </w:tcPr>
          <w:p w14:paraId="4D4165F0" w14:textId="77777777" w:rsidR="00E16CAA" w:rsidRPr="00E16CAA" w:rsidRDefault="00E16CAA" w:rsidP="00E16CAA">
            <w:pPr>
              <w:jc w:val="center"/>
              <w:rPr>
                <w:rFonts w:eastAsia="Arial" w:cs="Arial"/>
                <w:b/>
                <w:bCs/>
                <w:color w:val="000000"/>
              </w:rPr>
            </w:pPr>
            <w:r w:rsidRPr="00E16CAA">
              <w:rPr>
                <w:rFonts w:eastAsia="Arial" w:cs="Arial"/>
                <w:b/>
                <w:bCs/>
                <w:color w:val="000000"/>
              </w:rPr>
              <w:t>Field specific (FS/</w:t>
            </w:r>
          </w:p>
          <w:p w14:paraId="4D4165F1" w14:textId="77777777" w:rsidR="00E16CAA" w:rsidRPr="00E16CAA" w:rsidRDefault="00E16CAA" w:rsidP="00E16CAA">
            <w:pPr>
              <w:jc w:val="center"/>
              <w:rPr>
                <w:rFonts w:eastAsia="Arial" w:cs="Arial"/>
                <w:b/>
                <w:bCs/>
                <w:color w:val="000000"/>
              </w:rPr>
            </w:pPr>
            <w:r w:rsidRPr="00E16CAA">
              <w:rPr>
                <w:rFonts w:eastAsia="Arial" w:cs="Arial"/>
                <w:b/>
                <w:bCs/>
                <w:color w:val="000000"/>
              </w:rPr>
              <w:t>cross field (CF)</w:t>
            </w:r>
          </w:p>
        </w:tc>
        <w:tc>
          <w:tcPr>
            <w:tcW w:w="1274" w:type="dxa"/>
            <w:tcMar>
              <w:top w:w="0" w:type="dxa"/>
              <w:left w:w="0" w:type="dxa"/>
              <w:bottom w:w="0" w:type="dxa"/>
              <w:right w:w="0" w:type="dxa"/>
            </w:tcMar>
            <w:vAlign w:val="center"/>
          </w:tcPr>
          <w:p w14:paraId="4D4165F2" w14:textId="77777777" w:rsidR="00E16CAA" w:rsidRPr="00E16CAA" w:rsidRDefault="00E16CAA" w:rsidP="00E16CAA">
            <w:pPr>
              <w:jc w:val="center"/>
              <w:rPr>
                <w:rFonts w:eastAsia="Arial" w:cs="Arial"/>
                <w:color w:val="000000"/>
              </w:rPr>
            </w:pPr>
            <w:r w:rsidRPr="00E16CAA">
              <w:rPr>
                <w:rFonts w:eastAsia="Arial" w:cs="Arial"/>
                <w:b/>
                <w:bCs/>
                <w:color w:val="000000"/>
              </w:rPr>
              <w:t>Theory/</w:t>
            </w:r>
          </w:p>
          <w:p w14:paraId="4D4165F3" w14:textId="77777777" w:rsidR="00E16CAA" w:rsidRPr="00E16CAA" w:rsidRDefault="00E16CAA" w:rsidP="00E16CAA">
            <w:pPr>
              <w:jc w:val="center"/>
              <w:rPr>
                <w:rFonts w:eastAsia="Arial" w:cs="Arial"/>
                <w:b/>
                <w:bCs/>
                <w:color w:val="000000"/>
              </w:rPr>
            </w:pPr>
            <w:r w:rsidRPr="00E16CAA">
              <w:rPr>
                <w:rFonts w:eastAsia="Arial" w:cs="Arial"/>
                <w:b/>
                <w:bCs/>
                <w:color w:val="000000"/>
              </w:rPr>
              <w:t>Practice</w:t>
            </w:r>
          </w:p>
        </w:tc>
        <w:tc>
          <w:tcPr>
            <w:tcW w:w="824" w:type="dxa"/>
            <w:tcMar>
              <w:top w:w="0" w:type="dxa"/>
              <w:left w:w="0" w:type="dxa"/>
              <w:bottom w:w="0" w:type="dxa"/>
              <w:right w:w="0" w:type="dxa"/>
            </w:tcMar>
            <w:vAlign w:val="center"/>
          </w:tcPr>
          <w:p w14:paraId="4D4165F4" w14:textId="77777777" w:rsidR="00E16CAA" w:rsidRPr="00E16CAA" w:rsidRDefault="00E16CAA" w:rsidP="00E16CAA">
            <w:pPr>
              <w:jc w:val="center"/>
              <w:rPr>
                <w:rFonts w:eastAsia="Arial" w:cs="Arial"/>
                <w:color w:val="000000"/>
              </w:rPr>
            </w:pPr>
            <w:r w:rsidRPr="00E16CAA">
              <w:rPr>
                <w:rFonts w:eastAsia="Arial" w:cs="Arial"/>
                <w:b/>
                <w:bCs/>
                <w:color w:val="000000"/>
              </w:rPr>
              <w:t>Credits</w:t>
            </w:r>
          </w:p>
        </w:tc>
        <w:tc>
          <w:tcPr>
            <w:tcW w:w="1435" w:type="dxa"/>
            <w:tcMar>
              <w:top w:w="0" w:type="dxa"/>
              <w:left w:w="0" w:type="dxa"/>
              <w:bottom w:w="0" w:type="dxa"/>
              <w:right w:w="0" w:type="dxa"/>
            </w:tcMar>
            <w:vAlign w:val="center"/>
          </w:tcPr>
          <w:p w14:paraId="4D4165F5" w14:textId="77777777" w:rsidR="00E16CAA" w:rsidRPr="00E16CAA" w:rsidRDefault="00E16CAA" w:rsidP="00E16CAA">
            <w:pPr>
              <w:jc w:val="center"/>
              <w:rPr>
                <w:rFonts w:eastAsia="Arial" w:cs="Arial"/>
                <w:color w:val="000000"/>
              </w:rPr>
            </w:pPr>
            <w:r w:rsidRPr="00E16CAA">
              <w:rPr>
                <w:rFonts w:eastAsia="Arial" w:cs="Arial"/>
                <w:b/>
                <w:bCs/>
                <w:color w:val="000000"/>
              </w:rPr>
              <w:t>Level</w:t>
            </w:r>
          </w:p>
        </w:tc>
        <w:tc>
          <w:tcPr>
            <w:tcW w:w="1228" w:type="dxa"/>
          </w:tcPr>
          <w:p w14:paraId="4D4165F6" w14:textId="77777777" w:rsidR="00E16CAA" w:rsidRPr="00E16CAA" w:rsidRDefault="00E16CAA" w:rsidP="00E16CAA">
            <w:pPr>
              <w:jc w:val="center"/>
              <w:rPr>
                <w:rFonts w:eastAsia="Arial" w:cs="Arial"/>
                <w:b/>
                <w:bCs/>
                <w:color w:val="000000"/>
              </w:rPr>
            </w:pPr>
          </w:p>
          <w:p w14:paraId="4D4165F7" w14:textId="77777777" w:rsidR="00E16CAA" w:rsidRPr="00E16CAA" w:rsidRDefault="00E16CAA" w:rsidP="00E16CAA">
            <w:pPr>
              <w:jc w:val="center"/>
              <w:rPr>
                <w:rFonts w:eastAsia="Arial" w:cs="Arial"/>
                <w:b/>
                <w:bCs/>
                <w:color w:val="000000"/>
              </w:rPr>
            </w:pPr>
            <w:r w:rsidRPr="00E16CAA">
              <w:rPr>
                <w:rFonts w:eastAsia="Arial" w:cs="Arial"/>
                <w:b/>
                <w:bCs/>
                <w:color w:val="000000"/>
              </w:rPr>
              <w:t>Term delivered</w:t>
            </w:r>
          </w:p>
          <w:p w14:paraId="4D4165F8" w14:textId="77777777" w:rsidR="00E16CAA" w:rsidRPr="00E16CAA" w:rsidRDefault="00E16CAA" w:rsidP="00E16CAA">
            <w:pPr>
              <w:jc w:val="center"/>
              <w:rPr>
                <w:rFonts w:eastAsia="Arial" w:cs="Arial"/>
                <w:b/>
                <w:bCs/>
                <w:color w:val="000000"/>
              </w:rPr>
            </w:pPr>
            <w:r w:rsidRPr="00E16CAA">
              <w:rPr>
                <w:rFonts w:eastAsia="Arial" w:cs="Arial"/>
                <w:b/>
                <w:bCs/>
                <w:color w:val="000000"/>
              </w:rPr>
              <w:t>(university term)</w:t>
            </w:r>
          </w:p>
        </w:tc>
      </w:tr>
      <w:tr w:rsidR="00E16CAA" w:rsidRPr="00E16CAA" w14:paraId="4D416602" w14:textId="77777777" w:rsidTr="0058600A">
        <w:tc>
          <w:tcPr>
            <w:tcW w:w="983" w:type="dxa"/>
            <w:tcMar>
              <w:top w:w="0" w:type="dxa"/>
              <w:left w:w="0" w:type="dxa"/>
              <w:bottom w:w="0" w:type="dxa"/>
              <w:right w:w="0" w:type="dxa"/>
            </w:tcMar>
          </w:tcPr>
          <w:p w14:paraId="4D4165FA" w14:textId="77777777" w:rsidR="00E16CAA" w:rsidRPr="00E16CAA" w:rsidRDefault="00E16CAA" w:rsidP="00E16CAA">
            <w:pPr>
              <w:rPr>
                <w:rFonts w:eastAsia="Arial" w:cs="Arial"/>
                <w:color w:val="000000"/>
              </w:rPr>
            </w:pPr>
            <w:r w:rsidRPr="00E16CAA">
              <w:t>HHN3210</w:t>
            </w:r>
          </w:p>
        </w:tc>
        <w:tc>
          <w:tcPr>
            <w:tcW w:w="2054" w:type="dxa"/>
            <w:tcMar>
              <w:top w:w="0" w:type="dxa"/>
              <w:left w:w="0" w:type="dxa"/>
              <w:bottom w:w="0" w:type="dxa"/>
              <w:right w:w="0" w:type="dxa"/>
            </w:tcMar>
          </w:tcPr>
          <w:p w14:paraId="4D4165FB" w14:textId="77777777" w:rsidR="00E16CAA" w:rsidRPr="00E16CAA" w:rsidRDefault="00E16CAA" w:rsidP="00E16CAA">
            <w:pPr>
              <w:rPr>
                <w:rFonts w:eastAsia="Arial" w:cs="Arial"/>
                <w:color w:val="000000"/>
              </w:rPr>
            </w:pPr>
            <w:r w:rsidRPr="00E16CAA">
              <w:t>Being a Professional (Blended Learning)</w:t>
            </w:r>
          </w:p>
        </w:tc>
        <w:tc>
          <w:tcPr>
            <w:tcW w:w="1145" w:type="dxa"/>
          </w:tcPr>
          <w:p w14:paraId="4D4165FC"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5FD" w14:textId="77777777" w:rsidR="00E16CAA" w:rsidRPr="00E16CAA" w:rsidRDefault="00E16CAA" w:rsidP="00E16CAA">
            <w:pPr>
              <w:rPr>
                <w:rFonts w:eastAsia="Arial" w:cs="Arial"/>
                <w:color w:val="000000"/>
              </w:rPr>
            </w:pPr>
            <w:r w:rsidRPr="00E16CAA">
              <w:rPr>
                <w:rFonts w:eastAsia="Arial" w:cs="Arial"/>
                <w:color w:val="000000"/>
              </w:rPr>
              <w:t>Theory</w:t>
            </w:r>
          </w:p>
        </w:tc>
        <w:tc>
          <w:tcPr>
            <w:tcW w:w="824" w:type="dxa"/>
            <w:tcMar>
              <w:top w:w="0" w:type="dxa"/>
              <w:left w:w="0" w:type="dxa"/>
              <w:bottom w:w="0" w:type="dxa"/>
              <w:right w:w="0" w:type="dxa"/>
            </w:tcMar>
            <w:vAlign w:val="center"/>
          </w:tcPr>
          <w:p w14:paraId="4D4165FE"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5FF"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600" w14:textId="77777777" w:rsidR="00E16CAA" w:rsidRPr="00E16CAA" w:rsidRDefault="00E16CAA" w:rsidP="00E16CAA">
            <w:pPr>
              <w:rPr>
                <w:rFonts w:eastAsia="Arial" w:cs="Arial"/>
                <w:color w:val="000000"/>
              </w:rPr>
            </w:pPr>
          </w:p>
          <w:p w14:paraId="4D416601"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60A" w14:textId="77777777" w:rsidTr="0058600A">
        <w:tc>
          <w:tcPr>
            <w:tcW w:w="983" w:type="dxa"/>
            <w:tcMar>
              <w:top w:w="0" w:type="dxa"/>
              <w:left w:w="0" w:type="dxa"/>
              <w:bottom w:w="0" w:type="dxa"/>
              <w:right w:w="0" w:type="dxa"/>
            </w:tcMar>
          </w:tcPr>
          <w:p w14:paraId="4D416603" w14:textId="77777777" w:rsidR="00E16CAA" w:rsidRPr="00E16CAA" w:rsidRDefault="00E16CAA" w:rsidP="00E16CAA">
            <w:pPr>
              <w:rPr>
                <w:rFonts w:ascii="Calibri" w:eastAsia="Arial" w:hAnsi="Calibri" w:cs="Calibri"/>
                <w:color w:val="000000"/>
                <w:sz w:val="22"/>
                <w:szCs w:val="22"/>
              </w:rPr>
            </w:pPr>
            <w:r w:rsidRPr="00E16CAA">
              <w:t>HHN3204</w:t>
            </w:r>
          </w:p>
        </w:tc>
        <w:tc>
          <w:tcPr>
            <w:tcW w:w="2054" w:type="dxa"/>
            <w:tcMar>
              <w:top w:w="0" w:type="dxa"/>
              <w:left w:w="0" w:type="dxa"/>
              <w:bottom w:w="0" w:type="dxa"/>
              <w:right w:w="0" w:type="dxa"/>
            </w:tcMar>
          </w:tcPr>
          <w:p w14:paraId="4D416604" w14:textId="77777777" w:rsidR="00E16CAA" w:rsidRPr="00E16CAA" w:rsidRDefault="00E16CAA" w:rsidP="00E16CAA">
            <w:pPr>
              <w:rPr>
                <w:rFonts w:eastAsia="Arial" w:cs="Arial"/>
                <w:color w:val="000000"/>
              </w:rPr>
            </w:pPr>
            <w:r w:rsidRPr="00E16CAA">
              <w:t>Enhancing Knowledge and Skills in Mental Health Nursing (Blended Learning)</w:t>
            </w:r>
          </w:p>
        </w:tc>
        <w:tc>
          <w:tcPr>
            <w:tcW w:w="1145" w:type="dxa"/>
          </w:tcPr>
          <w:p w14:paraId="4D416605" w14:textId="77777777" w:rsidR="00E16CAA" w:rsidRPr="00E16CAA" w:rsidRDefault="00E16CAA" w:rsidP="00E16CAA">
            <w:pPr>
              <w:rPr>
                <w:rFonts w:eastAsia="Arial" w:cs="Arial"/>
                <w:color w:val="000000"/>
              </w:rPr>
            </w:pPr>
            <w:r w:rsidRPr="00E16CAA">
              <w:rPr>
                <w:rFonts w:eastAsia="Arial" w:cs="Arial"/>
                <w:color w:val="000000"/>
              </w:rPr>
              <w:t>FS</w:t>
            </w:r>
          </w:p>
        </w:tc>
        <w:tc>
          <w:tcPr>
            <w:tcW w:w="1274" w:type="dxa"/>
            <w:tcMar>
              <w:top w:w="0" w:type="dxa"/>
              <w:left w:w="0" w:type="dxa"/>
              <w:bottom w:w="0" w:type="dxa"/>
              <w:right w:w="0" w:type="dxa"/>
            </w:tcMar>
            <w:vAlign w:val="center"/>
          </w:tcPr>
          <w:p w14:paraId="4D416606" w14:textId="77777777" w:rsidR="00E16CAA" w:rsidRPr="00E16CAA" w:rsidRDefault="00E16CAA" w:rsidP="00E16CAA">
            <w:pPr>
              <w:rPr>
                <w:rFonts w:eastAsia="Arial" w:cs="Arial"/>
                <w:color w:val="000000"/>
              </w:rPr>
            </w:pPr>
            <w:r w:rsidRPr="00E16CAA">
              <w:rPr>
                <w:rFonts w:eastAsia="Arial" w:cs="Arial"/>
                <w:color w:val="000000"/>
              </w:rPr>
              <w:t>Theory/ Practice</w:t>
            </w:r>
          </w:p>
        </w:tc>
        <w:tc>
          <w:tcPr>
            <w:tcW w:w="824" w:type="dxa"/>
            <w:tcMar>
              <w:top w:w="0" w:type="dxa"/>
              <w:left w:w="0" w:type="dxa"/>
              <w:bottom w:w="0" w:type="dxa"/>
              <w:right w:w="0" w:type="dxa"/>
            </w:tcMar>
            <w:vAlign w:val="center"/>
          </w:tcPr>
          <w:p w14:paraId="4D416607" w14:textId="77777777" w:rsidR="00E16CAA" w:rsidRPr="00E16CAA" w:rsidRDefault="00E16CAA" w:rsidP="00E16CAA">
            <w:pPr>
              <w:rPr>
                <w:rFonts w:eastAsia="Arial" w:cs="Arial"/>
                <w:color w:val="000000"/>
              </w:rPr>
            </w:pPr>
            <w:r w:rsidRPr="00E16CAA">
              <w:rPr>
                <w:rFonts w:eastAsia="Arial" w:cs="Arial"/>
                <w:color w:val="000000"/>
              </w:rPr>
              <w:t>40*</w:t>
            </w:r>
          </w:p>
        </w:tc>
        <w:tc>
          <w:tcPr>
            <w:tcW w:w="1435" w:type="dxa"/>
            <w:tcMar>
              <w:top w:w="0" w:type="dxa"/>
              <w:left w:w="0" w:type="dxa"/>
              <w:bottom w:w="0" w:type="dxa"/>
              <w:right w:w="0" w:type="dxa"/>
            </w:tcMar>
            <w:vAlign w:val="center"/>
          </w:tcPr>
          <w:p w14:paraId="4D416608"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609"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612" w14:textId="77777777" w:rsidTr="0058600A">
        <w:tc>
          <w:tcPr>
            <w:tcW w:w="983" w:type="dxa"/>
            <w:tcMar>
              <w:top w:w="0" w:type="dxa"/>
              <w:left w:w="0" w:type="dxa"/>
              <w:bottom w:w="0" w:type="dxa"/>
              <w:right w:w="0" w:type="dxa"/>
            </w:tcMar>
          </w:tcPr>
          <w:p w14:paraId="4D41660B" w14:textId="77777777" w:rsidR="00E16CAA" w:rsidRPr="00E16CAA" w:rsidRDefault="00E16CAA" w:rsidP="00E16CAA">
            <w:pPr>
              <w:rPr>
                <w:rFonts w:ascii="Calibri" w:eastAsia="Arial" w:hAnsi="Calibri" w:cs="Calibri"/>
                <w:color w:val="000000"/>
                <w:sz w:val="22"/>
                <w:szCs w:val="22"/>
              </w:rPr>
            </w:pPr>
            <w:r w:rsidRPr="00E16CAA">
              <w:t>HHN3214</w:t>
            </w:r>
          </w:p>
        </w:tc>
        <w:tc>
          <w:tcPr>
            <w:tcW w:w="2054" w:type="dxa"/>
            <w:tcMar>
              <w:top w:w="0" w:type="dxa"/>
              <w:left w:w="0" w:type="dxa"/>
              <w:bottom w:w="0" w:type="dxa"/>
              <w:right w:w="0" w:type="dxa"/>
            </w:tcMar>
          </w:tcPr>
          <w:p w14:paraId="4D41660C" w14:textId="77777777" w:rsidR="00E16CAA" w:rsidRPr="00E16CAA" w:rsidRDefault="00E16CAA" w:rsidP="00E16CAA">
            <w:r w:rsidRPr="00E16CAA">
              <w:t>Using Evidence and Research to Enhance Mental Health Nursing practice (Blended Learning)</w:t>
            </w:r>
          </w:p>
        </w:tc>
        <w:tc>
          <w:tcPr>
            <w:tcW w:w="1145" w:type="dxa"/>
          </w:tcPr>
          <w:p w14:paraId="4D41660D" w14:textId="77777777" w:rsidR="00E16CAA" w:rsidRPr="00E16CAA" w:rsidRDefault="00E16CAA" w:rsidP="00E16CAA">
            <w:pPr>
              <w:rPr>
                <w:rFonts w:eastAsia="Arial" w:cs="Arial"/>
                <w:color w:val="000000"/>
              </w:rPr>
            </w:pPr>
            <w:r w:rsidRPr="00E16CAA">
              <w:rPr>
                <w:rFonts w:eastAsia="Arial" w:cs="Arial"/>
                <w:color w:val="000000"/>
              </w:rPr>
              <w:t>FS</w:t>
            </w:r>
          </w:p>
        </w:tc>
        <w:tc>
          <w:tcPr>
            <w:tcW w:w="1274" w:type="dxa"/>
            <w:tcMar>
              <w:top w:w="0" w:type="dxa"/>
              <w:left w:w="0" w:type="dxa"/>
              <w:bottom w:w="0" w:type="dxa"/>
              <w:right w:w="0" w:type="dxa"/>
            </w:tcMar>
            <w:vAlign w:val="center"/>
          </w:tcPr>
          <w:p w14:paraId="4D41660E" w14:textId="77777777" w:rsidR="00E16CAA" w:rsidRPr="00E16CAA" w:rsidRDefault="00E16CAA" w:rsidP="00E16CAA">
            <w:pPr>
              <w:rPr>
                <w:rFonts w:eastAsia="Arial" w:cs="Arial"/>
                <w:color w:val="000000"/>
              </w:rPr>
            </w:pPr>
            <w:r w:rsidRPr="00E16CAA">
              <w:rPr>
                <w:rFonts w:eastAsia="Arial" w:cs="Arial"/>
                <w:color w:val="000000"/>
              </w:rPr>
              <w:t>Theory</w:t>
            </w:r>
          </w:p>
        </w:tc>
        <w:tc>
          <w:tcPr>
            <w:tcW w:w="824" w:type="dxa"/>
            <w:tcMar>
              <w:top w:w="0" w:type="dxa"/>
              <w:left w:w="0" w:type="dxa"/>
              <w:bottom w:w="0" w:type="dxa"/>
              <w:right w:w="0" w:type="dxa"/>
            </w:tcMar>
            <w:vAlign w:val="center"/>
          </w:tcPr>
          <w:p w14:paraId="4D41660F"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610"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611" w14:textId="77777777" w:rsidR="00E16CAA" w:rsidRPr="00E16CAA" w:rsidRDefault="00E16CAA" w:rsidP="00E16CAA">
            <w:pPr>
              <w:rPr>
                <w:rFonts w:eastAsia="Arial" w:cs="Arial"/>
                <w:color w:val="000000"/>
              </w:rPr>
            </w:pPr>
            <w:r w:rsidRPr="00E16CAA">
              <w:rPr>
                <w:rFonts w:eastAsia="Arial" w:cs="Arial"/>
                <w:color w:val="000000"/>
              </w:rPr>
              <w:t>Term 2 and 3</w:t>
            </w:r>
          </w:p>
        </w:tc>
      </w:tr>
      <w:tr w:rsidR="00E16CAA" w:rsidRPr="00E16CAA" w14:paraId="4D41661A" w14:textId="77777777" w:rsidTr="0058600A">
        <w:tc>
          <w:tcPr>
            <w:tcW w:w="983" w:type="dxa"/>
            <w:shd w:val="clear" w:color="auto" w:fill="auto"/>
            <w:tcMar>
              <w:top w:w="0" w:type="dxa"/>
              <w:left w:w="0" w:type="dxa"/>
              <w:bottom w:w="0" w:type="dxa"/>
              <w:right w:w="0" w:type="dxa"/>
            </w:tcMar>
          </w:tcPr>
          <w:p w14:paraId="4D416613" w14:textId="77777777" w:rsidR="00E16CAA" w:rsidRPr="00E16CAA" w:rsidRDefault="00E16CAA" w:rsidP="00E16CAA">
            <w:pPr>
              <w:rPr>
                <w:rFonts w:ascii="Calibri" w:hAnsi="Calibri" w:cs="Calibri"/>
                <w:color w:val="000000"/>
                <w:sz w:val="22"/>
                <w:szCs w:val="22"/>
              </w:rPr>
            </w:pPr>
            <w:r w:rsidRPr="00E16CAA">
              <w:t>HHN3230</w:t>
            </w:r>
          </w:p>
        </w:tc>
        <w:tc>
          <w:tcPr>
            <w:tcW w:w="2054" w:type="dxa"/>
            <w:tcMar>
              <w:top w:w="0" w:type="dxa"/>
              <w:left w:w="0" w:type="dxa"/>
              <w:bottom w:w="0" w:type="dxa"/>
              <w:right w:w="0" w:type="dxa"/>
            </w:tcMar>
          </w:tcPr>
          <w:p w14:paraId="4D416614" w14:textId="77777777" w:rsidR="00E16CAA" w:rsidRPr="00E16CAA" w:rsidRDefault="00E16CAA" w:rsidP="00E16CAA">
            <w:r w:rsidRPr="00E16CAA">
              <w:t>Practice 5 (Blended Learning)</w:t>
            </w:r>
          </w:p>
        </w:tc>
        <w:tc>
          <w:tcPr>
            <w:tcW w:w="1145" w:type="dxa"/>
          </w:tcPr>
          <w:p w14:paraId="4D416615"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616"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4" w:type="dxa"/>
            <w:tcMar>
              <w:top w:w="0" w:type="dxa"/>
              <w:left w:w="0" w:type="dxa"/>
              <w:bottom w:w="0" w:type="dxa"/>
              <w:right w:w="0" w:type="dxa"/>
            </w:tcMar>
            <w:vAlign w:val="center"/>
          </w:tcPr>
          <w:p w14:paraId="4D416617"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618"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619" w14:textId="77777777" w:rsidR="00E16CAA" w:rsidRPr="00E16CAA" w:rsidRDefault="00E16CAA" w:rsidP="00E16CAA">
            <w:pPr>
              <w:rPr>
                <w:rFonts w:eastAsia="Arial" w:cs="Arial"/>
                <w:color w:val="000000"/>
              </w:rPr>
            </w:pPr>
            <w:r w:rsidRPr="00E16CAA">
              <w:rPr>
                <w:rFonts w:eastAsia="Arial" w:cs="Arial"/>
                <w:color w:val="000000"/>
              </w:rPr>
              <w:t>Term 1</w:t>
            </w:r>
          </w:p>
        </w:tc>
      </w:tr>
      <w:tr w:rsidR="00E16CAA" w:rsidRPr="00E16CAA" w14:paraId="4D416623" w14:textId="77777777" w:rsidTr="0058600A">
        <w:tc>
          <w:tcPr>
            <w:tcW w:w="983" w:type="dxa"/>
            <w:shd w:val="clear" w:color="auto" w:fill="auto"/>
            <w:tcMar>
              <w:top w:w="0" w:type="dxa"/>
              <w:left w:w="0" w:type="dxa"/>
              <w:bottom w:w="0" w:type="dxa"/>
              <w:right w:w="0" w:type="dxa"/>
            </w:tcMar>
          </w:tcPr>
          <w:p w14:paraId="4D41661B" w14:textId="77777777" w:rsidR="00E16CAA" w:rsidRPr="00E16CAA" w:rsidRDefault="00E16CAA" w:rsidP="00E16CAA">
            <w:pPr>
              <w:rPr>
                <w:rFonts w:ascii="Calibri" w:hAnsi="Calibri" w:cs="Calibri"/>
                <w:color w:val="000000"/>
                <w:sz w:val="22"/>
                <w:szCs w:val="22"/>
              </w:rPr>
            </w:pPr>
            <w:r w:rsidRPr="00E16CAA">
              <w:t>HHN3240</w:t>
            </w:r>
          </w:p>
        </w:tc>
        <w:tc>
          <w:tcPr>
            <w:tcW w:w="2054" w:type="dxa"/>
            <w:tcMar>
              <w:top w:w="0" w:type="dxa"/>
              <w:left w:w="0" w:type="dxa"/>
              <w:bottom w:w="0" w:type="dxa"/>
              <w:right w:w="0" w:type="dxa"/>
            </w:tcMar>
          </w:tcPr>
          <w:p w14:paraId="4D41661C" w14:textId="77777777" w:rsidR="00E16CAA" w:rsidRPr="00E16CAA" w:rsidRDefault="00E16CAA" w:rsidP="00E16CAA">
            <w:r w:rsidRPr="00E16CAA">
              <w:t>Practice 6 (Blended Learning)</w:t>
            </w:r>
          </w:p>
        </w:tc>
        <w:tc>
          <w:tcPr>
            <w:tcW w:w="1145" w:type="dxa"/>
          </w:tcPr>
          <w:p w14:paraId="4D41661D" w14:textId="77777777" w:rsidR="00E16CAA" w:rsidRPr="00E16CAA" w:rsidRDefault="00E16CAA" w:rsidP="00E16CAA">
            <w:pPr>
              <w:rPr>
                <w:rFonts w:eastAsia="Arial" w:cs="Arial"/>
                <w:color w:val="000000"/>
              </w:rPr>
            </w:pPr>
            <w:r w:rsidRPr="00E16CAA">
              <w:rPr>
                <w:rFonts w:eastAsia="Arial" w:cs="Arial"/>
                <w:color w:val="000000"/>
              </w:rPr>
              <w:t>CF</w:t>
            </w:r>
          </w:p>
        </w:tc>
        <w:tc>
          <w:tcPr>
            <w:tcW w:w="1274" w:type="dxa"/>
            <w:tcMar>
              <w:top w:w="0" w:type="dxa"/>
              <w:left w:w="0" w:type="dxa"/>
              <w:bottom w:w="0" w:type="dxa"/>
              <w:right w:w="0" w:type="dxa"/>
            </w:tcMar>
            <w:vAlign w:val="center"/>
          </w:tcPr>
          <w:p w14:paraId="4D41661E" w14:textId="77777777" w:rsidR="00E16CAA" w:rsidRPr="00E16CAA" w:rsidRDefault="00E16CAA" w:rsidP="00E16CAA">
            <w:pPr>
              <w:rPr>
                <w:rFonts w:eastAsia="Arial" w:cs="Arial"/>
                <w:color w:val="000000"/>
              </w:rPr>
            </w:pPr>
            <w:r w:rsidRPr="00E16CAA">
              <w:rPr>
                <w:rFonts w:eastAsia="Arial" w:cs="Arial"/>
                <w:color w:val="000000"/>
              </w:rPr>
              <w:t>Practice</w:t>
            </w:r>
          </w:p>
        </w:tc>
        <w:tc>
          <w:tcPr>
            <w:tcW w:w="824" w:type="dxa"/>
            <w:tcMar>
              <w:top w:w="0" w:type="dxa"/>
              <w:left w:w="0" w:type="dxa"/>
              <w:bottom w:w="0" w:type="dxa"/>
              <w:right w:w="0" w:type="dxa"/>
            </w:tcMar>
            <w:vAlign w:val="center"/>
          </w:tcPr>
          <w:p w14:paraId="4D41661F" w14:textId="77777777" w:rsidR="00E16CAA" w:rsidRPr="00E16CAA" w:rsidRDefault="00E16CAA" w:rsidP="00E16CAA">
            <w:pPr>
              <w:rPr>
                <w:rFonts w:eastAsia="Arial" w:cs="Arial"/>
                <w:color w:val="000000"/>
              </w:rPr>
            </w:pPr>
            <w:r w:rsidRPr="00E16CAA">
              <w:rPr>
                <w:rFonts w:eastAsia="Arial" w:cs="Arial"/>
                <w:color w:val="000000"/>
              </w:rPr>
              <w:t>20</w:t>
            </w:r>
          </w:p>
        </w:tc>
        <w:tc>
          <w:tcPr>
            <w:tcW w:w="1435" w:type="dxa"/>
            <w:tcMar>
              <w:top w:w="0" w:type="dxa"/>
              <w:left w:w="0" w:type="dxa"/>
              <w:bottom w:w="0" w:type="dxa"/>
              <w:right w:w="0" w:type="dxa"/>
            </w:tcMar>
            <w:vAlign w:val="center"/>
          </w:tcPr>
          <w:p w14:paraId="4D416620" w14:textId="77777777" w:rsidR="00E16CAA" w:rsidRPr="00E16CAA" w:rsidRDefault="00E16CAA" w:rsidP="00E16CAA">
            <w:pPr>
              <w:rPr>
                <w:rFonts w:eastAsia="Arial" w:cs="Arial"/>
                <w:color w:val="000000"/>
              </w:rPr>
            </w:pPr>
            <w:r w:rsidRPr="00E16CAA">
              <w:rPr>
                <w:rFonts w:eastAsia="Arial" w:cs="Arial"/>
                <w:color w:val="000000"/>
              </w:rPr>
              <w:t>Honours (6)</w:t>
            </w:r>
          </w:p>
        </w:tc>
        <w:tc>
          <w:tcPr>
            <w:tcW w:w="1228" w:type="dxa"/>
          </w:tcPr>
          <w:p w14:paraId="4D416621" w14:textId="77777777" w:rsidR="00E16CAA" w:rsidRPr="00E16CAA" w:rsidRDefault="00E16CAA" w:rsidP="00E16CAA">
            <w:pPr>
              <w:jc w:val="center"/>
              <w:rPr>
                <w:rFonts w:eastAsia="Arial" w:cs="Arial"/>
                <w:b/>
                <w:bCs/>
                <w:color w:val="000000"/>
              </w:rPr>
            </w:pPr>
          </w:p>
          <w:p w14:paraId="4D416622" w14:textId="77777777" w:rsidR="00E16CAA" w:rsidRPr="00E16CAA" w:rsidRDefault="00E16CAA" w:rsidP="00E16CAA">
            <w:pPr>
              <w:rPr>
                <w:rFonts w:eastAsia="Arial" w:cs="Arial"/>
                <w:color w:val="000000"/>
              </w:rPr>
            </w:pPr>
            <w:r w:rsidRPr="00E16CAA">
              <w:rPr>
                <w:rFonts w:eastAsia="Arial" w:cs="Arial"/>
              </w:rPr>
              <w:t>Term 2 and 3</w:t>
            </w:r>
          </w:p>
        </w:tc>
      </w:tr>
      <w:tr w:rsidR="00E16CAA" w:rsidRPr="00E16CAA" w14:paraId="4D416634" w14:textId="77777777" w:rsidTr="0058600A">
        <w:tc>
          <w:tcPr>
            <w:tcW w:w="983" w:type="dxa"/>
            <w:tcMar>
              <w:top w:w="0" w:type="dxa"/>
              <w:left w:w="0" w:type="dxa"/>
              <w:bottom w:w="0" w:type="dxa"/>
              <w:right w:w="0" w:type="dxa"/>
            </w:tcMar>
            <w:vAlign w:val="center"/>
          </w:tcPr>
          <w:p w14:paraId="4D41662D" w14:textId="77777777" w:rsidR="00E16CAA" w:rsidRPr="00E16CAA" w:rsidRDefault="00E16CAA" w:rsidP="00E16CAA">
            <w:pPr>
              <w:rPr>
                <w:rFonts w:eastAsia="Arial" w:cs="Arial"/>
                <w:color w:val="000000"/>
              </w:rPr>
            </w:pPr>
          </w:p>
        </w:tc>
        <w:tc>
          <w:tcPr>
            <w:tcW w:w="2054" w:type="dxa"/>
            <w:tcMar>
              <w:top w:w="0" w:type="dxa"/>
              <w:left w:w="0" w:type="dxa"/>
              <w:bottom w:w="0" w:type="dxa"/>
              <w:right w:w="0" w:type="dxa"/>
            </w:tcMar>
            <w:vAlign w:val="center"/>
          </w:tcPr>
          <w:p w14:paraId="4D41662E" w14:textId="77777777" w:rsidR="00E16CAA" w:rsidRPr="00E16CAA" w:rsidRDefault="00E16CAA" w:rsidP="00E16CAA">
            <w:pPr>
              <w:rPr>
                <w:rFonts w:eastAsia="Arial" w:cs="Arial"/>
                <w:color w:val="000000"/>
              </w:rPr>
            </w:pPr>
            <w:r w:rsidRPr="00E16CAA">
              <w:rPr>
                <w:rFonts w:eastAsia="Arial" w:cs="Arial"/>
                <w:b/>
                <w:bCs/>
                <w:color w:val="000000"/>
              </w:rPr>
              <w:t>Total Credits</w:t>
            </w:r>
          </w:p>
        </w:tc>
        <w:tc>
          <w:tcPr>
            <w:tcW w:w="1145" w:type="dxa"/>
          </w:tcPr>
          <w:p w14:paraId="4D41662F" w14:textId="77777777" w:rsidR="00E16CAA" w:rsidRPr="00E16CAA" w:rsidRDefault="00E16CAA" w:rsidP="00E16CAA">
            <w:pPr>
              <w:rPr>
                <w:rFonts w:eastAsia="Arial" w:cs="Arial"/>
                <w:color w:val="000000"/>
              </w:rPr>
            </w:pPr>
          </w:p>
        </w:tc>
        <w:tc>
          <w:tcPr>
            <w:tcW w:w="1274" w:type="dxa"/>
            <w:tcMar>
              <w:top w:w="0" w:type="dxa"/>
              <w:left w:w="0" w:type="dxa"/>
              <w:bottom w:w="0" w:type="dxa"/>
              <w:right w:w="0" w:type="dxa"/>
            </w:tcMar>
            <w:vAlign w:val="center"/>
          </w:tcPr>
          <w:p w14:paraId="4D416630" w14:textId="77777777" w:rsidR="00E16CAA" w:rsidRPr="00E16CAA" w:rsidRDefault="00E16CAA" w:rsidP="00E16CAA">
            <w:pPr>
              <w:rPr>
                <w:rFonts w:eastAsia="Arial" w:cs="Arial"/>
                <w:color w:val="000000"/>
              </w:rPr>
            </w:pPr>
          </w:p>
        </w:tc>
        <w:tc>
          <w:tcPr>
            <w:tcW w:w="824" w:type="dxa"/>
            <w:tcMar>
              <w:top w:w="0" w:type="dxa"/>
              <w:left w:w="0" w:type="dxa"/>
              <w:bottom w:w="0" w:type="dxa"/>
              <w:right w:w="0" w:type="dxa"/>
            </w:tcMar>
            <w:vAlign w:val="center"/>
          </w:tcPr>
          <w:p w14:paraId="4D416631" w14:textId="77777777" w:rsidR="00E16CAA" w:rsidRPr="00E16CAA" w:rsidRDefault="00E16CAA" w:rsidP="00E16CAA">
            <w:pPr>
              <w:rPr>
                <w:rFonts w:eastAsia="Arial" w:cs="Arial"/>
                <w:color w:val="000000"/>
              </w:rPr>
            </w:pPr>
            <w:r w:rsidRPr="00E16CAA">
              <w:rPr>
                <w:rFonts w:eastAsia="Arial" w:cs="Arial"/>
                <w:color w:val="000000"/>
              </w:rPr>
              <w:t>120</w:t>
            </w:r>
          </w:p>
        </w:tc>
        <w:tc>
          <w:tcPr>
            <w:tcW w:w="1435" w:type="dxa"/>
            <w:tcMar>
              <w:top w:w="0" w:type="dxa"/>
              <w:left w:w="0" w:type="dxa"/>
              <w:bottom w:w="0" w:type="dxa"/>
              <w:right w:w="0" w:type="dxa"/>
            </w:tcMar>
            <w:vAlign w:val="center"/>
          </w:tcPr>
          <w:p w14:paraId="4D416632" w14:textId="77777777" w:rsidR="00E16CAA" w:rsidRPr="00E16CAA" w:rsidRDefault="00E16CAA" w:rsidP="00E16CAA">
            <w:pPr>
              <w:rPr>
                <w:rFonts w:eastAsia="Arial" w:cs="Arial"/>
                <w:color w:val="000000"/>
              </w:rPr>
            </w:pPr>
          </w:p>
        </w:tc>
        <w:tc>
          <w:tcPr>
            <w:tcW w:w="1228" w:type="dxa"/>
          </w:tcPr>
          <w:p w14:paraId="4D416633" w14:textId="77777777" w:rsidR="00E16CAA" w:rsidRPr="00E16CAA" w:rsidRDefault="00E16CAA" w:rsidP="00E16CAA">
            <w:pPr>
              <w:rPr>
                <w:rFonts w:eastAsia="Arial" w:cs="Arial"/>
                <w:color w:val="000000"/>
              </w:rPr>
            </w:pPr>
          </w:p>
        </w:tc>
      </w:tr>
    </w:tbl>
    <w:p w14:paraId="4D416635" w14:textId="77777777" w:rsidR="00E16CAA" w:rsidRPr="00E16CAA" w:rsidRDefault="00E16CAA" w:rsidP="00E16CAA">
      <w:pPr>
        <w:jc w:val="both"/>
        <w:rPr>
          <w:rFonts w:eastAsia="Arial" w:cs="Arial"/>
          <w:color w:val="000000"/>
        </w:rPr>
      </w:pPr>
      <w:r w:rsidRPr="00E16CAA">
        <w:t>*</w:t>
      </w:r>
      <w:r w:rsidRPr="00E16CAA">
        <w:rPr>
          <w:rFonts w:eastAsia="Arial" w:cs="Arial"/>
          <w:color w:val="000000"/>
        </w:rPr>
        <w:t>(20 theory/20 practice)</w:t>
      </w:r>
    </w:p>
    <w:p w14:paraId="4D416636" w14:textId="77777777" w:rsidR="00E16CAA" w:rsidRPr="00E16CAA" w:rsidRDefault="00E16CAA" w:rsidP="00E16CAA"/>
    <w:p w14:paraId="4D416945" w14:textId="77777777" w:rsidR="001F25B5" w:rsidRPr="00A72C65" w:rsidRDefault="00AC7A52" w:rsidP="00744E21">
      <w:pPr>
        <w:jc w:val="both"/>
      </w:pPr>
      <w:r w:rsidRPr="00A72C65">
        <w:rPr>
          <w:b/>
        </w:rPr>
        <w:t>13.10</w:t>
      </w:r>
      <w:r w:rsidRPr="00A72C65">
        <w:t xml:space="preserve"> Exit Awards</w:t>
      </w:r>
    </w:p>
    <w:p w14:paraId="4D416946" w14:textId="77777777" w:rsidR="00AC7A52" w:rsidRPr="00A72C65" w:rsidRDefault="00AC7A52" w:rsidP="00414973">
      <w:pPr>
        <w:jc w:val="both"/>
      </w:pPr>
    </w:p>
    <w:p w14:paraId="4D416947" w14:textId="77777777" w:rsidR="00FF4726" w:rsidRPr="00A72C65" w:rsidRDefault="00FF4726" w:rsidP="00E4426F">
      <w:pPr>
        <w:jc w:val="both"/>
        <w:rPr>
          <w:rFonts w:eastAsia="Arial" w:cs="Arial"/>
          <w:color w:val="000000"/>
          <w:sz w:val="22"/>
          <w:szCs w:val="22"/>
        </w:rPr>
      </w:pPr>
      <w:r w:rsidRPr="00A72C65">
        <w:rPr>
          <w:rFonts w:eastAsia="Arial" w:cs="Arial"/>
          <w:bCs/>
          <w:color w:val="000000"/>
        </w:rPr>
        <w:t xml:space="preserve">At the end of year 1, </w:t>
      </w:r>
      <w:r w:rsidR="00AF4FC1">
        <w:rPr>
          <w:rFonts w:eastAsia="Arial" w:cs="Arial"/>
          <w:bCs/>
          <w:color w:val="000000"/>
        </w:rPr>
        <w:t>s</w:t>
      </w:r>
      <w:r w:rsidRPr="00A72C65">
        <w:rPr>
          <w:rFonts w:eastAsia="Arial" w:cs="Arial"/>
          <w:bCs/>
          <w:color w:val="000000"/>
        </w:rPr>
        <w:t xml:space="preserve">tudents will be eligible to exit with the award of Certificate of Higher Education in Health Studies if they have completed at least 120 credits. </w:t>
      </w:r>
      <w:r w:rsidR="00D856DE" w:rsidRPr="00A72C65">
        <w:rPr>
          <w:rFonts w:eastAsia="Arial" w:cs="Arial"/>
          <w:bCs/>
          <w:color w:val="000000"/>
        </w:rPr>
        <w:t xml:space="preserve"> </w:t>
      </w:r>
      <w:r w:rsidRPr="00A72C65">
        <w:rPr>
          <w:rFonts w:eastAsia="Arial" w:cs="Arial"/>
          <w:bCs/>
          <w:color w:val="000000"/>
        </w:rPr>
        <w:t xml:space="preserve">However, the student will not be </w:t>
      </w:r>
      <w:r w:rsidR="00AC7A52" w:rsidRPr="00A72C65">
        <w:rPr>
          <w:rFonts w:eastAsia="Arial" w:cs="Arial"/>
          <w:bCs/>
          <w:color w:val="000000"/>
        </w:rPr>
        <w:t>eligible to apply t</w:t>
      </w:r>
      <w:r w:rsidRPr="00A72C65">
        <w:rPr>
          <w:rFonts w:eastAsia="Arial" w:cs="Arial"/>
          <w:bCs/>
          <w:color w:val="000000"/>
        </w:rPr>
        <w:t>o register as a Nurse</w:t>
      </w:r>
      <w:r w:rsidR="00AC7A52" w:rsidRPr="00A72C65">
        <w:rPr>
          <w:rFonts w:eastAsia="Arial" w:cs="Arial"/>
          <w:bCs/>
          <w:color w:val="000000"/>
        </w:rPr>
        <w:t xml:space="preserve"> with the NMC</w:t>
      </w:r>
      <w:r w:rsidRPr="00A72C65">
        <w:rPr>
          <w:rFonts w:eastAsia="Arial" w:cs="Arial"/>
          <w:bCs/>
          <w:color w:val="000000"/>
        </w:rPr>
        <w:t xml:space="preserve">. </w:t>
      </w:r>
    </w:p>
    <w:p w14:paraId="4D416948" w14:textId="77777777" w:rsidR="00FF4726" w:rsidRPr="00A72C65" w:rsidRDefault="00FF4726">
      <w:pPr>
        <w:ind w:left="720"/>
        <w:jc w:val="both"/>
        <w:rPr>
          <w:rFonts w:eastAsia="Arial" w:cs="Arial"/>
          <w:color w:val="000000"/>
          <w:sz w:val="22"/>
          <w:szCs w:val="22"/>
        </w:rPr>
      </w:pPr>
    </w:p>
    <w:p w14:paraId="4D416949" w14:textId="77777777" w:rsidR="00FF4726" w:rsidRPr="0047613B" w:rsidRDefault="00FF4726">
      <w:pPr>
        <w:jc w:val="both"/>
        <w:rPr>
          <w:rFonts w:eastAsia="Arial" w:cs="Arial"/>
          <w:color w:val="000000"/>
          <w:sz w:val="22"/>
          <w:szCs w:val="22"/>
        </w:rPr>
      </w:pPr>
      <w:r w:rsidRPr="00A72C65">
        <w:rPr>
          <w:rFonts w:eastAsia="Arial" w:cs="Arial"/>
          <w:color w:val="000000"/>
        </w:rPr>
        <w:t xml:space="preserve">At the end of </w:t>
      </w:r>
      <w:r w:rsidR="0047613B">
        <w:rPr>
          <w:rFonts w:eastAsia="Arial" w:cs="Arial"/>
          <w:color w:val="000000"/>
        </w:rPr>
        <w:t xml:space="preserve">the second </w:t>
      </w:r>
      <w:r w:rsidRPr="00A72C65">
        <w:rPr>
          <w:rFonts w:eastAsia="Arial" w:cs="Arial"/>
          <w:color w:val="000000"/>
        </w:rPr>
        <w:t>year</w:t>
      </w:r>
      <w:r w:rsidR="0047613B">
        <w:rPr>
          <w:rFonts w:eastAsia="Arial" w:cs="Arial"/>
          <w:color w:val="000000"/>
        </w:rPr>
        <w:t xml:space="preserve">, </w:t>
      </w:r>
      <w:r w:rsidRPr="00A72C65">
        <w:rPr>
          <w:rFonts w:eastAsia="Arial" w:cs="Arial"/>
          <w:bCs/>
          <w:color w:val="000000"/>
        </w:rPr>
        <w:t xml:space="preserve">students will be able to exit with the award of Diploma of Higher Education in Health Studies if they have the required number of credits (120 at foundation level and 120 at </w:t>
      </w:r>
      <w:r w:rsidR="0047613B">
        <w:rPr>
          <w:rFonts w:eastAsia="Arial" w:cs="Arial"/>
          <w:bCs/>
          <w:color w:val="000000"/>
        </w:rPr>
        <w:t xml:space="preserve">the </w:t>
      </w:r>
      <w:r w:rsidRPr="00A72C65">
        <w:rPr>
          <w:rFonts w:eastAsia="Arial" w:cs="Arial"/>
          <w:bCs/>
          <w:color w:val="000000"/>
        </w:rPr>
        <w:t xml:space="preserve">intermediate level). </w:t>
      </w:r>
      <w:r w:rsidR="00D856DE" w:rsidRPr="00A72C65">
        <w:rPr>
          <w:rFonts w:eastAsia="Arial" w:cs="Arial"/>
          <w:bCs/>
          <w:color w:val="000000"/>
        </w:rPr>
        <w:t xml:space="preserve"> </w:t>
      </w:r>
      <w:r w:rsidRPr="00A72C65">
        <w:rPr>
          <w:rFonts w:eastAsia="Arial" w:cs="Arial"/>
          <w:bCs/>
          <w:color w:val="000000"/>
        </w:rPr>
        <w:t xml:space="preserve">However, the student will </w:t>
      </w:r>
      <w:r w:rsidR="00AC7A52" w:rsidRPr="00A72C65">
        <w:rPr>
          <w:rFonts w:eastAsia="Arial" w:cs="Arial"/>
          <w:bCs/>
          <w:color w:val="000000"/>
        </w:rPr>
        <w:t>not be eligible to apply to register as a Nurse</w:t>
      </w:r>
      <w:r w:rsidR="0047613B">
        <w:rPr>
          <w:rFonts w:eastAsia="Arial" w:cs="Arial"/>
          <w:bCs/>
          <w:color w:val="000000"/>
        </w:rPr>
        <w:t xml:space="preserve"> w</w:t>
      </w:r>
      <w:r w:rsidRPr="00A72C65">
        <w:rPr>
          <w:rFonts w:eastAsia="Arial" w:cs="Arial"/>
          <w:bCs/>
          <w:color w:val="000000"/>
        </w:rPr>
        <w:t>ith the</w:t>
      </w:r>
      <w:r w:rsidR="00AC7A52" w:rsidRPr="00A72C65">
        <w:rPr>
          <w:rFonts w:eastAsia="Arial" w:cs="Arial"/>
          <w:bCs/>
          <w:color w:val="000000"/>
        </w:rPr>
        <w:t xml:space="preserve"> NMC</w:t>
      </w:r>
      <w:r w:rsidRPr="00A72C65">
        <w:rPr>
          <w:rFonts w:eastAsia="Arial" w:cs="Arial"/>
          <w:bCs/>
          <w:color w:val="000000"/>
        </w:rPr>
        <w:t xml:space="preserve">. </w:t>
      </w:r>
    </w:p>
    <w:p w14:paraId="4D41694A" w14:textId="77777777" w:rsidR="005E3E20" w:rsidRPr="00A72C65" w:rsidRDefault="005E3E20">
      <w:pPr>
        <w:jc w:val="both"/>
        <w:rPr>
          <w:rFonts w:eastAsia="Arial" w:cs="Arial"/>
          <w:bCs/>
          <w:color w:val="000000"/>
        </w:rPr>
      </w:pPr>
    </w:p>
    <w:p w14:paraId="4D41694B" w14:textId="77777777" w:rsidR="00F82A2D" w:rsidRPr="00A72C65" w:rsidRDefault="00F82A2D">
      <w:pPr>
        <w:jc w:val="both"/>
        <w:rPr>
          <w:rFonts w:eastAsia="Arial" w:cs="Arial"/>
          <w:bCs/>
          <w:color w:val="000000"/>
        </w:rPr>
      </w:pPr>
      <w:r w:rsidRPr="00A72C65">
        <w:rPr>
          <w:rFonts w:eastAsia="Arial" w:cs="Arial"/>
          <w:bCs/>
          <w:color w:val="000000"/>
        </w:rPr>
        <w:t xml:space="preserve">Students with 300 credits will be able to exit with an ordinary </w:t>
      </w:r>
      <w:r w:rsidR="0047613B">
        <w:rPr>
          <w:rFonts w:eastAsia="Arial" w:cs="Arial"/>
          <w:bCs/>
          <w:color w:val="000000"/>
        </w:rPr>
        <w:t>d</w:t>
      </w:r>
      <w:r w:rsidRPr="00A72C65">
        <w:rPr>
          <w:rFonts w:eastAsia="Arial" w:cs="Arial"/>
          <w:bCs/>
          <w:color w:val="000000"/>
        </w:rPr>
        <w:t xml:space="preserve">egree in Health Studies. However, the student will not be eligible to apply to register as a Nurse with the NMC. </w:t>
      </w:r>
    </w:p>
    <w:p w14:paraId="4D41694C" w14:textId="77777777" w:rsidR="005E3E20" w:rsidRPr="00A72C65" w:rsidRDefault="005E3E20">
      <w:pPr>
        <w:jc w:val="both"/>
        <w:rPr>
          <w:rFonts w:eastAsia="Arial" w:cs="Arial"/>
          <w:bCs/>
          <w:color w:val="000000"/>
        </w:rPr>
      </w:pPr>
    </w:p>
    <w:p w14:paraId="4D41694D" w14:textId="77777777" w:rsidR="00032C7A" w:rsidRPr="000A5C59" w:rsidRDefault="00032C7A">
      <w:pPr>
        <w:jc w:val="both"/>
        <w:rPr>
          <w:rFonts w:eastAsia="Arial" w:cs="Arial"/>
          <w:color w:val="000000"/>
        </w:rPr>
      </w:pPr>
      <w:r w:rsidRPr="00A72C65">
        <w:rPr>
          <w:rFonts w:eastAsia="Arial" w:cs="Arial"/>
          <w:color w:val="000000"/>
        </w:rPr>
        <w:t>On completion of the course</w:t>
      </w:r>
      <w:r w:rsidR="0047613B">
        <w:rPr>
          <w:rFonts w:eastAsia="Arial" w:cs="Arial"/>
          <w:color w:val="000000"/>
        </w:rPr>
        <w:t>,</w:t>
      </w:r>
      <w:r w:rsidRPr="00A72C65">
        <w:rPr>
          <w:rFonts w:eastAsia="Arial" w:cs="Arial"/>
          <w:color w:val="000000"/>
        </w:rPr>
        <w:t xml:space="preserve"> students have five years in which to register or record</w:t>
      </w:r>
      <w:r w:rsidRPr="000A5C59">
        <w:rPr>
          <w:rFonts w:eastAsia="Arial" w:cs="Arial"/>
          <w:color w:val="000000"/>
        </w:rPr>
        <w:t xml:space="preserve"> a qualification leading to a mark on the register (NMC 2018). </w:t>
      </w:r>
    </w:p>
    <w:p w14:paraId="4D41694E" w14:textId="77777777" w:rsidR="00FF4726" w:rsidRPr="000A5C59" w:rsidRDefault="00FF4726">
      <w:pPr>
        <w:jc w:val="both"/>
      </w:pPr>
    </w:p>
    <w:p w14:paraId="4D41694F" w14:textId="77777777" w:rsidR="00D0700E" w:rsidRDefault="00D0700E">
      <w:pPr>
        <w:jc w:val="both"/>
        <w:rPr>
          <w:b/>
        </w:rPr>
      </w:pPr>
      <w:r w:rsidRPr="000A5C59">
        <w:rPr>
          <w:b/>
        </w:rPr>
        <w:t>1</w:t>
      </w:r>
      <w:r w:rsidR="000001AE" w:rsidRPr="000A5C59">
        <w:rPr>
          <w:b/>
        </w:rPr>
        <w:t>4</w:t>
      </w:r>
      <w:r w:rsidR="000A5C59" w:rsidRPr="000A5C59">
        <w:rPr>
          <w:b/>
        </w:rPr>
        <w:t>.</w:t>
      </w:r>
      <w:r w:rsidR="000A5C59" w:rsidRPr="000A5C59">
        <w:rPr>
          <w:b/>
        </w:rPr>
        <w:tab/>
      </w:r>
      <w:r w:rsidRPr="000A5C59">
        <w:rPr>
          <w:b/>
        </w:rPr>
        <w:t>Teaching, Learning and Assessment</w:t>
      </w:r>
    </w:p>
    <w:p w14:paraId="4D416950" w14:textId="77777777" w:rsidR="00A229BD" w:rsidRDefault="00A229BD">
      <w:pPr>
        <w:jc w:val="both"/>
        <w:rPr>
          <w:b/>
        </w:rPr>
      </w:pPr>
    </w:p>
    <w:p w14:paraId="4D416951" w14:textId="620E10C0" w:rsidR="00A229BD" w:rsidRPr="00A229BD" w:rsidRDefault="00A229BD">
      <w:pPr>
        <w:jc w:val="both"/>
        <w:rPr>
          <w:rFonts w:eastAsia="Arial" w:cs="Arial"/>
          <w:color w:val="000000"/>
        </w:rPr>
      </w:pPr>
      <w:bookmarkStart w:id="10" w:name="_Hlk49149496"/>
      <w:bookmarkStart w:id="11" w:name="_Hlk49838501"/>
      <w:r w:rsidRPr="00A229BD">
        <w:rPr>
          <w:rFonts w:eastAsia="Arial" w:cs="Arial"/>
          <w:color w:val="000000"/>
        </w:rPr>
        <w:t xml:space="preserve">This </w:t>
      </w:r>
      <w:r w:rsidR="009F6B9F">
        <w:rPr>
          <w:rFonts w:eastAsia="Arial" w:cs="Arial"/>
          <w:color w:val="000000"/>
        </w:rPr>
        <w:t xml:space="preserve">course </w:t>
      </w:r>
      <w:r>
        <w:rPr>
          <w:rFonts w:eastAsia="Arial" w:cs="Arial"/>
          <w:color w:val="000000"/>
        </w:rPr>
        <w:t xml:space="preserve">will use recognised learning and teaching strategies that have been demonstrated effective in online environments. The over-arching andragogical approach is a </w:t>
      </w:r>
      <w:r w:rsidR="004B6874">
        <w:rPr>
          <w:rFonts w:eastAsia="Arial" w:cs="Arial"/>
          <w:color w:val="000000"/>
        </w:rPr>
        <w:t xml:space="preserve">social </w:t>
      </w:r>
      <w:r>
        <w:rPr>
          <w:rFonts w:eastAsia="Arial" w:cs="Arial"/>
          <w:color w:val="000000"/>
        </w:rPr>
        <w:t>constructivist model of adult learning. This model centres on Knowle’s (1984) original ideas that education needs to be cooperative with guided knowledge between the student and educator. The strategy adopted in the course recognises, the five tenets of andragogy which are that learners are self-directed, bringing a wealth of knowledge and experience with them,</w:t>
      </w:r>
      <w:r w:rsidRPr="00A229BD">
        <w:rPr>
          <w:rFonts w:eastAsia="Arial" w:cs="Arial"/>
          <w:color w:val="000000"/>
        </w:rPr>
        <w:t xml:space="preserve"> </w:t>
      </w:r>
      <w:r>
        <w:rPr>
          <w:rFonts w:eastAsia="Arial" w:cs="Arial"/>
          <w:color w:val="000000"/>
        </w:rPr>
        <w:t xml:space="preserve">ready to learn, problem-oriented and highly motivated (Knowles, 1980). </w:t>
      </w:r>
      <w:r w:rsidR="003B44EF">
        <w:rPr>
          <w:rFonts w:eastAsia="Arial" w:cs="Arial"/>
          <w:color w:val="000000"/>
        </w:rPr>
        <w:t>For the course to be successful, it must be meaningful and engage the learner through the five tenets.</w:t>
      </w:r>
      <w:bookmarkEnd w:id="10"/>
    </w:p>
    <w:p w14:paraId="4D416953" w14:textId="77777777" w:rsidR="006A4E44" w:rsidRPr="000A5C59" w:rsidRDefault="00DD304D">
      <w:pPr>
        <w:ind w:left="720" w:hanging="720"/>
        <w:jc w:val="both"/>
      </w:pPr>
      <w:bookmarkStart w:id="12" w:name="_GoBack"/>
      <w:bookmarkEnd w:id="11"/>
      <w:bookmarkEnd w:id="12"/>
      <w:r w:rsidRPr="000A5C59">
        <w:rPr>
          <w:b/>
        </w:rPr>
        <w:lastRenderedPageBreak/>
        <w:t>14.1</w:t>
      </w:r>
      <w:r w:rsidR="000A5C59" w:rsidRPr="000A5C59">
        <w:tab/>
      </w:r>
      <w:r w:rsidR="007A4DB6">
        <w:t>T</w:t>
      </w:r>
      <w:r w:rsidR="006A4E44" w:rsidRPr="000A5C59">
        <w:t xml:space="preserve">eaching, learning and assessment </w:t>
      </w:r>
      <w:r w:rsidR="004B6874">
        <w:t>will</w:t>
      </w:r>
      <w:r w:rsidR="006A4E44" w:rsidRPr="000A5C59">
        <w:t xml:space="preserve"> offer students a variety of learning and assessment opportunities that align with their module learning outcomes and </w:t>
      </w:r>
      <w:r w:rsidR="00A229BD">
        <w:t>provide</w:t>
      </w:r>
      <w:r w:rsidR="006A4E44" w:rsidRPr="000A5C59">
        <w:t xml:space="preserve"> realistic and </w:t>
      </w:r>
      <w:r w:rsidR="0047613B">
        <w:t>practical</w:t>
      </w:r>
      <w:r w:rsidR="006A4E44" w:rsidRPr="000A5C59">
        <w:t xml:space="preserve"> preparation for progression in </w:t>
      </w:r>
      <w:r w:rsidR="00AC2E6E" w:rsidRPr="000A5C59">
        <w:t>nursing course</w:t>
      </w:r>
      <w:r w:rsidR="006A4E44" w:rsidRPr="000A5C59">
        <w:t xml:space="preserve">. </w:t>
      </w:r>
      <w:r w:rsidR="000A5C59" w:rsidRPr="000A5C59">
        <w:t xml:space="preserve"> </w:t>
      </w:r>
      <w:r w:rsidR="006A4E44" w:rsidRPr="000A5C59">
        <w:t>They aim to be inclusive of diversity, to allow students to actively engage in learning and assessed in a variety of ways</w:t>
      </w:r>
    </w:p>
    <w:p w14:paraId="4D416955" w14:textId="77777777" w:rsidR="007A4DB6" w:rsidRDefault="00DD304D">
      <w:pPr>
        <w:ind w:left="720" w:hanging="720"/>
        <w:jc w:val="both"/>
      </w:pPr>
      <w:r w:rsidRPr="000A5C59">
        <w:rPr>
          <w:b/>
        </w:rPr>
        <w:t>14.2</w:t>
      </w:r>
      <w:r w:rsidR="00471E15">
        <w:tab/>
      </w:r>
      <w:r w:rsidR="007A4DB6">
        <w:t>O</w:t>
      </w:r>
      <w:r w:rsidR="004B6874">
        <w:t xml:space="preserve">nline </w:t>
      </w:r>
      <w:r w:rsidR="007A4DB6">
        <w:t xml:space="preserve">delivery is </w:t>
      </w:r>
      <w:r w:rsidR="006A4E44" w:rsidRPr="000A5C59">
        <w:t xml:space="preserve">through seminars, group work, </w:t>
      </w:r>
      <w:r w:rsidR="004E26A7" w:rsidRPr="000A5C59">
        <w:t>simulation,</w:t>
      </w:r>
      <w:r w:rsidR="00425C9A" w:rsidRPr="000A5C59">
        <w:t xml:space="preserve"> and skills</w:t>
      </w:r>
      <w:r w:rsidR="004B6874">
        <w:t>. P</w:t>
      </w:r>
      <w:r w:rsidR="006A4E44" w:rsidRPr="000A5C59">
        <w:t>ractical experience</w:t>
      </w:r>
      <w:r w:rsidR="00425C9A" w:rsidRPr="000A5C59">
        <w:t>s</w:t>
      </w:r>
      <w:r w:rsidR="004B6874">
        <w:t xml:space="preserve">, </w:t>
      </w:r>
      <w:r w:rsidR="0047613B">
        <w:t>l</w:t>
      </w:r>
      <w:r w:rsidR="0047613B" w:rsidRPr="000A5C59">
        <w:t>earning</w:t>
      </w:r>
      <w:r w:rsidR="004B6874">
        <w:t xml:space="preserve"> </w:t>
      </w:r>
      <w:r w:rsidR="0047613B" w:rsidRPr="000A5C59">
        <w:t xml:space="preserve">and teaching </w:t>
      </w:r>
      <w:r w:rsidR="004B6874">
        <w:t>are</w:t>
      </w:r>
      <w:r w:rsidR="0047613B">
        <w:t xml:space="preserve"> s</w:t>
      </w:r>
      <w:r w:rsidR="006A4E44" w:rsidRPr="000A5C59">
        <w:t>tudent-centred where appropriate</w:t>
      </w:r>
      <w:r w:rsidR="0047613B">
        <w:t>. I</w:t>
      </w:r>
      <w:r w:rsidR="006A4E44" w:rsidRPr="000A5C59">
        <w:t>ts role generally increases throughout the course</w:t>
      </w:r>
      <w:r w:rsidR="0047613B">
        <w:t>—m</w:t>
      </w:r>
      <w:r w:rsidR="006A4E44" w:rsidRPr="000A5C59">
        <w:t>odule design embed</w:t>
      </w:r>
      <w:r w:rsidR="0047613B">
        <w:t>ding</w:t>
      </w:r>
      <w:r w:rsidR="006A4E44" w:rsidRPr="000A5C59">
        <w:t xml:space="preserve"> transferable skills and to allow students to </w:t>
      </w:r>
      <w:r w:rsidR="0047613B">
        <w:t>increase their knowledge and confidence progressively</w:t>
      </w:r>
      <w:r w:rsidR="006A4E44" w:rsidRPr="000A5C59">
        <w:t xml:space="preserve">. </w:t>
      </w:r>
      <w:r w:rsidR="000A5C59" w:rsidRPr="000A5C59">
        <w:t xml:space="preserve"> </w:t>
      </w:r>
      <w:r w:rsidR="004E26A7" w:rsidRPr="000A5C59">
        <w:t>Thus,</w:t>
      </w:r>
      <w:r w:rsidR="006A4E44" w:rsidRPr="000A5C59">
        <w:t xml:space="preserve"> in lower levels</w:t>
      </w:r>
      <w:r w:rsidR="0047613B">
        <w:t>,</w:t>
      </w:r>
      <w:r w:rsidR="006A4E44" w:rsidRPr="000A5C59">
        <w:t xml:space="preserve"> the acquisition of </w:t>
      </w:r>
      <w:r w:rsidR="0047613B">
        <w:t>necessary</w:t>
      </w:r>
      <w:r w:rsidR="006A4E44" w:rsidRPr="000A5C59">
        <w:t xml:space="preserve"> skills and the confidence to perform academically </w:t>
      </w:r>
      <w:r w:rsidR="00425C9A" w:rsidRPr="000A5C59">
        <w:t>and professionally</w:t>
      </w:r>
      <w:r w:rsidR="006A4E44" w:rsidRPr="000A5C59">
        <w:t xml:space="preserve"> is developed</w:t>
      </w:r>
      <w:r w:rsidR="007A4DB6">
        <w:t>.</w:t>
      </w:r>
    </w:p>
    <w:p w14:paraId="4D416956" w14:textId="77777777" w:rsidR="007A4DB6" w:rsidRDefault="007A4DB6">
      <w:pPr>
        <w:ind w:left="720" w:hanging="720"/>
        <w:jc w:val="both"/>
      </w:pPr>
    </w:p>
    <w:p w14:paraId="4D416957" w14:textId="77777777" w:rsidR="00D06CE1" w:rsidRPr="00D06CE1" w:rsidRDefault="007A4DB6">
      <w:pPr>
        <w:ind w:left="720" w:hanging="720"/>
        <w:jc w:val="both"/>
      </w:pPr>
      <w:r>
        <w:rPr>
          <w:b/>
        </w:rPr>
        <w:t>14.3</w:t>
      </w:r>
      <w:r>
        <w:rPr>
          <w:b/>
        </w:rPr>
        <w:tab/>
      </w:r>
      <w:r>
        <w:rPr>
          <w:bCs/>
        </w:rPr>
        <w:t>S</w:t>
      </w:r>
      <w:r w:rsidR="0047613B">
        <w:t xml:space="preserve">tudents </w:t>
      </w:r>
      <w:r>
        <w:t>engage in</w:t>
      </w:r>
      <w:r w:rsidR="00D06CE1" w:rsidRPr="00D06CE1">
        <w:t xml:space="preserve"> </w:t>
      </w:r>
      <w:r w:rsidRPr="00D06CE1">
        <w:t xml:space="preserve">immersive </w:t>
      </w:r>
      <w:r>
        <w:t xml:space="preserve">situated </w:t>
      </w:r>
      <w:r w:rsidR="00D06CE1" w:rsidRPr="00D06CE1">
        <w:t>activit</w:t>
      </w:r>
      <w:r>
        <w:t>ies through s</w:t>
      </w:r>
      <w:r w:rsidRPr="00D06CE1">
        <w:t>imulation-based learning</w:t>
      </w:r>
      <w:r>
        <w:t xml:space="preserve"> (</w:t>
      </w:r>
      <w:r w:rsidR="004E26A7">
        <w:t>SBL) supported</w:t>
      </w:r>
      <w:r w:rsidR="00D06CE1" w:rsidRPr="00D06CE1">
        <w:t xml:space="preserve"> by facilitation. </w:t>
      </w:r>
      <w:r>
        <w:t>Knowledge</w:t>
      </w:r>
      <w:r w:rsidR="00D06CE1" w:rsidRPr="00D06CE1">
        <w:t xml:space="preserve"> evolves within the simulation environment from the activity, social collaboration and facilitation that fosters interaction, reflection and integration of research and evidence to support nursing practice.  Learners utilise their previous knowledge and share this and their experiences with each other and the facilitator.   We are proposing to integrate </w:t>
      </w:r>
      <w:r w:rsidR="005E3E20" w:rsidRPr="00A72C65">
        <w:t xml:space="preserve">4 </w:t>
      </w:r>
      <w:r w:rsidR="003A2942" w:rsidRPr="00A72C65">
        <w:t>x 1</w:t>
      </w:r>
      <w:r w:rsidR="0047613B">
        <w:t>-</w:t>
      </w:r>
      <w:r w:rsidR="005E3E20" w:rsidRPr="00A72C65">
        <w:t>week blocks</w:t>
      </w:r>
      <w:r w:rsidR="00D06CE1" w:rsidRPr="00A72C65">
        <w:t xml:space="preserve"> of simulation within</w:t>
      </w:r>
      <w:r w:rsidR="00D06CE1" w:rsidRPr="00D06CE1">
        <w:t xml:space="preserve"> each year of the course where students have dedicated weeks for simulation-based learning that have association and context with each module they are studying in each of year of the program.   </w:t>
      </w:r>
    </w:p>
    <w:p w14:paraId="4D416959" w14:textId="77777777" w:rsidR="00126B89" w:rsidRDefault="00126B89" w:rsidP="00A65AFA">
      <w:pPr>
        <w:ind w:left="720" w:hanging="720"/>
        <w:jc w:val="both"/>
      </w:pPr>
    </w:p>
    <w:p w14:paraId="4D41695A" w14:textId="77777777" w:rsidR="005E723D" w:rsidRPr="00E10490" w:rsidRDefault="00126B89" w:rsidP="00A65AFA">
      <w:pPr>
        <w:ind w:left="720" w:hanging="720"/>
        <w:jc w:val="both"/>
      </w:pPr>
      <w:r w:rsidRPr="00126B89">
        <w:rPr>
          <w:b/>
        </w:rPr>
        <w:t>14.</w:t>
      </w:r>
      <w:r w:rsidR="00234F26">
        <w:rPr>
          <w:b/>
        </w:rPr>
        <w:t>4</w:t>
      </w:r>
      <w:r w:rsidR="00471E15">
        <w:tab/>
      </w:r>
      <w:r w:rsidR="00110A17" w:rsidRPr="00E10490">
        <w:t>The under</w:t>
      </w:r>
      <w:r w:rsidR="0054622C" w:rsidRPr="00E10490">
        <w:t xml:space="preserve">pinning course philosophy </w:t>
      </w:r>
      <w:r w:rsidR="00110A17" w:rsidRPr="00E10490">
        <w:t xml:space="preserve">outlines the teaching and learning approaches that were considered and underpin the programme development. </w:t>
      </w:r>
      <w:r w:rsidR="006E1383">
        <w:t xml:space="preserve"> </w:t>
      </w:r>
      <w:r w:rsidR="00110A17" w:rsidRPr="00E10490">
        <w:t xml:space="preserve">These include a transformative </w:t>
      </w:r>
      <w:r w:rsidR="007C56A5" w:rsidRPr="00E10490">
        <w:t>learning approach</w:t>
      </w:r>
      <w:r w:rsidR="00110A17" w:rsidRPr="00E10490">
        <w:t xml:space="preserve">, the research-led approach to curriculum design and delivery and a focus on professional identity throughout the course. </w:t>
      </w:r>
    </w:p>
    <w:p w14:paraId="4D41695B" w14:textId="77777777" w:rsidR="00126B89" w:rsidRPr="00126B89" w:rsidRDefault="00126B89" w:rsidP="00575E23">
      <w:pPr>
        <w:ind w:left="720" w:hanging="720"/>
        <w:jc w:val="both"/>
        <w:rPr>
          <w:highlight w:val="cyan"/>
        </w:rPr>
      </w:pPr>
    </w:p>
    <w:p w14:paraId="4D41695C" w14:textId="77777777" w:rsidR="005E723D" w:rsidRPr="007C56A5" w:rsidRDefault="005E723D" w:rsidP="00744E21">
      <w:pPr>
        <w:ind w:left="720" w:hanging="720"/>
        <w:jc w:val="both"/>
        <w:rPr>
          <w:rFonts w:cs="Arial"/>
        </w:rPr>
      </w:pPr>
      <w:r w:rsidRPr="007C56A5">
        <w:rPr>
          <w:rFonts w:cs="Arial"/>
          <w:b/>
        </w:rPr>
        <w:t>14.</w:t>
      </w:r>
      <w:r w:rsidR="0010010C">
        <w:rPr>
          <w:rFonts w:cs="Arial"/>
          <w:b/>
        </w:rPr>
        <w:t>5</w:t>
      </w:r>
      <w:r w:rsidR="00A86EF7">
        <w:rPr>
          <w:rFonts w:cs="Arial"/>
          <w:b/>
        </w:rPr>
        <w:tab/>
      </w:r>
      <w:r w:rsidRPr="007C56A5">
        <w:rPr>
          <w:rFonts w:cs="Arial"/>
        </w:rPr>
        <w:t>All modules are supported by digital resources in t</w:t>
      </w:r>
      <w:r w:rsidR="007C56A5">
        <w:rPr>
          <w:rFonts w:cs="Arial"/>
        </w:rPr>
        <w:t>he virtual learning environment</w:t>
      </w:r>
      <w:r w:rsidR="005E3E20">
        <w:rPr>
          <w:rFonts w:cs="Arial"/>
        </w:rPr>
        <w:t xml:space="preserve">. </w:t>
      </w:r>
    </w:p>
    <w:p w14:paraId="4D41695D" w14:textId="77777777" w:rsidR="006A4E44" w:rsidRDefault="007C56A5" w:rsidP="00414973">
      <w:pPr>
        <w:jc w:val="both"/>
      </w:pPr>
      <w:r>
        <w:t xml:space="preserve"> </w:t>
      </w:r>
    </w:p>
    <w:p w14:paraId="4D41695E" w14:textId="77777777" w:rsidR="006A4E44" w:rsidRPr="008924BD" w:rsidRDefault="00DD304D" w:rsidP="00E4426F">
      <w:pPr>
        <w:ind w:left="720" w:hanging="720"/>
        <w:jc w:val="both"/>
        <w:rPr>
          <w:color w:val="C00000"/>
        </w:rPr>
      </w:pPr>
      <w:r w:rsidRPr="008924BD">
        <w:rPr>
          <w:b/>
        </w:rPr>
        <w:t>14.</w:t>
      </w:r>
      <w:r w:rsidR="0010010C" w:rsidRPr="008924BD">
        <w:rPr>
          <w:b/>
        </w:rPr>
        <w:t>6</w:t>
      </w:r>
      <w:r w:rsidR="008924BD" w:rsidRPr="008924BD">
        <w:tab/>
      </w:r>
      <w:bookmarkStart w:id="13" w:name="_Hlk49149600"/>
      <w:r w:rsidR="0047613B">
        <w:t>The a</w:t>
      </w:r>
      <w:r w:rsidR="006A4E44" w:rsidRPr="008924BD">
        <w:t xml:space="preserve">ssessment aims </w:t>
      </w:r>
      <w:r w:rsidR="0047613B">
        <w:t xml:space="preserve">to </w:t>
      </w:r>
      <w:r w:rsidR="006A4E44" w:rsidRPr="008924BD">
        <w:t>support learning and measure achievement</w:t>
      </w:r>
      <w:r w:rsidR="0047613B">
        <w:t xml:space="preserve"> is available</w:t>
      </w:r>
      <w:r w:rsidR="006A4E44" w:rsidRPr="008924BD">
        <w:t xml:space="preserve"> in each module specification and module guide. </w:t>
      </w:r>
      <w:r w:rsidR="008924BD" w:rsidRPr="008924BD">
        <w:t xml:space="preserve"> </w:t>
      </w:r>
      <w:r w:rsidR="006A4E44" w:rsidRPr="008924BD">
        <w:t>All learning outcomes in a module are assessed</w:t>
      </w:r>
      <w:r w:rsidR="0047613B">
        <w:t>,</w:t>
      </w:r>
      <w:r w:rsidR="006A4E44" w:rsidRPr="008924BD">
        <w:t xml:space="preserve"> and </w:t>
      </w:r>
      <w:r w:rsidR="0047613B">
        <w:t xml:space="preserve">with a specific </w:t>
      </w:r>
      <w:r w:rsidR="006A4E44" w:rsidRPr="008924BD">
        <w:t xml:space="preserve">mode of assessment for each outcome. </w:t>
      </w:r>
      <w:r w:rsidR="008924BD" w:rsidRPr="008924BD">
        <w:t xml:space="preserve"> </w:t>
      </w:r>
      <w:r w:rsidR="006A4E44" w:rsidRPr="008924BD">
        <w:t>Assessment is a combi</w:t>
      </w:r>
      <w:r w:rsidR="00E10490" w:rsidRPr="008924BD">
        <w:t>nation of coursework, practice/proficiency</w:t>
      </w:r>
      <w:r w:rsidR="0047613B">
        <w:t>-</w:t>
      </w:r>
      <w:r w:rsidR="006A4E44" w:rsidRPr="008924BD">
        <w:t>based learning</w:t>
      </w:r>
      <w:r w:rsidR="00E10490" w:rsidRPr="008924BD">
        <w:t>, reports, presentations</w:t>
      </w:r>
      <w:r w:rsidR="004E26A7">
        <w:t>,</w:t>
      </w:r>
      <w:r w:rsidR="006A4E44" w:rsidRPr="008924BD">
        <w:t xml:space="preserve"> and examination</w:t>
      </w:r>
      <w:r w:rsidR="00E10490" w:rsidRPr="008924BD">
        <w:t>s</w:t>
      </w:r>
      <w:r w:rsidR="006A4E44" w:rsidRPr="008924BD">
        <w:t xml:space="preserve">. </w:t>
      </w:r>
      <w:r w:rsidR="008924BD" w:rsidRPr="008924BD">
        <w:t xml:space="preserve"> </w:t>
      </w:r>
      <w:r w:rsidR="006A4E44" w:rsidRPr="008924BD">
        <w:t xml:space="preserve">The nature of assessment varies </w:t>
      </w:r>
      <w:r w:rsidR="0047613B">
        <w:t>between</w:t>
      </w:r>
      <w:r w:rsidR="006A4E44" w:rsidRPr="008924BD">
        <w:t xml:space="preserve"> module</w:t>
      </w:r>
      <w:r w:rsidR="0047613B">
        <w:t>s</w:t>
      </w:r>
      <w:r w:rsidR="006A4E44" w:rsidRPr="008924BD">
        <w:t xml:space="preserve"> </w:t>
      </w:r>
      <w:r w:rsidR="0047613B">
        <w:t>mirroring</w:t>
      </w:r>
      <w:r w:rsidR="006A4E44" w:rsidRPr="008924BD">
        <w:t xml:space="preserve"> the modes of communication expected of graduates in this field</w:t>
      </w:r>
      <w:r w:rsidR="00E10490" w:rsidRPr="008924BD">
        <w:t>, such as the ability to present to a range of audiences and provide reports to enhance the quality of care.</w:t>
      </w:r>
      <w:bookmarkEnd w:id="13"/>
      <w:r w:rsidR="00E10490" w:rsidRPr="008924BD">
        <w:t xml:space="preserve"> </w:t>
      </w:r>
      <w:r w:rsidR="006A4E44" w:rsidRPr="008924BD">
        <w:t xml:space="preserve"> </w:t>
      </w:r>
    </w:p>
    <w:p w14:paraId="4D41695F" w14:textId="77777777" w:rsidR="006A4E44" w:rsidRPr="008924BD" w:rsidRDefault="006A4E44">
      <w:pPr>
        <w:jc w:val="both"/>
        <w:rPr>
          <w:highlight w:val="yellow"/>
        </w:rPr>
      </w:pPr>
    </w:p>
    <w:p w14:paraId="4D416960" w14:textId="77777777" w:rsidR="00583FD6" w:rsidRDefault="00DD304D">
      <w:pPr>
        <w:ind w:left="720" w:hanging="720"/>
        <w:jc w:val="both"/>
      </w:pPr>
      <w:r w:rsidRPr="003E18BA">
        <w:rPr>
          <w:b/>
        </w:rPr>
        <w:t>14.</w:t>
      </w:r>
      <w:r w:rsidR="0010010C" w:rsidRPr="003E18BA">
        <w:rPr>
          <w:b/>
        </w:rPr>
        <w:t>7</w:t>
      </w:r>
      <w:r w:rsidR="00883E3C" w:rsidRPr="003E18BA">
        <w:rPr>
          <w:b/>
        </w:rPr>
        <w:tab/>
      </w:r>
      <w:bookmarkStart w:id="14" w:name="_Hlk49149689"/>
      <w:r w:rsidR="007C56A5" w:rsidRPr="004C2279">
        <w:t xml:space="preserve">Achievement of proficiencies </w:t>
      </w:r>
      <w:r w:rsidR="00126B89" w:rsidRPr="004C2279">
        <w:t>in</w:t>
      </w:r>
      <w:r w:rsidR="006A4E44" w:rsidRPr="004C2279">
        <w:t xml:space="preserve"> practice is a primary requirement for health professional registration such that </w:t>
      </w:r>
      <w:r w:rsidR="00B518B8">
        <w:t xml:space="preserve">in </w:t>
      </w:r>
      <w:r w:rsidR="00B518B8" w:rsidRPr="004C2279">
        <w:t xml:space="preserve">nursing </w:t>
      </w:r>
      <w:r w:rsidR="00B518B8">
        <w:t xml:space="preserve">at least </w:t>
      </w:r>
      <w:r w:rsidR="00B518B8" w:rsidRPr="004C2279">
        <w:t xml:space="preserve">50% </w:t>
      </w:r>
      <w:r w:rsidR="006A4E44" w:rsidRPr="004C2279">
        <w:t xml:space="preserve">of all learning is </w:t>
      </w:r>
      <w:r w:rsidR="0047613B">
        <w:t xml:space="preserve">a </w:t>
      </w:r>
      <w:r w:rsidR="006A4E44" w:rsidRPr="004C2279">
        <w:t>pract</w:t>
      </w:r>
      <w:r w:rsidR="004E26A7">
        <w:t>i</w:t>
      </w:r>
      <w:r w:rsidR="006A4E44" w:rsidRPr="004C2279">
        <w:t>ce</w:t>
      </w:r>
      <w:r w:rsidR="004E26A7">
        <w:t xml:space="preserve"> </w:t>
      </w:r>
      <w:r w:rsidR="006A4E44" w:rsidRPr="004C2279">
        <w:t>based</w:t>
      </w:r>
      <w:r w:rsidR="00126B89" w:rsidRPr="004C2279">
        <w:t xml:space="preserve"> (NMC, 2018a, b, c, d)</w:t>
      </w:r>
      <w:r w:rsidR="006A4E44" w:rsidRPr="004C2279">
        <w:t xml:space="preserve">. </w:t>
      </w:r>
      <w:r w:rsidR="00A10304" w:rsidRPr="004C2279">
        <w:t xml:space="preserve"> </w:t>
      </w:r>
      <w:r w:rsidR="006A4E44" w:rsidRPr="004C2279">
        <w:t xml:space="preserve">This learning takes place in a variety of settings. </w:t>
      </w:r>
      <w:r w:rsidR="00A10304" w:rsidRPr="004C2279">
        <w:t xml:space="preserve"> </w:t>
      </w:r>
      <w:r w:rsidR="00642A62">
        <w:rPr>
          <w:rFonts w:eastAsia="Arial" w:cs="Arial"/>
          <w:color w:val="000000"/>
        </w:rPr>
        <w:t xml:space="preserve">Students are required to undertake practice placement experience across the range of 24 hours and </w:t>
      </w:r>
      <w:r w:rsidR="0047613B">
        <w:rPr>
          <w:rFonts w:eastAsia="Arial" w:cs="Arial"/>
          <w:color w:val="000000"/>
        </w:rPr>
        <w:t>seven</w:t>
      </w:r>
      <w:r w:rsidR="00642A62">
        <w:rPr>
          <w:rFonts w:eastAsia="Arial" w:cs="Arial"/>
          <w:color w:val="000000"/>
        </w:rPr>
        <w:t xml:space="preserve"> days. </w:t>
      </w:r>
      <w:r w:rsidR="00734804" w:rsidRPr="004C2279">
        <w:t>L</w:t>
      </w:r>
      <w:r w:rsidR="006A4E44" w:rsidRPr="004C2279">
        <w:t xml:space="preserve">aboratory sessions, </w:t>
      </w:r>
      <w:r w:rsidR="004E26A7">
        <w:t>online</w:t>
      </w:r>
      <w:r w:rsidR="006A4E44" w:rsidRPr="004C2279">
        <w:t xml:space="preserve"> learning and the use of simulated patients allow students to practice skills i</w:t>
      </w:r>
      <w:r w:rsidR="00734804" w:rsidRPr="004C2279">
        <w:t>n</w:t>
      </w:r>
      <w:r w:rsidR="006A4E44" w:rsidRPr="004C2279">
        <w:t xml:space="preserve"> a safe and controlled en</w:t>
      </w:r>
      <w:r w:rsidR="005D66AA" w:rsidRPr="004C2279">
        <w:t xml:space="preserve">vironment. </w:t>
      </w:r>
      <w:r w:rsidR="003E18BA" w:rsidRPr="004C2279">
        <w:t xml:space="preserve"> </w:t>
      </w:r>
      <w:r w:rsidR="00734804" w:rsidRPr="004C2279">
        <w:t xml:space="preserve">To </w:t>
      </w:r>
      <w:r w:rsidR="000E1197">
        <w:t>enable</w:t>
      </w:r>
      <w:r w:rsidR="00734804" w:rsidRPr="004C2279">
        <w:t xml:space="preserve"> </w:t>
      </w:r>
      <w:r w:rsidR="0047613B">
        <w:t xml:space="preserve">learning and assessment of </w:t>
      </w:r>
      <w:r w:rsidR="00734804" w:rsidRPr="004C2279">
        <w:t>students in real practice setting</w:t>
      </w:r>
      <w:r w:rsidR="0047613B">
        <w:t>s</w:t>
      </w:r>
      <w:r w:rsidR="00734804" w:rsidRPr="004C2279">
        <w:t xml:space="preserve">, </w:t>
      </w:r>
      <w:r w:rsidR="005D66AA" w:rsidRPr="004C2279">
        <w:t>NHS primary care, acute and mental health</w:t>
      </w:r>
      <w:r w:rsidR="006A4E44" w:rsidRPr="004C2279">
        <w:t xml:space="preserve"> Trusts, the private and independent </w:t>
      </w:r>
      <w:r w:rsidR="00950A90" w:rsidRPr="004C2279">
        <w:t>sector,</w:t>
      </w:r>
      <w:r w:rsidR="006A4E44" w:rsidRPr="004C2279">
        <w:t xml:space="preserve"> and social care settings are used, under the supervision of appropriately qu</w:t>
      </w:r>
      <w:r w:rsidR="00734804" w:rsidRPr="004C2279">
        <w:t xml:space="preserve">alified </w:t>
      </w:r>
      <w:r w:rsidR="00E10490" w:rsidRPr="004C2279">
        <w:t>practi</w:t>
      </w:r>
      <w:r w:rsidR="0047613B">
        <w:t>s</w:t>
      </w:r>
      <w:r w:rsidR="00E10490" w:rsidRPr="004C2279">
        <w:t xml:space="preserve">e supervisors and </w:t>
      </w:r>
      <w:r w:rsidR="00E10490" w:rsidRPr="004C4465">
        <w:t>practi</w:t>
      </w:r>
      <w:r w:rsidR="0047613B">
        <w:t>s</w:t>
      </w:r>
      <w:r w:rsidR="00E10490" w:rsidRPr="004C4465">
        <w:t>e assessors</w:t>
      </w:r>
      <w:r w:rsidR="006A4E44" w:rsidRPr="004C4465">
        <w:t xml:space="preserve">. </w:t>
      </w:r>
      <w:r w:rsidR="004C2279" w:rsidRPr="004C4465">
        <w:t xml:space="preserve"> </w:t>
      </w:r>
      <w:r w:rsidR="006A4E44" w:rsidRPr="004C4465">
        <w:t xml:space="preserve">Assessment </w:t>
      </w:r>
      <w:r w:rsidR="0047613B">
        <w:t>centres</w:t>
      </w:r>
      <w:r w:rsidR="006A4E44" w:rsidRPr="004C4465">
        <w:t xml:space="preserve"> on students achieving the standard of </w:t>
      </w:r>
      <w:r w:rsidR="007C56A5" w:rsidRPr="004C4465">
        <w:t xml:space="preserve">proficiency </w:t>
      </w:r>
      <w:r w:rsidR="006A4E44" w:rsidRPr="004C4465">
        <w:t xml:space="preserve">outlined by the professional awarding body so that they are fit to practice by the end of the course. </w:t>
      </w:r>
      <w:r w:rsidR="004C2279" w:rsidRPr="004C4465">
        <w:t xml:space="preserve"> </w:t>
      </w:r>
      <w:r w:rsidR="006A4E44" w:rsidRPr="004C4465">
        <w:t xml:space="preserve">It includes the </w:t>
      </w:r>
      <w:r w:rsidR="005D66AA" w:rsidRPr="004C4465">
        <w:t>verification</w:t>
      </w:r>
      <w:r w:rsidR="006A4E44" w:rsidRPr="004C4465">
        <w:t xml:space="preserve"> of practice </w:t>
      </w:r>
      <w:r w:rsidR="00126B89" w:rsidRPr="004C4465">
        <w:t xml:space="preserve">standard and proficiencies achievement </w:t>
      </w:r>
      <w:r w:rsidR="006A4E44" w:rsidRPr="004C4465">
        <w:t xml:space="preserve">by </w:t>
      </w:r>
      <w:r w:rsidR="007C56A5" w:rsidRPr="004C4465">
        <w:t>practice supervisors, practice assessors and academic assessors</w:t>
      </w:r>
      <w:r w:rsidR="006A4E44" w:rsidRPr="004C4465">
        <w:t xml:space="preserve"> and integration with written modular assessment in the form of </w:t>
      </w:r>
      <w:r w:rsidR="007C56A5" w:rsidRPr="004C4465">
        <w:t xml:space="preserve">essays, </w:t>
      </w:r>
      <w:r w:rsidR="006A4E44" w:rsidRPr="004C4465">
        <w:t xml:space="preserve">reports, case study analysis, </w:t>
      </w:r>
      <w:r w:rsidR="007C56A5" w:rsidRPr="004C4465">
        <w:t xml:space="preserve">presentations, </w:t>
      </w:r>
      <w:r w:rsidR="00126B89" w:rsidRPr="004C4465">
        <w:t>simulation and scenario</w:t>
      </w:r>
      <w:r w:rsidR="0047613B">
        <w:t>-</w:t>
      </w:r>
      <w:r w:rsidR="00126B89" w:rsidRPr="004C4465">
        <w:t xml:space="preserve">based assessments, </w:t>
      </w:r>
      <w:r w:rsidR="007C56A5" w:rsidRPr="004C4465">
        <w:t xml:space="preserve">clinical </w:t>
      </w:r>
      <w:r w:rsidR="006A4E44" w:rsidRPr="004C4465">
        <w:t>applied assignment work and examinations.</w:t>
      </w:r>
      <w:r w:rsidR="00611D37" w:rsidRPr="004C4465">
        <w:t xml:space="preserve"> </w:t>
      </w:r>
      <w:r w:rsidR="004763F3">
        <w:t>The p</w:t>
      </w:r>
      <w:r w:rsidR="00611D37" w:rsidRPr="0005496D">
        <w:t>ractice</w:t>
      </w:r>
      <w:r w:rsidR="0047613B">
        <w:t>-</w:t>
      </w:r>
      <w:r w:rsidR="00611D37" w:rsidRPr="0005496D">
        <w:t xml:space="preserve">based assessment </w:t>
      </w:r>
      <w:r w:rsidR="0047613B">
        <w:t>uses</w:t>
      </w:r>
      <w:r w:rsidR="005E3E20" w:rsidRPr="0005496D">
        <w:t xml:space="preserve"> </w:t>
      </w:r>
      <w:r w:rsidR="0047613B">
        <w:t xml:space="preserve">a </w:t>
      </w:r>
      <w:r w:rsidR="005E3E20" w:rsidRPr="0005496D">
        <w:t>Prac</w:t>
      </w:r>
      <w:r w:rsidR="00611D37" w:rsidRPr="0005496D">
        <w:t>tice Assessment Document (</w:t>
      </w:r>
      <w:r w:rsidR="005E3E20" w:rsidRPr="0005496D">
        <w:t>PAD</w:t>
      </w:r>
      <w:r w:rsidR="00611D37" w:rsidRPr="0005496D">
        <w:t xml:space="preserve">). </w:t>
      </w:r>
      <w:r w:rsidR="00011D40" w:rsidRPr="0005496D">
        <w:t xml:space="preserve"> </w:t>
      </w:r>
      <w:r w:rsidR="005E3E20" w:rsidRPr="0005496D">
        <w:t>We will use an electronic portfolio.</w:t>
      </w:r>
      <w:bookmarkEnd w:id="14"/>
      <w:r w:rsidR="005E3E20">
        <w:t xml:space="preserve"> </w:t>
      </w:r>
      <w:r w:rsidR="00611D37">
        <w:t xml:space="preserve"> </w:t>
      </w:r>
    </w:p>
    <w:p w14:paraId="4D416961" w14:textId="77777777" w:rsidR="006A4E44" w:rsidRDefault="006A4E44">
      <w:pPr>
        <w:jc w:val="both"/>
      </w:pPr>
    </w:p>
    <w:p w14:paraId="4D416962" w14:textId="77777777" w:rsidR="006A4E44" w:rsidRDefault="00DD304D">
      <w:pPr>
        <w:ind w:left="720" w:hanging="720"/>
        <w:jc w:val="both"/>
      </w:pPr>
      <w:r w:rsidRPr="00E55FAB">
        <w:rPr>
          <w:b/>
        </w:rPr>
        <w:t>14.</w:t>
      </w:r>
      <w:r w:rsidR="0010010C" w:rsidRPr="00E55FAB">
        <w:rPr>
          <w:b/>
        </w:rPr>
        <w:t>8</w:t>
      </w:r>
      <w:r w:rsidR="001A6365" w:rsidRPr="00E55FAB">
        <w:tab/>
      </w:r>
      <w:r w:rsidR="004763F3">
        <w:t xml:space="preserve">The </w:t>
      </w:r>
      <w:r w:rsidR="006A4E44" w:rsidRPr="00E55FAB">
        <w:t>P</w:t>
      </w:r>
      <w:r w:rsidR="00734804" w:rsidRPr="00E55FAB">
        <w:t xml:space="preserve">ersonal </w:t>
      </w:r>
      <w:r w:rsidR="006A4E44" w:rsidRPr="00E55FAB">
        <w:t>D</w:t>
      </w:r>
      <w:r w:rsidR="00734804" w:rsidRPr="00E55FAB">
        <w:t xml:space="preserve">evelopment </w:t>
      </w:r>
      <w:r w:rsidR="006A4E44" w:rsidRPr="00E55FAB">
        <w:t>P</w:t>
      </w:r>
      <w:r w:rsidR="00734804" w:rsidRPr="00E55FAB">
        <w:t>lanning</w:t>
      </w:r>
      <w:r w:rsidR="00466808" w:rsidRPr="00E55FAB">
        <w:t xml:space="preserve"> (PDP)</w:t>
      </w:r>
      <w:r w:rsidR="006A4E44" w:rsidRPr="00E55FAB">
        <w:t xml:space="preserve"> is</w:t>
      </w:r>
      <w:r w:rsidR="00466808" w:rsidRPr="00E55FAB">
        <w:t xml:space="preserve"> ‘a structured and supported process undertaken by an individual to reflect upon their learning, performance and</w:t>
      </w:r>
      <w:r w:rsidR="004763F3">
        <w:t xml:space="preserve"> </w:t>
      </w:r>
      <w:r w:rsidR="00466808" w:rsidRPr="00E55FAB">
        <w:t xml:space="preserve">or </w:t>
      </w:r>
      <w:r w:rsidR="00466808" w:rsidRPr="00C96916">
        <w:t>achievement and to plan for their personal, education and career development’ (QAA 2001)</w:t>
      </w:r>
      <w:r w:rsidR="001A6365" w:rsidRPr="00C96916">
        <w:t>.</w:t>
      </w:r>
      <w:r w:rsidR="00466808" w:rsidRPr="00C96916">
        <w:t xml:space="preserve">  From September 2005 it has been a QAA requirement that all students have access to PDP.  PDP enables the student to develop and </w:t>
      </w:r>
      <w:r w:rsidR="00C96916" w:rsidRPr="00C96916">
        <w:t>have</w:t>
      </w:r>
      <w:r w:rsidR="004763F3">
        <w:t xml:space="preserve"> an</w:t>
      </w:r>
      <w:r w:rsidR="00C96916" w:rsidRPr="00C96916">
        <w:t xml:space="preserve"> </w:t>
      </w:r>
      <w:r w:rsidR="00466808" w:rsidRPr="00C96916">
        <w:t xml:space="preserve">awareness of their strengths and weaknesses, construct a record of achievement documenting the acquisition of knowledge, skills and competencies and reflect and act upon their personal, professional, academic and long term career </w:t>
      </w:r>
      <w:r w:rsidR="00466808" w:rsidRPr="00B30C14">
        <w:t>goals</w:t>
      </w:r>
      <w:r w:rsidR="00466808" w:rsidRPr="00935F95">
        <w:t>.  PDP is</w:t>
      </w:r>
      <w:r w:rsidR="006A4E44" w:rsidRPr="00935F95">
        <w:t xml:space="preserve"> introduced to students at the commencement of the course and </w:t>
      </w:r>
      <w:r w:rsidR="004763F3">
        <w:t>typic</w:t>
      </w:r>
      <w:r w:rsidR="0085048C" w:rsidRPr="00935F95">
        <w:t xml:space="preserve">ally </w:t>
      </w:r>
      <w:r w:rsidR="006A4E44" w:rsidRPr="00935F95">
        <w:t>supported through the personal tutor system</w:t>
      </w:r>
      <w:r w:rsidR="005E3E20">
        <w:t xml:space="preserve"> </w:t>
      </w:r>
      <w:r w:rsidR="005E3E20" w:rsidRPr="0005496D">
        <w:t>(Appendix 4a)</w:t>
      </w:r>
      <w:r w:rsidR="00466808" w:rsidRPr="0005496D">
        <w:t>.  PDP also</w:t>
      </w:r>
      <w:r w:rsidR="006A4E44" w:rsidRPr="0005496D">
        <w:t xml:space="preserve"> provides a medium for creating a</w:t>
      </w:r>
      <w:r w:rsidR="004763F3">
        <w:t xml:space="preserve"> practical</w:t>
      </w:r>
      <w:r w:rsidR="006A4E44" w:rsidRPr="0005496D">
        <w:t xml:space="preserve"> C</w:t>
      </w:r>
      <w:r w:rsidR="00AA0C74" w:rsidRPr="0005496D">
        <w:t xml:space="preserve"> </w:t>
      </w:r>
      <w:r w:rsidR="00B30C14" w:rsidRPr="0005496D">
        <w:t xml:space="preserve">V. </w:t>
      </w:r>
      <w:r w:rsidR="00466808" w:rsidRPr="0005496D">
        <w:t xml:space="preserve"> </w:t>
      </w:r>
      <w:r w:rsidR="006A4E44" w:rsidRPr="0005496D">
        <w:t>Learning opportunities are i</w:t>
      </w:r>
      <w:r w:rsidR="00126B89" w:rsidRPr="0005496D">
        <w:t xml:space="preserve">dentified throughout the course and are introduced in the </w:t>
      </w:r>
      <w:r w:rsidR="00950A90" w:rsidRPr="0005496D">
        <w:t>first-year</w:t>
      </w:r>
      <w:r w:rsidR="00126B89" w:rsidRPr="0005496D">
        <w:t xml:space="preserve"> modules, specifically</w:t>
      </w:r>
      <w:r w:rsidR="004763F3">
        <w:t>,</w:t>
      </w:r>
      <w:r w:rsidR="00126B89" w:rsidRPr="0005496D">
        <w:t xml:space="preserve"> becoming a professional module which is assessed by the development </w:t>
      </w:r>
      <w:r w:rsidR="00126B89" w:rsidRPr="0005496D">
        <w:lastRenderedPageBreak/>
        <w:t xml:space="preserve">of a PDP. </w:t>
      </w:r>
      <w:r w:rsidR="00935F95" w:rsidRPr="0005496D">
        <w:t xml:space="preserve"> </w:t>
      </w:r>
      <w:r w:rsidR="00126B89" w:rsidRPr="0005496D">
        <w:t>Practice</w:t>
      </w:r>
      <w:r w:rsidR="004763F3">
        <w:t>-</w:t>
      </w:r>
      <w:r w:rsidR="00126B89" w:rsidRPr="0005496D">
        <w:t xml:space="preserve">based assessments integrate PDP throughout the </w:t>
      </w:r>
      <w:r w:rsidR="004763F3">
        <w:t>six</w:t>
      </w:r>
      <w:r w:rsidR="00126B89" w:rsidRPr="0005496D">
        <w:t xml:space="preserve"> placements and associated modules over the </w:t>
      </w:r>
      <w:r w:rsidR="004763F3">
        <w:t>three</w:t>
      </w:r>
      <w:r w:rsidR="00126B89" w:rsidRPr="0005496D">
        <w:t xml:space="preserve"> years</w:t>
      </w:r>
      <w:r w:rsidR="000E1197">
        <w:t>. S</w:t>
      </w:r>
      <w:r w:rsidR="006A4E44" w:rsidRPr="0005496D">
        <w:t xml:space="preserve">tudents record their progress through </w:t>
      </w:r>
      <w:r w:rsidR="00126B89" w:rsidRPr="0005496D">
        <w:t xml:space="preserve">their practice assessment and ongoing achievement record in their </w:t>
      </w:r>
      <w:r w:rsidR="005E3E20" w:rsidRPr="0005496D">
        <w:t>electronic portfolio</w:t>
      </w:r>
      <w:r w:rsidR="004763F3">
        <w:t xml:space="preserve">, </w:t>
      </w:r>
      <w:r w:rsidR="00126B89" w:rsidRPr="002A6646">
        <w:t>accessed</w:t>
      </w:r>
      <w:r w:rsidR="00935F95" w:rsidRPr="002A6646">
        <w:t xml:space="preserve"> and assessed by their practice supervisors, </w:t>
      </w:r>
      <w:r w:rsidR="00126B89" w:rsidRPr="002A6646">
        <w:t xml:space="preserve">practice assessors, academic </w:t>
      </w:r>
      <w:r w:rsidR="00950A90" w:rsidRPr="002A6646">
        <w:t>assessors,</w:t>
      </w:r>
      <w:r w:rsidR="00126B89" w:rsidRPr="002A6646">
        <w:t xml:space="preserve"> and personal academic tutors.</w:t>
      </w:r>
      <w:r w:rsidR="00935F95" w:rsidRPr="002A6646">
        <w:t xml:space="preserve"> </w:t>
      </w:r>
      <w:r w:rsidR="00126B89" w:rsidRPr="002A6646">
        <w:t xml:space="preserve"> </w:t>
      </w:r>
      <w:r w:rsidR="005D1C02" w:rsidRPr="002A6646">
        <w:t xml:space="preserve">Dedicated support is given </w:t>
      </w:r>
      <w:r w:rsidR="00183C7F" w:rsidRPr="002A6646">
        <w:t xml:space="preserve">at School level by the Careers Service to aid students in preparing for work.  </w:t>
      </w:r>
      <w:r w:rsidR="00175EEE" w:rsidRPr="002A6646">
        <w:t>T</w:t>
      </w:r>
      <w:r w:rsidR="006A4E44" w:rsidRPr="002A6646">
        <w:t xml:space="preserve">his portfolio of materials then </w:t>
      </w:r>
      <w:r w:rsidR="004763F3">
        <w:t>prepares</w:t>
      </w:r>
      <w:r w:rsidR="006A4E44" w:rsidRPr="002A6646">
        <w:t xml:space="preserve"> job applications and</w:t>
      </w:r>
      <w:r w:rsidR="004763F3">
        <w:t xml:space="preserve"> </w:t>
      </w:r>
      <w:r w:rsidR="006A4E44" w:rsidRPr="002A6646">
        <w:t>or supporting continuous professional development.</w:t>
      </w:r>
      <w:r w:rsidR="00860DA9">
        <w:t xml:space="preserve"> Additionally, students complete the </w:t>
      </w:r>
      <w:r w:rsidR="006C0CA0">
        <w:t xml:space="preserve">university </w:t>
      </w:r>
      <w:r w:rsidR="00860DA9">
        <w:t xml:space="preserve">Graduate attributes framework </w:t>
      </w:r>
      <w:r w:rsidR="001371CA">
        <w:t xml:space="preserve">(Appendix 12) </w:t>
      </w:r>
      <w:r w:rsidR="00860DA9">
        <w:t xml:space="preserve">in the “Being a Professional” module to enhance our students’ employability. </w:t>
      </w:r>
    </w:p>
    <w:p w14:paraId="4D416963" w14:textId="77777777" w:rsidR="00100164" w:rsidRDefault="00100164">
      <w:pPr>
        <w:jc w:val="both"/>
      </w:pPr>
    </w:p>
    <w:p w14:paraId="4D416964" w14:textId="77777777" w:rsidR="00100164" w:rsidRDefault="00DD304D">
      <w:pPr>
        <w:ind w:left="720" w:hanging="720"/>
        <w:jc w:val="both"/>
      </w:pPr>
      <w:r w:rsidRPr="00DD304D">
        <w:rPr>
          <w:b/>
        </w:rPr>
        <w:t>14.</w:t>
      </w:r>
      <w:r w:rsidR="0010010C">
        <w:rPr>
          <w:b/>
        </w:rPr>
        <w:t>9</w:t>
      </w:r>
      <w:r w:rsidR="006934CD">
        <w:tab/>
      </w:r>
      <w:r w:rsidR="00100164">
        <w:t>The School of Human and Health Sciences uses Turnitin</w:t>
      </w:r>
      <w:r w:rsidR="00100164">
        <w:rPr>
          <w:rFonts w:cs="Arial"/>
        </w:rPr>
        <w:t>®</w:t>
      </w:r>
      <w:r w:rsidR="00100164">
        <w:t xml:space="preserve"> via the virtual </w:t>
      </w:r>
      <w:r w:rsidR="00580C1A">
        <w:t xml:space="preserve">learning environment (VLE) </w:t>
      </w:r>
      <w:r w:rsidR="00100164">
        <w:t xml:space="preserve">to help both students and </w:t>
      </w:r>
      <w:r w:rsidR="00FA163B">
        <w:t>staff ensures and protects</w:t>
      </w:r>
      <w:r w:rsidR="00100164">
        <w:t xml:space="preserve"> the originality of work submitted for assessment.</w:t>
      </w:r>
    </w:p>
    <w:p w14:paraId="4D416965" w14:textId="77777777" w:rsidR="006C4EB2" w:rsidRDefault="006C4EB2">
      <w:pPr>
        <w:ind w:left="720" w:hanging="720"/>
        <w:jc w:val="both"/>
      </w:pPr>
    </w:p>
    <w:p w14:paraId="4D416966" w14:textId="77777777" w:rsidR="006C4EB2" w:rsidRDefault="006C4EB2" w:rsidP="00C87BBE">
      <w:pPr>
        <w:jc w:val="both"/>
        <w:rPr>
          <w:bCs/>
        </w:rPr>
      </w:pPr>
      <w:r w:rsidRPr="00C87BBE">
        <w:rPr>
          <w:b/>
          <w:bCs/>
        </w:rPr>
        <w:t>14.10</w:t>
      </w:r>
      <w:r>
        <w:rPr>
          <w:b/>
          <w:bCs/>
        </w:rPr>
        <w:t xml:space="preserve">    </w:t>
      </w:r>
      <w:r w:rsidRPr="006C4EB2">
        <w:rPr>
          <w:bCs/>
        </w:rPr>
        <w:t>The university has a strong service user and carer involvement strategy that is embedded in</w:t>
      </w:r>
    </w:p>
    <w:p w14:paraId="4D416967" w14:textId="77777777" w:rsidR="006C4EB2" w:rsidRPr="006C4EB2" w:rsidRDefault="006C4EB2" w:rsidP="00C87BBE">
      <w:pPr>
        <w:ind w:left="720"/>
        <w:jc w:val="both"/>
        <w:rPr>
          <w:rFonts w:ascii="Calibri" w:hAnsi="Calibri"/>
          <w:sz w:val="22"/>
          <w:szCs w:val="22"/>
          <w:lang w:eastAsia="en-US"/>
        </w:rPr>
      </w:pPr>
      <w:r w:rsidRPr="006C4EB2">
        <w:rPr>
          <w:bCs/>
        </w:rPr>
        <w:t>all aspects of student learning and assessment.  The strategy and implementation is supported by the Public Partnership Group who prepare and support service users in teaching students</w:t>
      </w:r>
      <w:r>
        <w:rPr>
          <w:bCs/>
        </w:rPr>
        <w:t>.</w:t>
      </w:r>
    </w:p>
    <w:p w14:paraId="4D416968" w14:textId="77777777" w:rsidR="006C4EB2" w:rsidRPr="00C87BBE" w:rsidRDefault="006C4EB2" w:rsidP="00A65AFA">
      <w:pPr>
        <w:ind w:left="720" w:hanging="720"/>
        <w:jc w:val="both"/>
        <w:rPr>
          <w:b/>
          <w:bCs/>
        </w:rPr>
      </w:pPr>
    </w:p>
    <w:p w14:paraId="4D41696A" w14:textId="1FDEED48" w:rsidR="00D0700E" w:rsidRDefault="00D0700E" w:rsidP="00744E21">
      <w:pPr>
        <w:jc w:val="both"/>
        <w:rPr>
          <w:b/>
        </w:rPr>
      </w:pPr>
      <w:r w:rsidRPr="00CA6F53">
        <w:rPr>
          <w:b/>
        </w:rPr>
        <w:t>1</w:t>
      </w:r>
      <w:r w:rsidR="000001AE" w:rsidRPr="00CA6F53">
        <w:rPr>
          <w:b/>
        </w:rPr>
        <w:t>5</w:t>
      </w:r>
      <w:r w:rsidR="00CA6F53">
        <w:rPr>
          <w:b/>
        </w:rPr>
        <w:t>.</w:t>
      </w:r>
      <w:r w:rsidR="00CA6F53">
        <w:rPr>
          <w:b/>
        </w:rPr>
        <w:tab/>
      </w:r>
      <w:r w:rsidRPr="00CA6F53">
        <w:rPr>
          <w:b/>
        </w:rPr>
        <w:t>Support for Students and their Learning</w:t>
      </w:r>
    </w:p>
    <w:p w14:paraId="6E9D8D51" w14:textId="77777777" w:rsidR="00395AC6" w:rsidRDefault="00EF3D94" w:rsidP="00EF3D94">
      <w:pPr>
        <w:ind w:left="720" w:hanging="720"/>
        <w:jc w:val="both"/>
        <w:rPr>
          <w:b/>
        </w:rPr>
      </w:pPr>
      <w:r>
        <w:rPr>
          <w:b/>
        </w:rPr>
        <w:tab/>
      </w:r>
    </w:p>
    <w:p w14:paraId="4D41696C" w14:textId="3587D383" w:rsidR="00175EEE" w:rsidRDefault="0013331A" w:rsidP="00E4426F">
      <w:pPr>
        <w:ind w:left="720" w:hanging="720"/>
        <w:jc w:val="both"/>
        <w:rPr>
          <w:rFonts w:cs="Arial"/>
        </w:rPr>
      </w:pPr>
      <w:r w:rsidRPr="0013331A">
        <w:rPr>
          <w:rFonts w:cs="Arial"/>
          <w:b/>
        </w:rPr>
        <w:t>15.1</w:t>
      </w:r>
      <w:r w:rsidR="00CA6F53">
        <w:rPr>
          <w:rFonts w:cs="Arial"/>
          <w:b/>
        </w:rPr>
        <w:tab/>
      </w:r>
      <w:r w:rsidRPr="0013331A">
        <w:rPr>
          <w:rFonts w:cs="Arial"/>
        </w:rPr>
        <w:t>S</w:t>
      </w:r>
      <w:r w:rsidR="00175EEE" w:rsidRPr="0013331A">
        <w:rPr>
          <w:rFonts w:cs="Arial"/>
        </w:rPr>
        <w:t xml:space="preserve">upport for students undertaking this course operates at </w:t>
      </w:r>
      <w:r w:rsidR="009F6B9F">
        <w:rPr>
          <w:rFonts w:cs="Arial"/>
        </w:rPr>
        <w:t xml:space="preserve">a </w:t>
      </w:r>
      <w:r w:rsidR="00175EEE" w:rsidRPr="0013331A">
        <w:rPr>
          <w:rFonts w:cs="Arial"/>
        </w:rPr>
        <w:t>University, School and Course level</w:t>
      </w:r>
      <w:r w:rsidR="009F6B9F">
        <w:rPr>
          <w:rFonts w:cs="Arial"/>
        </w:rPr>
        <w:t>.</w:t>
      </w:r>
      <w:r w:rsidR="00C87BBE">
        <w:rPr>
          <w:rFonts w:cs="Arial"/>
        </w:rPr>
        <w:t xml:space="preserve"> </w:t>
      </w:r>
      <w:r w:rsidR="00C5177B">
        <w:rPr>
          <w:rFonts w:cs="Arial"/>
        </w:rPr>
        <w:t xml:space="preserve">The majority of </w:t>
      </w:r>
      <w:r w:rsidR="00DC7384">
        <w:rPr>
          <w:rFonts w:cs="Arial"/>
        </w:rPr>
        <w:t>support will be offered remotely online.</w:t>
      </w:r>
    </w:p>
    <w:p w14:paraId="4D41696D" w14:textId="77777777" w:rsidR="00175EEE" w:rsidRDefault="00175EEE">
      <w:pPr>
        <w:jc w:val="both"/>
        <w:rPr>
          <w:rFonts w:cs="Arial"/>
        </w:rPr>
      </w:pPr>
    </w:p>
    <w:p w14:paraId="4D41696E" w14:textId="77777777" w:rsidR="00175EEE" w:rsidRDefault="00CA6F53">
      <w:pPr>
        <w:jc w:val="both"/>
        <w:rPr>
          <w:rFonts w:cs="Arial"/>
          <w:b/>
        </w:rPr>
      </w:pPr>
      <w:r>
        <w:rPr>
          <w:rFonts w:cs="Arial"/>
          <w:b/>
        </w:rPr>
        <w:t>15.2</w:t>
      </w:r>
      <w:r>
        <w:rPr>
          <w:rFonts w:cs="Arial"/>
          <w:b/>
        </w:rPr>
        <w:tab/>
      </w:r>
      <w:r w:rsidR="00175EEE">
        <w:rPr>
          <w:rFonts w:cs="Arial"/>
          <w:b/>
        </w:rPr>
        <w:t>University Level</w:t>
      </w:r>
    </w:p>
    <w:p w14:paraId="4D41696F" w14:textId="77777777" w:rsidR="00175EEE" w:rsidRDefault="00175EEE">
      <w:pPr>
        <w:jc w:val="both"/>
        <w:rPr>
          <w:rFonts w:cs="Arial"/>
          <w:b/>
        </w:rPr>
      </w:pPr>
    </w:p>
    <w:p w14:paraId="4D416970" w14:textId="77777777" w:rsidR="008E595D" w:rsidRPr="00CA6F53" w:rsidRDefault="0013331A">
      <w:pPr>
        <w:ind w:left="720" w:hanging="720"/>
        <w:jc w:val="both"/>
        <w:rPr>
          <w:rFonts w:cs="Arial"/>
        </w:rPr>
      </w:pPr>
      <w:r w:rsidRPr="00CA6F53">
        <w:rPr>
          <w:rFonts w:cs="Arial"/>
          <w:b/>
        </w:rPr>
        <w:t>15.2.1</w:t>
      </w:r>
      <w:r w:rsidR="00CA6F53" w:rsidRPr="00CA6F53">
        <w:rPr>
          <w:rFonts w:cs="Arial"/>
        </w:rPr>
        <w:tab/>
      </w:r>
      <w:r w:rsidR="008E595D" w:rsidRPr="00CA6F53">
        <w:rPr>
          <w:rFonts w:cs="Arial"/>
        </w:rPr>
        <w:t xml:space="preserve">Central to the provision of student support </w:t>
      </w:r>
      <w:r w:rsidR="004763F3">
        <w:rPr>
          <w:rFonts w:cs="Arial"/>
        </w:rPr>
        <w:t>is</w:t>
      </w:r>
      <w:r w:rsidR="008E595D" w:rsidRPr="00CA6F53">
        <w:rPr>
          <w:rFonts w:cs="Arial"/>
        </w:rPr>
        <w:t xml:space="preserve"> </w:t>
      </w:r>
      <w:r w:rsidR="008E595D" w:rsidRPr="00CA6F53">
        <w:rPr>
          <w:rFonts w:cs="Arial"/>
          <w:b/>
        </w:rPr>
        <w:t>Student Services</w:t>
      </w:r>
      <w:r w:rsidR="008E595D" w:rsidRPr="00CA6F53">
        <w:rPr>
          <w:rFonts w:cs="Arial"/>
        </w:rPr>
        <w:t>.  The range of services they offer include:</w:t>
      </w:r>
    </w:p>
    <w:p w14:paraId="4D416971" w14:textId="77777777" w:rsidR="00E34C9F" w:rsidRPr="00CA6F53" w:rsidRDefault="00E34C9F">
      <w:pPr>
        <w:ind w:left="720" w:hanging="720"/>
        <w:jc w:val="both"/>
        <w:rPr>
          <w:rFonts w:cs="Arial"/>
        </w:rPr>
      </w:pPr>
    </w:p>
    <w:p w14:paraId="4D416972" w14:textId="77777777" w:rsidR="00CE5A1A" w:rsidRPr="00CA6F53" w:rsidRDefault="00FA163B">
      <w:pPr>
        <w:pStyle w:val="Heading2"/>
        <w:spacing w:before="0" w:after="0"/>
        <w:ind w:firstLine="360"/>
        <w:jc w:val="both"/>
        <w:rPr>
          <w:rFonts w:ascii="Arial" w:hAnsi="Arial" w:cs="Arial"/>
          <w:i w:val="0"/>
          <w:sz w:val="20"/>
        </w:rPr>
      </w:pPr>
      <w:r w:rsidRPr="00CA6F53">
        <w:rPr>
          <w:rFonts w:ascii="Arial" w:hAnsi="Arial" w:cs="Arial"/>
          <w:i w:val="0"/>
          <w:sz w:val="20"/>
        </w:rPr>
        <w:tab/>
        <w:t>W</w:t>
      </w:r>
      <w:r w:rsidR="00CE5A1A" w:rsidRPr="00CA6F53">
        <w:rPr>
          <w:rFonts w:ascii="Arial" w:hAnsi="Arial" w:cs="Arial"/>
          <w:i w:val="0"/>
          <w:sz w:val="20"/>
        </w:rPr>
        <w:t>ellbeing and Disability Services</w:t>
      </w:r>
    </w:p>
    <w:p w14:paraId="4D416973" w14:textId="77777777" w:rsidR="00CE5A1A" w:rsidRPr="00CA6F53" w:rsidRDefault="00A446BA">
      <w:pPr>
        <w:pStyle w:val="ListParagraph"/>
        <w:numPr>
          <w:ilvl w:val="0"/>
          <w:numId w:val="5"/>
        </w:numPr>
        <w:jc w:val="both"/>
      </w:pPr>
      <w:hyperlink r:id="rId11" w:history="1">
        <w:r w:rsidR="00CE5A1A" w:rsidRPr="00CA6F53">
          <w:rPr>
            <w:rStyle w:val="Hyperlink"/>
            <w:color w:val="auto"/>
            <w:u w:val="none"/>
          </w:rPr>
          <w:t>Counselling</w:t>
        </w:r>
      </w:hyperlink>
    </w:p>
    <w:p w14:paraId="4D416974" w14:textId="77777777" w:rsidR="00CE5A1A" w:rsidRPr="00CA6F53" w:rsidRDefault="00A446BA">
      <w:pPr>
        <w:pStyle w:val="ListParagraph"/>
        <w:numPr>
          <w:ilvl w:val="0"/>
          <w:numId w:val="5"/>
        </w:numPr>
        <w:jc w:val="both"/>
      </w:pPr>
      <w:hyperlink r:id="rId12" w:history="1">
        <w:r w:rsidR="00CE5A1A" w:rsidRPr="00CA6F53">
          <w:rPr>
            <w:rStyle w:val="Hyperlink"/>
            <w:color w:val="auto"/>
            <w:u w:val="none"/>
          </w:rPr>
          <w:t>Back on Track</w:t>
        </w:r>
      </w:hyperlink>
    </w:p>
    <w:p w14:paraId="4D416975" w14:textId="77777777" w:rsidR="00CE5A1A" w:rsidRPr="00CA6F53" w:rsidRDefault="00A446BA">
      <w:pPr>
        <w:pStyle w:val="ListParagraph"/>
        <w:numPr>
          <w:ilvl w:val="0"/>
          <w:numId w:val="5"/>
        </w:numPr>
        <w:jc w:val="both"/>
      </w:pPr>
      <w:hyperlink r:id="rId13" w:history="1">
        <w:r w:rsidR="00CE5A1A" w:rsidRPr="00CA6F53">
          <w:rPr>
            <w:rStyle w:val="Hyperlink"/>
            <w:color w:val="auto"/>
            <w:u w:val="none"/>
          </w:rPr>
          <w:t>Disability Services</w:t>
        </w:r>
      </w:hyperlink>
    </w:p>
    <w:p w14:paraId="4D416976" w14:textId="77777777" w:rsidR="00CE5A1A" w:rsidRPr="00CA6F53" w:rsidRDefault="00A446BA">
      <w:pPr>
        <w:pStyle w:val="ListParagraph"/>
        <w:numPr>
          <w:ilvl w:val="0"/>
          <w:numId w:val="5"/>
        </w:numPr>
        <w:jc w:val="both"/>
      </w:pPr>
      <w:hyperlink r:id="rId14" w:history="1">
        <w:r w:rsidR="004763F3">
          <w:rPr>
            <w:rStyle w:val="Hyperlink"/>
            <w:color w:val="auto"/>
            <w:u w:val="none"/>
          </w:rPr>
          <w:t>Drop-in (Counselling and Wellbeing)</w:t>
        </w:r>
      </w:hyperlink>
    </w:p>
    <w:p w14:paraId="4D416977" w14:textId="77777777" w:rsidR="00CE5A1A" w:rsidRPr="00CA6F53" w:rsidRDefault="00A446BA">
      <w:pPr>
        <w:pStyle w:val="ListParagraph"/>
        <w:numPr>
          <w:ilvl w:val="0"/>
          <w:numId w:val="5"/>
        </w:numPr>
        <w:jc w:val="both"/>
      </w:pPr>
      <w:hyperlink r:id="rId15" w:history="1">
        <w:r w:rsidR="00CE5A1A" w:rsidRPr="00CA6F53">
          <w:rPr>
            <w:rStyle w:val="Hyperlink"/>
            <w:color w:val="auto"/>
            <w:u w:val="none"/>
          </w:rPr>
          <w:t>The Faith Centre</w:t>
        </w:r>
      </w:hyperlink>
    </w:p>
    <w:p w14:paraId="4D416978" w14:textId="77777777" w:rsidR="00CE5A1A" w:rsidRPr="00CA6F53" w:rsidRDefault="00A446BA">
      <w:pPr>
        <w:pStyle w:val="ListParagraph"/>
        <w:numPr>
          <w:ilvl w:val="0"/>
          <w:numId w:val="5"/>
        </w:numPr>
        <w:jc w:val="both"/>
      </w:pPr>
      <w:hyperlink r:id="rId16" w:history="1">
        <w:r w:rsidR="00CE5A1A" w:rsidRPr="00CA6F53">
          <w:rPr>
            <w:rStyle w:val="Hyperlink"/>
            <w:color w:val="auto"/>
            <w:u w:val="none"/>
          </w:rPr>
          <w:t xml:space="preserve">Getting help </w:t>
        </w:r>
      </w:hyperlink>
    </w:p>
    <w:p w14:paraId="4D416979" w14:textId="77777777" w:rsidR="00CE5A1A" w:rsidRPr="00CA6F53" w:rsidRDefault="00A446BA">
      <w:pPr>
        <w:pStyle w:val="ListParagraph"/>
        <w:numPr>
          <w:ilvl w:val="0"/>
          <w:numId w:val="5"/>
        </w:numPr>
        <w:jc w:val="both"/>
      </w:pPr>
      <w:hyperlink r:id="rId17" w:history="1">
        <w:r w:rsidR="00CE5A1A" w:rsidRPr="00CA6F53">
          <w:rPr>
            <w:rStyle w:val="Hyperlink"/>
            <w:color w:val="auto"/>
            <w:u w:val="none"/>
          </w:rPr>
          <w:t>Group workshops and courses</w:t>
        </w:r>
      </w:hyperlink>
    </w:p>
    <w:p w14:paraId="4D41697A" w14:textId="77777777" w:rsidR="00CE5A1A" w:rsidRPr="00CA6F53" w:rsidRDefault="00A446BA">
      <w:pPr>
        <w:pStyle w:val="ListParagraph"/>
        <w:numPr>
          <w:ilvl w:val="0"/>
          <w:numId w:val="5"/>
        </w:numPr>
        <w:jc w:val="both"/>
      </w:pPr>
      <w:hyperlink r:id="rId18" w:history="1">
        <w:r w:rsidR="00CE5A1A" w:rsidRPr="00CA6F53">
          <w:rPr>
            <w:rStyle w:val="Hyperlink"/>
            <w:color w:val="auto"/>
            <w:u w:val="none"/>
          </w:rPr>
          <w:t>Hate Crime Reporting Centre</w:t>
        </w:r>
      </w:hyperlink>
    </w:p>
    <w:p w14:paraId="4D41697B" w14:textId="77777777" w:rsidR="00BD39EA" w:rsidRPr="00CA6F53" w:rsidRDefault="00BD39EA">
      <w:pPr>
        <w:pStyle w:val="ListParagraph"/>
        <w:numPr>
          <w:ilvl w:val="0"/>
          <w:numId w:val="5"/>
        </w:numPr>
        <w:jc w:val="both"/>
      </w:pPr>
      <w:r w:rsidRPr="00CA6F53">
        <w:t>Help for suspended students</w:t>
      </w:r>
    </w:p>
    <w:p w14:paraId="4D41697C" w14:textId="77777777" w:rsidR="00CE5A1A" w:rsidRPr="00CA6F53" w:rsidRDefault="00A446BA">
      <w:pPr>
        <w:pStyle w:val="ListParagraph"/>
        <w:numPr>
          <w:ilvl w:val="0"/>
          <w:numId w:val="5"/>
        </w:numPr>
        <w:jc w:val="both"/>
      </w:pPr>
      <w:hyperlink r:id="rId19" w:history="1">
        <w:r w:rsidR="004763F3">
          <w:rPr>
            <w:rStyle w:val="Hyperlink"/>
            <w:color w:val="auto"/>
            <w:u w:val="none"/>
          </w:rPr>
          <w:t>Self-help</w:t>
        </w:r>
      </w:hyperlink>
    </w:p>
    <w:p w14:paraId="4D41697D" w14:textId="77777777" w:rsidR="00CE5A1A" w:rsidRPr="0005496D" w:rsidRDefault="00A446BA">
      <w:pPr>
        <w:pStyle w:val="ListParagraph"/>
        <w:numPr>
          <w:ilvl w:val="0"/>
          <w:numId w:val="5"/>
        </w:numPr>
        <w:jc w:val="both"/>
      </w:pPr>
      <w:hyperlink r:id="rId20" w:history="1">
        <w:r w:rsidR="00CE5A1A" w:rsidRPr="0005496D">
          <w:rPr>
            <w:rStyle w:val="Hyperlink"/>
            <w:color w:val="auto"/>
            <w:u w:val="none"/>
          </w:rPr>
          <w:t>Student parents</w:t>
        </w:r>
      </w:hyperlink>
    </w:p>
    <w:p w14:paraId="4D41697E" w14:textId="77777777" w:rsidR="00CE5A1A" w:rsidRDefault="00A446BA">
      <w:pPr>
        <w:pStyle w:val="ListParagraph"/>
        <w:numPr>
          <w:ilvl w:val="0"/>
          <w:numId w:val="5"/>
        </w:numPr>
        <w:jc w:val="both"/>
      </w:pPr>
      <w:hyperlink r:id="rId21" w:history="1">
        <w:r w:rsidR="00CE5A1A" w:rsidRPr="0005496D">
          <w:rPr>
            <w:rStyle w:val="Hyperlink"/>
            <w:color w:val="auto"/>
            <w:u w:val="none"/>
          </w:rPr>
          <w:t>Student wellbeing</w:t>
        </w:r>
      </w:hyperlink>
    </w:p>
    <w:p w14:paraId="4D41697F" w14:textId="36CA232E" w:rsidR="0039119C" w:rsidRPr="0005496D" w:rsidRDefault="0039119C">
      <w:pPr>
        <w:pStyle w:val="ListParagraph"/>
        <w:numPr>
          <w:ilvl w:val="0"/>
          <w:numId w:val="5"/>
        </w:numPr>
        <w:jc w:val="both"/>
      </w:pPr>
      <w:r>
        <w:t>TogetherAll</w:t>
      </w:r>
    </w:p>
    <w:p w14:paraId="4D416980" w14:textId="77777777" w:rsidR="00CE5A1A" w:rsidRPr="0005496D" w:rsidRDefault="00A446BA">
      <w:pPr>
        <w:pStyle w:val="ListParagraph"/>
        <w:numPr>
          <w:ilvl w:val="0"/>
          <w:numId w:val="5"/>
        </w:numPr>
        <w:jc w:val="both"/>
      </w:pPr>
      <w:hyperlink r:id="rId22" w:history="1">
        <w:r w:rsidR="00CE5A1A" w:rsidRPr="0005496D">
          <w:rPr>
            <w:rStyle w:val="Hyperlink"/>
            <w:color w:val="auto"/>
            <w:u w:val="none"/>
          </w:rPr>
          <w:t>Welfare support</w:t>
        </w:r>
      </w:hyperlink>
    </w:p>
    <w:p w14:paraId="4D416981" w14:textId="77777777" w:rsidR="00CE5A1A" w:rsidRDefault="00A446BA">
      <w:pPr>
        <w:pStyle w:val="ListParagraph"/>
        <w:numPr>
          <w:ilvl w:val="0"/>
          <w:numId w:val="5"/>
        </w:numPr>
        <w:jc w:val="both"/>
      </w:pPr>
      <w:hyperlink r:id="rId23" w:history="1">
        <w:r w:rsidR="00CE5A1A" w:rsidRPr="0005496D">
          <w:rPr>
            <w:rStyle w:val="Hyperlink"/>
            <w:color w:val="auto"/>
            <w:u w:val="none"/>
          </w:rPr>
          <w:t>University Health Centre</w:t>
        </w:r>
      </w:hyperlink>
    </w:p>
    <w:p w14:paraId="4D416982" w14:textId="77777777" w:rsidR="0039119C" w:rsidRPr="0005496D" w:rsidRDefault="0039119C" w:rsidP="00C87BBE">
      <w:pPr>
        <w:pStyle w:val="ListParagraph"/>
        <w:ind w:left="1080"/>
        <w:jc w:val="both"/>
      </w:pPr>
    </w:p>
    <w:p w14:paraId="4D416984" w14:textId="77777777" w:rsidR="00CE5A1A" w:rsidRPr="00CA6F53" w:rsidRDefault="00CE5A1A" w:rsidP="00C87BBE">
      <w:pPr>
        <w:ind w:left="720" w:firstLine="720"/>
        <w:jc w:val="both"/>
        <w:rPr>
          <w:highlight w:val="yellow"/>
        </w:rPr>
      </w:pPr>
    </w:p>
    <w:p w14:paraId="4D416985" w14:textId="77777777" w:rsidR="00CE5A1A" w:rsidRPr="00CA6F53" w:rsidRDefault="00CE5A1A" w:rsidP="00A65AFA">
      <w:pPr>
        <w:tabs>
          <w:tab w:val="num" w:pos="0"/>
        </w:tabs>
        <w:jc w:val="both"/>
        <w:rPr>
          <w:rFonts w:cs="Arial"/>
        </w:rPr>
      </w:pPr>
      <w:r w:rsidRPr="00CA6F53">
        <w:rPr>
          <w:rFonts w:eastAsia="Symbol" w:cs="Arial"/>
        </w:rPr>
        <w:tab/>
      </w:r>
      <w:r w:rsidRPr="00CA6F53">
        <w:rPr>
          <w:rFonts w:eastAsia="Symbol" w:cs="Arial"/>
          <w:b/>
        </w:rPr>
        <w:t>Careers and Employability Service</w:t>
      </w:r>
    </w:p>
    <w:p w14:paraId="4D416986" w14:textId="77777777" w:rsidR="00CE5A1A" w:rsidRPr="00CA6F53" w:rsidRDefault="00CE5A1A" w:rsidP="00575E23">
      <w:pPr>
        <w:pStyle w:val="ListParagraph"/>
        <w:numPr>
          <w:ilvl w:val="0"/>
          <w:numId w:val="7"/>
        </w:numPr>
        <w:jc w:val="both"/>
        <w:rPr>
          <w:rFonts w:eastAsia="Symbol" w:cs="Arial"/>
        </w:rPr>
      </w:pPr>
      <w:r w:rsidRPr="00CA6F53">
        <w:rPr>
          <w:rFonts w:eastAsia="Symbol" w:cs="Arial"/>
        </w:rPr>
        <w:t>Careers and Employability Service</w:t>
      </w:r>
    </w:p>
    <w:p w14:paraId="4D416987" w14:textId="77777777" w:rsidR="00CE5A1A" w:rsidRPr="00CA6F53" w:rsidRDefault="00FA163B" w:rsidP="00575E23">
      <w:pPr>
        <w:pStyle w:val="ListParagraph"/>
        <w:numPr>
          <w:ilvl w:val="0"/>
          <w:numId w:val="7"/>
        </w:numPr>
        <w:jc w:val="both"/>
        <w:rPr>
          <w:rFonts w:eastAsia="Symbol" w:cs="Arial"/>
        </w:rPr>
      </w:pPr>
      <w:r w:rsidRPr="00CA6F53">
        <w:rPr>
          <w:rFonts w:eastAsia="Symbol" w:cs="Arial"/>
        </w:rPr>
        <w:t>Jobshop</w:t>
      </w:r>
    </w:p>
    <w:p w14:paraId="4D416988" w14:textId="77777777" w:rsidR="00CE5A1A" w:rsidRPr="00435181" w:rsidRDefault="00CE5A1A" w:rsidP="00744E21">
      <w:pPr>
        <w:ind w:left="720"/>
        <w:jc w:val="both"/>
        <w:rPr>
          <w:rFonts w:cs="Arial"/>
        </w:rPr>
      </w:pPr>
    </w:p>
    <w:p w14:paraId="4D416989" w14:textId="77777777" w:rsidR="00CE5A1A" w:rsidRPr="00CA6F53" w:rsidRDefault="00CE5A1A" w:rsidP="00414973">
      <w:pPr>
        <w:ind w:left="720"/>
        <w:jc w:val="both"/>
        <w:rPr>
          <w:rFonts w:cs="Arial"/>
          <w:color w:val="0000FF"/>
          <w:u w:val="single"/>
        </w:rPr>
      </w:pPr>
      <w:r w:rsidRPr="00CA6F53">
        <w:rPr>
          <w:rFonts w:cs="Arial"/>
        </w:rPr>
        <w:t xml:space="preserve">More information on the range of student services can be found on their website at: </w:t>
      </w:r>
      <w:r w:rsidRPr="00CA6F53">
        <w:t xml:space="preserve"> </w:t>
      </w:r>
      <w:r w:rsidRPr="00CA6F53">
        <w:rPr>
          <w:rFonts w:cs="Arial"/>
          <w:color w:val="0000FF"/>
          <w:u w:val="single"/>
        </w:rPr>
        <w:t xml:space="preserve">  </w:t>
      </w:r>
      <w:hyperlink r:id="rId24" w:history="1">
        <w:r w:rsidR="0061003F" w:rsidRPr="00CA6F53">
          <w:rPr>
            <w:rStyle w:val="Hyperlink"/>
          </w:rPr>
          <w:t>http://students.hud.ac.uk/wellbeing-disability-services/disabilityservices</w:t>
        </w:r>
      </w:hyperlink>
    </w:p>
    <w:p w14:paraId="4D41698A" w14:textId="77777777" w:rsidR="00CE5A1A" w:rsidRPr="00CA6F53" w:rsidRDefault="00CE5A1A" w:rsidP="00E4426F">
      <w:pPr>
        <w:tabs>
          <w:tab w:val="left" w:pos="8280"/>
        </w:tabs>
        <w:ind w:left="720" w:right="26"/>
        <w:jc w:val="both"/>
        <w:rPr>
          <w:rFonts w:cs="Arial"/>
          <w:highlight w:val="yellow"/>
        </w:rPr>
      </w:pPr>
    </w:p>
    <w:p w14:paraId="4D41698B" w14:textId="77777777" w:rsidR="00CE5A1A" w:rsidRPr="00CA6F53" w:rsidRDefault="008E595D">
      <w:pPr>
        <w:ind w:left="720" w:right="26" w:hanging="720"/>
        <w:jc w:val="both"/>
      </w:pPr>
      <w:r w:rsidRPr="00CA6F53">
        <w:rPr>
          <w:rFonts w:cs="Arial"/>
          <w:b/>
        </w:rPr>
        <w:t>15.2.</w:t>
      </w:r>
      <w:r w:rsidR="00EB5EF2" w:rsidRPr="00CA6F53">
        <w:rPr>
          <w:rFonts w:cs="Arial"/>
          <w:b/>
        </w:rPr>
        <w:t>2</w:t>
      </w:r>
      <w:r w:rsidR="00CA6F53" w:rsidRPr="00CA6F53">
        <w:rPr>
          <w:rFonts w:cs="Arial"/>
        </w:rPr>
        <w:tab/>
      </w:r>
      <w:r w:rsidR="00CE5A1A" w:rsidRPr="00CA6F53">
        <w:rPr>
          <w:rFonts w:cs="Arial"/>
          <w:b/>
        </w:rPr>
        <w:t xml:space="preserve">The Student Finance Office </w:t>
      </w:r>
      <w:r w:rsidR="00CE5A1A" w:rsidRPr="00CA6F53">
        <w:rPr>
          <w:rFonts w:cs="Arial"/>
        </w:rPr>
        <w:t>provides:</w:t>
      </w:r>
      <w:r w:rsidR="00CE5A1A" w:rsidRPr="00CA6F53">
        <w:rPr>
          <w:rFonts w:cs="Arial"/>
          <w:b/>
        </w:rPr>
        <w:t xml:space="preserve"> </w:t>
      </w:r>
    </w:p>
    <w:p w14:paraId="4D41698C" w14:textId="77777777" w:rsidR="00CE5A1A" w:rsidRPr="00CA6F53" w:rsidRDefault="00CE5A1A">
      <w:pPr>
        <w:numPr>
          <w:ilvl w:val="0"/>
          <w:numId w:val="6"/>
        </w:numPr>
        <w:jc w:val="both"/>
        <w:rPr>
          <w:rFonts w:cs="Arial"/>
        </w:rPr>
      </w:pPr>
      <w:r w:rsidRPr="00CA6F53">
        <w:rPr>
          <w:rFonts w:cs="Arial"/>
        </w:rPr>
        <w:t>Information and guidance regarding possible sources of funding for all courses in the University</w:t>
      </w:r>
    </w:p>
    <w:p w14:paraId="4D41698D" w14:textId="77777777" w:rsidR="00CE5A1A" w:rsidRPr="00CA6F53" w:rsidRDefault="00CE5A1A">
      <w:pPr>
        <w:numPr>
          <w:ilvl w:val="0"/>
          <w:numId w:val="6"/>
        </w:numPr>
        <w:jc w:val="both"/>
        <w:rPr>
          <w:rFonts w:cs="Arial"/>
        </w:rPr>
      </w:pPr>
      <w:r w:rsidRPr="00CA6F53">
        <w:rPr>
          <w:rFonts w:cs="Arial"/>
        </w:rPr>
        <w:t>Budgeting advice to discuss a variety of options and strategies to manage on a budget</w:t>
      </w:r>
    </w:p>
    <w:p w14:paraId="4D41698E" w14:textId="77777777" w:rsidR="00CE5A1A" w:rsidRPr="00CA6F53" w:rsidRDefault="00CE5A1A">
      <w:pPr>
        <w:numPr>
          <w:ilvl w:val="0"/>
          <w:numId w:val="6"/>
        </w:numPr>
        <w:jc w:val="both"/>
        <w:rPr>
          <w:rFonts w:cs="Arial"/>
        </w:rPr>
      </w:pPr>
      <w:r w:rsidRPr="00CA6F53">
        <w:rPr>
          <w:rFonts w:cs="Arial"/>
        </w:rPr>
        <w:t>Facilities for the billing and payment of income to be collected by the University</w:t>
      </w:r>
    </w:p>
    <w:p w14:paraId="4D41698F" w14:textId="77777777" w:rsidR="00CE5A1A" w:rsidRPr="00CA6F53" w:rsidRDefault="00CE5A1A">
      <w:pPr>
        <w:numPr>
          <w:ilvl w:val="0"/>
          <w:numId w:val="6"/>
        </w:numPr>
        <w:jc w:val="both"/>
        <w:rPr>
          <w:rFonts w:cs="Arial"/>
        </w:rPr>
      </w:pPr>
      <w:r w:rsidRPr="00CA6F53">
        <w:rPr>
          <w:rFonts w:cs="Arial"/>
        </w:rPr>
        <w:t>Debt advice via personal and confidential sessions is available from trained staff along with mediation and resolution</w:t>
      </w:r>
    </w:p>
    <w:p w14:paraId="4D416990" w14:textId="77777777" w:rsidR="00FA163B" w:rsidRPr="00CA6F53" w:rsidRDefault="00CE5A1A">
      <w:pPr>
        <w:ind w:left="360" w:firstLine="360"/>
        <w:jc w:val="both"/>
        <w:rPr>
          <w:rFonts w:cs="Arial"/>
          <w:color w:val="0070C0"/>
        </w:rPr>
      </w:pPr>
      <w:r w:rsidRPr="00CA6F53">
        <w:rPr>
          <w:rFonts w:cs="Arial"/>
        </w:rPr>
        <w:t xml:space="preserve">Further information on their website at </w:t>
      </w:r>
      <w:hyperlink r:id="rId25" w:history="1">
        <w:r w:rsidR="00EF182F" w:rsidRPr="00CA6F53">
          <w:rPr>
            <w:rStyle w:val="Hyperlink"/>
            <w:rFonts w:cs="Arial"/>
            <w:w w:val="98"/>
          </w:rPr>
          <w:t>http://www.hud.ac.uk/students/finance</w:t>
        </w:r>
      </w:hyperlink>
      <w:r w:rsidR="00DB48D6" w:rsidRPr="00CA6F53">
        <w:rPr>
          <w:rFonts w:cs="Arial"/>
        </w:rPr>
        <w:t xml:space="preserve"> </w:t>
      </w:r>
    </w:p>
    <w:p w14:paraId="4D416991" w14:textId="77777777" w:rsidR="00FA163B" w:rsidRPr="00CA6F53" w:rsidRDefault="00FA163B">
      <w:pPr>
        <w:ind w:left="720" w:right="26" w:hanging="720"/>
        <w:jc w:val="both"/>
        <w:rPr>
          <w:rFonts w:cs="Arial"/>
          <w:color w:val="0070C0"/>
          <w:highlight w:val="yellow"/>
        </w:rPr>
      </w:pPr>
    </w:p>
    <w:p w14:paraId="4D416992" w14:textId="77777777" w:rsidR="008E595D" w:rsidRPr="004763F3" w:rsidRDefault="008E595D" w:rsidP="00C87BBE">
      <w:pPr>
        <w:ind w:left="720" w:right="26" w:hanging="720"/>
        <w:jc w:val="both"/>
        <w:rPr>
          <w:rFonts w:cs="Arial"/>
          <w:iCs/>
        </w:rPr>
      </w:pPr>
      <w:r w:rsidRPr="00966468">
        <w:rPr>
          <w:rFonts w:cs="Arial"/>
          <w:b/>
        </w:rPr>
        <w:lastRenderedPageBreak/>
        <w:t>15.2.</w:t>
      </w:r>
      <w:r w:rsidR="00EB5EF2" w:rsidRPr="00966468">
        <w:rPr>
          <w:rFonts w:cs="Arial"/>
          <w:b/>
        </w:rPr>
        <w:t>3</w:t>
      </w:r>
      <w:r w:rsidR="00966468" w:rsidRPr="00966468">
        <w:rPr>
          <w:rFonts w:cs="Arial"/>
        </w:rPr>
        <w:tab/>
      </w:r>
      <w:r w:rsidRPr="00FC5047">
        <w:rPr>
          <w:rFonts w:cs="Arial"/>
          <w:b/>
        </w:rPr>
        <w:t xml:space="preserve">Computing </w:t>
      </w:r>
      <w:r w:rsidR="00966468" w:rsidRPr="00FC5047">
        <w:rPr>
          <w:rFonts w:cs="Arial"/>
          <w:b/>
        </w:rPr>
        <w:t>S</w:t>
      </w:r>
      <w:r w:rsidRPr="00FC5047">
        <w:rPr>
          <w:rFonts w:cs="Arial"/>
          <w:b/>
        </w:rPr>
        <w:t>ervice</w:t>
      </w:r>
      <w:r w:rsidR="00CE5A1A" w:rsidRPr="00FC5047">
        <w:rPr>
          <w:rFonts w:cs="Arial"/>
          <w:b/>
        </w:rPr>
        <w:t>s</w:t>
      </w:r>
      <w:r w:rsidRPr="001C582D">
        <w:rPr>
          <w:rFonts w:cs="Arial"/>
          <w:b/>
          <w:i/>
        </w:rPr>
        <w:t xml:space="preserve"> </w:t>
      </w:r>
      <w:r w:rsidRPr="004763F3">
        <w:rPr>
          <w:rFonts w:cs="Arial"/>
          <w:iCs/>
        </w:rPr>
        <w:t>provide induction and ongoing support for all students.  More information on the range of computing services found on their website at</w:t>
      </w:r>
      <w:r w:rsidR="00966468" w:rsidRPr="004763F3">
        <w:rPr>
          <w:rFonts w:cs="Arial"/>
          <w:iCs/>
        </w:rPr>
        <w:t xml:space="preserve"> </w:t>
      </w:r>
      <w:hyperlink r:id="rId26" w:history="1">
        <w:r w:rsidR="0057298B" w:rsidRPr="004763F3">
          <w:rPr>
            <w:rStyle w:val="Hyperlink"/>
            <w:rFonts w:cs="Arial"/>
            <w:iCs/>
          </w:rPr>
          <w:t>http://students.hud.ac.uk/it/</w:t>
        </w:r>
      </w:hyperlink>
      <w:r w:rsidR="0057298B" w:rsidRPr="004763F3">
        <w:rPr>
          <w:rFonts w:cs="Arial"/>
          <w:iCs/>
        </w:rPr>
        <w:t xml:space="preserve"> </w:t>
      </w:r>
      <w:r w:rsidR="00DF1F53" w:rsidRPr="004763F3">
        <w:rPr>
          <w:rFonts w:cs="Arial"/>
          <w:iCs/>
          <w:color w:val="333333"/>
        </w:rPr>
        <w:t xml:space="preserve"> </w:t>
      </w:r>
    </w:p>
    <w:p w14:paraId="4D416993" w14:textId="77777777" w:rsidR="00CE5A1A" w:rsidRPr="00770201" w:rsidRDefault="00CE5A1A" w:rsidP="00A65AFA">
      <w:pPr>
        <w:ind w:left="720" w:right="26" w:hanging="720"/>
        <w:jc w:val="both"/>
        <w:rPr>
          <w:rFonts w:cs="Arial"/>
        </w:rPr>
      </w:pPr>
    </w:p>
    <w:p w14:paraId="4D416994" w14:textId="77777777" w:rsidR="00CE5A1A" w:rsidRPr="00770201" w:rsidRDefault="00EB5EF2" w:rsidP="00575E23">
      <w:pPr>
        <w:ind w:left="720" w:right="26" w:hanging="720"/>
        <w:jc w:val="both"/>
        <w:rPr>
          <w:rFonts w:cs="Arial"/>
          <w:color w:val="333333"/>
        </w:rPr>
      </w:pPr>
      <w:r w:rsidRPr="00770201">
        <w:rPr>
          <w:rFonts w:cs="Arial"/>
          <w:b/>
          <w:color w:val="333333"/>
        </w:rPr>
        <w:t>15.2.4</w:t>
      </w:r>
      <w:r w:rsidR="00770201" w:rsidRPr="00770201">
        <w:rPr>
          <w:rFonts w:cs="Arial"/>
          <w:b/>
          <w:color w:val="333333"/>
        </w:rPr>
        <w:tab/>
      </w:r>
      <w:r w:rsidR="00CE5A1A" w:rsidRPr="00770201">
        <w:rPr>
          <w:rFonts w:cs="Arial"/>
          <w:b/>
          <w:color w:val="333333"/>
        </w:rPr>
        <w:t>Library</w:t>
      </w:r>
      <w:r w:rsidR="00CE5A1A" w:rsidRPr="00770201">
        <w:rPr>
          <w:rFonts w:cs="Arial"/>
          <w:color w:val="333333"/>
        </w:rPr>
        <w:t xml:space="preserve"> </w:t>
      </w:r>
      <w:r w:rsidR="00CE5A1A" w:rsidRPr="00770201">
        <w:rPr>
          <w:rFonts w:cs="Arial"/>
          <w:b/>
          <w:color w:val="333333"/>
        </w:rPr>
        <w:t>Services</w:t>
      </w:r>
      <w:r w:rsidR="00CE5A1A" w:rsidRPr="00770201">
        <w:rPr>
          <w:rFonts w:cs="Arial"/>
          <w:color w:val="333333"/>
        </w:rPr>
        <w:t xml:space="preserve"> provide </w:t>
      </w:r>
      <w:r w:rsidR="000D10AD">
        <w:rPr>
          <w:rFonts w:cs="Arial"/>
          <w:color w:val="333333"/>
        </w:rPr>
        <w:t xml:space="preserve">online </w:t>
      </w:r>
      <w:r w:rsidR="00CE5A1A" w:rsidRPr="00770201">
        <w:rPr>
          <w:rFonts w:cs="Arial"/>
          <w:color w:val="333333"/>
        </w:rPr>
        <w:t xml:space="preserve">induction and ongoing support for all students.  More information on the range of library services found on their website at </w:t>
      </w:r>
      <w:hyperlink r:id="rId27" w:history="1">
        <w:r w:rsidR="00CE5A1A" w:rsidRPr="00770201">
          <w:rPr>
            <w:rStyle w:val="Hyperlink"/>
            <w:rFonts w:cs="Arial"/>
          </w:rPr>
          <w:t>http://www.hud.ac.uk/library/</w:t>
        </w:r>
      </w:hyperlink>
      <w:r w:rsidR="00CE5A1A" w:rsidRPr="00770201">
        <w:rPr>
          <w:rFonts w:cs="Arial"/>
          <w:color w:val="333333"/>
        </w:rPr>
        <w:t xml:space="preserve">  </w:t>
      </w:r>
    </w:p>
    <w:p w14:paraId="4D416995" w14:textId="77777777" w:rsidR="001339A8" w:rsidRPr="00770201" w:rsidRDefault="001339A8" w:rsidP="00744E21">
      <w:pPr>
        <w:ind w:left="720" w:right="26" w:hanging="720"/>
        <w:jc w:val="both"/>
        <w:rPr>
          <w:rFonts w:cs="Arial"/>
        </w:rPr>
      </w:pPr>
    </w:p>
    <w:p w14:paraId="4D416996" w14:textId="77777777" w:rsidR="008E595D" w:rsidRPr="00770201" w:rsidRDefault="00770201" w:rsidP="00414973">
      <w:pPr>
        <w:pStyle w:val="servicetitle"/>
        <w:spacing w:before="0" w:after="0"/>
        <w:ind w:left="0" w:right="26"/>
        <w:jc w:val="both"/>
        <w:rPr>
          <w:rFonts w:ascii="Arial" w:hAnsi="Arial" w:cs="Arial"/>
          <w:b/>
          <w:sz w:val="20"/>
          <w:szCs w:val="20"/>
        </w:rPr>
      </w:pPr>
      <w:r w:rsidRPr="00770201">
        <w:rPr>
          <w:rFonts w:ascii="Arial" w:hAnsi="Arial" w:cs="Arial"/>
          <w:b/>
          <w:sz w:val="20"/>
          <w:szCs w:val="20"/>
        </w:rPr>
        <w:t>15.3</w:t>
      </w:r>
      <w:r w:rsidRPr="00770201">
        <w:rPr>
          <w:rFonts w:ascii="Arial" w:hAnsi="Arial" w:cs="Arial"/>
          <w:b/>
          <w:sz w:val="20"/>
          <w:szCs w:val="20"/>
        </w:rPr>
        <w:tab/>
      </w:r>
      <w:r w:rsidR="008E595D" w:rsidRPr="00770201">
        <w:rPr>
          <w:rFonts w:ascii="Arial" w:hAnsi="Arial" w:cs="Arial"/>
          <w:b/>
          <w:sz w:val="20"/>
          <w:szCs w:val="20"/>
        </w:rPr>
        <w:t>School Level</w:t>
      </w:r>
    </w:p>
    <w:p w14:paraId="4D416997" w14:textId="77777777" w:rsidR="001339A8" w:rsidRPr="00770201" w:rsidRDefault="001339A8" w:rsidP="00E4426F">
      <w:pPr>
        <w:pStyle w:val="servicetitle"/>
        <w:spacing w:before="0" w:after="0"/>
        <w:ind w:left="0" w:right="26"/>
        <w:jc w:val="both"/>
        <w:rPr>
          <w:rFonts w:ascii="Arial" w:hAnsi="Arial" w:cs="Arial"/>
          <w:b/>
          <w:sz w:val="20"/>
          <w:szCs w:val="20"/>
        </w:rPr>
      </w:pPr>
    </w:p>
    <w:p w14:paraId="4D416998" w14:textId="77777777" w:rsidR="0034248E" w:rsidRDefault="008E595D">
      <w:pPr>
        <w:pStyle w:val="NormalWeb"/>
        <w:spacing w:before="0" w:after="0"/>
        <w:jc w:val="both"/>
        <w:rPr>
          <w:rFonts w:ascii="Arial" w:hAnsi="Arial" w:cs="Arial"/>
          <w:color w:val="auto"/>
          <w:sz w:val="20"/>
          <w:szCs w:val="20"/>
        </w:rPr>
      </w:pPr>
      <w:r w:rsidRPr="00770201">
        <w:rPr>
          <w:rFonts w:ascii="Arial" w:hAnsi="Arial" w:cs="Arial"/>
          <w:color w:val="auto"/>
          <w:sz w:val="20"/>
          <w:szCs w:val="20"/>
        </w:rPr>
        <w:t xml:space="preserve">The School of Human and Health Sciences </w:t>
      </w:r>
      <w:r w:rsidR="00192DC3" w:rsidRPr="00770201">
        <w:rPr>
          <w:rFonts w:ascii="Arial" w:hAnsi="Arial" w:cs="Arial"/>
          <w:color w:val="auto"/>
          <w:sz w:val="20"/>
          <w:szCs w:val="20"/>
        </w:rPr>
        <w:t xml:space="preserve">provides </w:t>
      </w:r>
      <w:r w:rsidR="00CE5A1A" w:rsidRPr="00770201">
        <w:rPr>
          <w:rFonts w:ascii="Arial" w:hAnsi="Arial" w:cs="Arial"/>
          <w:color w:val="auto"/>
          <w:sz w:val="20"/>
          <w:szCs w:val="20"/>
        </w:rPr>
        <w:t xml:space="preserve">additional </w:t>
      </w:r>
      <w:r w:rsidRPr="00770201">
        <w:rPr>
          <w:rFonts w:ascii="Arial" w:hAnsi="Arial" w:cs="Arial"/>
          <w:color w:val="auto"/>
          <w:sz w:val="20"/>
          <w:szCs w:val="20"/>
        </w:rPr>
        <w:t>student support using a variety of approaches</w:t>
      </w:r>
      <w:r w:rsidR="00192DC3" w:rsidRPr="00770201">
        <w:rPr>
          <w:rFonts w:ascii="Arial" w:hAnsi="Arial" w:cs="Arial"/>
          <w:color w:val="auto"/>
          <w:sz w:val="20"/>
          <w:szCs w:val="20"/>
        </w:rPr>
        <w:t>:</w:t>
      </w:r>
    </w:p>
    <w:p w14:paraId="4D416999" w14:textId="77777777" w:rsidR="000E1197" w:rsidRPr="000E1197" w:rsidRDefault="000E1197">
      <w:pPr>
        <w:pStyle w:val="NormalWeb"/>
        <w:spacing w:before="0" w:after="0"/>
        <w:jc w:val="both"/>
        <w:rPr>
          <w:rFonts w:ascii="Arial" w:hAnsi="Arial" w:cs="Arial"/>
          <w:sz w:val="20"/>
          <w:szCs w:val="20"/>
        </w:rPr>
      </w:pPr>
    </w:p>
    <w:p w14:paraId="4D41699A" w14:textId="77777777" w:rsidR="000E1197" w:rsidRPr="00465DD2" w:rsidRDefault="000E1197">
      <w:pPr>
        <w:pStyle w:val="NormalWeb"/>
        <w:numPr>
          <w:ilvl w:val="2"/>
          <w:numId w:val="1"/>
        </w:numPr>
        <w:spacing w:before="0" w:after="0"/>
        <w:jc w:val="both"/>
        <w:rPr>
          <w:rFonts w:ascii="Arial" w:hAnsi="Arial"/>
          <w:b/>
          <w:color w:val="auto"/>
          <w:sz w:val="20"/>
          <w:szCs w:val="20"/>
        </w:rPr>
      </w:pPr>
      <w:r w:rsidRPr="00465DD2">
        <w:rPr>
          <w:rFonts w:ascii="Arial" w:hAnsi="Arial"/>
          <w:b/>
          <w:color w:val="auto"/>
          <w:sz w:val="20"/>
          <w:szCs w:val="20"/>
        </w:rPr>
        <w:t>Digital Literacy</w:t>
      </w:r>
      <w:r w:rsidRPr="00465DD2">
        <w:rPr>
          <w:rFonts w:ascii="Arial" w:hAnsi="Arial"/>
          <w:bCs/>
          <w:color w:val="auto"/>
          <w:sz w:val="20"/>
          <w:szCs w:val="20"/>
        </w:rPr>
        <w:t xml:space="preserve"> will be assessed and monitored through several processes. Students will complete a digital literacy assessment before enrolment, which will highlight any issues or concerns that may impede their ability to complete the course. </w:t>
      </w:r>
      <w:r w:rsidR="00AF3F71" w:rsidRPr="00465DD2">
        <w:rPr>
          <w:rFonts w:ascii="Arial" w:hAnsi="Arial"/>
          <w:bCs/>
          <w:color w:val="auto"/>
          <w:sz w:val="20"/>
          <w:szCs w:val="20"/>
        </w:rPr>
        <w:t xml:space="preserve">In an </w:t>
      </w:r>
      <w:r w:rsidR="00052AA3" w:rsidRPr="00465DD2">
        <w:rPr>
          <w:rFonts w:ascii="Arial" w:hAnsi="Arial"/>
          <w:bCs/>
          <w:color w:val="auto"/>
          <w:sz w:val="20"/>
          <w:szCs w:val="20"/>
        </w:rPr>
        <w:t>ever-digital</w:t>
      </w:r>
      <w:r w:rsidR="00AF3F71" w:rsidRPr="00465DD2">
        <w:rPr>
          <w:rFonts w:ascii="Arial" w:hAnsi="Arial"/>
          <w:bCs/>
          <w:color w:val="auto"/>
          <w:sz w:val="20"/>
          <w:szCs w:val="20"/>
        </w:rPr>
        <w:t xml:space="preserve"> working environment, Nurses need to be aware of their roles within the digital world. </w:t>
      </w:r>
      <w:r w:rsidR="00052AA3" w:rsidRPr="00465DD2">
        <w:rPr>
          <w:rFonts w:ascii="Arial" w:hAnsi="Arial"/>
          <w:bCs/>
          <w:color w:val="auto"/>
          <w:sz w:val="20"/>
          <w:szCs w:val="20"/>
        </w:rPr>
        <w:t>Therefore,</w:t>
      </w:r>
      <w:r w:rsidR="00AF3F71" w:rsidRPr="00465DD2">
        <w:rPr>
          <w:rFonts w:ascii="Arial" w:hAnsi="Arial"/>
          <w:bCs/>
          <w:color w:val="auto"/>
          <w:sz w:val="20"/>
          <w:szCs w:val="20"/>
        </w:rPr>
        <w:t xml:space="preserve"> digital literacy support will go beyond them as students being able to </w:t>
      </w:r>
      <w:r w:rsidR="00841709" w:rsidRPr="00465DD2">
        <w:rPr>
          <w:rFonts w:ascii="Arial" w:hAnsi="Arial"/>
          <w:bCs/>
          <w:color w:val="auto"/>
          <w:sz w:val="20"/>
          <w:szCs w:val="20"/>
        </w:rPr>
        <w:t>complete</w:t>
      </w:r>
      <w:r w:rsidR="00AF3F71" w:rsidRPr="00465DD2">
        <w:rPr>
          <w:rFonts w:ascii="Arial" w:hAnsi="Arial"/>
          <w:bCs/>
          <w:color w:val="auto"/>
          <w:sz w:val="20"/>
          <w:szCs w:val="20"/>
        </w:rPr>
        <w:t xml:space="preserve"> the course online to help them understand all aspects of digital literacy in their future working practices. Therefore, the digital literacy plan for students will cover the seven elements outlined by </w:t>
      </w:r>
      <w:r w:rsidR="00052AA3" w:rsidRPr="00465DD2">
        <w:rPr>
          <w:rFonts w:ascii="Arial" w:hAnsi="Arial"/>
          <w:bCs/>
          <w:color w:val="auto"/>
          <w:sz w:val="20"/>
          <w:szCs w:val="20"/>
        </w:rPr>
        <w:t>Health Education England</w:t>
      </w:r>
      <w:r w:rsidR="00AF3F71" w:rsidRPr="00465DD2">
        <w:rPr>
          <w:rFonts w:ascii="Arial" w:hAnsi="Arial"/>
          <w:bCs/>
          <w:color w:val="auto"/>
          <w:sz w:val="20"/>
          <w:szCs w:val="20"/>
        </w:rPr>
        <w:t xml:space="preserve"> (2020). They are literacy in </w:t>
      </w:r>
      <w:r w:rsidR="00746FD8" w:rsidRPr="00465DD2">
        <w:rPr>
          <w:rFonts w:ascii="Arial" w:hAnsi="Arial"/>
          <w:bCs/>
          <w:color w:val="auto"/>
          <w:sz w:val="20"/>
          <w:szCs w:val="20"/>
        </w:rPr>
        <w:t>information and data content</w:t>
      </w:r>
      <w:r w:rsidR="00AF3F71" w:rsidRPr="00465DD2">
        <w:rPr>
          <w:rFonts w:ascii="Arial" w:hAnsi="Arial"/>
          <w:bCs/>
          <w:color w:val="auto"/>
          <w:sz w:val="20"/>
          <w:szCs w:val="20"/>
        </w:rPr>
        <w:t xml:space="preserve">, </w:t>
      </w:r>
      <w:r w:rsidR="00746FD8" w:rsidRPr="00465DD2">
        <w:rPr>
          <w:rFonts w:ascii="Arial" w:hAnsi="Arial"/>
          <w:bCs/>
          <w:color w:val="auto"/>
          <w:sz w:val="20"/>
          <w:szCs w:val="20"/>
        </w:rPr>
        <w:t xml:space="preserve">teaching, learning and self-development, </w:t>
      </w:r>
      <w:r w:rsidR="007F40FE" w:rsidRPr="00465DD2">
        <w:rPr>
          <w:rFonts w:ascii="Arial" w:hAnsi="Arial"/>
          <w:bCs/>
          <w:color w:val="auto"/>
          <w:sz w:val="20"/>
          <w:szCs w:val="20"/>
        </w:rPr>
        <w:t>communications, collaborations</w:t>
      </w:r>
      <w:r w:rsidR="00746FD8" w:rsidRPr="00465DD2">
        <w:rPr>
          <w:rFonts w:ascii="Arial" w:hAnsi="Arial"/>
          <w:bCs/>
          <w:color w:val="auto"/>
          <w:sz w:val="20"/>
          <w:szCs w:val="20"/>
        </w:rPr>
        <w:t xml:space="preserve"> and participation</w:t>
      </w:r>
      <w:r w:rsidR="00AF3F71" w:rsidRPr="00465DD2">
        <w:rPr>
          <w:rFonts w:ascii="Arial" w:hAnsi="Arial"/>
          <w:bCs/>
          <w:color w:val="auto"/>
          <w:sz w:val="20"/>
          <w:szCs w:val="20"/>
        </w:rPr>
        <w:t xml:space="preserve">, </w:t>
      </w:r>
      <w:r w:rsidR="00746FD8" w:rsidRPr="00465DD2">
        <w:rPr>
          <w:rFonts w:ascii="Arial" w:hAnsi="Arial"/>
          <w:bCs/>
          <w:color w:val="auto"/>
          <w:sz w:val="20"/>
          <w:szCs w:val="20"/>
        </w:rPr>
        <w:t xml:space="preserve">digital identity, wellbeing, safety and security, technical proficiency and creation, </w:t>
      </w:r>
      <w:r w:rsidR="00EF766D" w:rsidRPr="00465DD2">
        <w:rPr>
          <w:rFonts w:ascii="Arial" w:hAnsi="Arial"/>
          <w:bCs/>
          <w:color w:val="auto"/>
          <w:sz w:val="20"/>
          <w:szCs w:val="20"/>
        </w:rPr>
        <w:t>innovation,</w:t>
      </w:r>
      <w:r w:rsidR="00746FD8" w:rsidRPr="00465DD2">
        <w:rPr>
          <w:rFonts w:ascii="Arial" w:hAnsi="Arial"/>
          <w:bCs/>
          <w:color w:val="auto"/>
          <w:sz w:val="20"/>
          <w:szCs w:val="20"/>
        </w:rPr>
        <w:t xml:space="preserve"> and research</w:t>
      </w:r>
      <w:r w:rsidR="00AF3F71" w:rsidRPr="00465DD2">
        <w:rPr>
          <w:rFonts w:ascii="Arial" w:hAnsi="Arial"/>
          <w:bCs/>
          <w:color w:val="auto"/>
          <w:sz w:val="20"/>
          <w:szCs w:val="20"/>
        </w:rPr>
        <w:t>.</w:t>
      </w:r>
    </w:p>
    <w:p w14:paraId="4D41699B" w14:textId="77777777" w:rsidR="001339A8" w:rsidRPr="008A4466" w:rsidRDefault="001339A8">
      <w:pPr>
        <w:pStyle w:val="NormalWeb"/>
        <w:spacing w:before="0" w:after="0"/>
        <w:ind w:firstLine="720"/>
        <w:jc w:val="both"/>
        <w:rPr>
          <w:rFonts w:ascii="Arial" w:hAnsi="Arial" w:cs="Arial"/>
          <w:sz w:val="20"/>
          <w:szCs w:val="20"/>
        </w:rPr>
      </w:pPr>
    </w:p>
    <w:p w14:paraId="4D41699C" w14:textId="45C084C3" w:rsidR="0015162E" w:rsidRPr="008A4466" w:rsidRDefault="0015162E">
      <w:pPr>
        <w:ind w:left="720" w:right="26" w:hanging="720"/>
        <w:jc w:val="both"/>
        <w:rPr>
          <w:rFonts w:cs="Arial"/>
          <w:color w:val="333333"/>
        </w:rPr>
      </w:pPr>
      <w:r w:rsidRPr="008A4466">
        <w:rPr>
          <w:b/>
        </w:rPr>
        <w:t>15.3.2</w:t>
      </w:r>
      <w:r w:rsidRPr="008A4466">
        <w:tab/>
      </w:r>
      <w:r w:rsidR="003C18AD" w:rsidRPr="008A4466">
        <w:rPr>
          <w:b/>
        </w:rPr>
        <w:t>The Academic Skills Development Team (ASDT)</w:t>
      </w:r>
      <w:r w:rsidR="003C18AD" w:rsidRPr="008A4466">
        <w:t xml:space="preserve"> </w:t>
      </w:r>
      <w:r w:rsidR="00EB5EF2" w:rsidRPr="008A4466">
        <w:t>in</w:t>
      </w:r>
      <w:r w:rsidRPr="008A4466">
        <w:t xml:space="preserve"> the School of Human and Health Sciences provides support, </w:t>
      </w:r>
      <w:r w:rsidR="00EF766D" w:rsidRPr="008A4466">
        <w:t>development,</w:t>
      </w:r>
      <w:r w:rsidRPr="008A4466">
        <w:t xml:space="preserve"> and encouragement for students at all levels with help on a range of academic skills areas. </w:t>
      </w:r>
      <w:r w:rsidR="008A4466" w:rsidRPr="008A4466">
        <w:t xml:space="preserve"> </w:t>
      </w:r>
      <w:r w:rsidRPr="008A4466">
        <w:rPr>
          <w:rFonts w:cs="Arial"/>
          <w:color w:val="333333"/>
        </w:rPr>
        <w:t xml:space="preserve">Further information on the services </w:t>
      </w:r>
      <w:r w:rsidR="00AF3F71">
        <w:rPr>
          <w:rFonts w:cs="Arial"/>
          <w:color w:val="333333"/>
        </w:rPr>
        <w:t>offer</w:t>
      </w:r>
      <w:r w:rsidRPr="008A4466">
        <w:rPr>
          <w:rFonts w:cs="Arial"/>
          <w:color w:val="333333"/>
        </w:rPr>
        <w:t xml:space="preserve">ed can be found </w:t>
      </w:r>
      <w:hyperlink w:history="1"/>
      <w:r w:rsidRPr="008A4466">
        <w:rPr>
          <w:rFonts w:cs="Arial"/>
        </w:rPr>
        <w:t xml:space="preserve">on the School pages in </w:t>
      </w:r>
      <w:r w:rsidR="0073220C">
        <w:rPr>
          <w:rFonts w:cs="Arial"/>
        </w:rPr>
        <w:t>Brightspace</w:t>
      </w:r>
      <w:r w:rsidR="0073220C" w:rsidRPr="008A4466">
        <w:rPr>
          <w:rFonts w:cs="Arial"/>
        </w:rPr>
        <w:t xml:space="preserve"> </w:t>
      </w:r>
      <w:r w:rsidRPr="008A4466">
        <w:rPr>
          <w:rFonts w:cs="Arial"/>
        </w:rPr>
        <w:t>in Shum Quick Links</w:t>
      </w:r>
      <w:r w:rsidR="00126B89" w:rsidRPr="008A4466">
        <w:rPr>
          <w:rFonts w:cs="Arial"/>
        </w:rPr>
        <w:t xml:space="preserve">. </w:t>
      </w:r>
      <w:r w:rsidR="008A4466" w:rsidRPr="008A4466">
        <w:rPr>
          <w:rFonts w:cs="Arial"/>
        </w:rPr>
        <w:t xml:space="preserve"> </w:t>
      </w:r>
      <w:r w:rsidR="00126B89" w:rsidRPr="008A4466">
        <w:rPr>
          <w:rFonts w:cs="Arial"/>
        </w:rPr>
        <w:t>The ASDT w</w:t>
      </w:r>
      <w:r w:rsidR="004763F3">
        <w:rPr>
          <w:rFonts w:cs="Arial"/>
        </w:rPr>
        <w:t>as</w:t>
      </w:r>
      <w:r w:rsidR="00126B89" w:rsidRPr="008A4466">
        <w:rPr>
          <w:rFonts w:cs="Arial"/>
        </w:rPr>
        <w:t xml:space="preserve"> involved in the development and in</w:t>
      </w:r>
      <w:r w:rsidR="00AF3F71">
        <w:rPr>
          <w:rFonts w:cs="Arial"/>
        </w:rPr>
        <w:t>clud</w:t>
      </w:r>
      <w:r w:rsidR="00126B89" w:rsidRPr="008A4466">
        <w:rPr>
          <w:rFonts w:cs="Arial"/>
        </w:rPr>
        <w:t>ed in the delivery of professional themed modules</w:t>
      </w:r>
      <w:r w:rsidR="004763F3">
        <w:rPr>
          <w:rFonts w:cs="Arial"/>
        </w:rPr>
        <w:t>,</w:t>
      </w:r>
      <w:r w:rsidR="00126B89" w:rsidRPr="008A4466">
        <w:rPr>
          <w:rFonts w:cs="Arial"/>
        </w:rPr>
        <w:t xml:space="preserve"> and to a lesser extent</w:t>
      </w:r>
      <w:r w:rsidR="004763F3">
        <w:rPr>
          <w:rFonts w:cs="Arial"/>
        </w:rPr>
        <w:t>,</w:t>
      </w:r>
      <w:r w:rsidR="00126B89" w:rsidRPr="008A4466">
        <w:rPr>
          <w:rFonts w:cs="Arial"/>
        </w:rPr>
        <w:t xml:space="preserve"> the research themed modules. </w:t>
      </w:r>
      <w:r w:rsidR="00ED6864">
        <w:rPr>
          <w:rFonts w:cs="Arial"/>
        </w:rPr>
        <w:t xml:space="preserve">The School provides specific academic skills tutors to nursing, recognising the </w:t>
      </w:r>
      <w:r w:rsidR="00EF766D">
        <w:rPr>
          <w:rFonts w:cs="Arial"/>
        </w:rPr>
        <w:t>challenges</w:t>
      </w:r>
      <w:r w:rsidR="00ED6864">
        <w:rPr>
          <w:rFonts w:cs="Arial"/>
        </w:rPr>
        <w:t xml:space="preserve"> faced. </w:t>
      </w:r>
    </w:p>
    <w:p w14:paraId="4D41699D" w14:textId="77777777" w:rsidR="00AE1E4B" w:rsidRPr="00EF7627" w:rsidRDefault="00AE1E4B">
      <w:pPr>
        <w:ind w:left="720"/>
        <w:jc w:val="both"/>
      </w:pPr>
    </w:p>
    <w:p w14:paraId="4D41699E" w14:textId="170DD189" w:rsidR="00A11269" w:rsidRPr="003874C8" w:rsidRDefault="0015162E">
      <w:pPr>
        <w:ind w:left="720" w:right="26" w:hanging="720"/>
        <w:jc w:val="both"/>
        <w:rPr>
          <w:rFonts w:cs="Arial"/>
          <w:color w:val="333333"/>
        </w:rPr>
      </w:pPr>
      <w:bookmarkStart w:id="15" w:name="_Hlk51248678"/>
      <w:r w:rsidRPr="00EF7627">
        <w:rPr>
          <w:b/>
        </w:rPr>
        <w:t>15.3.3</w:t>
      </w:r>
      <w:r w:rsidR="008A4466" w:rsidRPr="00EF7627">
        <w:tab/>
      </w:r>
      <w:bookmarkStart w:id="16" w:name="_Hlk51246080"/>
      <w:r w:rsidR="00A11269" w:rsidRPr="003874C8">
        <w:rPr>
          <w:rFonts w:cs="Arial"/>
          <w:color w:val="333333"/>
        </w:rPr>
        <w:t xml:space="preserve">A </w:t>
      </w:r>
      <w:r w:rsidR="00A11269" w:rsidRPr="003874C8">
        <w:rPr>
          <w:rFonts w:cs="Arial"/>
          <w:b/>
          <w:color w:val="333333"/>
        </w:rPr>
        <w:t xml:space="preserve">Learning Technologies </w:t>
      </w:r>
      <w:r w:rsidR="00C7597C">
        <w:rPr>
          <w:rFonts w:cs="Arial"/>
          <w:b/>
          <w:color w:val="333333"/>
        </w:rPr>
        <w:t>T</w:t>
      </w:r>
      <w:r w:rsidR="00A11269" w:rsidRPr="003874C8">
        <w:rPr>
          <w:rFonts w:cs="Arial"/>
          <w:b/>
          <w:color w:val="333333"/>
        </w:rPr>
        <w:t>eam</w:t>
      </w:r>
      <w:r w:rsidR="00A11269" w:rsidRPr="003874C8">
        <w:rPr>
          <w:rFonts w:cs="Arial"/>
          <w:color w:val="333333"/>
        </w:rPr>
        <w:t xml:space="preserve"> will work with academics and students to prepare content and activities for all modules for online delivery. This team will include an Instructional Designer, </w:t>
      </w:r>
      <w:r w:rsidR="009F6B9F">
        <w:rPr>
          <w:rFonts w:cs="Arial"/>
          <w:color w:val="333333"/>
        </w:rPr>
        <w:t xml:space="preserve">a </w:t>
      </w:r>
      <w:r w:rsidR="00D218A5">
        <w:rPr>
          <w:rFonts w:cs="Arial"/>
          <w:color w:val="333333"/>
        </w:rPr>
        <w:t xml:space="preserve">Learning </w:t>
      </w:r>
      <w:r w:rsidR="009F6B9F">
        <w:rPr>
          <w:rFonts w:cs="Arial"/>
          <w:color w:val="333333"/>
        </w:rPr>
        <w:t>M</w:t>
      </w:r>
      <w:r w:rsidR="00D218A5">
        <w:rPr>
          <w:rFonts w:cs="Arial"/>
          <w:color w:val="333333"/>
        </w:rPr>
        <w:t xml:space="preserve">anagement </w:t>
      </w:r>
      <w:r w:rsidR="00D218A5" w:rsidRPr="00C87BBE">
        <w:rPr>
          <w:rFonts w:cs="Arial"/>
          <w:color w:val="333333"/>
        </w:rPr>
        <w:t>System (</w:t>
      </w:r>
      <w:r w:rsidR="00A11269" w:rsidRPr="00C87BBE">
        <w:rPr>
          <w:rFonts w:cs="Arial"/>
          <w:color w:val="333333"/>
        </w:rPr>
        <w:t>LMS</w:t>
      </w:r>
      <w:r w:rsidR="00D218A5" w:rsidRPr="00C87BBE">
        <w:rPr>
          <w:rFonts w:cs="Arial"/>
          <w:color w:val="333333"/>
        </w:rPr>
        <w:t>)</w:t>
      </w:r>
      <w:r w:rsidR="00A11269" w:rsidRPr="00C87BBE">
        <w:rPr>
          <w:rFonts w:cs="Arial"/>
          <w:color w:val="333333"/>
        </w:rPr>
        <w:t xml:space="preserve"> Developer and two Web Designers.</w:t>
      </w:r>
    </w:p>
    <w:p w14:paraId="4D41699F" w14:textId="77777777" w:rsidR="00A11269" w:rsidRPr="003874C8" w:rsidRDefault="00A11269">
      <w:pPr>
        <w:ind w:left="720" w:right="26" w:hanging="720"/>
        <w:jc w:val="both"/>
        <w:rPr>
          <w:rFonts w:cs="Arial"/>
          <w:color w:val="333333"/>
        </w:rPr>
      </w:pPr>
    </w:p>
    <w:p w14:paraId="4D4169A0" w14:textId="77777777" w:rsidR="00A11269" w:rsidRPr="003874C8" w:rsidRDefault="00A11269">
      <w:pPr>
        <w:ind w:left="720" w:right="26"/>
        <w:jc w:val="both"/>
        <w:rPr>
          <w:rFonts w:cs="Arial"/>
          <w:color w:val="333333"/>
        </w:rPr>
      </w:pPr>
      <w:r w:rsidRPr="003874C8">
        <w:rPr>
          <w:rFonts w:cs="Arial"/>
          <w:color w:val="333333"/>
        </w:rPr>
        <w:t>Instructional designer</w:t>
      </w:r>
    </w:p>
    <w:p w14:paraId="4D4169A1" w14:textId="77777777" w:rsidR="00A11269" w:rsidRPr="003874C8" w:rsidRDefault="00A11269">
      <w:pPr>
        <w:ind w:left="720" w:right="26"/>
        <w:jc w:val="both"/>
        <w:rPr>
          <w:rFonts w:cs="Arial"/>
          <w:color w:val="333333"/>
        </w:rPr>
      </w:pPr>
      <w:r w:rsidRPr="003874C8">
        <w:rPr>
          <w:rFonts w:cs="Arial"/>
          <w:color w:val="333333"/>
        </w:rPr>
        <w:t>The instructional designer will work closely with the teaching team and other relevant stakeholders to develop new content, and adapt existing content and activities using appropriate pedagogies and learning design methodologies. The instructional designer will ensure that all content and activities in the course are produced in a high quality, consistent and standards-compliant manner, to ensure an accessible, engaging and educationally rich experience for students.</w:t>
      </w:r>
    </w:p>
    <w:p w14:paraId="4D4169A2" w14:textId="77777777" w:rsidR="00A11269" w:rsidRPr="003874C8" w:rsidRDefault="003874C8">
      <w:pPr>
        <w:ind w:left="720" w:right="26" w:hanging="720"/>
        <w:jc w:val="both"/>
        <w:rPr>
          <w:rFonts w:cs="Arial"/>
          <w:color w:val="333333"/>
        </w:rPr>
      </w:pPr>
      <w:r>
        <w:rPr>
          <w:rFonts w:cs="Arial"/>
          <w:color w:val="333333"/>
        </w:rPr>
        <w:tab/>
      </w:r>
    </w:p>
    <w:p w14:paraId="4D4169A3" w14:textId="77777777" w:rsidR="00A11269" w:rsidRPr="003874C8" w:rsidRDefault="00A11269">
      <w:pPr>
        <w:ind w:left="720" w:right="26"/>
        <w:jc w:val="both"/>
        <w:rPr>
          <w:rFonts w:cs="Arial"/>
          <w:color w:val="333333"/>
        </w:rPr>
      </w:pPr>
      <w:r w:rsidRPr="003874C8">
        <w:rPr>
          <w:rFonts w:cs="Arial"/>
          <w:color w:val="333333"/>
        </w:rPr>
        <w:t>The LMS (VLE) developer</w:t>
      </w:r>
    </w:p>
    <w:p w14:paraId="4D4169A4" w14:textId="77777777" w:rsidR="00A11269" w:rsidRPr="003874C8" w:rsidRDefault="00A11269">
      <w:pPr>
        <w:ind w:left="720" w:right="26"/>
        <w:jc w:val="both"/>
        <w:rPr>
          <w:rFonts w:cs="Arial"/>
          <w:color w:val="333333"/>
        </w:rPr>
      </w:pPr>
      <w:r w:rsidRPr="003874C8">
        <w:rPr>
          <w:rFonts w:cs="Arial"/>
          <w:color w:val="333333"/>
        </w:rPr>
        <w:t>The LMS developer will use their extensive knowledge of the institutional LMS and other related systems to ensure that relevant features are used effectively and appropriately. The developer will demonstrate relevant LMS features to the teaching team, train them and support their usage.</w:t>
      </w:r>
      <w:r w:rsidR="00E20A0D" w:rsidRPr="003874C8">
        <w:rPr>
          <w:rFonts w:cs="Arial"/>
          <w:color w:val="333333"/>
        </w:rPr>
        <w:t xml:space="preserve"> </w:t>
      </w:r>
      <w:r w:rsidRPr="003874C8">
        <w:rPr>
          <w:rFonts w:cs="Arial"/>
          <w:color w:val="333333"/>
        </w:rPr>
        <w:t>LMS developer will work with the instructional designer and web developers to ensure the most effective implementation of content and activities into the LMS and will work with the instructional designer to evaluate the effectiveness of these content and activities.</w:t>
      </w:r>
    </w:p>
    <w:p w14:paraId="4D4169A5" w14:textId="77777777" w:rsidR="00A11269" w:rsidRPr="003874C8" w:rsidRDefault="00A11269">
      <w:pPr>
        <w:ind w:left="720" w:right="26" w:hanging="720"/>
        <w:jc w:val="both"/>
        <w:rPr>
          <w:rFonts w:cs="Arial"/>
          <w:color w:val="333333"/>
        </w:rPr>
      </w:pPr>
    </w:p>
    <w:p w14:paraId="4D4169A6" w14:textId="77777777" w:rsidR="00A11269" w:rsidRPr="003874C8" w:rsidRDefault="00A11269">
      <w:pPr>
        <w:ind w:left="720" w:right="26"/>
        <w:jc w:val="both"/>
        <w:rPr>
          <w:rFonts w:cs="Arial"/>
          <w:color w:val="333333"/>
        </w:rPr>
      </w:pPr>
      <w:r w:rsidRPr="003874C8">
        <w:rPr>
          <w:rFonts w:cs="Arial"/>
          <w:color w:val="333333"/>
        </w:rPr>
        <w:t>Web developers</w:t>
      </w:r>
    </w:p>
    <w:p w14:paraId="4D4169A7" w14:textId="77777777" w:rsidR="009B15A0" w:rsidRPr="003874C8" w:rsidRDefault="00A11269">
      <w:pPr>
        <w:ind w:left="720" w:right="26"/>
        <w:jc w:val="both"/>
        <w:rPr>
          <w:rFonts w:cs="Arial"/>
          <w:color w:val="333333"/>
        </w:rPr>
      </w:pPr>
      <w:r w:rsidRPr="003874C8">
        <w:rPr>
          <w:rFonts w:cs="Arial"/>
          <w:color w:val="333333"/>
        </w:rPr>
        <w:t>Two web developers will use their web authoring skills, including HTML, CSS, Javascript and relevant frameworks, to produce engaging and educationally rich content and activities that are authored to appropriate web and accessibility standards, in close collaboration with the instructional designer and LMS developer. The web developers will also investigate ways to enhance web-based learning opportunities afforded by the VLE and elsewhere.</w:t>
      </w:r>
    </w:p>
    <w:bookmarkEnd w:id="15"/>
    <w:bookmarkEnd w:id="16"/>
    <w:p w14:paraId="4D4169A8" w14:textId="77777777" w:rsidR="009B15A0" w:rsidRDefault="009B15A0">
      <w:pPr>
        <w:ind w:left="720" w:hanging="720"/>
        <w:jc w:val="both"/>
      </w:pPr>
    </w:p>
    <w:p w14:paraId="4D4169A9" w14:textId="0DD32AA3" w:rsidR="005B61DB" w:rsidRPr="00EF7627" w:rsidRDefault="009B15A0">
      <w:pPr>
        <w:ind w:left="720" w:hanging="720"/>
        <w:jc w:val="both"/>
      </w:pPr>
      <w:r w:rsidRPr="009B15A0">
        <w:rPr>
          <w:b/>
          <w:bCs/>
        </w:rPr>
        <w:t>15.3.4</w:t>
      </w:r>
      <w:r>
        <w:t xml:space="preserve"> </w:t>
      </w:r>
      <w:r>
        <w:tab/>
      </w:r>
      <w:bookmarkStart w:id="17" w:name="_Hlk51248725"/>
      <w:r w:rsidR="00DA6AC4">
        <w:t>T</w:t>
      </w:r>
      <w:r w:rsidR="00317672" w:rsidRPr="00EF7627">
        <w:t xml:space="preserve">he </w:t>
      </w:r>
      <w:r w:rsidR="0015162E" w:rsidRPr="00EF7627">
        <w:t xml:space="preserve">School has a </w:t>
      </w:r>
      <w:r w:rsidR="00BD39EA" w:rsidRPr="00EF7627">
        <w:rPr>
          <w:b/>
        </w:rPr>
        <w:t>Student Hub</w:t>
      </w:r>
      <w:r w:rsidR="00317672" w:rsidRPr="00EF7627">
        <w:t xml:space="preserve"> </w:t>
      </w:r>
      <w:r w:rsidR="005E3E20">
        <w:t xml:space="preserve">with </w:t>
      </w:r>
      <w:r w:rsidR="0015162E" w:rsidRPr="0005496D">
        <w:rPr>
          <w:b/>
        </w:rPr>
        <w:t>Student Support Officer</w:t>
      </w:r>
      <w:r w:rsidR="005E3E20" w:rsidRPr="0005496D">
        <w:rPr>
          <w:b/>
        </w:rPr>
        <w:t>s</w:t>
      </w:r>
      <w:r w:rsidR="003D237E" w:rsidRPr="0005496D">
        <w:rPr>
          <w:b/>
        </w:rPr>
        <w:t>.</w:t>
      </w:r>
      <w:r w:rsidR="003D237E" w:rsidRPr="00EF7627">
        <w:rPr>
          <w:b/>
        </w:rPr>
        <w:t xml:space="preserve">  </w:t>
      </w:r>
      <w:r w:rsidR="004763F3">
        <w:t>Based in the Harold Wilson Building (ground floor, rm. 24) and online, t</w:t>
      </w:r>
      <w:r w:rsidR="005B61DB" w:rsidRPr="00EF7627">
        <w:t>he Student Hub provides a drop</w:t>
      </w:r>
      <w:r w:rsidR="004763F3">
        <w:t>-</w:t>
      </w:r>
      <w:r w:rsidR="005B61DB" w:rsidRPr="00EF7627">
        <w:t xml:space="preserve">in service for all students in the School </w:t>
      </w:r>
      <w:r w:rsidR="004763F3">
        <w:t>is</w:t>
      </w:r>
      <w:r w:rsidR="005B61DB" w:rsidRPr="00EF7627">
        <w:t xml:space="preserve"> open on Monday to Friday from 8.30</w:t>
      </w:r>
      <w:r w:rsidR="004763F3">
        <w:t xml:space="preserve"> </w:t>
      </w:r>
      <w:r w:rsidR="005B61DB" w:rsidRPr="00EF7627">
        <w:t>am to 4.</w:t>
      </w:r>
      <w:r w:rsidR="00825852" w:rsidRPr="00EF7627">
        <w:t>0</w:t>
      </w:r>
      <w:r w:rsidR="005B61DB" w:rsidRPr="00EF7627">
        <w:t>0</w:t>
      </w:r>
      <w:r w:rsidR="004763F3">
        <w:t xml:space="preserve"> </w:t>
      </w:r>
      <w:r w:rsidR="005B61DB" w:rsidRPr="00EF7627">
        <w:t>pm during term time.</w:t>
      </w:r>
      <w:bookmarkEnd w:id="17"/>
      <w:r w:rsidR="005B61DB" w:rsidRPr="00EF7627">
        <w:t xml:space="preserve">  </w:t>
      </w:r>
    </w:p>
    <w:p w14:paraId="4D4169AA" w14:textId="77777777" w:rsidR="005B61DB" w:rsidRPr="00CA6F53" w:rsidRDefault="005B61DB">
      <w:pPr>
        <w:ind w:left="720" w:hanging="720"/>
        <w:jc w:val="both"/>
        <w:rPr>
          <w:highlight w:val="yellow"/>
        </w:rPr>
      </w:pPr>
    </w:p>
    <w:p w14:paraId="4D4169AB" w14:textId="77777777" w:rsidR="005B61DB" w:rsidRPr="00EF7627" w:rsidRDefault="005B61DB">
      <w:pPr>
        <w:ind w:left="720" w:hanging="11"/>
        <w:jc w:val="both"/>
      </w:pPr>
      <w:r w:rsidRPr="00EF7627">
        <w:lastRenderedPageBreak/>
        <w:t>The Student Hub offers the following services:</w:t>
      </w:r>
    </w:p>
    <w:p w14:paraId="4D4169AC" w14:textId="77777777" w:rsidR="005B61DB" w:rsidRPr="00EF7627" w:rsidRDefault="005B61DB">
      <w:pPr>
        <w:pStyle w:val="ListParagraph"/>
        <w:jc w:val="both"/>
      </w:pPr>
    </w:p>
    <w:p w14:paraId="4D4169AD" w14:textId="77777777" w:rsidR="005B61DB" w:rsidRPr="00EF7627" w:rsidRDefault="005B61DB" w:rsidP="00C87BBE">
      <w:pPr>
        <w:pStyle w:val="ListParagraph"/>
        <w:numPr>
          <w:ilvl w:val="0"/>
          <w:numId w:val="9"/>
        </w:numPr>
        <w:ind w:left="709" w:firstLine="0"/>
        <w:jc w:val="both"/>
      </w:pPr>
      <w:r w:rsidRPr="00EF7627">
        <w:t>Welfare Support</w:t>
      </w:r>
    </w:p>
    <w:p w14:paraId="4D4169AE" w14:textId="77777777" w:rsidR="005B61DB" w:rsidRPr="00EF7627" w:rsidRDefault="005B61DB" w:rsidP="00C87BBE">
      <w:pPr>
        <w:pStyle w:val="ListParagraph"/>
        <w:numPr>
          <w:ilvl w:val="0"/>
          <w:numId w:val="9"/>
        </w:numPr>
        <w:ind w:left="709" w:firstLine="0"/>
        <w:jc w:val="both"/>
      </w:pPr>
      <w:r w:rsidRPr="00EF7627">
        <w:t>Advice on extensions and ECs</w:t>
      </w:r>
    </w:p>
    <w:p w14:paraId="4D4169AF" w14:textId="77777777" w:rsidR="005B61DB" w:rsidRPr="00EF7627" w:rsidRDefault="005B61DB" w:rsidP="00C87BBE">
      <w:pPr>
        <w:pStyle w:val="ListParagraph"/>
        <w:numPr>
          <w:ilvl w:val="0"/>
          <w:numId w:val="9"/>
        </w:numPr>
        <w:ind w:left="709" w:firstLine="0"/>
        <w:jc w:val="both"/>
      </w:pPr>
      <w:r w:rsidRPr="00EF7627">
        <w:t>Print credit</w:t>
      </w:r>
    </w:p>
    <w:p w14:paraId="4D4169B0" w14:textId="77777777" w:rsidR="005B61DB" w:rsidRPr="00EF7627" w:rsidRDefault="005B61DB" w:rsidP="00C87BBE">
      <w:pPr>
        <w:pStyle w:val="ListParagraph"/>
        <w:numPr>
          <w:ilvl w:val="0"/>
          <w:numId w:val="9"/>
        </w:numPr>
        <w:ind w:left="709" w:firstLine="0"/>
        <w:jc w:val="both"/>
      </w:pPr>
      <w:r w:rsidRPr="00EF7627">
        <w:t>Signposting students and visitors to other services</w:t>
      </w:r>
    </w:p>
    <w:p w14:paraId="4D4169B1" w14:textId="77777777" w:rsidR="005B61DB" w:rsidRPr="00EF7627" w:rsidRDefault="005B61DB" w:rsidP="00C87BBE">
      <w:pPr>
        <w:pStyle w:val="ListParagraph"/>
        <w:numPr>
          <w:ilvl w:val="0"/>
          <w:numId w:val="9"/>
        </w:numPr>
        <w:ind w:left="709" w:firstLine="0"/>
        <w:jc w:val="both"/>
        <w:rPr>
          <w:rFonts w:ascii="Calibri" w:hAnsi="Calibri" w:cs="Calibri"/>
          <w:sz w:val="22"/>
          <w:szCs w:val="22"/>
        </w:rPr>
      </w:pPr>
      <w:r w:rsidRPr="00EF7627">
        <w:t>Binding</w:t>
      </w:r>
    </w:p>
    <w:p w14:paraId="4D4169B2" w14:textId="77777777" w:rsidR="005B61DB" w:rsidRPr="00EF7627" w:rsidRDefault="005B61DB" w:rsidP="00C87BBE">
      <w:pPr>
        <w:pStyle w:val="ListParagraph"/>
        <w:numPr>
          <w:ilvl w:val="0"/>
          <w:numId w:val="9"/>
        </w:numPr>
        <w:ind w:left="709" w:firstLine="0"/>
        <w:jc w:val="both"/>
        <w:rPr>
          <w:rFonts w:cs="Arial"/>
        </w:rPr>
      </w:pPr>
      <w:r w:rsidRPr="00EF7627">
        <w:t>International Student Support</w:t>
      </w:r>
    </w:p>
    <w:p w14:paraId="4D4169B3" w14:textId="77777777" w:rsidR="005B61DB" w:rsidRPr="00EF7627" w:rsidRDefault="005B61DB" w:rsidP="00C87BBE">
      <w:pPr>
        <w:pStyle w:val="ListParagraph"/>
        <w:numPr>
          <w:ilvl w:val="0"/>
          <w:numId w:val="9"/>
        </w:numPr>
        <w:ind w:left="709" w:firstLine="0"/>
        <w:jc w:val="both"/>
      </w:pPr>
      <w:r w:rsidRPr="00EF7627">
        <w:t>Independent Services</w:t>
      </w:r>
    </w:p>
    <w:p w14:paraId="4D4169B4" w14:textId="77777777" w:rsidR="005B61DB" w:rsidRPr="00EF7627" w:rsidRDefault="005B61DB" w:rsidP="00C87BBE">
      <w:pPr>
        <w:pStyle w:val="ListParagraph"/>
        <w:numPr>
          <w:ilvl w:val="0"/>
          <w:numId w:val="9"/>
        </w:numPr>
        <w:ind w:left="709" w:firstLine="0"/>
        <w:jc w:val="both"/>
      </w:pPr>
      <w:r w:rsidRPr="00EF7627">
        <w:t>Confidential Advice</w:t>
      </w:r>
    </w:p>
    <w:p w14:paraId="4D4169B5" w14:textId="77777777" w:rsidR="005B61DB" w:rsidRPr="00EF7627" w:rsidRDefault="005B61DB" w:rsidP="00C87BBE">
      <w:pPr>
        <w:pStyle w:val="ListParagraph"/>
        <w:numPr>
          <w:ilvl w:val="0"/>
          <w:numId w:val="9"/>
        </w:numPr>
        <w:ind w:left="709" w:firstLine="0"/>
        <w:jc w:val="both"/>
      </w:pPr>
      <w:r w:rsidRPr="00EF7627">
        <w:t xml:space="preserve">Booking </w:t>
      </w:r>
      <w:r w:rsidR="004763F3">
        <w:t>of</w:t>
      </w:r>
      <w:r w:rsidR="00EF7627" w:rsidRPr="00EF7627">
        <w:t xml:space="preserve"> academic staff appointments</w:t>
      </w:r>
    </w:p>
    <w:p w14:paraId="4D4169B6" w14:textId="77777777" w:rsidR="005B61DB" w:rsidRPr="00CA6F53" w:rsidRDefault="005B61DB">
      <w:pPr>
        <w:jc w:val="both"/>
        <w:rPr>
          <w:highlight w:val="yellow"/>
        </w:rPr>
      </w:pPr>
    </w:p>
    <w:p w14:paraId="4D4169B7" w14:textId="2083B9C0" w:rsidR="005B61DB" w:rsidRDefault="005B61DB">
      <w:pPr>
        <w:ind w:left="709"/>
        <w:jc w:val="both"/>
      </w:pPr>
      <w:r w:rsidRPr="00D30B1F">
        <w:t>No appointment is necessary for the Student Hub</w:t>
      </w:r>
      <w:r w:rsidR="004763F3">
        <w:t>,</w:t>
      </w:r>
      <w:r w:rsidRPr="00D30B1F">
        <w:t xml:space="preserve"> and they can be contacted on 01484 473092 or by email at </w:t>
      </w:r>
      <w:hyperlink r:id="rId28" w:history="1">
        <w:r w:rsidRPr="00D30B1F">
          <w:rPr>
            <w:rStyle w:val="Hyperlink"/>
            <w:color w:val="auto"/>
          </w:rPr>
          <w:t>hhsstudentsupport@hud.ac.uk</w:t>
        </w:r>
      </w:hyperlink>
    </w:p>
    <w:p w14:paraId="7879CDEB" w14:textId="77777777" w:rsidR="00DA04A7" w:rsidRDefault="00DA04A7">
      <w:pPr>
        <w:ind w:left="709"/>
        <w:jc w:val="both"/>
      </w:pPr>
    </w:p>
    <w:p w14:paraId="28D97344" w14:textId="10CF1251" w:rsidR="00591834" w:rsidRDefault="00591834" w:rsidP="005D3233">
      <w:pPr>
        <w:jc w:val="both"/>
      </w:pPr>
      <w:r>
        <w:t>15.3.</w:t>
      </w:r>
      <w:r w:rsidR="0032183E">
        <w:t>5</w:t>
      </w:r>
      <w:r>
        <w:tab/>
        <w:t>Service Users &amp; Carers</w:t>
      </w:r>
    </w:p>
    <w:p w14:paraId="00861FCA" w14:textId="347E2ED2" w:rsidR="00F20F85" w:rsidRDefault="00F20F85" w:rsidP="005D3233">
      <w:pPr>
        <w:jc w:val="both"/>
      </w:pPr>
    </w:p>
    <w:p w14:paraId="67D70F18" w14:textId="72FE6B2A" w:rsidR="00F20F85" w:rsidRDefault="00F20F85" w:rsidP="00C87BBE">
      <w:pPr>
        <w:ind w:left="720"/>
        <w:jc w:val="both"/>
      </w:pPr>
      <w:r>
        <w:t xml:space="preserve">The School </w:t>
      </w:r>
      <w:r w:rsidR="0032183E" w:rsidRPr="0032183E">
        <w:t xml:space="preserve">Public Partnership </w:t>
      </w:r>
      <w:r w:rsidR="0032183E" w:rsidRPr="00C87BBE">
        <w:t xml:space="preserve">Group </w:t>
      </w:r>
      <w:r w:rsidR="00025122" w:rsidRPr="00C87BBE">
        <w:t xml:space="preserve">(PPG) </w:t>
      </w:r>
      <w:r w:rsidRPr="00C87BBE">
        <w:t>work with the</w:t>
      </w:r>
      <w:r>
        <w:t xml:space="preserve"> course team, advising on</w:t>
      </w:r>
      <w:r w:rsidR="00025122">
        <w:t xml:space="preserve"> matters relevant to Service user and care issues. The PPG </w:t>
      </w:r>
      <w:r w:rsidR="00E27385">
        <w:t>actively works with the course to provide content, interview potential students and staff and offer insight teaching where appropriate.</w:t>
      </w:r>
    </w:p>
    <w:p w14:paraId="4A6E6E5A" w14:textId="098C53E2" w:rsidR="00591834" w:rsidRDefault="00591834" w:rsidP="005D3233">
      <w:pPr>
        <w:jc w:val="both"/>
      </w:pPr>
    </w:p>
    <w:p w14:paraId="4D4169B9" w14:textId="77777777" w:rsidR="00BC2195" w:rsidRPr="00D30B1F" w:rsidRDefault="00D30B1F">
      <w:pPr>
        <w:jc w:val="both"/>
        <w:rPr>
          <w:rFonts w:cs="Arial"/>
          <w:b/>
        </w:rPr>
      </w:pPr>
      <w:r w:rsidRPr="00D30B1F">
        <w:rPr>
          <w:rFonts w:cs="Arial"/>
          <w:b/>
        </w:rPr>
        <w:t>15.4</w:t>
      </w:r>
      <w:r w:rsidRPr="00D30B1F">
        <w:rPr>
          <w:rFonts w:cs="Arial"/>
          <w:b/>
        </w:rPr>
        <w:tab/>
      </w:r>
      <w:r w:rsidR="00BC2195" w:rsidRPr="00D30B1F">
        <w:rPr>
          <w:rFonts w:cs="Arial"/>
          <w:b/>
        </w:rPr>
        <w:t>Course Level</w:t>
      </w:r>
    </w:p>
    <w:p w14:paraId="4D4169BA" w14:textId="77777777" w:rsidR="00BC2195" w:rsidRPr="00D30B1F" w:rsidRDefault="00BC2195">
      <w:pPr>
        <w:ind w:left="720"/>
        <w:jc w:val="both"/>
        <w:rPr>
          <w:rFonts w:cs="Arial"/>
        </w:rPr>
      </w:pPr>
    </w:p>
    <w:p w14:paraId="4D4169BB" w14:textId="77777777" w:rsidR="00BC2195" w:rsidRPr="00D30B1F" w:rsidRDefault="00BC2195">
      <w:pPr>
        <w:ind w:left="720"/>
        <w:jc w:val="both"/>
        <w:rPr>
          <w:rFonts w:cs="Arial"/>
        </w:rPr>
      </w:pPr>
      <w:r w:rsidRPr="00D30B1F">
        <w:rPr>
          <w:rFonts w:cs="Arial"/>
        </w:rPr>
        <w:t xml:space="preserve">At </w:t>
      </w:r>
      <w:r w:rsidR="004763F3">
        <w:rPr>
          <w:rFonts w:cs="Arial"/>
        </w:rPr>
        <w:t>the C</w:t>
      </w:r>
      <w:r w:rsidRPr="00D30B1F">
        <w:rPr>
          <w:rFonts w:cs="Arial"/>
        </w:rPr>
        <w:t>ourse level</w:t>
      </w:r>
      <w:r w:rsidR="004763F3">
        <w:rPr>
          <w:rFonts w:cs="Arial"/>
        </w:rPr>
        <w:t>,</w:t>
      </w:r>
      <w:r w:rsidRPr="00D30B1F">
        <w:rPr>
          <w:rFonts w:cs="Arial"/>
        </w:rPr>
        <w:t xml:space="preserve"> support is provided by:</w:t>
      </w:r>
    </w:p>
    <w:p w14:paraId="4D4169BC" w14:textId="77777777" w:rsidR="00BC2195" w:rsidRPr="00D30B1F" w:rsidRDefault="00BC2195">
      <w:pPr>
        <w:ind w:left="720"/>
        <w:jc w:val="both"/>
        <w:rPr>
          <w:rFonts w:cs="Arial"/>
        </w:rPr>
      </w:pPr>
    </w:p>
    <w:p w14:paraId="4D4169BD" w14:textId="77777777" w:rsidR="00BC2195" w:rsidRPr="00D30B1F" w:rsidRDefault="00BC2195">
      <w:pPr>
        <w:numPr>
          <w:ilvl w:val="2"/>
          <w:numId w:val="2"/>
        </w:numPr>
        <w:jc w:val="both"/>
        <w:rPr>
          <w:rFonts w:cs="Arial"/>
          <w:b/>
        </w:rPr>
      </w:pPr>
      <w:r w:rsidRPr="00D30B1F">
        <w:rPr>
          <w:rFonts w:cs="Arial"/>
          <w:b/>
        </w:rPr>
        <w:t xml:space="preserve">Personal </w:t>
      </w:r>
      <w:r w:rsidR="00F06F30" w:rsidRPr="00D30B1F">
        <w:rPr>
          <w:rFonts w:cs="Arial"/>
          <w:b/>
        </w:rPr>
        <w:t xml:space="preserve">Academic </w:t>
      </w:r>
      <w:r w:rsidRPr="00D30B1F">
        <w:rPr>
          <w:rFonts w:cs="Arial"/>
          <w:b/>
        </w:rPr>
        <w:t>Tutor</w:t>
      </w:r>
      <w:r w:rsidR="00656F18">
        <w:rPr>
          <w:rFonts w:cs="Arial"/>
          <w:b/>
        </w:rPr>
        <w:t xml:space="preserve"> (PAT)</w:t>
      </w:r>
    </w:p>
    <w:p w14:paraId="4D4169BE" w14:textId="77777777" w:rsidR="00BC2195" w:rsidRPr="00D30B1F" w:rsidRDefault="00BC2195">
      <w:pPr>
        <w:ind w:left="720"/>
        <w:jc w:val="both"/>
        <w:rPr>
          <w:rFonts w:cs="Arial"/>
          <w:b/>
        </w:rPr>
      </w:pPr>
    </w:p>
    <w:p w14:paraId="4D4169BF" w14:textId="2BB348A9" w:rsidR="00BC2195" w:rsidRDefault="00BC2195">
      <w:pPr>
        <w:ind w:left="720"/>
        <w:jc w:val="both"/>
      </w:pPr>
      <w:r w:rsidRPr="00D30B1F">
        <w:t xml:space="preserve">The University has implemented a personal </w:t>
      </w:r>
      <w:r w:rsidR="00F06F30" w:rsidRPr="00D30B1F">
        <w:t xml:space="preserve">academic </w:t>
      </w:r>
      <w:r w:rsidRPr="00D30B1F">
        <w:t>tutor system</w:t>
      </w:r>
      <w:r w:rsidR="00BD39EA" w:rsidRPr="00D30B1F">
        <w:t xml:space="preserve"> for full</w:t>
      </w:r>
      <w:r w:rsidR="004763F3">
        <w:t>-</w:t>
      </w:r>
      <w:r w:rsidR="00BD39EA" w:rsidRPr="00D30B1F">
        <w:t>time undergraduate students</w:t>
      </w:r>
      <w:r w:rsidRPr="00D30B1F">
        <w:t xml:space="preserve">.  This system aims to both improve the student experience of learning and teaching and increase student retention and achievement rates.  </w:t>
      </w:r>
      <w:r w:rsidR="00656F18">
        <w:t xml:space="preserve">In this blended learning programme, each PAT will be allocated a smaller number of students to ensure they can offer the best service possible. </w:t>
      </w:r>
      <w:r w:rsidRPr="00D30B1F">
        <w:t>Specifically</w:t>
      </w:r>
      <w:r w:rsidR="00583FD6" w:rsidRPr="00D30B1F">
        <w:t>,</w:t>
      </w:r>
      <w:r w:rsidRPr="00D30B1F">
        <w:t xml:space="preserve"> personal </w:t>
      </w:r>
      <w:r w:rsidR="00F06F30" w:rsidRPr="00D30B1F">
        <w:t xml:space="preserve">academic </w:t>
      </w:r>
      <w:r w:rsidRPr="00D30B1F">
        <w:t>tutors:</w:t>
      </w:r>
    </w:p>
    <w:p w14:paraId="4D4169C0" w14:textId="77777777" w:rsidR="00BC2195" w:rsidRPr="005B51A3" w:rsidRDefault="00BC2195">
      <w:pPr>
        <w:ind w:left="720"/>
        <w:jc w:val="both"/>
        <w:rPr>
          <w:rFonts w:cs="Arial"/>
          <w:b/>
        </w:rPr>
      </w:pPr>
    </w:p>
    <w:p w14:paraId="4D4169C1" w14:textId="77777777" w:rsidR="00BC2195" w:rsidRPr="00433630" w:rsidRDefault="00BC2195">
      <w:pPr>
        <w:numPr>
          <w:ilvl w:val="0"/>
          <w:numId w:val="4"/>
        </w:numPr>
        <w:jc w:val="both"/>
      </w:pPr>
      <w:r w:rsidRPr="00433630">
        <w:t xml:space="preserve">Provide personal contact for the student </w:t>
      </w:r>
      <w:r w:rsidR="00073F84">
        <w:t xml:space="preserve">online, </w:t>
      </w:r>
      <w:r w:rsidRPr="00433630">
        <w:t>within the University and the School.</w:t>
      </w:r>
    </w:p>
    <w:p w14:paraId="4D4169C2" w14:textId="77777777" w:rsidR="00BC2195" w:rsidRPr="00433630" w:rsidRDefault="00BC2195">
      <w:pPr>
        <w:numPr>
          <w:ilvl w:val="0"/>
          <w:numId w:val="4"/>
        </w:numPr>
        <w:jc w:val="both"/>
      </w:pPr>
      <w:r w:rsidRPr="00433630">
        <w:t>Act as a liaison between the student and course leaders to seek any improvements required</w:t>
      </w:r>
      <w:r w:rsidR="00433630" w:rsidRPr="00433630">
        <w:t>.</w:t>
      </w:r>
    </w:p>
    <w:p w14:paraId="4D4169C3" w14:textId="77777777" w:rsidR="00BC2195" w:rsidRPr="00433630" w:rsidRDefault="00BC2195">
      <w:pPr>
        <w:numPr>
          <w:ilvl w:val="0"/>
          <w:numId w:val="4"/>
        </w:numPr>
        <w:jc w:val="both"/>
      </w:pPr>
      <w:r w:rsidRPr="00433630">
        <w:t xml:space="preserve">Offer guidance, </w:t>
      </w:r>
      <w:r w:rsidR="00EF766D" w:rsidRPr="00433630">
        <w:t>assistance,</w:t>
      </w:r>
      <w:r w:rsidRPr="00433630">
        <w:t xml:space="preserve"> and support in managing the students’ academic experience</w:t>
      </w:r>
      <w:r w:rsidR="00433630" w:rsidRPr="00433630">
        <w:t>.</w:t>
      </w:r>
    </w:p>
    <w:p w14:paraId="4D4169C4" w14:textId="77777777" w:rsidR="00BC2195" w:rsidRPr="00433630" w:rsidRDefault="00BC2195">
      <w:pPr>
        <w:numPr>
          <w:ilvl w:val="0"/>
          <w:numId w:val="4"/>
        </w:numPr>
        <w:jc w:val="both"/>
      </w:pPr>
      <w:r w:rsidRPr="00433630">
        <w:t>Recognise when the problems presented are beyond the personal tutors’ competence and seek guidance and support for the student through the University and</w:t>
      </w:r>
      <w:r w:rsidR="004763F3">
        <w:t xml:space="preserve"> </w:t>
      </w:r>
      <w:r w:rsidRPr="00433630">
        <w:t>or School referral processes.</w:t>
      </w:r>
    </w:p>
    <w:p w14:paraId="4D4169C5" w14:textId="77777777" w:rsidR="00BC2195" w:rsidRPr="00433630" w:rsidRDefault="00BC2195">
      <w:pPr>
        <w:numPr>
          <w:ilvl w:val="0"/>
          <w:numId w:val="4"/>
        </w:numPr>
        <w:jc w:val="both"/>
      </w:pPr>
      <w:r w:rsidRPr="00433630">
        <w:t xml:space="preserve">Work with students to review and reflect upon their progress and if </w:t>
      </w:r>
      <w:r w:rsidR="00EF766D" w:rsidRPr="00433630">
        <w:t>necessary,</w:t>
      </w:r>
      <w:r w:rsidRPr="00433630">
        <w:t xml:space="preserve"> on ways to improve it.</w:t>
      </w:r>
    </w:p>
    <w:p w14:paraId="4D4169C6" w14:textId="77777777" w:rsidR="00BC2195" w:rsidRPr="00433630" w:rsidRDefault="00BC2195">
      <w:pPr>
        <w:numPr>
          <w:ilvl w:val="0"/>
          <w:numId w:val="4"/>
        </w:numPr>
        <w:jc w:val="both"/>
      </w:pPr>
      <w:r w:rsidRPr="00433630">
        <w:t>Take part in supportive training events.</w:t>
      </w:r>
    </w:p>
    <w:p w14:paraId="4D4169C7" w14:textId="77777777" w:rsidR="00A519AC" w:rsidRPr="00433630" w:rsidRDefault="00A519AC">
      <w:pPr>
        <w:tabs>
          <w:tab w:val="left" w:pos="1657"/>
        </w:tabs>
        <w:ind w:left="360"/>
        <w:jc w:val="both"/>
      </w:pPr>
    </w:p>
    <w:p w14:paraId="4D4169C8" w14:textId="77777777" w:rsidR="003D237E" w:rsidRPr="00433630" w:rsidRDefault="00DE191B">
      <w:pPr>
        <w:numPr>
          <w:ilvl w:val="2"/>
          <w:numId w:val="2"/>
        </w:numPr>
        <w:jc w:val="both"/>
        <w:rPr>
          <w:rFonts w:cs="Arial"/>
          <w:b/>
        </w:rPr>
      </w:pPr>
      <w:r w:rsidRPr="00433630">
        <w:rPr>
          <w:rFonts w:cs="Arial"/>
          <w:b/>
        </w:rPr>
        <w:t>Module Leader</w:t>
      </w:r>
    </w:p>
    <w:p w14:paraId="4D4169C9" w14:textId="77777777" w:rsidR="00CA25D8" w:rsidRPr="00433630" w:rsidRDefault="00DE191B">
      <w:pPr>
        <w:ind w:left="720"/>
        <w:jc w:val="both"/>
        <w:rPr>
          <w:rFonts w:cs="Arial"/>
        </w:rPr>
      </w:pPr>
      <w:r w:rsidRPr="00433630">
        <w:rPr>
          <w:rFonts w:cs="Arial"/>
        </w:rPr>
        <w:t>The module leader is responsible for teaching, learning and as</w:t>
      </w:r>
      <w:r w:rsidR="00CA25D8" w:rsidRPr="00433630">
        <w:rPr>
          <w:rFonts w:cs="Arial"/>
        </w:rPr>
        <w:t>sessment of the module</w:t>
      </w:r>
      <w:r w:rsidR="00B7093D" w:rsidRPr="00433630">
        <w:rPr>
          <w:rFonts w:cs="Arial"/>
        </w:rPr>
        <w:t>s within this course</w:t>
      </w:r>
      <w:r w:rsidR="001339A8" w:rsidRPr="00433630">
        <w:rPr>
          <w:rFonts w:cs="Arial"/>
        </w:rPr>
        <w:t>.</w:t>
      </w:r>
    </w:p>
    <w:p w14:paraId="4D4169CA" w14:textId="77777777" w:rsidR="001339A8" w:rsidRPr="00433630" w:rsidRDefault="001339A8">
      <w:pPr>
        <w:ind w:left="720"/>
        <w:jc w:val="both"/>
        <w:rPr>
          <w:rFonts w:cs="Arial"/>
          <w:b/>
        </w:rPr>
      </w:pPr>
    </w:p>
    <w:p w14:paraId="4D4169CB" w14:textId="77777777" w:rsidR="005B51A3" w:rsidRPr="00433630" w:rsidRDefault="00CA25D8">
      <w:pPr>
        <w:numPr>
          <w:ilvl w:val="2"/>
          <w:numId w:val="3"/>
        </w:numPr>
        <w:jc w:val="both"/>
        <w:rPr>
          <w:rFonts w:cs="Arial"/>
          <w:b/>
        </w:rPr>
      </w:pPr>
      <w:r w:rsidRPr="00433630">
        <w:rPr>
          <w:rFonts w:cs="Arial"/>
          <w:b/>
        </w:rPr>
        <w:t>Cour</w:t>
      </w:r>
      <w:r w:rsidR="005B51A3" w:rsidRPr="00433630">
        <w:rPr>
          <w:rFonts w:cs="Arial"/>
          <w:b/>
        </w:rPr>
        <w:t>s</w:t>
      </w:r>
      <w:r w:rsidRPr="00433630">
        <w:rPr>
          <w:rFonts w:cs="Arial"/>
          <w:b/>
        </w:rPr>
        <w:t>e Leader</w:t>
      </w:r>
    </w:p>
    <w:p w14:paraId="4D4169CC" w14:textId="77777777" w:rsidR="005B51A3" w:rsidRDefault="005B51A3">
      <w:pPr>
        <w:ind w:left="720"/>
        <w:jc w:val="both"/>
        <w:rPr>
          <w:rFonts w:cs="Arial"/>
        </w:rPr>
      </w:pPr>
      <w:r w:rsidRPr="00433630">
        <w:rPr>
          <w:rFonts w:cs="Arial"/>
        </w:rPr>
        <w:t>The course leader is responsible for the entire quality assurance arrangements for the course.</w:t>
      </w:r>
    </w:p>
    <w:p w14:paraId="4D4169CD" w14:textId="77777777" w:rsidR="000663EA" w:rsidRDefault="000663EA">
      <w:pPr>
        <w:ind w:left="720"/>
        <w:jc w:val="both"/>
        <w:rPr>
          <w:rFonts w:cs="Arial"/>
        </w:rPr>
      </w:pPr>
    </w:p>
    <w:p w14:paraId="4D4169CE" w14:textId="77777777" w:rsidR="000663EA" w:rsidRPr="000663EA" w:rsidRDefault="000663EA">
      <w:pPr>
        <w:numPr>
          <w:ilvl w:val="2"/>
          <w:numId w:val="3"/>
        </w:numPr>
        <w:jc w:val="both"/>
        <w:rPr>
          <w:rFonts w:cs="Arial"/>
          <w:b/>
        </w:rPr>
      </w:pPr>
      <w:r w:rsidRPr="000663EA">
        <w:rPr>
          <w:rFonts w:cs="Arial"/>
          <w:b/>
        </w:rPr>
        <w:t>Field leader</w:t>
      </w:r>
    </w:p>
    <w:p w14:paraId="4D4169CF" w14:textId="77777777" w:rsidR="000663EA" w:rsidRDefault="000663EA">
      <w:pPr>
        <w:ind w:firstLine="720"/>
        <w:jc w:val="both"/>
        <w:rPr>
          <w:rFonts w:cs="Arial"/>
        </w:rPr>
      </w:pPr>
      <w:r w:rsidRPr="000663EA">
        <w:rPr>
          <w:rFonts w:cs="Arial"/>
        </w:rPr>
        <w:t xml:space="preserve">The field leader is responsible for student experience and management for that </w:t>
      </w:r>
      <w:r w:rsidR="00EF766D" w:rsidRPr="000663EA">
        <w:rPr>
          <w:rFonts w:cs="Arial"/>
        </w:rPr>
        <w:t>field</w:t>
      </w:r>
      <w:r w:rsidRPr="000663EA">
        <w:rPr>
          <w:rFonts w:cs="Arial"/>
        </w:rPr>
        <w:t>.</w:t>
      </w:r>
      <w:r>
        <w:rPr>
          <w:rFonts w:cs="Arial"/>
        </w:rPr>
        <w:t xml:space="preserve"> </w:t>
      </w:r>
    </w:p>
    <w:p w14:paraId="4D4169D0" w14:textId="77777777" w:rsidR="001339A8" w:rsidRPr="002B32D4" w:rsidRDefault="001339A8">
      <w:pPr>
        <w:ind w:left="720"/>
        <w:jc w:val="both"/>
        <w:rPr>
          <w:rFonts w:cs="Arial"/>
        </w:rPr>
      </w:pPr>
    </w:p>
    <w:p w14:paraId="4D4169D1" w14:textId="77777777" w:rsidR="00F06F30" w:rsidRPr="002B32D4" w:rsidRDefault="00F06F30">
      <w:pPr>
        <w:numPr>
          <w:ilvl w:val="2"/>
          <w:numId w:val="3"/>
        </w:numPr>
        <w:jc w:val="both"/>
        <w:rPr>
          <w:rFonts w:cs="Arial"/>
          <w:b/>
        </w:rPr>
      </w:pPr>
      <w:r w:rsidRPr="002B32D4">
        <w:rPr>
          <w:rFonts w:cs="Arial"/>
          <w:b/>
        </w:rPr>
        <w:t>Practice supervisor</w:t>
      </w:r>
    </w:p>
    <w:p w14:paraId="4D4169D2" w14:textId="77777777" w:rsidR="00FF3C25" w:rsidRPr="0005496D" w:rsidRDefault="00FF3C25">
      <w:pPr>
        <w:pStyle w:val="TableParagraph"/>
        <w:ind w:left="720" w:right="288"/>
        <w:jc w:val="both"/>
        <w:rPr>
          <w:sz w:val="20"/>
          <w:szCs w:val="20"/>
        </w:rPr>
      </w:pPr>
      <w:r w:rsidRPr="002B32D4">
        <w:rPr>
          <w:sz w:val="20"/>
          <w:szCs w:val="20"/>
        </w:rPr>
        <w:t xml:space="preserve">The practice supervisor is a registered </w:t>
      </w:r>
      <w:r w:rsidRPr="0005496D">
        <w:rPr>
          <w:sz w:val="20"/>
          <w:szCs w:val="20"/>
        </w:rPr>
        <w:t xml:space="preserve">nurse or midwife or registered health or social care professional who has current knowledge and experience and appropriately prepared for the role. </w:t>
      </w:r>
      <w:r w:rsidR="002B32D4" w:rsidRPr="0005496D">
        <w:rPr>
          <w:sz w:val="20"/>
          <w:szCs w:val="20"/>
        </w:rPr>
        <w:t xml:space="preserve"> </w:t>
      </w:r>
      <w:r w:rsidRPr="0005496D">
        <w:rPr>
          <w:sz w:val="20"/>
          <w:szCs w:val="20"/>
        </w:rPr>
        <w:t>They are responsible for ensuring that student learning opportunities are</w:t>
      </w:r>
      <w:r w:rsidRPr="0005496D">
        <w:rPr>
          <w:spacing w:val="-5"/>
          <w:sz w:val="20"/>
          <w:szCs w:val="20"/>
        </w:rPr>
        <w:t xml:space="preserve"> </w:t>
      </w:r>
      <w:r w:rsidRPr="0005496D">
        <w:rPr>
          <w:sz w:val="20"/>
          <w:szCs w:val="20"/>
        </w:rPr>
        <w:t>facilitated, for contributing to student assessment providing regular feedback to the student.</w:t>
      </w:r>
    </w:p>
    <w:p w14:paraId="4D4169D3" w14:textId="77777777" w:rsidR="00F06F30" w:rsidRPr="0005496D" w:rsidRDefault="00F06F30">
      <w:pPr>
        <w:jc w:val="both"/>
        <w:rPr>
          <w:rFonts w:cs="Arial"/>
        </w:rPr>
      </w:pPr>
    </w:p>
    <w:p w14:paraId="4D4169D4" w14:textId="77777777" w:rsidR="00F06F30" w:rsidRPr="0005496D" w:rsidRDefault="00F06F30">
      <w:pPr>
        <w:jc w:val="both"/>
        <w:rPr>
          <w:rFonts w:cs="Arial"/>
        </w:rPr>
      </w:pPr>
      <w:r w:rsidRPr="0005496D">
        <w:rPr>
          <w:rFonts w:cs="Arial"/>
          <w:b/>
        </w:rPr>
        <w:t>15.4.</w:t>
      </w:r>
      <w:r w:rsidR="000663EA" w:rsidRPr="0005496D">
        <w:rPr>
          <w:rFonts w:cs="Arial"/>
          <w:b/>
        </w:rPr>
        <w:t>6</w:t>
      </w:r>
      <w:r w:rsidR="002B32D4" w:rsidRPr="0005496D">
        <w:rPr>
          <w:rFonts w:cs="Arial"/>
        </w:rPr>
        <w:tab/>
      </w:r>
      <w:r w:rsidRPr="0005496D">
        <w:rPr>
          <w:rFonts w:cs="Arial"/>
          <w:b/>
        </w:rPr>
        <w:t>Practice Assessor</w:t>
      </w:r>
    </w:p>
    <w:p w14:paraId="4D4169D5" w14:textId="77777777" w:rsidR="00FF3C25" w:rsidRPr="0005496D" w:rsidRDefault="00FF3C25">
      <w:pPr>
        <w:pStyle w:val="TableParagraph"/>
        <w:spacing w:line="242" w:lineRule="auto"/>
        <w:ind w:left="720" w:right="107"/>
        <w:jc w:val="both"/>
        <w:rPr>
          <w:sz w:val="20"/>
          <w:szCs w:val="20"/>
        </w:rPr>
      </w:pPr>
      <w:r w:rsidRPr="0005496D">
        <w:rPr>
          <w:sz w:val="20"/>
          <w:szCs w:val="20"/>
        </w:rPr>
        <w:t xml:space="preserve">The practice assessor is a registered nurse with current knowledge and expertise who </w:t>
      </w:r>
      <w:r w:rsidR="004763F3">
        <w:rPr>
          <w:sz w:val="20"/>
          <w:szCs w:val="20"/>
        </w:rPr>
        <w:t>and</w:t>
      </w:r>
      <w:r w:rsidRPr="0005496D">
        <w:rPr>
          <w:sz w:val="20"/>
          <w:szCs w:val="20"/>
        </w:rPr>
        <w:t xml:space="preserve"> appropriately prepared for the role. </w:t>
      </w:r>
      <w:r w:rsidR="002B32D4" w:rsidRPr="0005496D">
        <w:rPr>
          <w:sz w:val="20"/>
          <w:szCs w:val="20"/>
        </w:rPr>
        <w:t xml:space="preserve"> </w:t>
      </w:r>
      <w:r w:rsidRPr="0005496D">
        <w:rPr>
          <w:sz w:val="20"/>
          <w:szCs w:val="20"/>
        </w:rPr>
        <w:t xml:space="preserve">The practice assessor conducts assessments, informed </w:t>
      </w:r>
      <w:r w:rsidRPr="0005496D">
        <w:rPr>
          <w:sz w:val="20"/>
          <w:szCs w:val="20"/>
        </w:rPr>
        <w:lastRenderedPageBreak/>
        <w:t>by feedback from practice supervisors and others; makes and records objective decisions, drawing on records, observations, student reflection and other</w:t>
      </w:r>
      <w:r w:rsidRPr="0005496D">
        <w:rPr>
          <w:spacing w:val="-4"/>
          <w:sz w:val="20"/>
          <w:szCs w:val="20"/>
        </w:rPr>
        <w:t xml:space="preserve"> </w:t>
      </w:r>
      <w:r w:rsidRPr="0005496D">
        <w:rPr>
          <w:sz w:val="20"/>
          <w:szCs w:val="20"/>
        </w:rPr>
        <w:t xml:space="preserve">resources. </w:t>
      </w:r>
      <w:r w:rsidR="002B32D4" w:rsidRPr="0005496D">
        <w:rPr>
          <w:sz w:val="20"/>
          <w:szCs w:val="20"/>
        </w:rPr>
        <w:t xml:space="preserve"> </w:t>
      </w:r>
      <w:r w:rsidRPr="0005496D">
        <w:rPr>
          <w:sz w:val="20"/>
          <w:szCs w:val="20"/>
        </w:rPr>
        <w:t>They will periodically observe the</w:t>
      </w:r>
      <w:r w:rsidRPr="0005496D">
        <w:rPr>
          <w:spacing w:val="-5"/>
          <w:sz w:val="20"/>
          <w:szCs w:val="20"/>
        </w:rPr>
        <w:t xml:space="preserve"> s</w:t>
      </w:r>
      <w:r w:rsidRPr="0005496D">
        <w:rPr>
          <w:sz w:val="20"/>
          <w:szCs w:val="20"/>
        </w:rPr>
        <w:t>tudent and schedule communication with academic assessors at relevant points</w:t>
      </w:r>
    </w:p>
    <w:p w14:paraId="4D4169D6" w14:textId="77777777" w:rsidR="00F06F30" w:rsidRPr="0005496D" w:rsidRDefault="00F06F30">
      <w:pPr>
        <w:jc w:val="both"/>
        <w:rPr>
          <w:rFonts w:cs="Arial"/>
        </w:rPr>
      </w:pPr>
    </w:p>
    <w:p w14:paraId="4D4169D7" w14:textId="77777777" w:rsidR="00F06F30" w:rsidRPr="0005496D" w:rsidRDefault="00F06F30">
      <w:pPr>
        <w:jc w:val="both"/>
        <w:rPr>
          <w:rFonts w:cs="Arial"/>
          <w:b/>
        </w:rPr>
      </w:pPr>
      <w:r w:rsidRPr="0005496D">
        <w:rPr>
          <w:rFonts w:cs="Arial"/>
          <w:b/>
        </w:rPr>
        <w:t>15.4.</w:t>
      </w:r>
      <w:r w:rsidR="000663EA" w:rsidRPr="0005496D">
        <w:rPr>
          <w:rFonts w:cs="Arial"/>
          <w:b/>
        </w:rPr>
        <w:t>7</w:t>
      </w:r>
      <w:r w:rsidR="002B32D4" w:rsidRPr="0005496D">
        <w:rPr>
          <w:rFonts w:cs="Arial"/>
        </w:rPr>
        <w:tab/>
      </w:r>
      <w:r w:rsidRPr="0005496D">
        <w:rPr>
          <w:rFonts w:cs="Arial"/>
          <w:b/>
        </w:rPr>
        <w:t>Academic assessor</w:t>
      </w:r>
    </w:p>
    <w:p w14:paraId="4D4169D8" w14:textId="77777777" w:rsidR="00FF3C25" w:rsidRPr="002B32D4" w:rsidRDefault="00FF3C25">
      <w:pPr>
        <w:ind w:left="720"/>
        <w:jc w:val="both"/>
        <w:rPr>
          <w:rFonts w:cs="Arial"/>
        </w:rPr>
      </w:pPr>
      <w:r w:rsidRPr="0005496D">
        <w:rPr>
          <w:rFonts w:cs="Arial"/>
        </w:rPr>
        <w:t xml:space="preserve">The academic assessor is a registered nurse and nominated for each </w:t>
      </w:r>
      <w:r w:rsidR="002B32D4" w:rsidRPr="0005496D">
        <w:rPr>
          <w:rFonts w:cs="Arial"/>
        </w:rPr>
        <w:t>p</w:t>
      </w:r>
      <w:r w:rsidRPr="0005496D">
        <w:rPr>
          <w:rFonts w:cs="Arial"/>
        </w:rPr>
        <w:t>art of the programme and appropriately prepared for the</w:t>
      </w:r>
      <w:r w:rsidRPr="002B32D4">
        <w:rPr>
          <w:rFonts w:cs="Arial"/>
        </w:rPr>
        <w:t xml:space="preserve"> role. </w:t>
      </w:r>
      <w:r w:rsidR="002B32D4" w:rsidRPr="002B32D4">
        <w:rPr>
          <w:rFonts w:cs="Arial"/>
        </w:rPr>
        <w:t xml:space="preserve"> </w:t>
      </w:r>
      <w:r w:rsidRPr="002B32D4">
        <w:rPr>
          <w:rFonts w:cs="Arial"/>
        </w:rPr>
        <w:t xml:space="preserve">The academic assessor will work in partnership with the practice assessor to evaluate and recommend the student for progression for each part of the programme. </w:t>
      </w:r>
      <w:r w:rsidR="002B32D4" w:rsidRPr="002B32D4">
        <w:rPr>
          <w:rFonts w:cs="Arial"/>
        </w:rPr>
        <w:t xml:space="preserve"> </w:t>
      </w:r>
      <w:r w:rsidRPr="002B32D4">
        <w:rPr>
          <w:rFonts w:cs="Arial"/>
        </w:rPr>
        <w:t xml:space="preserve">They will </w:t>
      </w:r>
      <w:r w:rsidR="00EF766D" w:rsidRPr="002B32D4">
        <w:rPr>
          <w:rFonts w:cs="Arial"/>
        </w:rPr>
        <w:t>understand</w:t>
      </w:r>
      <w:r w:rsidRPr="002B32D4">
        <w:rPr>
          <w:rFonts w:cs="Arial"/>
        </w:rPr>
        <w:t xml:space="preserve"> the student’s learning and achievement in practice and schedule communication and collaboration between academic and practi</w:t>
      </w:r>
      <w:r w:rsidR="004763F3">
        <w:rPr>
          <w:rFonts w:cs="Arial"/>
        </w:rPr>
        <w:t>s</w:t>
      </w:r>
      <w:r w:rsidRPr="002B32D4">
        <w:rPr>
          <w:rFonts w:cs="Arial"/>
        </w:rPr>
        <w:t>e assessors.</w:t>
      </w:r>
    </w:p>
    <w:p w14:paraId="4D4169D9" w14:textId="77777777" w:rsidR="00BB4B0E" w:rsidRPr="002B32D4" w:rsidRDefault="00BB4B0E">
      <w:pPr>
        <w:jc w:val="both"/>
        <w:rPr>
          <w:rFonts w:cs="Arial"/>
          <w:b/>
        </w:rPr>
      </w:pPr>
    </w:p>
    <w:p w14:paraId="4D4169DA" w14:textId="77777777" w:rsidR="00BB4B0E" w:rsidRPr="002B32D4" w:rsidRDefault="000663EA">
      <w:pPr>
        <w:jc w:val="both"/>
        <w:rPr>
          <w:rFonts w:cs="Arial"/>
        </w:rPr>
      </w:pPr>
      <w:r>
        <w:rPr>
          <w:rFonts w:cs="Arial"/>
          <w:b/>
        </w:rPr>
        <w:t>15.4.8</w:t>
      </w:r>
      <w:r w:rsidR="002B32D4" w:rsidRPr="002B32D4">
        <w:rPr>
          <w:rFonts w:cs="Arial"/>
          <w:b/>
        </w:rPr>
        <w:tab/>
      </w:r>
      <w:r w:rsidR="00BB4B0E" w:rsidRPr="002B32D4">
        <w:rPr>
          <w:rFonts w:cs="Arial"/>
          <w:b/>
        </w:rPr>
        <w:t>Practice Learning Facilitator</w:t>
      </w:r>
    </w:p>
    <w:p w14:paraId="4D4169DB" w14:textId="77777777" w:rsidR="00FF3C25" w:rsidRPr="002B32D4" w:rsidRDefault="00FF3C25">
      <w:pPr>
        <w:ind w:left="720"/>
        <w:jc w:val="both"/>
      </w:pPr>
      <w:r w:rsidRPr="002B32D4">
        <w:rPr>
          <w:rFonts w:cs="Arial"/>
        </w:rPr>
        <w:t xml:space="preserve">The </w:t>
      </w:r>
      <w:r w:rsidR="004763F3">
        <w:rPr>
          <w:rFonts w:cs="Arial"/>
        </w:rPr>
        <w:t>P</w:t>
      </w:r>
      <w:r w:rsidRPr="002B32D4">
        <w:rPr>
          <w:rFonts w:cs="Arial"/>
        </w:rPr>
        <w:t xml:space="preserve">ractice </w:t>
      </w:r>
      <w:r w:rsidR="004763F3">
        <w:rPr>
          <w:rFonts w:cs="Arial"/>
        </w:rPr>
        <w:t>L</w:t>
      </w:r>
      <w:r w:rsidRPr="002B32D4">
        <w:rPr>
          <w:rFonts w:cs="Arial"/>
        </w:rPr>
        <w:t xml:space="preserve">earning </w:t>
      </w:r>
      <w:r w:rsidR="004763F3">
        <w:rPr>
          <w:rFonts w:cs="Arial"/>
        </w:rPr>
        <w:t>F</w:t>
      </w:r>
      <w:r w:rsidRPr="002B32D4">
        <w:rPr>
          <w:rFonts w:cs="Arial"/>
        </w:rPr>
        <w:t xml:space="preserve">acilitator (PLF) supports students when they are in their placement setting </w:t>
      </w:r>
      <w:r w:rsidR="00EF766D" w:rsidRPr="002B32D4">
        <w:rPr>
          <w:rFonts w:cs="Arial"/>
        </w:rPr>
        <w:t>and</w:t>
      </w:r>
      <w:r w:rsidRPr="002B32D4">
        <w:rPr>
          <w:rFonts w:cs="Arial"/>
        </w:rPr>
        <w:t xml:space="preserve"> provides support to practice assessors and practice supervisors as needed. The PLF is</w:t>
      </w:r>
      <w:r w:rsidRPr="002B32D4">
        <w:t xml:space="preserve"> based in the placement setting in the clinical education team and works in partnership with the University and the practice placements to ensure that students receive excellent, quality</w:t>
      </w:r>
      <w:r w:rsidR="004763F3">
        <w:t>-</w:t>
      </w:r>
      <w:r w:rsidRPr="002B32D4">
        <w:t>assured clinical placements</w:t>
      </w:r>
      <w:r w:rsidR="004763F3">
        <w:t>.</w:t>
      </w:r>
    </w:p>
    <w:p w14:paraId="4D4169DC" w14:textId="77777777" w:rsidR="00BD39EA" w:rsidRPr="00433630" w:rsidRDefault="00BD39EA">
      <w:pPr>
        <w:jc w:val="both"/>
        <w:rPr>
          <w:b/>
          <w:highlight w:val="yellow"/>
        </w:rPr>
      </w:pPr>
    </w:p>
    <w:p w14:paraId="4D4169DD" w14:textId="77777777" w:rsidR="00D0700E" w:rsidRPr="00B30E40" w:rsidRDefault="00D0700E">
      <w:pPr>
        <w:jc w:val="both"/>
        <w:rPr>
          <w:b/>
        </w:rPr>
      </w:pPr>
      <w:r w:rsidRPr="00B30E40">
        <w:rPr>
          <w:b/>
        </w:rPr>
        <w:t>1</w:t>
      </w:r>
      <w:r w:rsidR="000001AE" w:rsidRPr="00B30E40">
        <w:rPr>
          <w:b/>
        </w:rPr>
        <w:t>6</w:t>
      </w:r>
      <w:r w:rsidR="00B30E40" w:rsidRPr="00B30E40">
        <w:rPr>
          <w:b/>
        </w:rPr>
        <w:t>.</w:t>
      </w:r>
      <w:r w:rsidR="00B30E40" w:rsidRPr="00B30E40">
        <w:rPr>
          <w:b/>
        </w:rPr>
        <w:tab/>
      </w:r>
      <w:r w:rsidRPr="00B30E40">
        <w:rPr>
          <w:b/>
        </w:rPr>
        <w:t>Criteria for Admission</w:t>
      </w:r>
    </w:p>
    <w:p w14:paraId="4D4169DE" w14:textId="77777777" w:rsidR="009E071D" w:rsidRPr="00B30E40" w:rsidRDefault="009E071D">
      <w:pPr>
        <w:jc w:val="both"/>
        <w:rPr>
          <w:b/>
        </w:rPr>
      </w:pPr>
    </w:p>
    <w:p w14:paraId="4D4169DF" w14:textId="77777777" w:rsidR="00E42DBF" w:rsidRPr="00B30E40" w:rsidRDefault="00786767">
      <w:pPr>
        <w:ind w:left="720" w:hanging="720"/>
        <w:jc w:val="both"/>
        <w:rPr>
          <w:rFonts w:cs="Arial"/>
        </w:rPr>
      </w:pPr>
      <w:r w:rsidRPr="00B30E40">
        <w:rPr>
          <w:rFonts w:cs="Arial"/>
          <w:b/>
        </w:rPr>
        <w:t>16.1</w:t>
      </w:r>
      <w:r w:rsidR="00B30E40" w:rsidRPr="00B30E40">
        <w:rPr>
          <w:rFonts w:cs="Arial"/>
          <w:b/>
        </w:rPr>
        <w:tab/>
      </w:r>
      <w:r w:rsidR="001866B4" w:rsidRPr="00B30E40">
        <w:rPr>
          <w:rFonts w:cs="Arial"/>
        </w:rPr>
        <w:t xml:space="preserve">The University of Huddersfield </w:t>
      </w:r>
      <w:r w:rsidR="001568CE" w:rsidRPr="00B30E40">
        <w:rPr>
          <w:rFonts w:cs="Arial"/>
        </w:rPr>
        <w:t xml:space="preserve">seeks and encourages applicants to widen participation, improve access and apply the principles of equal opportunities.  We provide support for applicants who require additional assistance to select the right </w:t>
      </w:r>
      <w:r w:rsidR="00525BA6" w:rsidRPr="00B30E40">
        <w:rPr>
          <w:rFonts w:cs="Arial"/>
        </w:rPr>
        <w:t>course</w:t>
      </w:r>
      <w:r w:rsidR="001568CE" w:rsidRPr="00B30E40">
        <w:rPr>
          <w:rFonts w:cs="Arial"/>
        </w:rPr>
        <w:t xml:space="preserve"> of study and make </w:t>
      </w:r>
      <w:r w:rsidR="00CF052F" w:rsidRPr="00B30E40">
        <w:rPr>
          <w:rFonts w:cs="Arial"/>
        </w:rPr>
        <w:t xml:space="preserve">a successful transition to studying at University.  We encourage local, </w:t>
      </w:r>
      <w:r w:rsidR="00EF766D" w:rsidRPr="00B30E40">
        <w:rPr>
          <w:rFonts w:cs="Arial"/>
        </w:rPr>
        <w:t>national,</w:t>
      </w:r>
      <w:r w:rsidR="00CF052F" w:rsidRPr="00B30E40">
        <w:rPr>
          <w:rFonts w:cs="Arial"/>
        </w:rPr>
        <w:t xml:space="preserve"> and international applications.</w:t>
      </w:r>
    </w:p>
    <w:p w14:paraId="4D4169E0" w14:textId="77777777" w:rsidR="00E42DBF" w:rsidRPr="00433630" w:rsidRDefault="00E42DBF">
      <w:pPr>
        <w:ind w:left="720" w:hanging="720"/>
        <w:jc w:val="both"/>
        <w:rPr>
          <w:rFonts w:cs="Arial"/>
          <w:highlight w:val="yellow"/>
        </w:rPr>
      </w:pPr>
    </w:p>
    <w:p w14:paraId="4D4169E1" w14:textId="77777777" w:rsidR="00B30E40" w:rsidRDefault="00E42DBF">
      <w:pPr>
        <w:ind w:left="720"/>
        <w:jc w:val="both"/>
        <w:rPr>
          <w:rFonts w:cs="Arial"/>
        </w:rPr>
      </w:pPr>
      <w:r w:rsidRPr="00B30E40">
        <w:rPr>
          <w:rFonts w:cs="Arial"/>
        </w:rPr>
        <w:t xml:space="preserve">Further information for International Students </w:t>
      </w:r>
      <w:r w:rsidR="004763F3">
        <w:rPr>
          <w:rFonts w:cs="Arial"/>
        </w:rPr>
        <w:t>is</w:t>
      </w:r>
      <w:r w:rsidRPr="00B30E40">
        <w:rPr>
          <w:rFonts w:cs="Arial"/>
        </w:rPr>
        <w:t xml:space="preserve"> found on:</w:t>
      </w:r>
    </w:p>
    <w:p w14:paraId="4D4169E2" w14:textId="77777777" w:rsidR="00305FEC" w:rsidRDefault="00A446BA">
      <w:pPr>
        <w:ind w:left="720"/>
        <w:jc w:val="both"/>
        <w:rPr>
          <w:rFonts w:cs="Arial"/>
          <w:i/>
        </w:rPr>
      </w:pPr>
      <w:hyperlink r:id="rId29" w:history="1">
        <w:r w:rsidR="00750B70" w:rsidRPr="00B30E40">
          <w:rPr>
            <w:rStyle w:val="Hyperlink"/>
            <w:rFonts w:cs="Arial"/>
          </w:rPr>
          <w:t>http://www.hud.ac.uk/international</w:t>
        </w:r>
      </w:hyperlink>
    </w:p>
    <w:p w14:paraId="4D4169E4" w14:textId="77777777" w:rsidR="00A17B3E" w:rsidRDefault="00A17B3E">
      <w:pPr>
        <w:ind w:left="720" w:hanging="720"/>
        <w:jc w:val="both"/>
        <w:rPr>
          <w:rFonts w:cs="Arial"/>
          <w:b/>
        </w:rPr>
      </w:pPr>
    </w:p>
    <w:p w14:paraId="4D4169E5" w14:textId="77777777" w:rsidR="002859E4" w:rsidRPr="00A17B3E" w:rsidRDefault="00305FEC">
      <w:pPr>
        <w:ind w:left="720" w:hanging="720"/>
        <w:jc w:val="both"/>
        <w:rPr>
          <w:rFonts w:cs="Arial"/>
        </w:rPr>
      </w:pPr>
      <w:r w:rsidRPr="00A17B3E">
        <w:rPr>
          <w:rFonts w:cs="Arial"/>
          <w:b/>
        </w:rPr>
        <w:t>16.2</w:t>
      </w:r>
      <w:r w:rsidR="00A17B3E" w:rsidRPr="00A17B3E">
        <w:rPr>
          <w:rFonts w:cs="Arial"/>
        </w:rPr>
        <w:tab/>
      </w:r>
      <w:r w:rsidR="00CF052F" w:rsidRPr="00A17B3E">
        <w:rPr>
          <w:rFonts w:cs="Arial"/>
        </w:rPr>
        <w:t>For courses t</w:t>
      </w:r>
      <w:r w:rsidR="000F1C69" w:rsidRPr="00A17B3E">
        <w:rPr>
          <w:rFonts w:cs="Arial"/>
        </w:rPr>
        <w:t>argeting international students</w:t>
      </w:r>
      <w:r w:rsidR="00A17B3E">
        <w:rPr>
          <w:rFonts w:cs="Arial"/>
        </w:rPr>
        <w:t xml:space="preserve"> </w:t>
      </w:r>
      <w:r w:rsidR="00580C1A" w:rsidRPr="00A17B3E">
        <w:rPr>
          <w:rFonts w:cs="Arial"/>
        </w:rPr>
        <w:t>– English Language Requirements</w:t>
      </w:r>
      <w:r w:rsidR="00E22672" w:rsidRPr="00A17B3E">
        <w:rPr>
          <w:rFonts w:cs="Arial"/>
        </w:rPr>
        <w:t xml:space="preserve"> are</w:t>
      </w:r>
      <w:r w:rsidR="00580C1A" w:rsidRPr="00A17B3E">
        <w:rPr>
          <w:rFonts w:cs="Arial"/>
        </w:rPr>
        <w:t xml:space="preserve"> </w:t>
      </w:r>
      <w:r w:rsidR="00CF052F" w:rsidRPr="00A17B3E">
        <w:rPr>
          <w:rFonts w:cs="Arial"/>
        </w:rPr>
        <w:t>a</w:t>
      </w:r>
      <w:r w:rsidRPr="00A17B3E">
        <w:rPr>
          <w:rFonts w:cs="Arial"/>
        </w:rPr>
        <w:t>s follows</w:t>
      </w:r>
      <w:r w:rsidR="00B42A27" w:rsidRPr="00A17B3E">
        <w:rPr>
          <w:rFonts w:cs="Arial"/>
        </w:rPr>
        <w:t>:</w:t>
      </w:r>
    </w:p>
    <w:p w14:paraId="4D4169E6" w14:textId="77777777" w:rsidR="00305FEC" w:rsidRPr="00A17B3E" w:rsidRDefault="00CF052F">
      <w:pPr>
        <w:ind w:left="1440" w:hanging="720"/>
        <w:jc w:val="both"/>
        <w:rPr>
          <w:rFonts w:cs="Arial"/>
        </w:rPr>
      </w:pPr>
      <w:r w:rsidRPr="00A17B3E">
        <w:rPr>
          <w:rFonts w:cs="Arial"/>
        </w:rPr>
        <w:t xml:space="preserve"> </w:t>
      </w:r>
      <w:r w:rsidR="00B80429" w:rsidRPr="00A17B3E">
        <w:rPr>
          <w:rFonts w:cs="Arial"/>
        </w:rPr>
        <w:t xml:space="preserve"> </w:t>
      </w:r>
    </w:p>
    <w:p w14:paraId="4D4169E7" w14:textId="77777777" w:rsidR="00305FEC" w:rsidRDefault="00305FEC" w:rsidP="00C87BBE">
      <w:pPr>
        <w:ind w:left="720"/>
        <w:jc w:val="both"/>
        <w:rPr>
          <w:rFonts w:cs="Arial"/>
        </w:rPr>
      </w:pPr>
      <w:r w:rsidRPr="00A17B3E">
        <w:rPr>
          <w:rFonts w:cs="Arial"/>
        </w:rPr>
        <w:t xml:space="preserve">Undergraduate Taught Courses: IELTS </w:t>
      </w:r>
      <w:r w:rsidR="000F1C69" w:rsidRPr="00A17B3E">
        <w:rPr>
          <w:rFonts w:cs="Arial"/>
        </w:rPr>
        <w:t xml:space="preserve">6.5 overall </w:t>
      </w:r>
      <w:r w:rsidR="008E4FA5" w:rsidRPr="00A17B3E">
        <w:rPr>
          <w:rFonts w:cs="Arial"/>
        </w:rPr>
        <w:t xml:space="preserve">with no </w:t>
      </w:r>
      <w:r w:rsidR="000F1C69" w:rsidRPr="00A17B3E">
        <w:rPr>
          <w:rFonts w:cs="Arial"/>
        </w:rPr>
        <w:t xml:space="preserve">element </w:t>
      </w:r>
      <w:r w:rsidR="008E4FA5" w:rsidRPr="00A17B3E">
        <w:rPr>
          <w:rFonts w:cs="Arial"/>
        </w:rPr>
        <w:t xml:space="preserve">lower than </w:t>
      </w:r>
      <w:r w:rsidR="000F1C69" w:rsidRPr="00A17B3E">
        <w:rPr>
          <w:rFonts w:cs="Arial"/>
        </w:rPr>
        <w:t>6</w:t>
      </w:r>
      <w:r w:rsidR="008E4FA5" w:rsidRPr="00A17B3E">
        <w:rPr>
          <w:rFonts w:cs="Arial"/>
        </w:rPr>
        <w:t>.0 in any component (NMC requirement</w:t>
      </w:r>
      <w:r w:rsidR="000F1C69" w:rsidRPr="00A17B3E">
        <w:rPr>
          <w:rFonts w:cs="Arial"/>
        </w:rPr>
        <w:t xml:space="preserve"> differs at point of registration</w:t>
      </w:r>
      <w:r w:rsidR="000B65BE">
        <w:rPr>
          <w:rFonts w:cs="Arial"/>
        </w:rPr>
        <w:t>)</w:t>
      </w:r>
      <w:r w:rsidR="000F1C69" w:rsidRPr="00A17B3E">
        <w:rPr>
          <w:rFonts w:cs="Arial"/>
        </w:rPr>
        <w:t xml:space="preserve">- </w:t>
      </w:r>
      <w:hyperlink r:id="rId30" w:history="1">
        <w:r w:rsidR="000F1C69" w:rsidRPr="00A17B3E">
          <w:rPr>
            <w:rStyle w:val="Hyperlink"/>
            <w:rFonts w:cs="Arial"/>
          </w:rPr>
          <w:t>https://www.nmc.org.uk/registration/joining-the-register/english-language-requirements/</w:t>
        </w:r>
      </w:hyperlink>
      <w:r w:rsidR="000F1C69" w:rsidRPr="00A17B3E">
        <w:rPr>
          <w:rFonts w:cs="Arial"/>
        </w:rPr>
        <w:t xml:space="preserve"> </w:t>
      </w:r>
    </w:p>
    <w:p w14:paraId="4D4169E9" w14:textId="77777777" w:rsidR="000F1C69" w:rsidRPr="00A17B3E" w:rsidRDefault="000F1C69" w:rsidP="00575E23">
      <w:pPr>
        <w:ind w:left="720"/>
        <w:jc w:val="both"/>
        <w:rPr>
          <w:rFonts w:cs="Arial"/>
        </w:rPr>
      </w:pPr>
    </w:p>
    <w:p w14:paraId="4D4169EA" w14:textId="77777777" w:rsidR="000A5293" w:rsidRPr="00A17B3E" w:rsidRDefault="001568CE" w:rsidP="00744E21">
      <w:pPr>
        <w:jc w:val="both"/>
        <w:rPr>
          <w:rStyle w:val="Hyperlink"/>
          <w:rFonts w:cs="Arial"/>
          <w:w w:val="98"/>
        </w:rPr>
      </w:pPr>
      <w:r w:rsidRPr="00A17B3E">
        <w:rPr>
          <w:b/>
        </w:rPr>
        <w:t>16.</w:t>
      </w:r>
      <w:r w:rsidR="00305FEC" w:rsidRPr="00A17B3E">
        <w:rPr>
          <w:b/>
        </w:rPr>
        <w:t>3</w:t>
      </w:r>
      <w:r w:rsidR="005A677F">
        <w:rPr>
          <w:b/>
        </w:rPr>
        <w:tab/>
      </w:r>
      <w:r w:rsidR="0042712C" w:rsidRPr="00A17B3E">
        <w:t>The University provides opportunities for the accreditation of prior learning (APL)</w:t>
      </w:r>
      <w:r w:rsidRPr="00A17B3E">
        <w:t xml:space="preserve"> as stated at </w:t>
      </w:r>
      <w:r w:rsidR="0061003F" w:rsidRPr="00A17B3E">
        <w:tab/>
      </w:r>
      <w:r w:rsidRPr="00A17B3E">
        <w:t xml:space="preserve">the following link: </w:t>
      </w:r>
      <w:r w:rsidR="00B42A27" w:rsidRPr="00A17B3E">
        <w:t xml:space="preserve"> </w:t>
      </w:r>
      <w:hyperlink r:id="rId31" w:history="1">
        <w:r w:rsidR="000A5293" w:rsidRPr="00A17B3E">
          <w:rPr>
            <w:rStyle w:val="Hyperlink"/>
            <w:rFonts w:cs="Arial"/>
            <w:w w:val="98"/>
          </w:rPr>
          <w:t>http://www.hud.ac.uk/registry/regulationsandpolicies/awards/</w:t>
        </w:r>
      </w:hyperlink>
    </w:p>
    <w:p w14:paraId="4D4169EB" w14:textId="77777777" w:rsidR="008E4FA5" w:rsidRPr="00A17B3E" w:rsidRDefault="008E4FA5" w:rsidP="00414973">
      <w:pPr>
        <w:jc w:val="both"/>
        <w:rPr>
          <w:rStyle w:val="Hyperlink"/>
          <w:rFonts w:cs="Arial"/>
          <w:w w:val="98"/>
        </w:rPr>
      </w:pPr>
    </w:p>
    <w:p w14:paraId="4D4169EC" w14:textId="77777777" w:rsidR="00F43C8B" w:rsidRDefault="008E4FA5" w:rsidP="00E4426F">
      <w:pPr>
        <w:ind w:left="718"/>
        <w:jc w:val="both"/>
        <w:rPr>
          <w:rFonts w:eastAsia="Arial"/>
          <w:color w:val="000000"/>
          <w:lang w:eastAsia="x-none"/>
        </w:rPr>
      </w:pPr>
      <w:r w:rsidRPr="00A17B3E">
        <w:rPr>
          <w:rFonts w:eastAsia="Arial"/>
          <w:color w:val="000000"/>
          <w:lang w:val="x-none" w:eastAsia="x-none"/>
        </w:rPr>
        <w:t>The NMC regulations on APL will apply as follows; a maximum of 50% of the course may be accredited provided all elements met</w:t>
      </w:r>
      <w:r w:rsidR="005A677F">
        <w:rPr>
          <w:rFonts w:eastAsia="Arial"/>
          <w:color w:val="000000"/>
          <w:lang w:eastAsia="x-none"/>
        </w:rPr>
        <w:t xml:space="preserve">.  Students </w:t>
      </w:r>
      <w:r w:rsidRPr="00A17B3E">
        <w:rPr>
          <w:rFonts w:eastAsia="Arial"/>
          <w:color w:val="000000"/>
          <w:lang w:val="x-none" w:eastAsia="x-none"/>
        </w:rPr>
        <w:t xml:space="preserve">transferring from one institution to another must ensure </w:t>
      </w:r>
      <w:r w:rsidR="004763F3">
        <w:rPr>
          <w:rFonts w:eastAsia="Arial"/>
          <w:color w:val="000000"/>
          <w:lang w:eastAsia="x-none"/>
        </w:rPr>
        <w:t xml:space="preserve">mapping of </w:t>
      </w:r>
      <w:r w:rsidRPr="00A17B3E">
        <w:rPr>
          <w:rFonts w:eastAsia="Arial"/>
          <w:color w:val="000000"/>
          <w:lang w:val="x-none" w:eastAsia="x-none"/>
        </w:rPr>
        <w:t>their previous learning against the new course.</w:t>
      </w:r>
      <w:r w:rsidR="00677B0A" w:rsidRPr="00A17B3E">
        <w:rPr>
          <w:rFonts w:eastAsia="Arial"/>
          <w:color w:val="000000"/>
          <w:lang w:eastAsia="x-none"/>
        </w:rPr>
        <w:t xml:space="preserve"> </w:t>
      </w:r>
      <w:r w:rsidR="00724586">
        <w:rPr>
          <w:rFonts w:eastAsia="Arial"/>
          <w:color w:val="000000"/>
          <w:lang w:eastAsia="x-none"/>
        </w:rPr>
        <w:t xml:space="preserve"> </w:t>
      </w:r>
      <w:r w:rsidR="00677B0A" w:rsidRPr="00A17B3E">
        <w:rPr>
          <w:rFonts w:eastAsia="Arial"/>
          <w:color w:val="000000"/>
          <w:lang w:eastAsia="x-none"/>
        </w:rPr>
        <w:t>Additionally</w:t>
      </w:r>
      <w:r w:rsidR="00677B0A" w:rsidRPr="00A17B3E">
        <w:rPr>
          <w:rFonts w:eastAsia="Arial"/>
          <w:color w:val="000000"/>
          <w:lang w:val="x-none" w:eastAsia="x-none"/>
        </w:rPr>
        <w:t>, adult students must still be able to meet the general care requirements of Directive 2005/36.EC</w:t>
      </w:r>
      <w:r w:rsidR="001479A1" w:rsidRPr="00A17B3E">
        <w:rPr>
          <w:rFonts w:eastAsia="Arial"/>
          <w:color w:val="000000"/>
          <w:lang w:eastAsia="x-none"/>
        </w:rPr>
        <w:t xml:space="preserve">. </w:t>
      </w:r>
      <w:r w:rsidR="00724586">
        <w:rPr>
          <w:rFonts w:eastAsia="Arial"/>
          <w:color w:val="000000"/>
          <w:lang w:eastAsia="x-none"/>
        </w:rPr>
        <w:t xml:space="preserve"> </w:t>
      </w:r>
      <w:r w:rsidR="001479A1" w:rsidRPr="00A17B3E">
        <w:rPr>
          <w:rFonts w:eastAsia="Arial"/>
          <w:color w:val="000000"/>
          <w:lang w:eastAsia="x-none"/>
        </w:rPr>
        <w:t xml:space="preserve">We require students from all fields to achieve this for parity. </w:t>
      </w:r>
    </w:p>
    <w:p w14:paraId="4D4169ED" w14:textId="77777777" w:rsidR="00F43C8B" w:rsidRPr="008E4FA5" w:rsidRDefault="00F43C8B">
      <w:pPr>
        <w:ind w:left="718"/>
        <w:jc w:val="both"/>
        <w:rPr>
          <w:rFonts w:eastAsia="Arial" w:cs="Arial"/>
          <w:b/>
          <w:bCs/>
          <w:color w:val="000000"/>
        </w:rPr>
      </w:pPr>
    </w:p>
    <w:p w14:paraId="4D4169EE" w14:textId="77777777" w:rsidR="005C1563" w:rsidRDefault="001568CE" w:rsidP="00C87BBE">
      <w:pPr>
        <w:ind w:left="718" w:hanging="718"/>
        <w:jc w:val="both"/>
      </w:pPr>
      <w:r w:rsidRPr="00EE7B4C">
        <w:rPr>
          <w:b/>
        </w:rPr>
        <w:t>16.</w:t>
      </w:r>
      <w:r w:rsidR="00305FEC">
        <w:rPr>
          <w:b/>
        </w:rPr>
        <w:t>4</w:t>
      </w:r>
      <w:r w:rsidR="00263C33">
        <w:tab/>
      </w:r>
      <w:r w:rsidR="0042712C">
        <w:t xml:space="preserve">Further information related to the School APL process found </w:t>
      </w:r>
      <w:r w:rsidR="00B42A27">
        <w:rPr>
          <w:rFonts w:cs="Arial"/>
        </w:rPr>
        <w:t xml:space="preserve">on the School </w:t>
      </w:r>
      <w:hyperlink r:id="rId32" w:history="1">
        <w:r w:rsidR="004763F3" w:rsidRPr="00D644A4">
          <w:rPr>
            <w:rStyle w:val="Hyperlink"/>
          </w:rPr>
          <w:t>http://www-old.hud.ac.uk/hhs/apl/</w:t>
        </w:r>
      </w:hyperlink>
    </w:p>
    <w:p w14:paraId="4D4169EF" w14:textId="77777777" w:rsidR="00A975DE" w:rsidRPr="00714E7B" w:rsidRDefault="00A975DE" w:rsidP="00A65AFA">
      <w:pPr>
        <w:ind w:left="720"/>
        <w:jc w:val="both"/>
        <w:rPr>
          <w:rFonts w:cs="Arial"/>
          <w:b/>
        </w:rPr>
      </w:pPr>
    </w:p>
    <w:p w14:paraId="4D4169F0" w14:textId="77777777" w:rsidR="0058391D" w:rsidRDefault="00786767" w:rsidP="00C87BBE">
      <w:pPr>
        <w:ind w:left="720" w:hanging="720"/>
        <w:jc w:val="both"/>
        <w:rPr>
          <w:rFonts w:cs="Arial"/>
        </w:rPr>
      </w:pPr>
      <w:r w:rsidRPr="00714E7B">
        <w:rPr>
          <w:rFonts w:cs="Arial"/>
          <w:b/>
        </w:rPr>
        <w:t>16.</w:t>
      </w:r>
      <w:r w:rsidR="00305FEC">
        <w:rPr>
          <w:rFonts w:cs="Arial"/>
          <w:b/>
        </w:rPr>
        <w:t>5</w:t>
      </w:r>
      <w:r w:rsidRPr="00714E7B">
        <w:rPr>
          <w:rFonts w:cs="Arial"/>
          <w:b/>
        </w:rPr>
        <w:tab/>
      </w:r>
      <w:r w:rsidR="001866B4" w:rsidRPr="00B42A27">
        <w:rPr>
          <w:rFonts w:cs="Arial"/>
        </w:rPr>
        <w:t xml:space="preserve">The University </w:t>
      </w:r>
      <w:r w:rsidR="004763F3">
        <w:rPr>
          <w:rFonts w:cs="Arial"/>
        </w:rPr>
        <w:t xml:space="preserve">specifies its </w:t>
      </w:r>
      <w:r w:rsidR="001866B4" w:rsidRPr="00B42A27">
        <w:rPr>
          <w:rFonts w:cs="Arial"/>
        </w:rPr>
        <w:t xml:space="preserve">general minimum entry requirements </w:t>
      </w:r>
      <w:r w:rsidR="0058391D" w:rsidRPr="00B42A27">
        <w:rPr>
          <w:rFonts w:cs="Arial"/>
        </w:rPr>
        <w:t xml:space="preserve">in the </w:t>
      </w:r>
      <w:r w:rsidR="001568CE" w:rsidRPr="00B42A27">
        <w:rPr>
          <w:rFonts w:cs="Arial"/>
        </w:rPr>
        <w:t>‘R</w:t>
      </w:r>
      <w:r w:rsidR="0058391D" w:rsidRPr="00B42A27">
        <w:rPr>
          <w:rFonts w:cs="Arial"/>
        </w:rPr>
        <w:t xml:space="preserve">egulations for </w:t>
      </w:r>
      <w:r w:rsidR="001568CE" w:rsidRPr="00B42A27">
        <w:rPr>
          <w:rFonts w:cs="Arial"/>
        </w:rPr>
        <w:t>A</w:t>
      </w:r>
      <w:r w:rsidR="0058391D" w:rsidRPr="00B42A27">
        <w:rPr>
          <w:rFonts w:cs="Arial"/>
        </w:rPr>
        <w:t>wards</w:t>
      </w:r>
      <w:r w:rsidR="0058391D" w:rsidRPr="00714E7B">
        <w:rPr>
          <w:rFonts w:cs="Arial"/>
          <w:b/>
        </w:rPr>
        <w:t xml:space="preserve"> </w:t>
      </w:r>
      <w:r w:rsidR="0058391D">
        <w:rPr>
          <w:rFonts w:cs="Arial"/>
        </w:rPr>
        <w:t xml:space="preserve">which can be found </w:t>
      </w:r>
      <w:r w:rsidR="001866B4" w:rsidRPr="00864649">
        <w:rPr>
          <w:rFonts w:cs="Arial"/>
        </w:rPr>
        <w:t>on the Registry website</w:t>
      </w:r>
      <w:r w:rsidR="0058391D">
        <w:rPr>
          <w:rFonts w:cs="Arial"/>
        </w:rPr>
        <w:t xml:space="preserve"> as follows:</w:t>
      </w:r>
    </w:p>
    <w:p w14:paraId="4D4169F1" w14:textId="77777777" w:rsidR="00A519AC" w:rsidRDefault="00A446BA" w:rsidP="00C87BBE">
      <w:pPr>
        <w:ind w:left="720"/>
        <w:jc w:val="both"/>
        <w:rPr>
          <w:rStyle w:val="Hyperlink"/>
          <w:rFonts w:cs="Arial"/>
          <w:w w:val="98"/>
        </w:rPr>
      </w:pPr>
      <w:hyperlink r:id="rId33" w:history="1">
        <w:r w:rsidR="000A5293" w:rsidRPr="00B2111A">
          <w:rPr>
            <w:rStyle w:val="Hyperlink"/>
            <w:rFonts w:cs="Arial"/>
            <w:w w:val="98"/>
          </w:rPr>
          <w:t>http://www.hud.ac.uk/registry/regulationsandpolicies/awards/</w:t>
        </w:r>
      </w:hyperlink>
    </w:p>
    <w:p w14:paraId="4D4169F2" w14:textId="77777777" w:rsidR="000A5293" w:rsidRDefault="000A5293" w:rsidP="00A65AFA">
      <w:pPr>
        <w:ind w:left="720"/>
        <w:jc w:val="both"/>
        <w:rPr>
          <w:rFonts w:cs="Arial"/>
        </w:rPr>
      </w:pPr>
    </w:p>
    <w:p w14:paraId="4D4169F3" w14:textId="77777777" w:rsidR="00B42A27" w:rsidRDefault="00786767" w:rsidP="00C87BBE">
      <w:pPr>
        <w:ind w:left="720" w:hanging="720"/>
        <w:jc w:val="both"/>
        <w:rPr>
          <w:rFonts w:cs="Arial"/>
        </w:rPr>
      </w:pPr>
      <w:r>
        <w:rPr>
          <w:rFonts w:cs="Arial"/>
          <w:b/>
        </w:rPr>
        <w:t>16.</w:t>
      </w:r>
      <w:r w:rsidR="00305FEC">
        <w:rPr>
          <w:rFonts w:cs="Arial"/>
          <w:b/>
        </w:rPr>
        <w:t>6</w:t>
      </w:r>
      <w:r w:rsidR="00BD41F4">
        <w:rPr>
          <w:rFonts w:cs="Arial"/>
          <w:b/>
        </w:rPr>
        <w:tab/>
      </w:r>
      <w:r w:rsidR="00997A31">
        <w:rPr>
          <w:rFonts w:cs="Arial"/>
        </w:rPr>
        <w:t xml:space="preserve">Every person who applies for this course and meets the minimum entry </w:t>
      </w:r>
      <w:r w:rsidR="00997A31" w:rsidRPr="00641F82">
        <w:rPr>
          <w:rFonts w:cs="Arial"/>
        </w:rPr>
        <w:t xml:space="preserve">requirement – regardless of any disability – will be given the same opportunity in the </w:t>
      </w:r>
      <w:r w:rsidR="00242414" w:rsidRPr="00641F82">
        <w:rPr>
          <w:rFonts w:cs="Arial"/>
        </w:rPr>
        <w:t>selection</w:t>
      </w:r>
      <w:r w:rsidR="00997A31" w:rsidRPr="00641F82">
        <w:rPr>
          <w:rFonts w:cs="Arial"/>
        </w:rPr>
        <w:t xml:space="preserve"> process</w:t>
      </w:r>
      <w:r w:rsidR="00997A31" w:rsidRPr="00677B0A">
        <w:rPr>
          <w:rFonts w:cs="Arial"/>
        </w:rPr>
        <w:t xml:space="preserve">. </w:t>
      </w:r>
      <w:r w:rsidR="00BD41F4">
        <w:rPr>
          <w:rFonts w:cs="Arial"/>
        </w:rPr>
        <w:t xml:space="preserve"> </w:t>
      </w:r>
      <w:r w:rsidR="004763F3">
        <w:rPr>
          <w:rFonts w:cs="Arial"/>
        </w:rPr>
        <w:t>Selection of al</w:t>
      </w:r>
      <w:r w:rsidR="001479A1">
        <w:rPr>
          <w:rFonts w:cs="Arial"/>
        </w:rPr>
        <w:t xml:space="preserve">l shortlisted applicants </w:t>
      </w:r>
      <w:r w:rsidR="004763F3">
        <w:rPr>
          <w:rFonts w:cs="Arial"/>
        </w:rPr>
        <w:t>is</w:t>
      </w:r>
      <w:r w:rsidR="001479A1">
        <w:rPr>
          <w:rFonts w:cs="Arial"/>
        </w:rPr>
        <w:t xml:space="preserve"> through </w:t>
      </w:r>
      <w:r w:rsidR="00806450">
        <w:rPr>
          <w:rFonts w:cs="Arial"/>
        </w:rPr>
        <w:t xml:space="preserve">online </w:t>
      </w:r>
      <w:r w:rsidR="001479A1">
        <w:rPr>
          <w:rFonts w:cs="Arial"/>
        </w:rPr>
        <w:t>interview undertaken by field</w:t>
      </w:r>
      <w:r w:rsidR="004763F3">
        <w:rPr>
          <w:rFonts w:cs="Arial"/>
        </w:rPr>
        <w:t>-</w:t>
      </w:r>
      <w:r w:rsidR="001479A1">
        <w:rPr>
          <w:rFonts w:cs="Arial"/>
        </w:rPr>
        <w:t>specific admissions teams</w:t>
      </w:r>
      <w:r w:rsidR="004763F3">
        <w:rPr>
          <w:rFonts w:cs="Arial"/>
        </w:rPr>
        <w:t xml:space="preserve">, </w:t>
      </w:r>
      <w:r w:rsidR="001479A1">
        <w:rPr>
          <w:rFonts w:cs="Arial"/>
        </w:rPr>
        <w:t xml:space="preserve">usually through </w:t>
      </w:r>
      <w:r w:rsidR="00806450">
        <w:rPr>
          <w:rFonts w:cs="Arial"/>
        </w:rPr>
        <w:t xml:space="preserve">online </w:t>
      </w:r>
      <w:r w:rsidR="001479A1">
        <w:rPr>
          <w:rFonts w:cs="Arial"/>
        </w:rPr>
        <w:t>field</w:t>
      </w:r>
      <w:r w:rsidR="004763F3">
        <w:rPr>
          <w:rFonts w:cs="Arial"/>
        </w:rPr>
        <w:t>-</w:t>
      </w:r>
      <w:r w:rsidR="001479A1">
        <w:rPr>
          <w:rFonts w:cs="Arial"/>
        </w:rPr>
        <w:t xml:space="preserve">specific group interviews. </w:t>
      </w:r>
      <w:r w:rsidR="00BD41F4">
        <w:rPr>
          <w:rFonts w:cs="Arial"/>
        </w:rPr>
        <w:t xml:space="preserve"> </w:t>
      </w:r>
      <w:r w:rsidR="001479A1">
        <w:rPr>
          <w:rFonts w:cs="Arial"/>
        </w:rPr>
        <w:t>Applicants must demonstrate the qualities required for the field of nursing through a values</w:t>
      </w:r>
      <w:r w:rsidR="004763F3">
        <w:rPr>
          <w:rFonts w:cs="Arial"/>
        </w:rPr>
        <w:t>-</w:t>
      </w:r>
      <w:r w:rsidR="001479A1">
        <w:rPr>
          <w:rFonts w:cs="Arial"/>
        </w:rPr>
        <w:t xml:space="preserve">based recruitment approach. </w:t>
      </w:r>
      <w:r w:rsidR="00BD41F4">
        <w:rPr>
          <w:rFonts w:cs="Arial"/>
        </w:rPr>
        <w:t xml:space="preserve"> </w:t>
      </w:r>
      <w:r w:rsidR="00AE318B">
        <w:rPr>
          <w:rFonts w:cs="Arial"/>
        </w:rPr>
        <w:t xml:space="preserve">Academics, practice partners and service user and carers are involved in the selection process. </w:t>
      </w:r>
      <w:r w:rsidR="00BD41F4">
        <w:rPr>
          <w:rFonts w:cs="Arial"/>
        </w:rPr>
        <w:t xml:space="preserve"> </w:t>
      </w:r>
      <w:r w:rsidR="004763F3">
        <w:rPr>
          <w:rFonts w:cs="Arial"/>
        </w:rPr>
        <w:t>The g</w:t>
      </w:r>
      <w:r w:rsidR="0015334E">
        <w:rPr>
          <w:rFonts w:cs="Arial"/>
        </w:rPr>
        <w:t xml:space="preserve">eneral advice and information regarding disability and the support the University can give </w:t>
      </w:r>
      <w:r w:rsidR="004763F3">
        <w:rPr>
          <w:rFonts w:cs="Arial"/>
        </w:rPr>
        <w:t>are</w:t>
      </w:r>
      <w:r w:rsidR="0015334E">
        <w:rPr>
          <w:rFonts w:cs="Arial"/>
        </w:rPr>
        <w:t xml:space="preserve"> by c</w:t>
      </w:r>
      <w:r w:rsidR="001912F1">
        <w:rPr>
          <w:rFonts w:cs="Arial"/>
        </w:rPr>
        <w:t xml:space="preserve">ontacting </w:t>
      </w:r>
      <w:r w:rsidR="0015334E">
        <w:rPr>
          <w:rFonts w:cs="Arial"/>
        </w:rPr>
        <w:t xml:space="preserve">student services </w:t>
      </w:r>
      <w:r w:rsidR="00B42A27">
        <w:rPr>
          <w:rFonts w:cs="Arial"/>
        </w:rPr>
        <w:t>as follows:</w:t>
      </w:r>
    </w:p>
    <w:p w14:paraId="4D4169F4" w14:textId="77777777" w:rsidR="00B42A27" w:rsidRDefault="00B42A27" w:rsidP="00C87BBE">
      <w:pPr>
        <w:ind w:left="720" w:hanging="720"/>
        <w:jc w:val="both"/>
        <w:rPr>
          <w:rFonts w:cs="Arial"/>
        </w:rPr>
      </w:pPr>
    </w:p>
    <w:p w14:paraId="4D4169F5" w14:textId="77777777" w:rsidR="00B42A27" w:rsidRDefault="00B42A27" w:rsidP="00C87BBE">
      <w:pPr>
        <w:ind w:left="720"/>
        <w:jc w:val="both"/>
        <w:rPr>
          <w:rFonts w:cs="Arial"/>
        </w:rPr>
      </w:pPr>
      <w:r w:rsidRPr="00CC3FCA">
        <w:rPr>
          <w:rFonts w:cs="Arial"/>
        </w:rPr>
        <w:t>Telephone</w:t>
      </w:r>
      <w:r>
        <w:rPr>
          <w:rFonts w:cs="Arial"/>
          <w:b/>
        </w:rPr>
        <w:t>:</w:t>
      </w:r>
      <w:r w:rsidRPr="00CC3FCA">
        <w:rPr>
          <w:rFonts w:cs="Arial"/>
        </w:rPr>
        <w:t xml:space="preserve"> 01484 472675</w:t>
      </w:r>
    </w:p>
    <w:p w14:paraId="4D4169F6" w14:textId="77777777" w:rsidR="00B42A27" w:rsidRDefault="00B42A27" w:rsidP="00C87BBE">
      <w:pPr>
        <w:ind w:left="720"/>
        <w:jc w:val="both"/>
        <w:rPr>
          <w:rFonts w:cs="Arial"/>
        </w:rPr>
      </w:pPr>
      <w:r>
        <w:rPr>
          <w:rFonts w:cs="Arial"/>
        </w:rPr>
        <w:t>Email: disability@hud.ac.uk</w:t>
      </w:r>
    </w:p>
    <w:p w14:paraId="4D4169F7" w14:textId="77777777" w:rsidR="00B42A27" w:rsidRDefault="00B42A27" w:rsidP="00C87BBE">
      <w:pPr>
        <w:ind w:left="720"/>
        <w:jc w:val="both"/>
        <w:rPr>
          <w:rFonts w:cs="Arial"/>
        </w:rPr>
      </w:pPr>
    </w:p>
    <w:p w14:paraId="4D4169F8" w14:textId="77777777" w:rsidR="0015334E" w:rsidRDefault="00B42A27" w:rsidP="00C87BBE">
      <w:pPr>
        <w:ind w:left="720"/>
        <w:jc w:val="both"/>
        <w:rPr>
          <w:rFonts w:cs="Arial"/>
        </w:rPr>
      </w:pPr>
      <w:r>
        <w:rPr>
          <w:rFonts w:cs="Arial"/>
        </w:rPr>
        <w:t xml:space="preserve">Further information is available at </w:t>
      </w:r>
      <w:r w:rsidRPr="00CC3FCA">
        <w:rPr>
          <w:rFonts w:cs="Arial"/>
        </w:rPr>
        <w:t>their website at</w:t>
      </w:r>
      <w:r w:rsidR="008F529E">
        <w:rPr>
          <w:rFonts w:cs="Arial"/>
        </w:rPr>
        <w:t xml:space="preserve"> </w:t>
      </w:r>
      <w:hyperlink r:id="rId34" w:history="1">
        <w:r w:rsidR="000A5293" w:rsidRPr="00B2111A">
          <w:rPr>
            <w:rStyle w:val="Hyperlink"/>
            <w:rFonts w:cs="Arial"/>
            <w:w w:val="98"/>
          </w:rPr>
          <w:t>http://www.hud.ac.uk/disability-services/</w:t>
        </w:r>
      </w:hyperlink>
    </w:p>
    <w:p w14:paraId="4D4169F9" w14:textId="77777777" w:rsidR="00F64C88" w:rsidRDefault="00F64C88" w:rsidP="00A65AFA">
      <w:pPr>
        <w:jc w:val="both"/>
        <w:rPr>
          <w:rFonts w:cs="Arial"/>
        </w:rPr>
      </w:pPr>
    </w:p>
    <w:p w14:paraId="4D4169FA" w14:textId="77777777" w:rsidR="0015334E" w:rsidRDefault="00786767" w:rsidP="00C87BBE">
      <w:pPr>
        <w:ind w:left="720" w:hanging="720"/>
        <w:jc w:val="both"/>
        <w:rPr>
          <w:rFonts w:cs="Arial"/>
        </w:rPr>
      </w:pPr>
      <w:r>
        <w:rPr>
          <w:rFonts w:cs="Arial"/>
          <w:b/>
        </w:rPr>
        <w:t>16.</w:t>
      </w:r>
      <w:r w:rsidR="00305FEC">
        <w:rPr>
          <w:rFonts w:cs="Arial"/>
          <w:b/>
        </w:rPr>
        <w:t>7</w:t>
      </w:r>
      <w:r w:rsidR="00FB4CE4">
        <w:rPr>
          <w:rFonts w:cs="Arial"/>
          <w:b/>
        </w:rPr>
        <w:tab/>
      </w:r>
      <w:r w:rsidR="004763F3">
        <w:rPr>
          <w:rFonts w:cs="Arial"/>
        </w:rPr>
        <w:t>Also,</w:t>
      </w:r>
      <w:r w:rsidR="0015334E" w:rsidRPr="0005496D">
        <w:rPr>
          <w:rFonts w:cs="Arial"/>
        </w:rPr>
        <w:t xml:space="preserve"> this course</w:t>
      </w:r>
      <w:r w:rsidR="005E3E20" w:rsidRPr="0005496D">
        <w:rPr>
          <w:rFonts w:cs="Arial"/>
        </w:rPr>
        <w:t xml:space="preserve"> can lead to eligibility to apply for registration with the </w:t>
      </w:r>
      <w:r w:rsidR="00641F82" w:rsidRPr="0005496D">
        <w:rPr>
          <w:rFonts w:cs="Arial"/>
        </w:rPr>
        <w:t xml:space="preserve">Nursing and Midwifery Council (NMC). </w:t>
      </w:r>
      <w:r w:rsidR="0033439A" w:rsidRPr="0005496D">
        <w:rPr>
          <w:rFonts w:cs="Arial"/>
        </w:rPr>
        <w:t xml:space="preserve"> </w:t>
      </w:r>
      <w:r w:rsidR="00641F82" w:rsidRPr="0005496D">
        <w:rPr>
          <w:rFonts w:cs="Arial"/>
        </w:rPr>
        <w:t>F</w:t>
      </w:r>
      <w:r w:rsidR="0015334E" w:rsidRPr="0005496D">
        <w:rPr>
          <w:rFonts w:cs="Arial"/>
        </w:rPr>
        <w:t>urther advice on the specific skills and abilities needed to</w:t>
      </w:r>
      <w:r w:rsidR="0015334E">
        <w:rPr>
          <w:rFonts w:cs="Arial"/>
        </w:rPr>
        <w:t xml:space="preserve"> </w:t>
      </w:r>
      <w:r w:rsidR="004763F3">
        <w:rPr>
          <w:rFonts w:cs="Arial"/>
        </w:rPr>
        <w:t>undertake this course successfully</w:t>
      </w:r>
      <w:r w:rsidR="0015334E">
        <w:rPr>
          <w:rFonts w:cs="Arial"/>
        </w:rPr>
        <w:t xml:space="preserve"> can be found by visiting the </w:t>
      </w:r>
      <w:r w:rsidR="00641F82">
        <w:rPr>
          <w:rFonts w:cs="Arial"/>
        </w:rPr>
        <w:t xml:space="preserve">NMC </w:t>
      </w:r>
      <w:r w:rsidR="0015334E">
        <w:rPr>
          <w:rFonts w:cs="Arial"/>
        </w:rPr>
        <w:t xml:space="preserve">website at </w:t>
      </w:r>
      <w:hyperlink r:id="rId35" w:history="1">
        <w:r w:rsidR="00641F82" w:rsidRPr="0061426C">
          <w:rPr>
            <w:rStyle w:val="Hyperlink"/>
            <w:rFonts w:cs="Arial"/>
          </w:rPr>
          <w:t>https://www.nmc.org.uk/</w:t>
        </w:r>
      </w:hyperlink>
      <w:r w:rsidR="00641F82">
        <w:rPr>
          <w:rFonts w:cs="Arial"/>
        </w:rPr>
        <w:t xml:space="preserve"> </w:t>
      </w:r>
      <w:r w:rsidR="0015334E">
        <w:rPr>
          <w:rFonts w:cs="Arial"/>
        </w:rPr>
        <w:t xml:space="preserve"> and by contacting the admissions tutor.</w:t>
      </w:r>
      <w:r w:rsidR="0015334E">
        <w:rPr>
          <w:rFonts w:cs="Arial"/>
        </w:rPr>
        <w:tab/>
      </w:r>
    </w:p>
    <w:p w14:paraId="4D4169FB" w14:textId="77777777" w:rsidR="00F64C88" w:rsidRDefault="00F64C88" w:rsidP="00A65AFA">
      <w:pPr>
        <w:jc w:val="both"/>
        <w:rPr>
          <w:rFonts w:cs="Arial"/>
        </w:rPr>
      </w:pPr>
    </w:p>
    <w:p w14:paraId="4D4169FC" w14:textId="77777777" w:rsidR="00641F82" w:rsidRDefault="00786767" w:rsidP="00C87BBE">
      <w:pPr>
        <w:ind w:left="720" w:hanging="720"/>
        <w:jc w:val="both"/>
        <w:rPr>
          <w:rFonts w:cs="Arial"/>
        </w:rPr>
      </w:pPr>
      <w:r>
        <w:rPr>
          <w:rFonts w:cs="Arial"/>
          <w:b/>
        </w:rPr>
        <w:t>16.</w:t>
      </w:r>
      <w:r w:rsidR="00305FEC">
        <w:rPr>
          <w:rFonts w:cs="Arial"/>
          <w:b/>
        </w:rPr>
        <w:t>8</w:t>
      </w:r>
      <w:r w:rsidR="00556EE4">
        <w:rPr>
          <w:rFonts w:cs="Arial"/>
          <w:b/>
        </w:rPr>
        <w:tab/>
      </w:r>
      <w:r w:rsidR="001866B4">
        <w:rPr>
          <w:rFonts w:cs="Arial"/>
        </w:rPr>
        <w:t>H</w:t>
      </w:r>
      <w:r w:rsidR="001866B4" w:rsidRPr="00864649">
        <w:rPr>
          <w:rFonts w:cs="Arial"/>
        </w:rPr>
        <w:t>owever, the specific entry requirements and admission criteria for th</w:t>
      </w:r>
      <w:r w:rsidR="001866B4">
        <w:rPr>
          <w:rFonts w:cs="Arial"/>
        </w:rPr>
        <w:t>is course</w:t>
      </w:r>
      <w:r w:rsidR="001866B4" w:rsidRPr="00864649">
        <w:rPr>
          <w:rFonts w:cs="Arial"/>
        </w:rPr>
        <w:t xml:space="preserve"> </w:t>
      </w:r>
      <w:r w:rsidR="001866B4">
        <w:rPr>
          <w:rFonts w:cs="Arial"/>
        </w:rPr>
        <w:t>are</w:t>
      </w:r>
      <w:r w:rsidR="001866B4" w:rsidRPr="00864649">
        <w:rPr>
          <w:rFonts w:cs="Arial"/>
        </w:rPr>
        <w:t xml:space="preserve"> detailed below</w:t>
      </w:r>
      <w:r w:rsidR="001866B4">
        <w:rPr>
          <w:rFonts w:cs="Arial"/>
        </w:rPr>
        <w:t>.</w:t>
      </w:r>
    </w:p>
    <w:p w14:paraId="4D4169FD" w14:textId="77777777" w:rsidR="001479A1" w:rsidRDefault="001479A1" w:rsidP="00C87BBE">
      <w:pPr>
        <w:jc w:val="both"/>
        <w:rPr>
          <w:rFonts w:cs="Arial"/>
        </w:rPr>
      </w:pPr>
    </w:p>
    <w:p w14:paraId="4D4169FE" w14:textId="77777777" w:rsidR="001479A1" w:rsidRPr="001479A1" w:rsidRDefault="001479A1" w:rsidP="00A65AFA">
      <w:pPr>
        <w:jc w:val="both"/>
        <w:rPr>
          <w:rFonts w:eastAsia="Calibri" w:cs="Arial"/>
          <w:b/>
          <w:lang w:eastAsia="en-US"/>
        </w:rPr>
      </w:pPr>
      <w:r w:rsidRPr="001479A1">
        <w:rPr>
          <w:rFonts w:eastAsia="Calibri" w:cs="Arial"/>
          <w:b/>
          <w:lang w:eastAsia="en-US"/>
        </w:rPr>
        <w:t>BSc (Hons) Nursing</w:t>
      </w:r>
      <w:r w:rsidR="004763F3">
        <w:rPr>
          <w:rFonts w:eastAsia="Calibri" w:cs="Arial"/>
          <w:b/>
          <w:lang w:eastAsia="en-US"/>
        </w:rPr>
        <w:t xml:space="preserve"> (Blended Learning)</w:t>
      </w:r>
    </w:p>
    <w:p w14:paraId="4D4169FF" w14:textId="77777777" w:rsidR="001479A1" w:rsidRPr="001479A1" w:rsidRDefault="001479A1" w:rsidP="00575E23">
      <w:pPr>
        <w:spacing w:line="259" w:lineRule="auto"/>
        <w:jc w:val="both"/>
        <w:rPr>
          <w:rFonts w:eastAsia="Calibri" w:cs="Arial"/>
          <w:lang w:eastAsia="en-US"/>
        </w:rPr>
      </w:pPr>
      <w:r w:rsidRPr="001479A1">
        <w:rPr>
          <w:rFonts w:eastAsia="Calibri" w:cs="Arial"/>
          <w:b/>
          <w:lang w:eastAsia="en-US"/>
        </w:rPr>
        <w:t>Entry Requirements</w:t>
      </w:r>
    </w:p>
    <w:p w14:paraId="4D416A00" w14:textId="77777777" w:rsidR="001479A1" w:rsidRPr="001479A1" w:rsidRDefault="001479A1" w:rsidP="00744E21">
      <w:pPr>
        <w:spacing w:line="259" w:lineRule="auto"/>
        <w:jc w:val="both"/>
        <w:rPr>
          <w:rFonts w:eastAsia="Calibri" w:cs="Arial"/>
          <w:lang w:eastAsia="en-US"/>
        </w:rPr>
      </w:pPr>
    </w:p>
    <w:p w14:paraId="4D416A01" w14:textId="77777777" w:rsidR="001479A1" w:rsidRPr="001479A1" w:rsidRDefault="001479A1" w:rsidP="00C87BBE">
      <w:pPr>
        <w:spacing w:line="259" w:lineRule="auto"/>
        <w:jc w:val="both"/>
        <w:rPr>
          <w:rFonts w:eastAsia="Calibri" w:cs="Arial"/>
          <w:lang w:eastAsia="en-US"/>
        </w:rPr>
      </w:pPr>
      <w:r w:rsidRPr="001479A1">
        <w:rPr>
          <w:rFonts w:eastAsia="Calibri" w:cs="Arial"/>
          <w:b/>
          <w:lang w:eastAsia="en-US"/>
        </w:rPr>
        <w:t>BSc (Hons) Nursing (Adult)</w:t>
      </w:r>
      <w:r w:rsidR="004763F3" w:rsidRPr="004763F3">
        <w:t xml:space="preserve"> </w:t>
      </w:r>
      <w:r w:rsidR="004763F3" w:rsidRPr="004763F3">
        <w:rPr>
          <w:rFonts w:eastAsia="Calibri" w:cs="Arial"/>
          <w:b/>
          <w:lang w:eastAsia="en-US"/>
        </w:rPr>
        <w:t>(Blended Learning)</w:t>
      </w:r>
      <w:r w:rsidRPr="001479A1">
        <w:rPr>
          <w:rFonts w:eastAsia="Calibri" w:cs="Arial"/>
          <w:b/>
          <w:lang w:eastAsia="en-US"/>
        </w:rPr>
        <w:t xml:space="preserve">, </w:t>
      </w:r>
      <w:r w:rsidR="00082E9A">
        <w:rPr>
          <w:rFonts w:eastAsia="Calibri" w:cs="Arial"/>
          <w:b/>
          <w:lang w:eastAsia="en-US"/>
        </w:rPr>
        <w:t>BSc (Hons) Nursing (Child)</w:t>
      </w:r>
      <w:r w:rsidR="004763F3" w:rsidRPr="004763F3">
        <w:t xml:space="preserve"> </w:t>
      </w:r>
      <w:r w:rsidR="004763F3" w:rsidRPr="004763F3">
        <w:rPr>
          <w:rFonts w:eastAsia="Calibri" w:cs="Arial"/>
          <w:b/>
          <w:lang w:eastAsia="en-US"/>
        </w:rPr>
        <w:t>(Blended Learning)</w:t>
      </w:r>
      <w:r w:rsidR="00082E9A">
        <w:rPr>
          <w:rFonts w:eastAsia="Calibri" w:cs="Arial"/>
          <w:b/>
          <w:lang w:eastAsia="en-US"/>
        </w:rPr>
        <w:t xml:space="preserve">, </w:t>
      </w:r>
      <w:r w:rsidRPr="001479A1">
        <w:rPr>
          <w:rFonts w:eastAsia="Calibri" w:cs="Arial"/>
          <w:b/>
          <w:lang w:eastAsia="en-US"/>
        </w:rPr>
        <w:t>BSc (Hons) Nursing (Learning Disability)</w:t>
      </w:r>
      <w:r w:rsidR="004763F3" w:rsidRPr="004763F3">
        <w:t xml:space="preserve"> </w:t>
      </w:r>
      <w:r w:rsidR="004763F3" w:rsidRPr="004763F3">
        <w:rPr>
          <w:rFonts w:eastAsia="Calibri" w:cs="Arial"/>
          <w:b/>
          <w:lang w:eastAsia="en-US"/>
        </w:rPr>
        <w:t>(Blended Learning)</w:t>
      </w:r>
      <w:r w:rsidRPr="001479A1">
        <w:rPr>
          <w:rFonts w:eastAsia="Calibri" w:cs="Arial"/>
          <w:b/>
          <w:lang w:eastAsia="en-US"/>
        </w:rPr>
        <w:t xml:space="preserve"> and BSc (Hons) Nursing (Mental Health)</w:t>
      </w:r>
      <w:r w:rsidR="004763F3" w:rsidRPr="004763F3">
        <w:t xml:space="preserve"> </w:t>
      </w:r>
      <w:r w:rsidR="004763F3" w:rsidRPr="004763F3">
        <w:rPr>
          <w:rFonts w:eastAsia="Calibri" w:cs="Arial"/>
          <w:b/>
          <w:lang w:eastAsia="en-US"/>
        </w:rPr>
        <w:t>(Blended Learning)</w:t>
      </w:r>
    </w:p>
    <w:p w14:paraId="4D416A02" w14:textId="77777777" w:rsidR="001479A1" w:rsidRPr="001479A1" w:rsidRDefault="001479A1" w:rsidP="00A65AFA">
      <w:pPr>
        <w:spacing w:line="259" w:lineRule="auto"/>
        <w:jc w:val="both"/>
        <w:rPr>
          <w:rFonts w:eastAsia="Calibri" w:cs="Arial"/>
          <w:lang w:eastAsia="en-US"/>
        </w:rPr>
      </w:pPr>
    </w:p>
    <w:p w14:paraId="4D416A03" w14:textId="77777777" w:rsidR="001479A1" w:rsidRPr="008B1C29" w:rsidRDefault="001479A1" w:rsidP="00575E23">
      <w:pPr>
        <w:ind w:left="718"/>
        <w:jc w:val="both"/>
        <w:rPr>
          <w:rFonts w:eastAsia="Arial"/>
          <w:color w:val="000000"/>
          <w:lang w:val="x-none" w:eastAsia="x-none"/>
        </w:rPr>
      </w:pPr>
      <w:r w:rsidRPr="008B1C29">
        <w:rPr>
          <w:rFonts w:eastAsia="Arial"/>
          <w:color w:val="000000"/>
          <w:lang w:val="x-none" w:eastAsia="x-none"/>
        </w:rPr>
        <w:t>BBB at A</w:t>
      </w:r>
      <w:r w:rsidR="004763F3" w:rsidRPr="008B1C29">
        <w:rPr>
          <w:rFonts w:eastAsia="Arial"/>
          <w:color w:val="000000"/>
          <w:lang w:val="x-none" w:eastAsia="x-none"/>
        </w:rPr>
        <w:t>-</w:t>
      </w:r>
      <w:r w:rsidRPr="008B1C29">
        <w:rPr>
          <w:rFonts w:eastAsia="Arial"/>
          <w:color w:val="000000"/>
          <w:lang w:val="x-none" w:eastAsia="x-none"/>
        </w:rPr>
        <w:t xml:space="preserve">Level. </w:t>
      </w:r>
      <w:r w:rsidR="0038364C" w:rsidRPr="008B1C29">
        <w:rPr>
          <w:rFonts w:eastAsia="Arial"/>
          <w:color w:val="000000"/>
          <w:lang w:val="x-none" w:eastAsia="x-none"/>
        </w:rPr>
        <w:t xml:space="preserve"> </w:t>
      </w:r>
      <w:r w:rsidRPr="008B1C29">
        <w:rPr>
          <w:rFonts w:eastAsia="Arial"/>
          <w:color w:val="000000"/>
          <w:lang w:val="x-none" w:eastAsia="x-none"/>
        </w:rPr>
        <w:t>The endorsement for practical work is an essential part of Science A-level study and is a requirement for entry to our degree course</w:t>
      </w:r>
    </w:p>
    <w:p w14:paraId="4D416A04" w14:textId="77777777" w:rsidR="001479A1" w:rsidRPr="008B1C29" w:rsidRDefault="001479A1" w:rsidP="00744E21">
      <w:pPr>
        <w:ind w:left="718"/>
        <w:jc w:val="both"/>
        <w:rPr>
          <w:rFonts w:eastAsia="Arial"/>
          <w:color w:val="000000"/>
          <w:lang w:val="x-none" w:eastAsia="x-none"/>
        </w:rPr>
      </w:pPr>
    </w:p>
    <w:p w14:paraId="4D416A05" w14:textId="77777777" w:rsidR="001479A1" w:rsidRPr="008B1C29" w:rsidRDefault="001479A1" w:rsidP="00414973">
      <w:pPr>
        <w:ind w:left="718"/>
        <w:jc w:val="both"/>
        <w:rPr>
          <w:rFonts w:eastAsia="Arial"/>
          <w:color w:val="000000"/>
          <w:lang w:val="x-none" w:eastAsia="x-none"/>
        </w:rPr>
      </w:pPr>
      <w:r w:rsidRPr="008B1C29">
        <w:rPr>
          <w:rFonts w:eastAsia="Arial"/>
          <w:color w:val="000000"/>
          <w:lang w:val="x-none" w:eastAsia="x-none"/>
        </w:rPr>
        <w:t xml:space="preserve">120 UCAS tariff points from a combination of Level 3 qualifications. </w:t>
      </w:r>
      <w:r w:rsidR="0038364C" w:rsidRPr="008B1C29">
        <w:rPr>
          <w:rFonts w:eastAsia="Arial"/>
          <w:color w:val="000000"/>
          <w:lang w:val="x-none" w:eastAsia="x-none"/>
        </w:rPr>
        <w:t xml:space="preserve"> </w:t>
      </w:r>
      <w:r w:rsidRPr="008B1C29">
        <w:rPr>
          <w:rFonts w:eastAsia="Arial"/>
          <w:color w:val="000000"/>
          <w:lang w:val="x-none" w:eastAsia="x-none"/>
        </w:rPr>
        <w:t>The endorsement for practical work is an essential part of Science A-level study and is a requirement for entry to our degree course</w:t>
      </w:r>
    </w:p>
    <w:p w14:paraId="4D416A06" w14:textId="77777777" w:rsidR="001479A1" w:rsidRPr="008B1C29" w:rsidRDefault="001479A1" w:rsidP="00E4426F">
      <w:pPr>
        <w:ind w:left="718"/>
        <w:jc w:val="both"/>
        <w:rPr>
          <w:rFonts w:eastAsia="Arial"/>
          <w:color w:val="000000"/>
          <w:lang w:val="x-none" w:eastAsia="x-none"/>
        </w:rPr>
      </w:pPr>
    </w:p>
    <w:p w14:paraId="4D416A07" w14:textId="77777777" w:rsidR="001479A1" w:rsidRPr="008B1C29" w:rsidRDefault="001479A1">
      <w:pPr>
        <w:ind w:left="718"/>
        <w:jc w:val="both"/>
        <w:rPr>
          <w:rFonts w:eastAsia="Arial"/>
          <w:color w:val="000000"/>
          <w:lang w:val="x-none" w:eastAsia="x-none"/>
        </w:rPr>
      </w:pPr>
      <w:r w:rsidRPr="008B1C29">
        <w:rPr>
          <w:rFonts w:eastAsia="Arial"/>
          <w:color w:val="000000"/>
          <w:lang w:val="x-none" w:eastAsia="x-none"/>
        </w:rPr>
        <w:t>DDM in BTEC Level 3 Extended Diploma</w:t>
      </w:r>
    </w:p>
    <w:p w14:paraId="4D416A08" w14:textId="77777777" w:rsidR="001479A1" w:rsidRPr="008B1C29" w:rsidRDefault="001479A1">
      <w:pPr>
        <w:ind w:left="718"/>
        <w:jc w:val="both"/>
        <w:rPr>
          <w:rFonts w:eastAsia="Arial"/>
          <w:color w:val="000000"/>
          <w:lang w:val="x-none" w:eastAsia="x-none"/>
        </w:rPr>
      </w:pPr>
    </w:p>
    <w:p w14:paraId="4D416A09" w14:textId="77777777" w:rsidR="001479A1" w:rsidRPr="008B1C29" w:rsidRDefault="001479A1">
      <w:pPr>
        <w:ind w:left="718"/>
        <w:jc w:val="both"/>
        <w:rPr>
          <w:rFonts w:eastAsia="Arial"/>
          <w:color w:val="000000"/>
          <w:lang w:val="x-none" w:eastAsia="x-none"/>
        </w:rPr>
      </w:pPr>
      <w:r w:rsidRPr="008B1C29">
        <w:rPr>
          <w:rFonts w:eastAsia="Arial"/>
          <w:color w:val="000000"/>
          <w:lang w:val="x-none" w:eastAsia="x-none"/>
        </w:rPr>
        <w:t>Pass Access to Higher Education Diploma with 45 Level 3 credits 15 at Distinction, 30 at Merit</w:t>
      </w:r>
    </w:p>
    <w:p w14:paraId="4D416A0A" w14:textId="77777777" w:rsidR="001479A1" w:rsidRPr="008B1C29" w:rsidRDefault="001479A1">
      <w:pPr>
        <w:ind w:left="718"/>
        <w:jc w:val="both"/>
        <w:rPr>
          <w:rFonts w:eastAsia="Arial"/>
          <w:color w:val="000000"/>
          <w:lang w:val="x-none" w:eastAsia="x-none"/>
        </w:rPr>
      </w:pPr>
    </w:p>
    <w:p w14:paraId="4D416A0B" w14:textId="77777777" w:rsidR="001479A1" w:rsidRPr="008B1C29" w:rsidRDefault="001479A1">
      <w:pPr>
        <w:ind w:left="718"/>
        <w:jc w:val="both"/>
        <w:rPr>
          <w:rFonts w:eastAsia="Arial"/>
          <w:color w:val="000000"/>
          <w:lang w:val="x-none" w:eastAsia="x-none"/>
        </w:rPr>
      </w:pPr>
      <w:r w:rsidRPr="008B1C29">
        <w:rPr>
          <w:rFonts w:eastAsia="Arial"/>
          <w:color w:val="000000"/>
          <w:lang w:val="x-none" w:eastAsia="x-none"/>
        </w:rPr>
        <w:t xml:space="preserve">NCFE CACHE Technical Level 3 Extended Diploma/Level 3 Extended Diploma at Grade B </w:t>
      </w:r>
    </w:p>
    <w:p w14:paraId="4D416A0C" w14:textId="77777777" w:rsidR="001479A1" w:rsidRPr="008B1C29" w:rsidRDefault="001479A1">
      <w:pPr>
        <w:ind w:left="718"/>
        <w:jc w:val="both"/>
        <w:rPr>
          <w:rFonts w:eastAsia="Arial"/>
          <w:color w:val="000000"/>
          <w:lang w:val="x-none" w:eastAsia="x-none"/>
        </w:rPr>
      </w:pPr>
    </w:p>
    <w:p w14:paraId="4D416A0D" w14:textId="77777777" w:rsidR="001479A1" w:rsidRPr="008B1C29" w:rsidRDefault="001479A1">
      <w:pPr>
        <w:ind w:left="718"/>
        <w:jc w:val="both"/>
        <w:rPr>
          <w:rFonts w:eastAsia="Arial"/>
          <w:color w:val="000000"/>
          <w:lang w:val="x-none" w:eastAsia="x-none"/>
        </w:rPr>
      </w:pPr>
      <w:r w:rsidRPr="008B1C29">
        <w:rPr>
          <w:rFonts w:eastAsia="Arial"/>
          <w:color w:val="000000"/>
          <w:lang w:val="x-none" w:eastAsia="x-none"/>
        </w:rPr>
        <w:t>GCSE English Language or English Literature and Maths at grade 4 or above, or grade C or above if awarded under the previous GCSE grading scheme, or Level 2 Functional Skills in Maths and English</w:t>
      </w:r>
    </w:p>
    <w:p w14:paraId="4D416A0E" w14:textId="77777777" w:rsidR="001479A1" w:rsidRPr="001479A1" w:rsidRDefault="001479A1">
      <w:pPr>
        <w:spacing w:line="259" w:lineRule="auto"/>
        <w:ind w:left="720"/>
        <w:contextualSpacing/>
        <w:jc w:val="both"/>
        <w:rPr>
          <w:rFonts w:eastAsia="Calibri" w:cs="Arial"/>
          <w:lang w:eastAsia="en-US"/>
        </w:rPr>
      </w:pPr>
    </w:p>
    <w:p w14:paraId="4D416A0F" w14:textId="17F750AA" w:rsidR="00641F82" w:rsidRDefault="001912F1" w:rsidP="00C87BBE">
      <w:pPr>
        <w:jc w:val="both"/>
        <w:rPr>
          <w:rFonts w:cs="Arial"/>
        </w:rPr>
      </w:pPr>
      <w:r w:rsidRPr="00641F82">
        <w:rPr>
          <w:rFonts w:cs="Arial"/>
          <w:b/>
        </w:rPr>
        <w:t>16.</w:t>
      </w:r>
      <w:r w:rsidR="00305FEC" w:rsidRPr="00641F82">
        <w:rPr>
          <w:rFonts w:cs="Arial"/>
          <w:b/>
        </w:rPr>
        <w:t>9</w:t>
      </w:r>
      <w:r w:rsidRPr="00641F82">
        <w:rPr>
          <w:rFonts w:cs="Arial"/>
          <w:b/>
        </w:rPr>
        <w:tab/>
      </w:r>
      <w:r w:rsidR="001866B4" w:rsidRPr="00641F82">
        <w:rPr>
          <w:rFonts w:cs="Arial"/>
        </w:rPr>
        <w:t>Professional/Statutory body requirements for admission</w:t>
      </w:r>
      <w:r w:rsidR="00641F82" w:rsidRPr="00641F82">
        <w:rPr>
          <w:rFonts w:cs="Arial"/>
        </w:rPr>
        <w:t xml:space="preserve">. </w:t>
      </w:r>
    </w:p>
    <w:p w14:paraId="05DE585D" w14:textId="77777777" w:rsidR="00C87BBE" w:rsidRDefault="00C87BBE" w:rsidP="00C87BBE">
      <w:pPr>
        <w:jc w:val="both"/>
        <w:rPr>
          <w:rFonts w:cs="Arial"/>
        </w:rPr>
      </w:pPr>
    </w:p>
    <w:p w14:paraId="4D416A10" w14:textId="7D3B3755" w:rsidR="00820F11" w:rsidRDefault="00820F11" w:rsidP="00C87BBE">
      <w:pPr>
        <w:ind w:left="360" w:firstLine="360"/>
        <w:jc w:val="both"/>
        <w:rPr>
          <w:rFonts w:cs="Arial"/>
        </w:rPr>
      </w:pPr>
      <w:r w:rsidRPr="0005496D">
        <w:rPr>
          <w:rFonts w:cs="Arial"/>
        </w:rPr>
        <w:t xml:space="preserve">Adult nursing students must have </w:t>
      </w:r>
      <w:r w:rsidR="00EF766D" w:rsidRPr="0005496D">
        <w:rPr>
          <w:rFonts w:cs="Arial"/>
        </w:rPr>
        <w:t>undertaken</w:t>
      </w:r>
      <w:r w:rsidR="00C87BBE">
        <w:rPr>
          <w:rFonts w:cs="Arial"/>
        </w:rPr>
        <w:t>:</w:t>
      </w:r>
    </w:p>
    <w:p w14:paraId="63C6C4AB" w14:textId="77777777" w:rsidR="00C87BBE" w:rsidRPr="0005496D" w:rsidRDefault="00C87BBE" w:rsidP="00C87BBE">
      <w:pPr>
        <w:ind w:left="360" w:firstLine="360"/>
        <w:jc w:val="both"/>
      </w:pPr>
    </w:p>
    <w:p w14:paraId="4D416A11" w14:textId="77777777" w:rsidR="00820F11" w:rsidRPr="0005496D" w:rsidRDefault="00820F11" w:rsidP="00C87BBE">
      <w:pPr>
        <w:pStyle w:val="Default"/>
        <w:numPr>
          <w:ilvl w:val="0"/>
          <w:numId w:val="41"/>
        </w:numPr>
        <w:jc w:val="both"/>
        <w:rPr>
          <w:sz w:val="20"/>
          <w:szCs w:val="20"/>
        </w:rPr>
      </w:pPr>
      <w:r w:rsidRPr="0005496D">
        <w:rPr>
          <w:sz w:val="20"/>
          <w:szCs w:val="20"/>
        </w:rPr>
        <w:t xml:space="preserve">either a person to undertake </w:t>
      </w:r>
      <w:r w:rsidR="004763F3">
        <w:rPr>
          <w:sz w:val="20"/>
          <w:szCs w:val="20"/>
        </w:rPr>
        <w:t>ten</w:t>
      </w:r>
      <w:r w:rsidRPr="0005496D">
        <w:rPr>
          <w:sz w:val="20"/>
          <w:szCs w:val="20"/>
        </w:rPr>
        <w:t xml:space="preserve"> years of general education followed by a vocational nursing training pathway; or </w:t>
      </w:r>
    </w:p>
    <w:p w14:paraId="4D416A12" w14:textId="77777777" w:rsidR="00820F11" w:rsidRPr="0005496D" w:rsidRDefault="004763F3" w:rsidP="00C87BBE">
      <w:pPr>
        <w:pStyle w:val="Default"/>
        <w:numPr>
          <w:ilvl w:val="0"/>
          <w:numId w:val="41"/>
        </w:numPr>
        <w:jc w:val="both"/>
        <w:rPr>
          <w:sz w:val="20"/>
          <w:szCs w:val="20"/>
        </w:rPr>
      </w:pPr>
      <w:r>
        <w:rPr>
          <w:sz w:val="20"/>
          <w:szCs w:val="20"/>
        </w:rPr>
        <w:t>Twelve</w:t>
      </w:r>
      <w:r w:rsidR="00820F11" w:rsidRPr="0005496D">
        <w:rPr>
          <w:sz w:val="20"/>
          <w:szCs w:val="20"/>
        </w:rPr>
        <w:t xml:space="preserve"> years of general education followed by training at university or higher education level (NMC, 2018c). </w:t>
      </w:r>
    </w:p>
    <w:p w14:paraId="4D416A13" w14:textId="77777777" w:rsidR="00820F11" w:rsidRPr="0005496D" w:rsidRDefault="00820F11" w:rsidP="00C87BBE">
      <w:pPr>
        <w:pStyle w:val="Default"/>
        <w:ind w:left="720"/>
        <w:jc w:val="both"/>
        <w:rPr>
          <w:sz w:val="20"/>
          <w:szCs w:val="20"/>
        </w:rPr>
      </w:pPr>
      <w:r w:rsidRPr="0005496D">
        <w:rPr>
          <w:sz w:val="20"/>
          <w:szCs w:val="20"/>
        </w:rPr>
        <w:t>(Although only compulsory for adult nursing student applicants, has been applied for all field nursing student applicants to reduce risks when considering transfer between fields and for parity)</w:t>
      </w:r>
    </w:p>
    <w:p w14:paraId="4D416A14" w14:textId="77777777" w:rsidR="00641F82" w:rsidRPr="0005496D" w:rsidRDefault="00641F82" w:rsidP="00C87BBE">
      <w:pPr>
        <w:numPr>
          <w:ilvl w:val="0"/>
          <w:numId w:val="40"/>
        </w:numPr>
        <w:jc w:val="both"/>
        <w:rPr>
          <w:rFonts w:eastAsia="Arial" w:cs="Arial"/>
          <w:color w:val="000000"/>
        </w:rPr>
      </w:pPr>
      <w:r w:rsidRPr="0005496D">
        <w:rPr>
          <w:rFonts w:eastAsia="Arial" w:cs="Arial"/>
          <w:color w:val="000000"/>
        </w:rPr>
        <w:t>All</w:t>
      </w:r>
      <w:r w:rsidRPr="0005496D">
        <w:rPr>
          <w:rFonts w:eastAsia="Arial" w:cs="Arial"/>
          <w:b/>
          <w:bCs/>
          <w:color w:val="000000"/>
        </w:rPr>
        <w:t xml:space="preserve"> </w:t>
      </w:r>
      <w:r w:rsidRPr="0005496D">
        <w:rPr>
          <w:rFonts w:eastAsia="Arial" w:cs="Arial"/>
          <w:color w:val="000000"/>
        </w:rPr>
        <w:t>entrants must meet the NMC (2018c) entry requirements in respect of literacy and numeracy, good character and good health.</w:t>
      </w:r>
    </w:p>
    <w:p w14:paraId="4D416A15" w14:textId="77777777" w:rsidR="00641F82" w:rsidRPr="0005496D" w:rsidRDefault="00641F82" w:rsidP="00C87BBE">
      <w:pPr>
        <w:numPr>
          <w:ilvl w:val="0"/>
          <w:numId w:val="40"/>
        </w:numPr>
        <w:jc w:val="both"/>
        <w:rPr>
          <w:rFonts w:eastAsia="Arial" w:cs="Arial"/>
          <w:color w:val="000000"/>
        </w:rPr>
      </w:pPr>
      <w:r w:rsidRPr="0005496D">
        <w:rPr>
          <w:rFonts w:eastAsia="Arial" w:cs="Arial"/>
          <w:color w:val="000000"/>
        </w:rPr>
        <w:t xml:space="preserve">All candidates will complete a Rehabilitation of Offenders form and have an </w:t>
      </w:r>
      <w:r w:rsidRPr="0005496D">
        <w:rPr>
          <w:rFonts w:eastAsia="Arial" w:cs="Arial"/>
          <w:color w:val="000000"/>
        </w:rPr>
        <w:tab/>
        <w:t>Enhanced Disclosure and Barring (DBS) check.</w:t>
      </w:r>
      <w:r w:rsidR="006B691B" w:rsidRPr="0005496D">
        <w:rPr>
          <w:rFonts w:eastAsia="Arial" w:cs="Arial"/>
          <w:color w:val="000000"/>
        </w:rPr>
        <w:t xml:space="preserve"> Or if lived overseas, will require a </w:t>
      </w:r>
      <w:r w:rsidR="004763F3">
        <w:rPr>
          <w:rFonts w:eastAsia="Arial" w:cs="Arial"/>
          <w:color w:val="000000"/>
        </w:rPr>
        <w:t>C</w:t>
      </w:r>
      <w:r w:rsidR="006B691B" w:rsidRPr="0005496D">
        <w:rPr>
          <w:rFonts w:eastAsia="Arial" w:cs="Arial"/>
          <w:color w:val="000000"/>
        </w:rPr>
        <w:t xml:space="preserve">ertificate of </w:t>
      </w:r>
      <w:r w:rsidR="004763F3">
        <w:rPr>
          <w:rFonts w:eastAsia="Arial" w:cs="Arial"/>
          <w:color w:val="000000"/>
        </w:rPr>
        <w:t>G</w:t>
      </w:r>
      <w:r w:rsidR="006B691B" w:rsidRPr="0005496D">
        <w:rPr>
          <w:rFonts w:eastAsia="Arial" w:cs="Arial"/>
          <w:color w:val="000000"/>
        </w:rPr>
        <w:t xml:space="preserve">ood </w:t>
      </w:r>
      <w:r w:rsidR="004763F3">
        <w:rPr>
          <w:rFonts w:eastAsia="Arial" w:cs="Arial"/>
          <w:color w:val="000000"/>
        </w:rPr>
        <w:t>C</w:t>
      </w:r>
      <w:r w:rsidR="006B691B" w:rsidRPr="0005496D">
        <w:rPr>
          <w:rFonts w:eastAsia="Arial" w:cs="Arial"/>
          <w:color w:val="000000"/>
        </w:rPr>
        <w:t>onduct</w:t>
      </w:r>
      <w:r w:rsidR="004763F3">
        <w:rPr>
          <w:rFonts w:eastAsia="Arial" w:cs="Arial"/>
          <w:color w:val="000000"/>
        </w:rPr>
        <w:t xml:space="preserve"> and an </w:t>
      </w:r>
      <w:r w:rsidR="006B691B" w:rsidRPr="0005496D">
        <w:rPr>
          <w:rFonts w:eastAsia="Arial" w:cs="Arial"/>
          <w:color w:val="000000"/>
        </w:rPr>
        <w:t>overseas police check</w:t>
      </w:r>
    </w:p>
    <w:p w14:paraId="4D416A16" w14:textId="77777777" w:rsidR="00641F82" w:rsidRPr="00641F82" w:rsidRDefault="00641F82" w:rsidP="00C87BBE">
      <w:pPr>
        <w:numPr>
          <w:ilvl w:val="0"/>
          <w:numId w:val="40"/>
        </w:numPr>
        <w:jc w:val="both"/>
        <w:rPr>
          <w:rFonts w:eastAsia="Arial" w:cs="Arial"/>
          <w:color w:val="000000"/>
        </w:rPr>
      </w:pPr>
      <w:r w:rsidRPr="00641F82">
        <w:rPr>
          <w:rFonts w:eastAsia="Arial" w:cs="Arial"/>
          <w:color w:val="000000"/>
        </w:rPr>
        <w:t>All candidates will require Occupational Health clearance</w:t>
      </w:r>
      <w:r w:rsidR="004763F3">
        <w:rPr>
          <w:rFonts w:eastAsia="Arial" w:cs="Arial"/>
          <w:color w:val="000000"/>
        </w:rPr>
        <w:t>.</w:t>
      </w:r>
    </w:p>
    <w:p w14:paraId="4D416A17" w14:textId="77777777" w:rsidR="000A07A8" w:rsidRPr="001530F6" w:rsidRDefault="001866B4" w:rsidP="00A65AFA">
      <w:pPr>
        <w:ind w:left="720" w:hanging="720"/>
        <w:jc w:val="both"/>
        <w:rPr>
          <w:rFonts w:cs="Arial"/>
          <w:i/>
          <w:color w:val="C00000"/>
        </w:rPr>
      </w:pPr>
      <w:r w:rsidRPr="001530F6">
        <w:rPr>
          <w:rFonts w:cs="Arial"/>
          <w:i/>
          <w:color w:val="C00000"/>
        </w:rPr>
        <w:tab/>
      </w:r>
    </w:p>
    <w:p w14:paraId="4D416A18" w14:textId="77777777" w:rsidR="00D0700E" w:rsidRDefault="00D0700E" w:rsidP="00575E23">
      <w:pPr>
        <w:ind w:left="720" w:hanging="720"/>
        <w:jc w:val="both"/>
        <w:rPr>
          <w:b/>
        </w:rPr>
      </w:pPr>
      <w:r w:rsidRPr="00855C10">
        <w:rPr>
          <w:b/>
        </w:rPr>
        <w:t>1</w:t>
      </w:r>
      <w:r w:rsidR="000001AE" w:rsidRPr="00855C10">
        <w:rPr>
          <w:b/>
        </w:rPr>
        <w:t>7</w:t>
      </w:r>
      <w:r w:rsidRPr="00855C10">
        <w:rPr>
          <w:b/>
        </w:rPr>
        <w:t>.</w:t>
      </w:r>
      <w:r w:rsidRPr="00855C10">
        <w:rPr>
          <w:b/>
        </w:rPr>
        <w:tab/>
        <w:t>Methods for Evaluating and Improving the Quality and Standards of Teaching and Learning</w:t>
      </w:r>
    </w:p>
    <w:p w14:paraId="4D416A19" w14:textId="77777777" w:rsidR="009E071D" w:rsidRDefault="009E071D" w:rsidP="00744E21">
      <w:pPr>
        <w:ind w:left="720" w:hanging="720"/>
        <w:jc w:val="both"/>
        <w:rPr>
          <w:b/>
        </w:rPr>
      </w:pPr>
    </w:p>
    <w:p w14:paraId="4D416A1A" w14:textId="77777777" w:rsidR="0058391D" w:rsidRPr="0058391D" w:rsidRDefault="00786767" w:rsidP="00414973">
      <w:pPr>
        <w:ind w:left="720" w:hanging="720"/>
        <w:jc w:val="both"/>
      </w:pPr>
      <w:r w:rsidRPr="00EE7B4C">
        <w:rPr>
          <w:b/>
        </w:rPr>
        <w:t>17.1</w:t>
      </w:r>
      <w:r w:rsidR="00855C10">
        <w:rPr>
          <w:b/>
        </w:rPr>
        <w:tab/>
      </w:r>
      <w:r w:rsidR="0058391D" w:rsidRPr="00CF052F">
        <w:t xml:space="preserve">The methods for </w:t>
      </w:r>
      <w:r w:rsidR="00CF052F" w:rsidRPr="00CF052F">
        <w:t>the validation and annual evaluation of courses, including those validated by external bodies, and for the review of teaching and research and of academic support services</w:t>
      </w:r>
      <w:r w:rsidR="001912F1">
        <w:t xml:space="preserve"> </w:t>
      </w:r>
      <w:r w:rsidR="0058391D" w:rsidRPr="00CF052F">
        <w:t xml:space="preserve">are specified in the University’s </w:t>
      </w:r>
      <w:r w:rsidR="00CF052F" w:rsidRPr="00CF052F">
        <w:t>Q</w:t>
      </w:r>
      <w:r w:rsidR="0058391D" w:rsidRPr="00CF052F">
        <w:t xml:space="preserve">uality </w:t>
      </w:r>
      <w:r w:rsidR="00CF052F" w:rsidRPr="00CF052F">
        <w:t>A</w:t>
      </w:r>
      <w:r w:rsidR="0058391D" w:rsidRPr="00CF052F">
        <w:t xml:space="preserve">ssurance </w:t>
      </w:r>
      <w:r w:rsidR="00CF052F" w:rsidRPr="00CF052F">
        <w:t>P</w:t>
      </w:r>
      <w:r w:rsidR="0058391D" w:rsidRPr="00CF052F">
        <w:t xml:space="preserve">rocedures </w:t>
      </w:r>
      <w:r w:rsidR="00CF052F" w:rsidRPr="00CF052F">
        <w:t xml:space="preserve">for Taught Courses </w:t>
      </w:r>
      <w:r w:rsidR="0058391D" w:rsidRPr="00CF052F">
        <w:t>which can be found on the Registry website as follows:</w:t>
      </w:r>
      <w:r w:rsidR="00855C10">
        <w:t xml:space="preserve"> </w:t>
      </w:r>
    </w:p>
    <w:p w14:paraId="4D416A1B" w14:textId="77777777" w:rsidR="0058391D" w:rsidRDefault="00A446BA" w:rsidP="00E4426F">
      <w:pPr>
        <w:ind w:left="720"/>
        <w:jc w:val="both"/>
        <w:rPr>
          <w:rStyle w:val="Hyperlink"/>
          <w:rFonts w:cs="Arial"/>
          <w:w w:val="98"/>
        </w:rPr>
      </w:pPr>
      <w:hyperlink r:id="rId36" w:history="1">
        <w:r w:rsidR="000A5293" w:rsidRPr="00B2111A">
          <w:rPr>
            <w:rStyle w:val="Hyperlink"/>
            <w:rFonts w:cs="Arial"/>
            <w:w w:val="98"/>
          </w:rPr>
          <w:t>http://www.hud.ac.uk/registry/regulationsandpolicies/qa</w:t>
        </w:r>
      </w:hyperlink>
    </w:p>
    <w:p w14:paraId="4D416A1C" w14:textId="77777777" w:rsidR="000A5293" w:rsidRPr="0058391D" w:rsidRDefault="000A5293">
      <w:pPr>
        <w:ind w:left="720" w:hanging="720"/>
        <w:jc w:val="both"/>
      </w:pPr>
    </w:p>
    <w:p w14:paraId="4D416A1D" w14:textId="77777777" w:rsidR="00BD39EA" w:rsidRDefault="00EE7B4C" w:rsidP="00C87BBE">
      <w:pPr>
        <w:ind w:left="720" w:hanging="720"/>
        <w:jc w:val="both"/>
      </w:pPr>
      <w:r>
        <w:rPr>
          <w:b/>
        </w:rPr>
        <w:t>17.2</w:t>
      </w:r>
      <w:r w:rsidR="00855C10">
        <w:rPr>
          <w:b/>
        </w:rPr>
        <w:tab/>
      </w:r>
      <w:r w:rsidR="00CF052F" w:rsidRPr="00CF052F">
        <w:t xml:space="preserve">The School is committed to comprehensive student engagement and works actively with the University of Huddersfield Student Union to support this through the </w:t>
      </w:r>
      <w:r w:rsidR="00A720B4">
        <w:t>representative student</w:t>
      </w:r>
      <w:r w:rsidR="00CF052F" w:rsidRPr="00CF052F">
        <w:t xml:space="preserve"> system</w:t>
      </w:r>
      <w:r>
        <w:t xml:space="preserve"> see further information at </w:t>
      </w:r>
      <w:hyperlink r:id="rId37" w:history="1">
        <w:r w:rsidR="009D49C8" w:rsidRPr="00E057DA">
          <w:rPr>
            <w:rStyle w:val="Hyperlink"/>
          </w:rPr>
          <w:t>http://www.huddersfield.su/courserepwebsite</w:t>
        </w:r>
      </w:hyperlink>
      <w:r w:rsidR="00E22672">
        <w:t xml:space="preserve"> </w:t>
      </w:r>
    </w:p>
    <w:p w14:paraId="4D416A1E" w14:textId="77777777" w:rsidR="00AE1E4B" w:rsidRDefault="00AE1E4B" w:rsidP="00A65AFA">
      <w:pPr>
        <w:jc w:val="both"/>
      </w:pPr>
    </w:p>
    <w:p w14:paraId="4D416A1F" w14:textId="77777777" w:rsidR="00EE7B4C" w:rsidRPr="001530F6" w:rsidRDefault="00EE7B4C" w:rsidP="00C87BBE">
      <w:pPr>
        <w:ind w:left="720" w:hanging="720"/>
        <w:jc w:val="both"/>
        <w:rPr>
          <w:color w:val="C00000"/>
        </w:rPr>
      </w:pPr>
      <w:r w:rsidRPr="00EE7B4C">
        <w:rPr>
          <w:b/>
        </w:rPr>
        <w:t>17.3</w:t>
      </w:r>
      <w:r w:rsidR="00A82169">
        <w:tab/>
      </w:r>
      <w:r w:rsidR="00A30F69">
        <w:t xml:space="preserve">Within the School students are represented at committee level </w:t>
      </w:r>
      <w:r>
        <w:t>from</w:t>
      </w:r>
      <w:r w:rsidR="00A30F69">
        <w:t xml:space="preserve"> Student Panels </w:t>
      </w:r>
      <w:r w:rsidR="0042712C">
        <w:t>to</w:t>
      </w:r>
      <w:r w:rsidR="00A30F69">
        <w:t xml:space="preserve"> the School Board. </w:t>
      </w:r>
      <w:r w:rsidR="00A82169">
        <w:t xml:space="preserve"> </w:t>
      </w:r>
      <w:r w:rsidR="0042712C">
        <w:t>The School also has a S</w:t>
      </w:r>
      <w:r w:rsidR="00CF052F">
        <w:t>tudent</w:t>
      </w:r>
      <w:r w:rsidR="00A82169">
        <w:t xml:space="preserve"> Council.</w:t>
      </w:r>
      <w:r w:rsidR="0042712C">
        <w:t xml:space="preserve"> </w:t>
      </w:r>
      <w:r w:rsidR="00A82169">
        <w:t xml:space="preserve"> </w:t>
      </w:r>
      <w:r w:rsidR="00A30F69">
        <w:t xml:space="preserve">Individual feedback </w:t>
      </w:r>
      <w:r w:rsidR="0042712C">
        <w:t xml:space="preserve">on the quality and standards of teaching and learning </w:t>
      </w:r>
      <w:r w:rsidR="00A30F69">
        <w:t>is through module and course evaluations</w:t>
      </w:r>
      <w:r w:rsidR="007C5E07">
        <w:t xml:space="preserve">. </w:t>
      </w:r>
      <w:r w:rsidR="00A82169">
        <w:t xml:space="preserve"> </w:t>
      </w:r>
      <w:r w:rsidR="00881B06">
        <w:t>F</w:t>
      </w:r>
      <w:r w:rsidR="007C5E07">
        <w:t>or nursing courses, a</w:t>
      </w:r>
      <w:r w:rsidR="0042712C" w:rsidRPr="001530F6">
        <w:rPr>
          <w:color w:val="C00000"/>
        </w:rPr>
        <w:t xml:space="preserve"> </w:t>
      </w:r>
      <w:r w:rsidR="007C5E07" w:rsidRPr="007C5E07">
        <w:t>Yorkshire and Humber</w:t>
      </w:r>
      <w:r w:rsidR="007C5E07">
        <w:rPr>
          <w:color w:val="C00000"/>
        </w:rPr>
        <w:t xml:space="preserve"> </w:t>
      </w:r>
      <w:r w:rsidR="00A30F69" w:rsidRPr="007C5E07">
        <w:t>web</w:t>
      </w:r>
      <w:r w:rsidR="00A720B4">
        <w:t>-</w:t>
      </w:r>
      <w:r w:rsidR="00A30F69" w:rsidRPr="007C5E07">
        <w:t xml:space="preserve">based evaluation tool </w:t>
      </w:r>
      <w:r w:rsidR="00A720B4">
        <w:t>collects</w:t>
      </w:r>
      <w:r w:rsidR="00A30F69" w:rsidRPr="007C5E07">
        <w:t xml:space="preserve"> statistical evaluation</w:t>
      </w:r>
      <w:r w:rsidR="00A720B4">
        <w:t>s</w:t>
      </w:r>
      <w:r w:rsidR="00A30F69" w:rsidRPr="007C5E07">
        <w:t xml:space="preserve"> of placement experience.</w:t>
      </w:r>
      <w:r w:rsidR="00A30F69" w:rsidRPr="001530F6">
        <w:rPr>
          <w:color w:val="C00000"/>
        </w:rPr>
        <w:t xml:space="preserve"> </w:t>
      </w:r>
    </w:p>
    <w:p w14:paraId="4D416A20" w14:textId="77777777" w:rsidR="00EE7B4C" w:rsidRDefault="00EE7B4C" w:rsidP="00A65AFA">
      <w:pPr>
        <w:jc w:val="both"/>
      </w:pPr>
    </w:p>
    <w:p w14:paraId="4D416A21" w14:textId="77777777" w:rsidR="00A30F69" w:rsidRDefault="00EE7B4C" w:rsidP="00C87BBE">
      <w:pPr>
        <w:ind w:left="720" w:hanging="720"/>
        <w:jc w:val="both"/>
      </w:pPr>
      <w:r w:rsidRPr="00EE7B4C">
        <w:rPr>
          <w:b/>
        </w:rPr>
        <w:t>17.4</w:t>
      </w:r>
      <w:r w:rsidR="00611568">
        <w:tab/>
      </w:r>
      <w:r w:rsidR="00A30F69">
        <w:t>An effective external examination system is managed by Registry</w:t>
      </w:r>
      <w:r w:rsidR="00A720B4">
        <w:t>,</w:t>
      </w:r>
      <w:r w:rsidR="00A30F69">
        <w:t xml:space="preserve"> and all reports viewed at University, School and course levels.  External examiner and student feedback, as well as all statistical data about the course, is reported through the course committee structure and scrutinised through the University</w:t>
      </w:r>
      <w:r w:rsidR="00A720B4">
        <w:t>-</w:t>
      </w:r>
      <w:r w:rsidR="00A30F69">
        <w:t xml:space="preserve">wide annual evaluation process. </w:t>
      </w:r>
    </w:p>
    <w:p w14:paraId="4D416A22" w14:textId="77777777" w:rsidR="00A30F69" w:rsidRDefault="00A30F69" w:rsidP="00A65AFA">
      <w:pPr>
        <w:jc w:val="both"/>
      </w:pPr>
    </w:p>
    <w:p w14:paraId="4D416A23" w14:textId="77777777" w:rsidR="00A30F69" w:rsidRDefault="00897D08" w:rsidP="00C87BBE">
      <w:pPr>
        <w:ind w:left="720"/>
        <w:jc w:val="both"/>
      </w:pPr>
      <w:r w:rsidRPr="00897D08">
        <w:t xml:space="preserve">Feedback from students </w:t>
      </w:r>
      <w:r w:rsidR="00406C2C">
        <w:t xml:space="preserve">and external examiners </w:t>
      </w:r>
      <w:r w:rsidRPr="00897D08">
        <w:t xml:space="preserve">presented at annual evaluation highlighted that </w:t>
      </w:r>
      <w:r w:rsidR="00A720B4">
        <w:t xml:space="preserve">enhanced </w:t>
      </w:r>
      <w:r w:rsidRPr="00897D08">
        <w:t xml:space="preserve">student learning through simulation and skills development in the university. </w:t>
      </w:r>
      <w:r w:rsidR="00611568">
        <w:t xml:space="preserve"> </w:t>
      </w:r>
      <w:r w:rsidRPr="00897D08">
        <w:t xml:space="preserve">The feedback has informed a new structure of </w:t>
      </w:r>
      <w:r w:rsidR="00080C66">
        <w:t xml:space="preserve">programme delivery to incorporate </w:t>
      </w:r>
      <w:r w:rsidRPr="00897D08">
        <w:t>week</w:t>
      </w:r>
      <w:r w:rsidR="00A720B4">
        <w:t>-</w:t>
      </w:r>
      <w:r w:rsidRPr="00897D08">
        <w:t>long simulation</w:t>
      </w:r>
      <w:r w:rsidR="00080C66">
        <w:t xml:space="preserve"> sessions </w:t>
      </w:r>
      <w:r w:rsidRPr="00897D08">
        <w:t>during</w:t>
      </w:r>
      <w:r w:rsidR="00080C66">
        <w:t xml:space="preserve"> theory blocks t</w:t>
      </w:r>
      <w:r w:rsidR="00406C2C">
        <w:t xml:space="preserve">o enhance learning for students (see 14.3). </w:t>
      </w:r>
    </w:p>
    <w:p w14:paraId="4D416A24" w14:textId="77777777" w:rsidR="006C4EB2" w:rsidRDefault="006C4EB2" w:rsidP="00C87BBE">
      <w:pPr>
        <w:ind w:left="720"/>
        <w:jc w:val="both"/>
      </w:pPr>
    </w:p>
    <w:p w14:paraId="4D416A25" w14:textId="77777777" w:rsidR="006C4EB2" w:rsidRDefault="006C4EB2" w:rsidP="00C87BBE">
      <w:pPr>
        <w:jc w:val="both"/>
      </w:pPr>
      <w:r w:rsidRPr="00C87BBE">
        <w:rPr>
          <w:b/>
          <w:bCs/>
        </w:rPr>
        <w:t>17.5</w:t>
      </w:r>
      <w:r>
        <w:t xml:space="preserve">      </w:t>
      </w:r>
      <w:r w:rsidRPr="006C4EB2">
        <w:t xml:space="preserve">The University has a Diversity, Equality and Inclusivity Enhancement Committee (UEDIEC) </w:t>
      </w:r>
    </w:p>
    <w:p w14:paraId="4D416A26" w14:textId="77777777" w:rsidR="006C4EB2" w:rsidRDefault="006C4EB2" w:rsidP="00C87BBE">
      <w:pPr>
        <w:ind w:firstLine="720"/>
        <w:jc w:val="both"/>
      </w:pPr>
      <w:r w:rsidRPr="006C4EB2">
        <w:t xml:space="preserve">and the School has a Diversity Champion, both of which supports and drives forward the </w:t>
      </w:r>
    </w:p>
    <w:p w14:paraId="4D416A27" w14:textId="77777777" w:rsidR="006C4EB2" w:rsidRPr="00897D08" w:rsidRDefault="006C4EB2" w:rsidP="00C87BBE">
      <w:pPr>
        <w:ind w:right="-285" w:firstLine="720"/>
        <w:jc w:val="both"/>
      </w:pPr>
      <w:r w:rsidRPr="006C4EB2">
        <w:t>curriculum development</w:t>
      </w:r>
    </w:p>
    <w:p w14:paraId="4D416A28" w14:textId="77777777" w:rsidR="009E071D" w:rsidRPr="00EE7B4C" w:rsidRDefault="009E071D" w:rsidP="00A65AFA">
      <w:pPr>
        <w:ind w:left="720" w:hanging="720"/>
        <w:jc w:val="both"/>
        <w:rPr>
          <w:b/>
          <w:color w:val="FF0000"/>
        </w:rPr>
      </w:pPr>
    </w:p>
    <w:p w14:paraId="4D416A29" w14:textId="77777777" w:rsidR="00D0700E" w:rsidRDefault="00D0700E" w:rsidP="00575E23">
      <w:pPr>
        <w:jc w:val="both"/>
        <w:rPr>
          <w:b/>
        </w:rPr>
      </w:pPr>
      <w:r w:rsidRPr="00331287">
        <w:rPr>
          <w:b/>
        </w:rPr>
        <w:t>1</w:t>
      </w:r>
      <w:r w:rsidR="000001AE" w:rsidRPr="00331287">
        <w:rPr>
          <w:b/>
        </w:rPr>
        <w:t>8</w:t>
      </w:r>
      <w:r w:rsidR="00331287">
        <w:rPr>
          <w:b/>
        </w:rPr>
        <w:t>.</w:t>
      </w:r>
      <w:r w:rsidR="00331287">
        <w:rPr>
          <w:b/>
        </w:rPr>
        <w:tab/>
      </w:r>
      <w:r w:rsidRPr="00331287">
        <w:rPr>
          <w:b/>
        </w:rPr>
        <w:t>Regulation of Assessment</w:t>
      </w:r>
    </w:p>
    <w:p w14:paraId="4D416A2A" w14:textId="77777777" w:rsidR="00D0700E" w:rsidRDefault="00D0700E" w:rsidP="00744E21">
      <w:pPr>
        <w:jc w:val="both"/>
        <w:rPr>
          <w:b/>
        </w:rPr>
      </w:pPr>
    </w:p>
    <w:p w14:paraId="4D416A2B" w14:textId="77777777" w:rsidR="009D49C8" w:rsidRDefault="00786767" w:rsidP="00414973">
      <w:pPr>
        <w:ind w:left="720" w:hanging="720"/>
        <w:jc w:val="both"/>
        <w:rPr>
          <w:rStyle w:val="Hyperlink"/>
          <w:rFonts w:cs="Arial"/>
          <w:w w:val="98"/>
        </w:rPr>
      </w:pPr>
      <w:r>
        <w:rPr>
          <w:b/>
        </w:rPr>
        <w:t>18.1</w:t>
      </w:r>
      <w:r w:rsidR="00331287">
        <w:rPr>
          <w:b/>
        </w:rPr>
        <w:tab/>
      </w:r>
      <w:r w:rsidR="0058391D">
        <w:t>University awards are</w:t>
      </w:r>
      <w:r w:rsidR="00A30F69">
        <w:t xml:space="preserve"> regulated by the ‘</w:t>
      </w:r>
      <w:r w:rsidR="00D4254A">
        <w:t>Regulations for Awards</w:t>
      </w:r>
      <w:r w:rsidR="00A30F69">
        <w:t>’ on the Registry website as follows:</w:t>
      </w:r>
      <w:r w:rsidR="00331287">
        <w:t xml:space="preserve"> </w:t>
      </w:r>
      <w:hyperlink r:id="rId38" w:history="1">
        <w:r w:rsidR="000A5293" w:rsidRPr="00B2111A">
          <w:rPr>
            <w:rStyle w:val="Hyperlink"/>
            <w:rFonts w:cs="Arial"/>
            <w:w w:val="98"/>
          </w:rPr>
          <w:t>http://www.hud.ac.uk/registry/regulationsandpolicies/awards/</w:t>
        </w:r>
      </w:hyperlink>
    </w:p>
    <w:p w14:paraId="4D416A2C" w14:textId="77777777" w:rsidR="000A5293" w:rsidRDefault="000A5293" w:rsidP="00414973">
      <w:pPr>
        <w:ind w:left="720"/>
        <w:jc w:val="both"/>
      </w:pPr>
    </w:p>
    <w:p w14:paraId="4D416A2D" w14:textId="77777777" w:rsidR="0058391D" w:rsidRPr="00EE7B4C" w:rsidRDefault="0058391D" w:rsidP="00E4426F">
      <w:pPr>
        <w:ind w:left="720"/>
        <w:jc w:val="both"/>
      </w:pPr>
      <w:r>
        <w:t>and the ‘</w:t>
      </w:r>
      <w:r w:rsidR="00D4254A">
        <w:t>Students</w:t>
      </w:r>
      <w:r w:rsidR="00EE7B4C">
        <w:t>’</w:t>
      </w:r>
      <w:r w:rsidR="00D4254A">
        <w:t xml:space="preserve"> Handbook of Regulations</w:t>
      </w:r>
      <w:r>
        <w:t>’ on the Registry website as follows:</w:t>
      </w:r>
      <w:r w:rsidR="00EE7B4C">
        <w:t xml:space="preserve"> </w:t>
      </w:r>
    </w:p>
    <w:p w14:paraId="4D416A2E" w14:textId="77777777" w:rsidR="00FA163B" w:rsidRDefault="00612527">
      <w:pPr>
        <w:jc w:val="both"/>
      </w:pPr>
      <w:r>
        <w:tab/>
      </w:r>
      <w:hyperlink r:id="rId39" w:history="1">
        <w:r w:rsidR="000A5293" w:rsidRPr="00B2111A">
          <w:rPr>
            <w:rStyle w:val="Hyperlink"/>
            <w:rFonts w:cs="Arial"/>
            <w:w w:val="98"/>
          </w:rPr>
          <w:t>http://www.hud.ac.uk/registry/regulationsandpolicies/studentregs/</w:t>
        </w:r>
      </w:hyperlink>
    </w:p>
    <w:p w14:paraId="4D416A2F" w14:textId="77777777" w:rsidR="0058391D" w:rsidRDefault="0058391D">
      <w:pPr>
        <w:jc w:val="both"/>
      </w:pPr>
    </w:p>
    <w:p w14:paraId="4D416A30" w14:textId="77777777" w:rsidR="00C42A42" w:rsidRPr="00C42A42" w:rsidRDefault="00A446BA">
      <w:pPr>
        <w:jc w:val="both"/>
        <w:rPr>
          <w:rFonts w:eastAsia="Arial" w:cs="Arial"/>
          <w:b/>
          <w:bCs/>
          <w:color w:val="000000"/>
        </w:rPr>
      </w:pPr>
      <w:hyperlink r:id="rId40" w:history="1">
        <w:r w:rsidR="00C42A42" w:rsidRPr="00C42A42">
          <w:rPr>
            <w:rFonts w:eastAsia="Arial" w:cs="Arial"/>
            <w:b/>
            <w:bCs/>
            <w:color w:val="000000"/>
          </w:rPr>
          <w:t>18.2</w:t>
        </w:r>
        <w:r w:rsidR="00C42A42" w:rsidRPr="00C42A42">
          <w:rPr>
            <w:rFonts w:eastAsia="Arial" w:cs="Arial"/>
            <w:b/>
            <w:bCs/>
            <w:color w:val="000000"/>
          </w:rPr>
          <w:tab/>
        </w:r>
      </w:hyperlink>
      <w:r w:rsidR="00C42A42">
        <w:rPr>
          <w:rFonts w:eastAsia="Arial" w:cs="Arial"/>
          <w:b/>
          <w:color w:val="000000"/>
        </w:rPr>
        <w:t>NMC specific assessment</w:t>
      </w:r>
      <w:hyperlink r:id="rId41" w:history="1"/>
      <w:hyperlink r:id="rId42" w:history="1">
        <w:r w:rsidR="00C42A42" w:rsidRPr="00C42A42">
          <w:rPr>
            <w:rFonts w:eastAsia="Arial" w:cs="Arial"/>
            <w:b/>
            <w:bCs/>
            <w:color w:val="000000"/>
          </w:rPr>
          <w:t xml:space="preserve"> </w:t>
        </w:r>
      </w:hyperlink>
      <w:hyperlink r:id="rId43" w:history="1">
        <w:r w:rsidR="00C42A42" w:rsidRPr="00C42A42">
          <w:rPr>
            <w:rFonts w:eastAsia="Arial" w:cs="Arial"/>
            <w:b/>
            <w:bCs/>
            <w:color w:val="000000"/>
          </w:rPr>
          <w:t>rules</w:t>
        </w:r>
      </w:hyperlink>
      <w:hyperlink r:id="rId44" w:history="1">
        <w:r w:rsidR="00C42A42" w:rsidRPr="00C42A42">
          <w:rPr>
            <w:rFonts w:eastAsia="Arial" w:cs="Arial"/>
            <w:b/>
            <w:bCs/>
            <w:color w:val="000000"/>
          </w:rPr>
          <w:t xml:space="preserve"> </w:t>
        </w:r>
      </w:hyperlink>
      <w:hyperlink r:id="rId45" w:history="1">
        <w:r w:rsidR="00C42A42" w:rsidRPr="00C42A42">
          <w:rPr>
            <w:rFonts w:eastAsia="Arial" w:cs="Arial"/>
            <w:b/>
            <w:bCs/>
            <w:color w:val="000000"/>
          </w:rPr>
          <w:t>and</w:t>
        </w:r>
      </w:hyperlink>
      <w:hyperlink r:id="rId46" w:history="1">
        <w:r w:rsidR="00C42A42" w:rsidRPr="00C42A42">
          <w:rPr>
            <w:rFonts w:eastAsia="Arial" w:cs="Arial"/>
            <w:b/>
            <w:bCs/>
            <w:color w:val="000000"/>
          </w:rPr>
          <w:t xml:space="preserve"> </w:t>
        </w:r>
      </w:hyperlink>
      <w:hyperlink r:id="rId47" w:history="1">
        <w:r w:rsidR="00C42A42" w:rsidRPr="00C42A42">
          <w:rPr>
            <w:rFonts w:eastAsia="Arial" w:cs="Arial"/>
            <w:b/>
            <w:bCs/>
            <w:color w:val="000000"/>
          </w:rPr>
          <w:t>Honours</w:t>
        </w:r>
      </w:hyperlink>
      <w:hyperlink r:id="rId48" w:history="1">
        <w:r w:rsidR="00C42A42" w:rsidRPr="00C42A42">
          <w:rPr>
            <w:rFonts w:eastAsia="Arial" w:cs="Arial"/>
            <w:b/>
            <w:bCs/>
            <w:color w:val="000000"/>
          </w:rPr>
          <w:t xml:space="preserve"> </w:t>
        </w:r>
      </w:hyperlink>
      <w:hyperlink r:id="rId49" w:history="1">
        <w:r w:rsidR="00C42A42" w:rsidRPr="00C42A42">
          <w:rPr>
            <w:rFonts w:eastAsia="Arial" w:cs="Arial"/>
            <w:b/>
            <w:bCs/>
            <w:color w:val="000000"/>
          </w:rPr>
          <w:t>Classification</w:t>
        </w:r>
      </w:hyperlink>
    </w:p>
    <w:p w14:paraId="4D416A31" w14:textId="77777777" w:rsidR="00C42A42" w:rsidRPr="009F3CD5" w:rsidRDefault="00C42A42" w:rsidP="00C87BBE">
      <w:pPr>
        <w:numPr>
          <w:ilvl w:val="0"/>
          <w:numId w:val="20"/>
        </w:numPr>
        <w:tabs>
          <w:tab w:val="num" w:pos="284"/>
        </w:tabs>
        <w:ind w:left="1418" w:hanging="567"/>
        <w:jc w:val="both"/>
        <w:rPr>
          <w:rFonts w:eastAsia="Arial" w:cs="Arial"/>
          <w:color w:val="000000"/>
        </w:rPr>
      </w:pPr>
      <w:r w:rsidRPr="009F3CD5">
        <w:rPr>
          <w:rFonts w:eastAsia="Arial" w:cs="Arial"/>
          <w:color w:val="000000"/>
        </w:rPr>
        <w:t>The</w:t>
      </w:r>
      <w:hyperlink r:id="rId50" w:history="1">
        <w:r w:rsidRPr="009F3CD5">
          <w:rPr>
            <w:rFonts w:eastAsia="Arial" w:cs="Arial"/>
            <w:color w:val="000000"/>
          </w:rPr>
          <w:t xml:space="preserve"> </w:t>
        </w:r>
      </w:hyperlink>
      <w:hyperlink r:id="rId51" w:history="1">
        <w:r w:rsidRPr="009F3CD5">
          <w:rPr>
            <w:rFonts w:eastAsia="Arial" w:cs="Arial"/>
            <w:color w:val="000000"/>
          </w:rPr>
          <w:t>pass</w:t>
        </w:r>
      </w:hyperlink>
      <w:hyperlink r:id="rId52" w:history="1">
        <w:r w:rsidRPr="009F3CD5">
          <w:rPr>
            <w:rFonts w:eastAsia="Arial" w:cs="Arial"/>
            <w:color w:val="000000"/>
          </w:rPr>
          <w:t xml:space="preserve"> </w:t>
        </w:r>
      </w:hyperlink>
      <w:hyperlink r:id="rId53" w:history="1">
        <w:r w:rsidRPr="009F3CD5">
          <w:rPr>
            <w:rFonts w:eastAsia="Arial" w:cs="Arial"/>
            <w:color w:val="000000"/>
          </w:rPr>
          <w:t>mark</w:t>
        </w:r>
      </w:hyperlink>
      <w:hyperlink r:id="rId54" w:history="1">
        <w:r w:rsidRPr="009F3CD5">
          <w:rPr>
            <w:rFonts w:eastAsia="Arial" w:cs="Arial"/>
            <w:color w:val="000000"/>
          </w:rPr>
          <w:t xml:space="preserve"> </w:t>
        </w:r>
      </w:hyperlink>
      <w:hyperlink r:id="rId55" w:history="1">
        <w:r w:rsidRPr="009F3CD5">
          <w:rPr>
            <w:rFonts w:eastAsia="Arial" w:cs="Arial"/>
            <w:color w:val="000000"/>
          </w:rPr>
          <w:t>is</w:t>
        </w:r>
      </w:hyperlink>
      <w:hyperlink r:id="rId56" w:history="1">
        <w:r w:rsidRPr="009F3CD5">
          <w:rPr>
            <w:rFonts w:eastAsia="Arial" w:cs="Arial"/>
            <w:color w:val="000000"/>
          </w:rPr>
          <w:t xml:space="preserve"> 40% </w:t>
        </w:r>
      </w:hyperlink>
      <w:hyperlink r:id="rId57" w:history="1">
        <w:r w:rsidRPr="009F3CD5">
          <w:rPr>
            <w:rFonts w:eastAsia="Arial" w:cs="Arial"/>
            <w:color w:val="000000"/>
          </w:rPr>
          <w:t>for</w:t>
        </w:r>
      </w:hyperlink>
      <w:hyperlink r:id="rId58" w:history="1">
        <w:r w:rsidRPr="009F3CD5">
          <w:rPr>
            <w:rFonts w:eastAsia="Arial" w:cs="Arial"/>
            <w:color w:val="000000"/>
          </w:rPr>
          <w:t xml:space="preserve"> </w:t>
        </w:r>
      </w:hyperlink>
      <w:hyperlink r:id="rId59" w:history="1">
        <w:r w:rsidRPr="00DA4780">
          <w:rPr>
            <w:rFonts w:eastAsia="Arial" w:cs="Arial"/>
            <w:color w:val="000000"/>
          </w:rPr>
          <w:t>each</w:t>
        </w:r>
      </w:hyperlink>
      <w:hyperlink r:id="rId60" w:history="1">
        <w:r w:rsidRPr="00DA4780">
          <w:rPr>
            <w:rFonts w:eastAsia="Arial" w:cs="Arial"/>
            <w:color w:val="000000"/>
          </w:rPr>
          <w:t xml:space="preserve"> </w:t>
        </w:r>
      </w:hyperlink>
      <w:hyperlink r:id="rId61" w:history="1">
        <w:r w:rsidRPr="00DA4780">
          <w:rPr>
            <w:rFonts w:eastAsia="Arial" w:cs="Arial"/>
            <w:color w:val="000000"/>
          </w:rPr>
          <w:t>theoretical</w:t>
        </w:r>
      </w:hyperlink>
      <w:hyperlink r:id="rId62" w:history="1">
        <w:r w:rsidRPr="00DA4780">
          <w:rPr>
            <w:rFonts w:eastAsia="Arial" w:cs="Arial"/>
            <w:color w:val="000000"/>
          </w:rPr>
          <w:t xml:space="preserve"> </w:t>
        </w:r>
      </w:hyperlink>
      <w:hyperlink r:id="rId63" w:history="1">
        <w:r w:rsidRPr="00DA4780">
          <w:rPr>
            <w:rFonts w:eastAsia="Arial" w:cs="Arial"/>
            <w:color w:val="000000"/>
          </w:rPr>
          <w:t>assessment</w:t>
        </w:r>
      </w:hyperlink>
      <w:r w:rsidR="009F3CD5" w:rsidRPr="009F3CD5">
        <w:rPr>
          <w:rFonts w:eastAsia="Arial" w:cs="Arial"/>
          <w:color w:val="000000"/>
        </w:rPr>
        <w:t xml:space="preserve"> in line with university regulations</w:t>
      </w:r>
      <w:hyperlink r:id="rId64" w:history="1">
        <w:r w:rsidRPr="009F3CD5">
          <w:rPr>
            <w:rFonts w:eastAsia="Arial" w:cs="Arial"/>
            <w:color w:val="000000"/>
          </w:rPr>
          <w:t>.</w:t>
        </w:r>
      </w:hyperlink>
      <w:r w:rsidRPr="009F3CD5">
        <w:rPr>
          <w:rFonts w:eastAsia="Arial" w:cs="Arial"/>
          <w:color w:val="000000"/>
        </w:rPr>
        <w:t xml:space="preserve"> </w:t>
      </w:r>
    </w:p>
    <w:p w14:paraId="4D416A32" w14:textId="77777777" w:rsidR="00C42A42" w:rsidRPr="00C42A42" w:rsidRDefault="00C42A42" w:rsidP="00C87BBE">
      <w:pPr>
        <w:numPr>
          <w:ilvl w:val="0"/>
          <w:numId w:val="20"/>
        </w:numPr>
        <w:tabs>
          <w:tab w:val="num" w:pos="284"/>
        </w:tabs>
        <w:ind w:left="1418" w:hanging="567"/>
        <w:jc w:val="both"/>
        <w:rPr>
          <w:rFonts w:eastAsia="Arial" w:cs="Arial"/>
          <w:color w:val="000000"/>
        </w:rPr>
      </w:pPr>
      <w:r>
        <w:rPr>
          <w:rFonts w:eastAsia="Arial" w:cs="Arial"/>
          <w:color w:val="000000"/>
        </w:rPr>
        <w:t>However, the medicines calculation test must achiev</w:t>
      </w:r>
      <w:r w:rsidR="00A720B4">
        <w:rPr>
          <w:rFonts w:eastAsia="Arial" w:cs="Arial"/>
          <w:color w:val="000000"/>
        </w:rPr>
        <w:t>e</w:t>
      </w:r>
      <w:r>
        <w:rPr>
          <w:rFonts w:eastAsia="Arial" w:cs="Arial"/>
          <w:color w:val="000000"/>
        </w:rPr>
        <w:t xml:space="preserve"> 100% by the end of the course</w:t>
      </w:r>
      <w:r w:rsidR="00705758">
        <w:rPr>
          <w:rFonts w:eastAsia="Arial" w:cs="Arial"/>
          <w:color w:val="000000"/>
        </w:rPr>
        <w:t xml:space="preserve"> (NMC, 2018c).</w:t>
      </w:r>
    </w:p>
    <w:p w14:paraId="4D416A33" w14:textId="77777777" w:rsidR="00C42A42" w:rsidRPr="00C42A42" w:rsidRDefault="00A446BA" w:rsidP="00C87BBE">
      <w:pPr>
        <w:numPr>
          <w:ilvl w:val="0"/>
          <w:numId w:val="20"/>
        </w:numPr>
        <w:tabs>
          <w:tab w:val="num" w:pos="284"/>
        </w:tabs>
        <w:ind w:left="1418" w:hanging="567"/>
        <w:jc w:val="both"/>
        <w:rPr>
          <w:rFonts w:eastAsia="Arial" w:cs="Arial"/>
          <w:color w:val="000000"/>
        </w:rPr>
      </w:pPr>
      <w:hyperlink r:id="rId65" w:history="1">
        <w:r w:rsidR="00C42A42" w:rsidRPr="00C42A42">
          <w:rPr>
            <w:rFonts w:eastAsia="Arial" w:cs="Arial"/>
            <w:color w:val="000000"/>
          </w:rPr>
          <w:t>Students</w:t>
        </w:r>
      </w:hyperlink>
      <w:hyperlink r:id="rId66" w:history="1">
        <w:r w:rsidR="00C42A42" w:rsidRPr="00C42A42">
          <w:rPr>
            <w:rFonts w:eastAsia="Arial" w:cs="Arial"/>
            <w:color w:val="000000"/>
          </w:rPr>
          <w:t xml:space="preserve"> </w:t>
        </w:r>
      </w:hyperlink>
      <w:hyperlink r:id="rId67" w:history="1">
        <w:r w:rsidR="00C42A42" w:rsidRPr="00C42A42">
          <w:rPr>
            <w:rFonts w:eastAsia="Arial" w:cs="Arial"/>
            <w:color w:val="000000"/>
          </w:rPr>
          <w:t>are</w:t>
        </w:r>
      </w:hyperlink>
      <w:hyperlink r:id="rId68" w:history="1">
        <w:r w:rsidR="00C42A42" w:rsidRPr="00C42A42">
          <w:rPr>
            <w:rFonts w:eastAsia="Arial" w:cs="Arial"/>
            <w:color w:val="000000"/>
          </w:rPr>
          <w:t xml:space="preserve"> </w:t>
        </w:r>
      </w:hyperlink>
      <w:hyperlink r:id="rId69" w:history="1">
        <w:r w:rsidR="00C42A42" w:rsidRPr="00C42A42">
          <w:rPr>
            <w:rFonts w:eastAsia="Arial" w:cs="Arial"/>
            <w:color w:val="000000"/>
          </w:rPr>
          <w:t>required</w:t>
        </w:r>
      </w:hyperlink>
      <w:hyperlink r:id="rId70" w:history="1">
        <w:r w:rsidR="00C42A42" w:rsidRPr="00C42A42">
          <w:rPr>
            <w:rFonts w:eastAsia="Arial" w:cs="Arial"/>
            <w:color w:val="000000"/>
          </w:rPr>
          <w:t xml:space="preserve"> </w:t>
        </w:r>
      </w:hyperlink>
      <w:hyperlink r:id="rId71" w:history="1">
        <w:r w:rsidR="00C42A42" w:rsidRPr="00C42A42">
          <w:rPr>
            <w:rFonts w:eastAsia="Arial" w:cs="Arial"/>
            <w:color w:val="000000"/>
          </w:rPr>
          <w:t>to</w:t>
        </w:r>
      </w:hyperlink>
      <w:hyperlink r:id="rId72" w:history="1">
        <w:r w:rsidR="00C42A42" w:rsidRPr="00C42A42">
          <w:rPr>
            <w:rFonts w:eastAsia="Arial" w:cs="Arial"/>
            <w:color w:val="000000"/>
          </w:rPr>
          <w:t xml:space="preserve"> </w:t>
        </w:r>
      </w:hyperlink>
      <w:hyperlink r:id="rId73" w:history="1">
        <w:r w:rsidR="00C42A42" w:rsidRPr="00C42A42">
          <w:rPr>
            <w:rFonts w:eastAsia="Arial" w:cs="Arial"/>
            <w:color w:val="000000"/>
          </w:rPr>
          <w:t>pass</w:t>
        </w:r>
      </w:hyperlink>
      <w:hyperlink r:id="rId74" w:history="1">
        <w:r w:rsidR="00C42A42" w:rsidRPr="00C42A42">
          <w:rPr>
            <w:rFonts w:eastAsia="Arial" w:cs="Arial"/>
            <w:color w:val="000000"/>
          </w:rPr>
          <w:t xml:space="preserve"> </w:t>
        </w:r>
      </w:hyperlink>
      <w:hyperlink r:id="rId75" w:history="1">
        <w:r w:rsidR="00C42A42" w:rsidRPr="00C42A42">
          <w:rPr>
            <w:rFonts w:eastAsia="Arial" w:cs="Arial"/>
            <w:color w:val="000000"/>
          </w:rPr>
          <w:t>all</w:t>
        </w:r>
      </w:hyperlink>
      <w:hyperlink r:id="rId76" w:history="1">
        <w:r w:rsidR="00C42A42" w:rsidRPr="00C42A42">
          <w:rPr>
            <w:rFonts w:eastAsia="Arial" w:cs="Arial"/>
            <w:color w:val="000000"/>
          </w:rPr>
          <w:t xml:space="preserve"> </w:t>
        </w:r>
      </w:hyperlink>
      <w:hyperlink r:id="rId77" w:history="1">
        <w:r w:rsidR="00C42A42" w:rsidRPr="00C42A42">
          <w:rPr>
            <w:rFonts w:eastAsia="Arial" w:cs="Arial"/>
            <w:color w:val="000000"/>
          </w:rPr>
          <w:t>components</w:t>
        </w:r>
      </w:hyperlink>
      <w:hyperlink r:id="rId78" w:history="1">
        <w:r w:rsidR="00C42A42" w:rsidRPr="00C42A42">
          <w:rPr>
            <w:rFonts w:eastAsia="Arial" w:cs="Arial"/>
            <w:color w:val="000000"/>
          </w:rPr>
          <w:t xml:space="preserve"> </w:t>
        </w:r>
      </w:hyperlink>
      <w:hyperlink r:id="rId79" w:history="1">
        <w:r w:rsidR="00C42A42" w:rsidRPr="00C42A42">
          <w:rPr>
            <w:rFonts w:eastAsia="Arial" w:cs="Arial"/>
            <w:color w:val="000000"/>
          </w:rPr>
          <w:t>of</w:t>
        </w:r>
      </w:hyperlink>
      <w:hyperlink r:id="rId80" w:history="1">
        <w:r w:rsidR="00C42A42" w:rsidRPr="00C42A42">
          <w:rPr>
            <w:rFonts w:eastAsia="Arial" w:cs="Arial"/>
            <w:color w:val="000000"/>
          </w:rPr>
          <w:t xml:space="preserve"> </w:t>
        </w:r>
      </w:hyperlink>
      <w:hyperlink r:id="rId81" w:history="1">
        <w:r w:rsidR="00C42A42" w:rsidRPr="00C42A42">
          <w:rPr>
            <w:rFonts w:eastAsia="Arial" w:cs="Arial"/>
            <w:color w:val="000000"/>
          </w:rPr>
          <w:t>summative</w:t>
        </w:r>
      </w:hyperlink>
      <w:hyperlink r:id="rId82" w:history="1">
        <w:r w:rsidR="00C42A42" w:rsidRPr="00C42A42">
          <w:rPr>
            <w:rFonts w:eastAsia="Arial" w:cs="Arial"/>
            <w:color w:val="000000"/>
          </w:rPr>
          <w:t xml:space="preserve"> </w:t>
        </w:r>
      </w:hyperlink>
      <w:hyperlink r:id="rId83" w:history="1">
        <w:r w:rsidR="00C42A42" w:rsidRPr="00C42A42">
          <w:rPr>
            <w:rFonts w:eastAsia="Arial" w:cs="Arial"/>
            <w:color w:val="000000"/>
          </w:rPr>
          <w:t>assessments</w:t>
        </w:r>
      </w:hyperlink>
      <w:hyperlink r:id="rId84" w:history="1">
        <w:r w:rsidR="00C42A42" w:rsidRPr="00C42A42">
          <w:rPr>
            <w:rFonts w:eastAsia="Arial" w:cs="Arial"/>
            <w:color w:val="000000"/>
          </w:rPr>
          <w:t xml:space="preserve"> </w:t>
        </w:r>
      </w:hyperlink>
      <w:hyperlink r:id="rId85" w:history="1">
        <w:r w:rsidR="00C42A42" w:rsidRPr="00C42A42">
          <w:rPr>
            <w:rFonts w:eastAsia="Arial" w:cs="Arial"/>
            <w:color w:val="000000"/>
          </w:rPr>
          <w:t>in</w:t>
        </w:r>
      </w:hyperlink>
      <w:hyperlink r:id="rId86" w:history="1">
        <w:r w:rsidR="00C42A42" w:rsidRPr="00C42A42">
          <w:rPr>
            <w:rFonts w:eastAsia="Arial" w:cs="Arial"/>
            <w:color w:val="000000"/>
          </w:rPr>
          <w:t xml:space="preserve"> </w:t>
        </w:r>
      </w:hyperlink>
      <w:hyperlink r:id="rId87" w:history="1">
        <w:r w:rsidR="00C42A42" w:rsidRPr="00C42A42">
          <w:rPr>
            <w:rFonts w:eastAsia="Arial" w:cs="Arial"/>
            <w:color w:val="000000"/>
          </w:rPr>
          <w:t>both</w:t>
        </w:r>
      </w:hyperlink>
      <w:hyperlink r:id="rId88" w:history="1">
        <w:r w:rsidR="00C42A42" w:rsidRPr="00C42A42">
          <w:rPr>
            <w:rFonts w:eastAsia="Arial" w:cs="Arial"/>
            <w:color w:val="000000"/>
          </w:rPr>
          <w:t xml:space="preserve"> </w:t>
        </w:r>
      </w:hyperlink>
      <w:hyperlink r:id="rId89" w:history="1">
        <w:r w:rsidR="00C42A42" w:rsidRPr="00C42A42">
          <w:rPr>
            <w:rFonts w:eastAsia="Arial" w:cs="Arial"/>
            <w:color w:val="000000"/>
          </w:rPr>
          <w:t>theory</w:t>
        </w:r>
      </w:hyperlink>
      <w:hyperlink r:id="rId90" w:history="1">
        <w:r w:rsidR="00C42A42" w:rsidRPr="00C42A42">
          <w:rPr>
            <w:rFonts w:eastAsia="Arial" w:cs="Arial"/>
            <w:color w:val="000000"/>
          </w:rPr>
          <w:t xml:space="preserve"> </w:t>
        </w:r>
      </w:hyperlink>
      <w:hyperlink r:id="rId91" w:history="1">
        <w:r w:rsidR="00C42A42" w:rsidRPr="00C42A42">
          <w:rPr>
            <w:rFonts w:eastAsia="Arial" w:cs="Arial"/>
            <w:color w:val="000000"/>
          </w:rPr>
          <w:t>and</w:t>
        </w:r>
      </w:hyperlink>
      <w:hyperlink r:id="rId92" w:history="1">
        <w:r w:rsidR="00C42A42" w:rsidRPr="00C42A42">
          <w:rPr>
            <w:rFonts w:eastAsia="Arial" w:cs="Arial"/>
            <w:color w:val="000000"/>
          </w:rPr>
          <w:t xml:space="preserve"> </w:t>
        </w:r>
      </w:hyperlink>
      <w:hyperlink r:id="rId93" w:history="1">
        <w:r w:rsidR="00C42A42" w:rsidRPr="00C42A42">
          <w:rPr>
            <w:rFonts w:eastAsia="Arial" w:cs="Arial"/>
            <w:color w:val="000000"/>
          </w:rPr>
          <w:t>practice</w:t>
        </w:r>
      </w:hyperlink>
      <w:hyperlink r:id="rId94" w:history="1">
        <w:r w:rsidR="00C42A42" w:rsidRPr="00C42A42">
          <w:rPr>
            <w:rFonts w:eastAsia="Arial" w:cs="Arial"/>
            <w:color w:val="000000"/>
          </w:rPr>
          <w:t xml:space="preserve"> </w:t>
        </w:r>
      </w:hyperlink>
      <w:hyperlink r:id="rId95" w:history="1">
        <w:r w:rsidR="00C42A42" w:rsidRPr="00C42A42">
          <w:rPr>
            <w:rFonts w:eastAsia="Arial" w:cs="Arial"/>
            <w:color w:val="000000"/>
          </w:rPr>
          <w:t>to</w:t>
        </w:r>
      </w:hyperlink>
      <w:hyperlink r:id="rId96" w:history="1">
        <w:r w:rsidR="00C42A42" w:rsidRPr="00C42A42">
          <w:rPr>
            <w:rFonts w:eastAsia="Arial" w:cs="Arial"/>
            <w:color w:val="000000"/>
          </w:rPr>
          <w:t xml:space="preserve"> </w:t>
        </w:r>
      </w:hyperlink>
      <w:hyperlink r:id="rId97" w:history="1">
        <w:r w:rsidR="00C42A42" w:rsidRPr="00C42A42">
          <w:rPr>
            <w:rFonts w:eastAsia="Arial" w:cs="Arial"/>
            <w:color w:val="000000"/>
          </w:rPr>
          <w:t>award</w:t>
        </w:r>
      </w:hyperlink>
      <w:r w:rsidR="00A720B4">
        <w:rPr>
          <w:rFonts w:eastAsia="Arial" w:cs="Arial"/>
          <w:color w:val="000000"/>
        </w:rPr>
        <w:t xml:space="preserve"> a</w:t>
      </w:r>
      <w:hyperlink r:id="rId98" w:history="1">
        <w:r w:rsidR="00C42A42" w:rsidRPr="00C42A42">
          <w:rPr>
            <w:rFonts w:eastAsia="Arial" w:cs="Arial"/>
            <w:color w:val="000000"/>
          </w:rPr>
          <w:t xml:space="preserve"> </w:t>
        </w:r>
      </w:hyperlink>
      <w:hyperlink r:id="rId99" w:history="1">
        <w:r w:rsidR="00C42A42" w:rsidRPr="00C42A42">
          <w:rPr>
            <w:rFonts w:eastAsia="Arial" w:cs="Arial"/>
            <w:color w:val="000000"/>
          </w:rPr>
          <w:t>BSc</w:t>
        </w:r>
      </w:hyperlink>
      <w:hyperlink r:id="rId100" w:history="1">
        <w:r w:rsidR="00C42A42" w:rsidRPr="00C42A42">
          <w:rPr>
            <w:rFonts w:eastAsia="Arial" w:cs="Arial"/>
            <w:color w:val="000000"/>
          </w:rPr>
          <w:t xml:space="preserve"> (</w:t>
        </w:r>
      </w:hyperlink>
      <w:hyperlink r:id="rId101" w:history="1">
        <w:r w:rsidR="00C42A42" w:rsidRPr="00C42A42">
          <w:rPr>
            <w:rFonts w:eastAsia="Arial" w:cs="Arial"/>
            <w:color w:val="000000"/>
          </w:rPr>
          <w:t>Hons</w:t>
        </w:r>
      </w:hyperlink>
      <w:hyperlink r:id="rId102" w:history="1">
        <w:r w:rsidR="00C42A42" w:rsidRPr="00C42A42">
          <w:rPr>
            <w:rFonts w:eastAsia="Arial" w:cs="Arial"/>
            <w:color w:val="000000"/>
          </w:rPr>
          <w:t xml:space="preserve">) </w:t>
        </w:r>
      </w:hyperlink>
      <w:hyperlink r:id="rId103" w:history="1">
        <w:r w:rsidR="00C42A42" w:rsidRPr="00C42A42">
          <w:rPr>
            <w:rFonts w:eastAsia="Arial" w:cs="Arial"/>
            <w:color w:val="000000"/>
          </w:rPr>
          <w:t>Nursing</w:t>
        </w:r>
      </w:hyperlink>
      <w:hyperlink r:id="rId104" w:history="1">
        <w:r w:rsidR="00C42A42" w:rsidRPr="00C42A42">
          <w:rPr>
            <w:rFonts w:eastAsia="Arial" w:cs="Arial"/>
            <w:color w:val="000000"/>
          </w:rPr>
          <w:t xml:space="preserve"> (</w:t>
        </w:r>
      </w:hyperlink>
      <w:hyperlink r:id="rId105" w:history="1">
        <w:r w:rsidR="00C42A42" w:rsidRPr="00C42A42">
          <w:rPr>
            <w:rFonts w:eastAsia="Arial" w:cs="Arial"/>
            <w:color w:val="000000"/>
          </w:rPr>
          <w:t>Adult</w:t>
        </w:r>
      </w:hyperlink>
      <w:hyperlink r:id="rId106" w:history="1">
        <w:r w:rsidR="00C42A42" w:rsidRPr="00C42A42">
          <w:rPr>
            <w:rFonts w:eastAsia="Arial" w:cs="Arial"/>
            <w:color w:val="000000"/>
          </w:rPr>
          <w:t xml:space="preserve">; </w:t>
        </w:r>
      </w:hyperlink>
      <w:hyperlink r:id="rId107" w:history="1">
        <w:r w:rsidR="00C42A42" w:rsidRPr="00C42A42">
          <w:rPr>
            <w:rFonts w:eastAsia="Arial" w:cs="Arial"/>
            <w:color w:val="000000"/>
          </w:rPr>
          <w:t>Child</w:t>
        </w:r>
      </w:hyperlink>
      <w:hyperlink r:id="rId108" w:history="1">
        <w:r w:rsidR="00C42A42" w:rsidRPr="00C42A42">
          <w:rPr>
            <w:rFonts w:eastAsia="Arial" w:cs="Arial"/>
            <w:color w:val="000000"/>
          </w:rPr>
          <w:t xml:space="preserve">; </w:t>
        </w:r>
      </w:hyperlink>
      <w:hyperlink r:id="rId109" w:history="1">
        <w:r w:rsidR="00C42A42" w:rsidRPr="00C42A42">
          <w:rPr>
            <w:rFonts w:eastAsia="Arial" w:cs="Arial"/>
            <w:color w:val="000000"/>
          </w:rPr>
          <w:t>Learning</w:t>
        </w:r>
      </w:hyperlink>
      <w:hyperlink r:id="rId110" w:history="1">
        <w:r w:rsidR="00C42A42" w:rsidRPr="00C42A42">
          <w:rPr>
            <w:rFonts w:eastAsia="Arial" w:cs="Arial"/>
            <w:color w:val="000000"/>
          </w:rPr>
          <w:t xml:space="preserve"> </w:t>
        </w:r>
      </w:hyperlink>
      <w:hyperlink r:id="rId111" w:history="1">
        <w:r w:rsidR="00C42A42" w:rsidRPr="00C42A42">
          <w:rPr>
            <w:rFonts w:eastAsia="Arial" w:cs="Arial"/>
            <w:color w:val="000000"/>
          </w:rPr>
          <w:t>Disability</w:t>
        </w:r>
      </w:hyperlink>
      <w:hyperlink r:id="rId112" w:history="1">
        <w:r w:rsidR="00C42A42" w:rsidRPr="00C42A42">
          <w:rPr>
            <w:rFonts w:eastAsia="Arial" w:cs="Arial"/>
            <w:color w:val="000000"/>
          </w:rPr>
          <w:t xml:space="preserve">; </w:t>
        </w:r>
      </w:hyperlink>
      <w:hyperlink r:id="rId113" w:history="1">
        <w:r w:rsidR="00C42A42" w:rsidRPr="00C42A42">
          <w:rPr>
            <w:rFonts w:eastAsia="Arial" w:cs="Arial"/>
            <w:color w:val="000000"/>
          </w:rPr>
          <w:t>Mental</w:t>
        </w:r>
      </w:hyperlink>
      <w:hyperlink r:id="rId114" w:history="1">
        <w:r w:rsidR="00C42A42" w:rsidRPr="00C42A42">
          <w:rPr>
            <w:rFonts w:eastAsia="Arial" w:cs="Arial"/>
            <w:color w:val="000000"/>
          </w:rPr>
          <w:t xml:space="preserve"> </w:t>
        </w:r>
      </w:hyperlink>
      <w:hyperlink r:id="rId115" w:history="1">
        <w:r w:rsidR="00C42A42" w:rsidRPr="00C42A42">
          <w:rPr>
            <w:rFonts w:eastAsia="Arial" w:cs="Arial"/>
            <w:color w:val="000000"/>
          </w:rPr>
          <w:t>Health</w:t>
        </w:r>
      </w:hyperlink>
      <w:hyperlink r:id="rId116" w:history="1">
        <w:r w:rsidR="00C42A42" w:rsidRPr="00C42A42">
          <w:rPr>
            <w:rFonts w:eastAsia="Arial" w:cs="Arial"/>
            <w:color w:val="000000"/>
          </w:rPr>
          <w:t>)</w:t>
        </w:r>
        <w:r w:rsidR="00A720B4" w:rsidRPr="00A720B4">
          <w:rPr>
            <w:rFonts w:eastAsia="Arial" w:cs="Arial"/>
            <w:color w:val="000000"/>
          </w:rPr>
          <w:t>(Blended Learning)</w:t>
        </w:r>
        <w:r w:rsidR="00C42A42" w:rsidRPr="00C42A42">
          <w:rPr>
            <w:rFonts w:eastAsia="Arial" w:cs="Arial"/>
            <w:color w:val="000000"/>
          </w:rPr>
          <w:t>.</w:t>
        </w:r>
      </w:hyperlink>
    </w:p>
    <w:p w14:paraId="4D416A34" w14:textId="77777777" w:rsidR="00C42A42" w:rsidRPr="00C42A42" w:rsidRDefault="00C42A42" w:rsidP="00C87BBE">
      <w:pPr>
        <w:numPr>
          <w:ilvl w:val="0"/>
          <w:numId w:val="20"/>
        </w:numPr>
        <w:tabs>
          <w:tab w:val="num" w:pos="284"/>
        </w:tabs>
        <w:ind w:left="1418" w:hanging="567"/>
        <w:jc w:val="both"/>
        <w:rPr>
          <w:rFonts w:eastAsia="Arial" w:cs="Arial"/>
          <w:color w:val="000000"/>
        </w:rPr>
      </w:pPr>
      <w:r w:rsidRPr="00C42A42">
        <w:rPr>
          <w:rFonts w:eastAsia="Arial" w:cs="Arial"/>
          <w:color w:val="000000"/>
        </w:rPr>
        <w:t xml:space="preserve">In order to progress, or be eligible for registration, </w:t>
      </w:r>
      <w:hyperlink r:id="rId117" w:history="1">
        <w:r w:rsidRPr="00C42A42">
          <w:rPr>
            <w:rFonts w:eastAsia="Arial" w:cs="Arial"/>
            <w:color w:val="000000"/>
          </w:rPr>
          <w:t>students</w:t>
        </w:r>
      </w:hyperlink>
      <w:hyperlink r:id="rId118" w:history="1">
        <w:r w:rsidRPr="00C42A42">
          <w:rPr>
            <w:rFonts w:eastAsia="Arial" w:cs="Arial"/>
            <w:color w:val="000000"/>
          </w:rPr>
          <w:t xml:space="preserve"> </w:t>
        </w:r>
      </w:hyperlink>
      <w:r w:rsidR="003D5CF4">
        <w:rPr>
          <w:rFonts w:eastAsia="Arial" w:cs="Arial"/>
          <w:color w:val="000000"/>
        </w:rPr>
        <w:t>must</w:t>
      </w:r>
      <w:hyperlink r:id="rId119" w:history="1">
        <w:r w:rsidRPr="00C42A42">
          <w:rPr>
            <w:rFonts w:eastAsia="Arial" w:cs="Arial"/>
            <w:color w:val="000000"/>
          </w:rPr>
          <w:t xml:space="preserve"> </w:t>
        </w:r>
      </w:hyperlink>
      <w:r w:rsidRPr="00C42A42">
        <w:rPr>
          <w:rFonts w:eastAsia="Arial" w:cs="Arial"/>
          <w:color w:val="000000"/>
        </w:rPr>
        <w:t>pass all theory</w:t>
      </w:r>
      <w:r w:rsidRPr="00C42A42">
        <w:rPr>
          <w:rFonts w:eastAsia="Arial" w:cs="Arial"/>
          <w:color w:val="4F81BD"/>
        </w:rPr>
        <w:t xml:space="preserve"> </w:t>
      </w:r>
      <w:r w:rsidRPr="00C42A42">
        <w:rPr>
          <w:rFonts w:eastAsia="Arial" w:cs="Arial"/>
          <w:color w:val="000000"/>
        </w:rPr>
        <w:t>and complete the relevant practice assessment docu</w:t>
      </w:r>
      <w:r>
        <w:rPr>
          <w:rFonts w:eastAsia="Arial" w:cs="Arial"/>
          <w:color w:val="000000"/>
        </w:rPr>
        <w:t>ment</w:t>
      </w:r>
      <w:r w:rsidRPr="00C42A42">
        <w:rPr>
          <w:rFonts w:eastAsia="Arial" w:cs="Arial"/>
          <w:color w:val="000000"/>
        </w:rPr>
        <w:t xml:space="preserve"> </w:t>
      </w:r>
      <w:r>
        <w:rPr>
          <w:rFonts w:eastAsia="Arial" w:cs="Arial"/>
          <w:color w:val="000000"/>
        </w:rPr>
        <w:t xml:space="preserve">(PAD) </w:t>
      </w:r>
      <w:r w:rsidRPr="00C42A42">
        <w:rPr>
          <w:rFonts w:eastAsia="Arial" w:cs="Arial"/>
          <w:color w:val="000000"/>
        </w:rPr>
        <w:t>and ongoing achievement record.</w:t>
      </w:r>
      <w:hyperlink r:id="rId120" w:history="1">
        <w:r w:rsidRPr="00C42A42">
          <w:rPr>
            <w:rFonts w:eastAsia="Arial" w:cs="Arial"/>
            <w:color w:val="000000"/>
          </w:rPr>
          <w:t xml:space="preserve"> </w:t>
        </w:r>
      </w:hyperlink>
      <w:r w:rsidR="00052217">
        <w:rPr>
          <w:rFonts w:eastAsia="Arial" w:cs="Arial"/>
          <w:color w:val="000000"/>
        </w:rPr>
        <w:t xml:space="preserve"> </w:t>
      </w:r>
      <w:hyperlink r:id="rId121" w:history="1">
        <w:r w:rsidRPr="00C42A42">
          <w:rPr>
            <w:rFonts w:eastAsia="Arial" w:cs="Arial"/>
            <w:color w:val="000000"/>
          </w:rPr>
          <w:t>All</w:t>
        </w:r>
      </w:hyperlink>
      <w:hyperlink r:id="rId122" w:history="1">
        <w:r w:rsidRPr="00C42A42">
          <w:rPr>
            <w:rFonts w:eastAsia="Arial" w:cs="Arial"/>
            <w:color w:val="000000"/>
          </w:rPr>
          <w:t xml:space="preserve"> </w:t>
        </w:r>
      </w:hyperlink>
      <w:r>
        <w:rPr>
          <w:rFonts w:eastAsia="Arial" w:cs="Arial"/>
          <w:color w:val="000000"/>
        </w:rPr>
        <w:t xml:space="preserve">proficiencies </w:t>
      </w:r>
      <w:r w:rsidRPr="00C42A42">
        <w:rPr>
          <w:rFonts w:eastAsia="Arial" w:cs="Arial"/>
          <w:color w:val="000000"/>
        </w:rPr>
        <w:t xml:space="preserve">in the PAD are either pass/fail, for which </w:t>
      </w:r>
      <w:r w:rsidR="003D5CF4">
        <w:rPr>
          <w:rFonts w:eastAsia="Arial" w:cs="Arial"/>
          <w:color w:val="000000"/>
        </w:rPr>
        <w:t>the PVC has approved</w:t>
      </w:r>
      <w:r w:rsidRPr="00C42A42">
        <w:rPr>
          <w:rFonts w:eastAsia="Arial" w:cs="Arial"/>
          <w:color w:val="000000"/>
        </w:rPr>
        <w:t xml:space="preserve"> for Teaching and Learning. </w:t>
      </w:r>
    </w:p>
    <w:p w14:paraId="4D416A35" w14:textId="77777777" w:rsidR="00C42A42" w:rsidRDefault="00A446BA" w:rsidP="00C87BBE">
      <w:pPr>
        <w:numPr>
          <w:ilvl w:val="0"/>
          <w:numId w:val="20"/>
        </w:numPr>
        <w:tabs>
          <w:tab w:val="num" w:pos="284"/>
        </w:tabs>
        <w:ind w:left="1418" w:hanging="567"/>
        <w:jc w:val="both"/>
        <w:rPr>
          <w:rFonts w:eastAsia="Arial" w:cs="Arial"/>
          <w:color w:val="000000"/>
        </w:rPr>
      </w:pPr>
      <w:hyperlink r:id="rId123" w:history="1">
        <w:r w:rsidR="00C42A42" w:rsidRPr="00C42A42">
          <w:rPr>
            <w:rFonts w:eastAsia="Arial" w:cs="Arial"/>
            <w:color w:val="000000"/>
          </w:rPr>
          <w:t>There</w:t>
        </w:r>
      </w:hyperlink>
      <w:hyperlink r:id="rId124" w:history="1">
        <w:r w:rsidR="00C42A42" w:rsidRPr="00C42A42">
          <w:rPr>
            <w:rFonts w:eastAsia="Arial" w:cs="Arial"/>
            <w:color w:val="000000"/>
          </w:rPr>
          <w:t xml:space="preserve"> </w:t>
        </w:r>
      </w:hyperlink>
      <w:hyperlink r:id="rId125" w:history="1">
        <w:r w:rsidR="00C42A42" w:rsidRPr="00C42A42">
          <w:rPr>
            <w:rFonts w:eastAsia="Arial" w:cs="Arial"/>
            <w:color w:val="000000"/>
          </w:rPr>
          <w:t>is</w:t>
        </w:r>
      </w:hyperlink>
      <w:hyperlink r:id="rId126" w:history="1">
        <w:r w:rsidR="00C42A42" w:rsidRPr="00C42A42">
          <w:rPr>
            <w:rFonts w:eastAsia="Arial" w:cs="Arial"/>
            <w:color w:val="000000"/>
          </w:rPr>
          <w:t xml:space="preserve"> </w:t>
        </w:r>
      </w:hyperlink>
      <w:hyperlink r:id="rId127" w:history="1">
        <w:r w:rsidR="00C42A42" w:rsidRPr="00C42A42">
          <w:rPr>
            <w:rFonts w:eastAsia="Arial" w:cs="Arial"/>
            <w:color w:val="000000"/>
          </w:rPr>
          <w:t>no</w:t>
        </w:r>
      </w:hyperlink>
      <w:hyperlink r:id="rId128" w:history="1">
        <w:r w:rsidR="00C42A42" w:rsidRPr="00C42A42">
          <w:rPr>
            <w:rFonts w:eastAsia="Arial" w:cs="Arial"/>
            <w:color w:val="000000"/>
          </w:rPr>
          <w:t xml:space="preserve"> </w:t>
        </w:r>
      </w:hyperlink>
      <w:hyperlink r:id="rId129" w:history="1">
        <w:r w:rsidR="00C42A42" w:rsidRPr="00C42A42">
          <w:rPr>
            <w:rFonts w:eastAsia="Arial" w:cs="Arial"/>
            <w:color w:val="000000"/>
          </w:rPr>
          <w:t>condonement</w:t>
        </w:r>
      </w:hyperlink>
      <w:hyperlink r:id="rId130" w:history="1">
        <w:r w:rsidR="00C42A42" w:rsidRPr="00C42A42">
          <w:rPr>
            <w:rFonts w:eastAsia="Arial" w:cs="Arial"/>
            <w:color w:val="000000"/>
          </w:rPr>
          <w:t xml:space="preserve"> </w:t>
        </w:r>
      </w:hyperlink>
      <w:hyperlink r:id="rId131" w:history="1">
        <w:r w:rsidR="00C42A42" w:rsidRPr="00C42A42">
          <w:rPr>
            <w:rFonts w:eastAsia="Arial" w:cs="Arial"/>
            <w:color w:val="000000"/>
          </w:rPr>
          <w:t>on</w:t>
        </w:r>
      </w:hyperlink>
      <w:hyperlink r:id="rId132" w:history="1">
        <w:r w:rsidR="00C42A42" w:rsidRPr="00C42A42">
          <w:rPr>
            <w:rFonts w:eastAsia="Arial" w:cs="Arial"/>
            <w:color w:val="000000"/>
          </w:rPr>
          <w:t xml:space="preserve"> </w:t>
        </w:r>
      </w:hyperlink>
      <w:hyperlink r:id="rId133" w:history="1">
        <w:r w:rsidR="00C42A42" w:rsidRPr="00C42A42">
          <w:rPr>
            <w:rFonts w:eastAsia="Arial" w:cs="Arial"/>
            <w:color w:val="000000"/>
          </w:rPr>
          <w:t>this</w:t>
        </w:r>
      </w:hyperlink>
      <w:hyperlink r:id="rId134" w:history="1">
        <w:r w:rsidR="00C42A42" w:rsidRPr="00C42A42">
          <w:rPr>
            <w:rFonts w:eastAsia="Arial" w:cs="Arial"/>
            <w:color w:val="000000"/>
          </w:rPr>
          <w:t xml:space="preserve"> </w:t>
        </w:r>
      </w:hyperlink>
      <w:hyperlink r:id="rId135" w:history="1">
        <w:r w:rsidR="00C42A42" w:rsidRPr="00C42A42">
          <w:rPr>
            <w:rFonts w:eastAsia="Arial" w:cs="Arial"/>
            <w:color w:val="000000"/>
          </w:rPr>
          <w:t>course</w:t>
        </w:r>
      </w:hyperlink>
      <w:hyperlink r:id="rId136" w:history="1">
        <w:r w:rsidR="00C42A42" w:rsidRPr="00C42A42">
          <w:rPr>
            <w:rFonts w:eastAsia="Arial" w:cs="Arial"/>
            <w:color w:val="000000"/>
          </w:rPr>
          <w:t>.</w:t>
        </w:r>
      </w:hyperlink>
      <w:r w:rsidR="00C42A42" w:rsidRPr="00C42A42">
        <w:rPr>
          <w:rFonts w:eastAsia="Arial" w:cs="Arial"/>
          <w:color w:val="000000"/>
        </w:rPr>
        <w:t xml:space="preserve"> </w:t>
      </w:r>
    </w:p>
    <w:p w14:paraId="4D416A36" w14:textId="77777777" w:rsidR="00C42A42" w:rsidRPr="00C42A42" w:rsidRDefault="00C42A42" w:rsidP="00C87BBE">
      <w:pPr>
        <w:numPr>
          <w:ilvl w:val="0"/>
          <w:numId w:val="20"/>
        </w:numPr>
        <w:tabs>
          <w:tab w:val="num" w:pos="284"/>
        </w:tabs>
        <w:ind w:left="1418" w:hanging="567"/>
        <w:jc w:val="both"/>
        <w:rPr>
          <w:rFonts w:eastAsia="Arial" w:cs="Arial"/>
          <w:color w:val="000000"/>
        </w:rPr>
      </w:pPr>
      <w:r>
        <w:rPr>
          <w:rFonts w:eastAsia="Arial" w:cs="Arial"/>
          <w:color w:val="000000"/>
        </w:rPr>
        <w:t xml:space="preserve">There is no compensation in assessments across theory and practice learning (NMC, 2018a). </w:t>
      </w:r>
    </w:p>
    <w:p w14:paraId="4D416A37" w14:textId="77777777" w:rsidR="00C42A42" w:rsidRPr="0005496D" w:rsidRDefault="00A446BA" w:rsidP="00C87BBE">
      <w:pPr>
        <w:numPr>
          <w:ilvl w:val="0"/>
          <w:numId w:val="20"/>
        </w:numPr>
        <w:tabs>
          <w:tab w:val="num" w:pos="284"/>
        </w:tabs>
        <w:ind w:left="1418" w:hanging="567"/>
        <w:jc w:val="both"/>
        <w:rPr>
          <w:rFonts w:eastAsia="Arial" w:cs="Arial"/>
          <w:color w:val="000000"/>
        </w:rPr>
      </w:pPr>
      <w:hyperlink r:id="rId137" w:history="1">
        <w:r w:rsidR="00C42A42" w:rsidRPr="00071438">
          <w:rPr>
            <w:rFonts w:eastAsia="Arial" w:cs="Arial"/>
            <w:color w:val="000000"/>
          </w:rPr>
          <w:t>To</w:t>
        </w:r>
      </w:hyperlink>
      <w:hyperlink r:id="rId138" w:history="1">
        <w:r w:rsidR="00C42A42" w:rsidRPr="00071438">
          <w:rPr>
            <w:rFonts w:eastAsia="Arial" w:cs="Arial"/>
            <w:color w:val="000000"/>
          </w:rPr>
          <w:t xml:space="preserve"> </w:t>
        </w:r>
      </w:hyperlink>
      <w:hyperlink r:id="rId139" w:history="1">
        <w:r w:rsidR="00C42A42" w:rsidRPr="00071438">
          <w:rPr>
            <w:rFonts w:eastAsia="Arial" w:cs="Arial"/>
            <w:color w:val="000000"/>
          </w:rPr>
          <w:t>qualify</w:t>
        </w:r>
      </w:hyperlink>
      <w:hyperlink r:id="rId140" w:history="1">
        <w:r w:rsidR="00C42A42" w:rsidRPr="0005496D">
          <w:rPr>
            <w:rFonts w:eastAsia="Arial" w:cs="Arial"/>
            <w:color w:val="000000"/>
          </w:rPr>
          <w:t xml:space="preserve"> </w:t>
        </w:r>
      </w:hyperlink>
      <w:hyperlink r:id="rId141" w:history="1">
        <w:r w:rsidR="00C42A42" w:rsidRPr="0005496D">
          <w:rPr>
            <w:rFonts w:eastAsia="Arial" w:cs="Arial"/>
            <w:color w:val="000000"/>
          </w:rPr>
          <w:t>for</w:t>
        </w:r>
      </w:hyperlink>
      <w:hyperlink r:id="rId142" w:history="1">
        <w:r w:rsidR="00C42A42" w:rsidRPr="0005496D">
          <w:rPr>
            <w:rFonts w:eastAsia="Arial" w:cs="Arial"/>
            <w:color w:val="000000"/>
          </w:rPr>
          <w:t xml:space="preserve"> </w:t>
        </w:r>
      </w:hyperlink>
      <w:hyperlink r:id="rId143" w:history="1">
        <w:r w:rsidR="00C42A42" w:rsidRPr="0005496D">
          <w:rPr>
            <w:rFonts w:eastAsia="Arial" w:cs="Arial"/>
            <w:color w:val="000000"/>
          </w:rPr>
          <w:t>the</w:t>
        </w:r>
      </w:hyperlink>
      <w:hyperlink r:id="rId144" w:history="1">
        <w:r w:rsidR="00C42A42" w:rsidRPr="0005496D">
          <w:rPr>
            <w:rFonts w:eastAsia="Arial" w:cs="Arial"/>
            <w:color w:val="000000"/>
          </w:rPr>
          <w:t xml:space="preserve"> </w:t>
        </w:r>
      </w:hyperlink>
      <w:hyperlink r:id="rId145" w:history="1">
        <w:r w:rsidR="00C42A42" w:rsidRPr="0005496D">
          <w:rPr>
            <w:rFonts w:eastAsia="Arial" w:cs="Arial"/>
            <w:color w:val="000000"/>
          </w:rPr>
          <w:t>award</w:t>
        </w:r>
      </w:hyperlink>
      <w:hyperlink r:id="rId146" w:history="1">
        <w:r w:rsidR="00C42A42" w:rsidRPr="0005496D">
          <w:rPr>
            <w:rFonts w:eastAsia="Arial" w:cs="Arial"/>
            <w:color w:val="000000"/>
          </w:rPr>
          <w:t xml:space="preserve"> </w:t>
        </w:r>
      </w:hyperlink>
      <w:hyperlink r:id="rId147" w:history="1">
        <w:r w:rsidR="00C42A42" w:rsidRPr="0005496D">
          <w:rPr>
            <w:rFonts w:eastAsia="Arial" w:cs="Arial"/>
            <w:color w:val="000000"/>
          </w:rPr>
          <w:t>of</w:t>
        </w:r>
      </w:hyperlink>
      <w:hyperlink r:id="rId148" w:history="1">
        <w:r w:rsidR="00C42A42" w:rsidRPr="0005496D">
          <w:rPr>
            <w:rFonts w:eastAsia="Arial" w:cs="Arial"/>
            <w:color w:val="000000"/>
          </w:rPr>
          <w:t xml:space="preserve"> </w:t>
        </w:r>
      </w:hyperlink>
      <w:hyperlink r:id="rId149" w:history="1">
        <w:r w:rsidR="00C42A42" w:rsidRPr="0005496D">
          <w:rPr>
            <w:rFonts w:eastAsia="Arial" w:cs="Arial"/>
            <w:color w:val="000000"/>
          </w:rPr>
          <w:t>the</w:t>
        </w:r>
      </w:hyperlink>
      <w:hyperlink r:id="rId150" w:history="1">
        <w:r w:rsidR="00C42A42" w:rsidRPr="0005496D">
          <w:rPr>
            <w:rFonts w:eastAsia="Arial" w:cs="Arial"/>
            <w:color w:val="000000"/>
          </w:rPr>
          <w:t xml:space="preserve"> </w:t>
        </w:r>
      </w:hyperlink>
      <w:r w:rsidR="006B691B" w:rsidRPr="0005496D">
        <w:rPr>
          <w:rFonts w:eastAsia="Arial" w:cs="Arial"/>
          <w:color w:val="000000"/>
        </w:rPr>
        <w:t xml:space="preserve">BSc (Hons) </w:t>
      </w:r>
      <w:r w:rsidR="00C42A42" w:rsidRPr="0005496D">
        <w:rPr>
          <w:rFonts w:eastAsia="Arial" w:cs="Arial"/>
          <w:color w:val="000000"/>
        </w:rPr>
        <w:t>Nursing</w:t>
      </w:r>
      <w:r w:rsidR="009F3CD5">
        <w:rPr>
          <w:rFonts w:eastAsia="Arial" w:cs="Arial"/>
          <w:color w:val="000000"/>
        </w:rPr>
        <w:t xml:space="preserve"> </w:t>
      </w:r>
      <w:r w:rsidR="009F3CD5" w:rsidRPr="00DE0314">
        <w:rPr>
          <w:rFonts w:eastAsia="Arial" w:cs="Arial"/>
          <w:color w:val="000000"/>
        </w:rPr>
        <w:t>(Adult, Child, Learning Disability or Mental Health)</w:t>
      </w:r>
      <w:r w:rsidR="009F3CD5">
        <w:rPr>
          <w:rFonts w:eastAsia="Arial" w:cs="Arial"/>
          <w:color w:val="000000"/>
        </w:rPr>
        <w:t>,</w:t>
      </w:r>
      <w:r w:rsidR="003D5CF4">
        <w:rPr>
          <w:rFonts w:eastAsia="Arial" w:cs="Arial"/>
          <w:color w:val="000000"/>
        </w:rPr>
        <w:t xml:space="preserve"> </w:t>
      </w:r>
      <w:hyperlink r:id="rId151" w:history="1">
        <w:r w:rsidR="00C42A42" w:rsidRPr="0005496D">
          <w:rPr>
            <w:rFonts w:eastAsia="Arial" w:cs="Arial"/>
            <w:color w:val="000000"/>
          </w:rPr>
          <w:t>students</w:t>
        </w:r>
      </w:hyperlink>
      <w:hyperlink r:id="rId152" w:history="1">
        <w:r w:rsidR="00C42A42" w:rsidRPr="0005496D">
          <w:rPr>
            <w:rFonts w:eastAsia="Arial" w:cs="Arial"/>
            <w:color w:val="000000"/>
          </w:rPr>
          <w:t xml:space="preserve"> </w:t>
        </w:r>
      </w:hyperlink>
      <w:hyperlink r:id="rId153" w:history="1">
        <w:r w:rsidR="00C42A42" w:rsidRPr="0005496D">
          <w:rPr>
            <w:rFonts w:eastAsia="Arial" w:cs="Arial"/>
            <w:color w:val="000000"/>
          </w:rPr>
          <w:t>must</w:t>
        </w:r>
      </w:hyperlink>
      <w:hyperlink r:id="rId154" w:history="1">
        <w:r w:rsidR="00C42A42" w:rsidRPr="0005496D">
          <w:rPr>
            <w:rFonts w:eastAsia="Arial" w:cs="Arial"/>
            <w:color w:val="000000"/>
          </w:rPr>
          <w:t xml:space="preserve"> </w:t>
        </w:r>
      </w:hyperlink>
      <w:hyperlink r:id="rId155" w:history="1">
        <w:r w:rsidR="00C42A42" w:rsidRPr="0005496D">
          <w:rPr>
            <w:rFonts w:eastAsia="Arial" w:cs="Arial"/>
            <w:color w:val="000000"/>
          </w:rPr>
          <w:t>complete</w:t>
        </w:r>
      </w:hyperlink>
      <w:hyperlink r:id="rId156" w:history="1">
        <w:r w:rsidR="00C42A42" w:rsidRPr="0005496D">
          <w:rPr>
            <w:rFonts w:eastAsia="Arial" w:cs="Arial"/>
            <w:color w:val="000000"/>
          </w:rPr>
          <w:t xml:space="preserve"> </w:t>
        </w:r>
      </w:hyperlink>
      <w:hyperlink r:id="rId157" w:history="1">
        <w:r w:rsidR="00C42A42" w:rsidRPr="0005496D">
          <w:rPr>
            <w:rFonts w:eastAsia="Arial" w:cs="Arial"/>
            <w:color w:val="000000"/>
          </w:rPr>
          <w:t>all</w:t>
        </w:r>
      </w:hyperlink>
      <w:hyperlink r:id="rId158" w:history="1">
        <w:r w:rsidR="00C42A42" w:rsidRPr="0005496D">
          <w:rPr>
            <w:rFonts w:eastAsia="Arial" w:cs="Arial"/>
            <w:color w:val="000000"/>
          </w:rPr>
          <w:t xml:space="preserve"> </w:t>
        </w:r>
      </w:hyperlink>
      <w:hyperlink r:id="rId159" w:history="1">
        <w:r w:rsidR="00C42A42" w:rsidRPr="0005496D">
          <w:rPr>
            <w:rFonts w:eastAsia="Arial" w:cs="Arial"/>
            <w:color w:val="000000"/>
          </w:rPr>
          <w:t>the</w:t>
        </w:r>
      </w:hyperlink>
      <w:hyperlink r:id="rId160" w:history="1">
        <w:r w:rsidR="00C42A42" w:rsidRPr="0005496D">
          <w:rPr>
            <w:rFonts w:eastAsia="Arial" w:cs="Arial"/>
            <w:color w:val="000000"/>
          </w:rPr>
          <w:t xml:space="preserve"> </w:t>
        </w:r>
      </w:hyperlink>
      <w:hyperlink r:id="rId161" w:history="1">
        <w:r w:rsidR="00C42A42" w:rsidRPr="0005496D">
          <w:rPr>
            <w:rFonts w:eastAsia="Arial" w:cs="Arial"/>
            <w:color w:val="000000"/>
          </w:rPr>
          <w:t>course</w:t>
        </w:r>
      </w:hyperlink>
      <w:hyperlink r:id="rId162" w:history="1">
        <w:r w:rsidR="00C42A42" w:rsidRPr="0005496D">
          <w:rPr>
            <w:rFonts w:eastAsia="Arial" w:cs="Arial"/>
            <w:color w:val="000000"/>
          </w:rPr>
          <w:t xml:space="preserve"> </w:t>
        </w:r>
      </w:hyperlink>
      <w:hyperlink r:id="rId163" w:history="1">
        <w:r w:rsidR="00C42A42" w:rsidRPr="0005496D">
          <w:rPr>
            <w:rFonts w:eastAsia="Arial" w:cs="Arial"/>
            <w:color w:val="000000"/>
          </w:rPr>
          <w:t>requirements</w:t>
        </w:r>
      </w:hyperlink>
      <w:hyperlink r:id="rId164" w:history="1">
        <w:r w:rsidR="00C42A42" w:rsidRPr="0005496D">
          <w:rPr>
            <w:rFonts w:eastAsia="Arial" w:cs="Arial"/>
            <w:color w:val="000000"/>
          </w:rPr>
          <w:t xml:space="preserve">, </w:t>
        </w:r>
      </w:hyperlink>
      <w:hyperlink r:id="rId165" w:history="1">
        <w:r w:rsidR="00C42A42" w:rsidRPr="0005496D">
          <w:rPr>
            <w:rFonts w:eastAsia="Arial" w:cs="Arial"/>
            <w:color w:val="000000"/>
          </w:rPr>
          <w:t>and</w:t>
        </w:r>
      </w:hyperlink>
      <w:hyperlink r:id="rId166" w:history="1">
        <w:r w:rsidR="00C42A42" w:rsidRPr="0005496D">
          <w:rPr>
            <w:rFonts w:eastAsia="Arial" w:cs="Arial"/>
            <w:color w:val="000000"/>
          </w:rPr>
          <w:t xml:space="preserve"> </w:t>
        </w:r>
      </w:hyperlink>
      <w:hyperlink r:id="rId167" w:history="1">
        <w:r w:rsidR="00C42A42" w:rsidRPr="0005496D">
          <w:rPr>
            <w:rFonts w:eastAsia="Arial" w:cs="Arial"/>
            <w:color w:val="000000"/>
          </w:rPr>
          <w:t>only</w:t>
        </w:r>
      </w:hyperlink>
      <w:hyperlink r:id="rId168" w:history="1">
        <w:r w:rsidR="00C42A42" w:rsidRPr="0005496D">
          <w:rPr>
            <w:rFonts w:eastAsia="Arial" w:cs="Arial"/>
            <w:color w:val="000000"/>
          </w:rPr>
          <w:t xml:space="preserve"> </w:t>
        </w:r>
      </w:hyperlink>
      <w:hyperlink r:id="rId169" w:history="1">
        <w:r w:rsidR="00C42A42" w:rsidRPr="0005496D">
          <w:rPr>
            <w:rFonts w:eastAsia="Arial" w:cs="Arial"/>
            <w:color w:val="000000"/>
          </w:rPr>
          <w:t>students</w:t>
        </w:r>
      </w:hyperlink>
      <w:hyperlink r:id="rId170" w:history="1">
        <w:r w:rsidR="00C42A42" w:rsidRPr="0005496D">
          <w:rPr>
            <w:rFonts w:eastAsia="Arial" w:cs="Arial"/>
            <w:color w:val="000000"/>
          </w:rPr>
          <w:t xml:space="preserve"> </w:t>
        </w:r>
      </w:hyperlink>
      <w:hyperlink r:id="rId171" w:history="1">
        <w:r w:rsidR="00C42A42" w:rsidRPr="0005496D">
          <w:rPr>
            <w:rFonts w:eastAsia="Arial" w:cs="Arial"/>
            <w:color w:val="000000"/>
          </w:rPr>
          <w:t>who</w:t>
        </w:r>
      </w:hyperlink>
      <w:hyperlink r:id="rId172" w:history="1">
        <w:r w:rsidR="00C42A42" w:rsidRPr="0005496D">
          <w:rPr>
            <w:rFonts w:eastAsia="Arial" w:cs="Arial"/>
            <w:color w:val="000000"/>
          </w:rPr>
          <w:t xml:space="preserve"> </w:t>
        </w:r>
      </w:hyperlink>
      <w:hyperlink r:id="rId173" w:history="1">
        <w:r w:rsidR="00C42A42" w:rsidRPr="0005496D">
          <w:rPr>
            <w:rFonts w:eastAsia="Arial" w:cs="Arial"/>
            <w:color w:val="000000"/>
          </w:rPr>
          <w:t>successfully</w:t>
        </w:r>
      </w:hyperlink>
      <w:hyperlink r:id="rId174" w:history="1">
        <w:r w:rsidR="00C42A42" w:rsidRPr="0005496D">
          <w:rPr>
            <w:rFonts w:eastAsia="Arial" w:cs="Arial"/>
            <w:color w:val="000000"/>
          </w:rPr>
          <w:t xml:space="preserve"> </w:t>
        </w:r>
      </w:hyperlink>
      <w:hyperlink r:id="rId175" w:history="1">
        <w:r w:rsidR="00C42A42" w:rsidRPr="0005496D">
          <w:rPr>
            <w:rFonts w:eastAsia="Arial" w:cs="Arial"/>
            <w:color w:val="000000"/>
          </w:rPr>
          <w:t>obtain</w:t>
        </w:r>
      </w:hyperlink>
      <w:hyperlink r:id="rId176" w:history="1">
        <w:r w:rsidR="00C42A42" w:rsidRPr="0005496D">
          <w:rPr>
            <w:rFonts w:eastAsia="Arial" w:cs="Arial"/>
            <w:color w:val="000000"/>
          </w:rPr>
          <w:t xml:space="preserve"> 360 </w:t>
        </w:r>
      </w:hyperlink>
      <w:hyperlink r:id="rId177" w:history="1">
        <w:r w:rsidR="00C42A42" w:rsidRPr="0005496D">
          <w:rPr>
            <w:rFonts w:eastAsia="Arial" w:cs="Arial"/>
            <w:color w:val="000000"/>
          </w:rPr>
          <w:t>credits</w:t>
        </w:r>
      </w:hyperlink>
      <w:hyperlink r:id="rId178" w:history="1">
        <w:r w:rsidR="00C42A42" w:rsidRPr="0005496D">
          <w:rPr>
            <w:rFonts w:eastAsia="Arial" w:cs="Arial"/>
            <w:color w:val="000000"/>
          </w:rPr>
          <w:t xml:space="preserve"> </w:t>
        </w:r>
      </w:hyperlink>
      <w:r w:rsidR="00C42A42" w:rsidRPr="0005496D">
        <w:rPr>
          <w:rFonts w:eastAsia="Arial" w:cs="Arial"/>
          <w:color w:val="000000"/>
        </w:rPr>
        <w:t xml:space="preserve">and successfully meet the NMC standards </w:t>
      </w:r>
      <w:hyperlink r:id="rId179" w:history="1">
        <w:r w:rsidR="00C42A42" w:rsidRPr="0005496D">
          <w:rPr>
            <w:rFonts w:eastAsia="Arial" w:cs="Arial"/>
            <w:color w:val="000000"/>
          </w:rPr>
          <w:t>will</w:t>
        </w:r>
      </w:hyperlink>
      <w:hyperlink r:id="rId180" w:history="1">
        <w:r w:rsidR="00C42A42" w:rsidRPr="0005496D">
          <w:rPr>
            <w:rFonts w:eastAsia="Arial" w:cs="Arial"/>
            <w:color w:val="000000"/>
          </w:rPr>
          <w:t xml:space="preserve"> </w:t>
        </w:r>
      </w:hyperlink>
      <w:hyperlink r:id="rId181" w:history="1">
        <w:r w:rsidR="00C42A42" w:rsidRPr="0005496D">
          <w:rPr>
            <w:rFonts w:eastAsia="Arial" w:cs="Arial"/>
            <w:color w:val="000000"/>
          </w:rPr>
          <w:t>be</w:t>
        </w:r>
      </w:hyperlink>
      <w:hyperlink r:id="rId182" w:history="1">
        <w:r w:rsidR="00C42A42" w:rsidRPr="0005496D">
          <w:rPr>
            <w:rFonts w:eastAsia="Arial" w:cs="Arial"/>
            <w:color w:val="000000"/>
          </w:rPr>
          <w:t xml:space="preserve"> </w:t>
        </w:r>
      </w:hyperlink>
      <w:hyperlink r:id="rId183" w:history="1">
        <w:r w:rsidR="00C42A42" w:rsidRPr="0005496D">
          <w:rPr>
            <w:rFonts w:eastAsia="Arial" w:cs="Arial"/>
            <w:color w:val="000000"/>
          </w:rPr>
          <w:t>eligible</w:t>
        </w:r>
      </w:hyperlink>
      <w:hyperlink r:id="rId184" w:history="1">
        <w:r w:rsidR="00C42A42" w:rsidRPr="0005496D">
          <w:rPr>
            <w:rFonts w:eastAsia="Arial" w:cs="Arial"/>
            <w:color w:val="000000"/>
          </w:rPr>
          <w:t xml:space="preserve"> </w:t>
        </w:r>
      </w:hyperlink>
      <w:r w:rsidR="00C42A42" w:rsidRPr="0005496D">
        <w:rPr>
          <w:rFonts w:eastAsia="Arial" w:cs="Arial"/>
          <w:color w:val="000000"/>
        </w:rPr>
        <w:t>to apply</w:t>
      </w:r>
      <w:r w:rsidR="00C42A42" w:rsidRPr="0005496D">
        <w:rPr>
          <w:rFonts w:eastAsia="Arial" w:cs="Arial"/>
          <w:color w:val="4F81BD"/>
        </w:rPr>
        <w:t xml:space="preserve"> </w:t>
      </w:r>
      <w:hyperlink r:id="rId185" w:history="1">
        <w:r w:rsidR="00C42A42" w:rsidRPr="0005496D">
          <w:rPr>
            <w:rFonts w:eastAsia="Arial" w:cs="Arial"/>
            <w:color w:val="000000"/>
          </w:rPr>
          <w:t>for</w:t>
        </w:r>
      </w:hyperlink>
      <w:hyperlink r:id="rId186" w:history="1">
        <w:r w:rsidR="00C42A42" w:rsidRPr="0005496D">
          <w:rPr>
            <w:rFonts w:eastAsia="Arial" w:cs="Arial"/>
            <w:color w:val="000000"/>
          </w:rPr>
          <w:t xml:space="preserve"> </w:t>
        </w:r>
      </w:hyperlink>
      <w:hyperlink r:id="rId187" w:history="1">
        <w:r w:rsidR="00C42A42" w:rsidRPr="0005496D">
          <w:rPr>
            <w:rFonts w:eastAsia="Arial" w:cs="Arial"/>
            <w:color w:val="000000"/>
          </w:rPr>
          <w:t>registration</w:t>
        </w:r>
      </w:hyperlink>
      <w:hyperlink r:id="rId188" w:history="1">
        <w:r w:rsidR="00C42A42" w:rsidRPr="0005496D">
          <w:rPr>
            <w:rFonts w:eastAsia="Arial" w:cs="Arial"/>
            <w:color w:val="000000"/>
          </w:rPr>
          <w:t xml:space="preserve"> </w:t>
        </w:r>
      </w:hyperlink>
      <w:hyperlink r:id="rId189" w:history="1">
        <w:r w:rsidR="00C42A42" w:rsidRPr="0005496D">
          <w:rPr>
            <w:rFonts w:eastAsia="Arial" w:cs="Arial"/>
            <w:color w:val="000000"/>
          </w:rPr>
          <w:t>and</w:t>
        </w:r>
      </w:hyperlink>
      <w:hyperlink r:id="rId190" w:history="1">
        <w:r w:rsidR="00C42A42" w:rsidRPr="0005496D">
          <w:rPr>
            <w:rFonts w:eastAsia="Arial" w:cs="Arial"/>
            <w:color w:val="000000"/>
          </w:rPr>
          <w:t xml:space="preserve"> </w:t>
        </w:r>
      </w:hyperlink>
      <w:hyperlink r:id="rId191" w:history="1">
        <w:r w:rsidR="00C42A42" w:rsidRPr="0005496D">
          <w:rPr>
            <w:rFonts w:eastAsia="Arial" w:cs="Arial"/>
            <w:color w:val="000000"/>
          </w:rPr>
          <w:t>entry</w:t>
        </w:r>
      </w:hyperlink>
      <w:hyperlink r:id="rId192" w:history="1">
        <w:r w:rsidR="00C42A42" w:rsidRPr="0005496D">
          <w:rPr>
            <w:rFonts w:eastAsia="Arial" w:cs="Arial"/>
            <w:color w:val="000000"/>
          </w:rPr>
          <w:t xml:space="preserve"> </w:t>
        </w:r>
      </w:hyperlink>
      <w:hyperlink r:id="rId193" w:history="1">
        <w:r w:rsidR="00C42A42" w:rsidRPr="0005496D">
          <w:rPr>
            <w:rFonts w:eastAsia="Arial" w:cs="Arial"/>
            <w:color w:val="000000"/>
          </w:rPr>
          <w:t>to</w:t>
        </w:r>
      </w:hyperlink>
      <w:hyperlink r:id="rId194" w:history="1">
        <w:r w:rsidR="00C42A42" w:rsidRPr="0005496D">
          <w:rPr>
            <w:rFonts w:eastAsia="Arial" w:cs="Arial"/>
            <w:color w:val="000000"/>
          </w:rPr>
          <w:t xml:space="preserve"> </w:t>
        </w:r>
      </w:hyperlink>
      <w:hyperlink r:id="rId195" w:history="1">
        <w:r w:rsidR="00C42A42" w:rsidRPr="0005496D">
          <w:rPr>
            <w:rFonts w:eastAsia="Arial" w:cs="Arial"/>
            <w:color w:val="000000"/>
          </w:rPr>
          <w:t>the</w:t>
        </w:r>
      </w:hyperlink>
      <w:hyperlink r:id="rId196" w:history="1">
        <w:r w:rsidR="00C42A42" w:rsidRPr="0005496D">
          <w:rPr>
            <w:rFonts w:eastAsia="Arial" w:cs="Arial"/>
            <w:color w:val="000000"/>
          </w:rPr>
          <w:t xml:space="preserve"> </w:t>
        </w:r>
      </w:hyperlink>
      <w:hyperlink r:id="rId197" w:history="1">
        <w:r w:rsidR="00C42A42" w:rsidRPr="0005496D">
          <w:rPr>
            <w:rFonts w:eastAsia="Arial" w:cs="Arial"/>
            <w:color w:val="000000"/>
          </w:rPr>
          <w:t>Professional</w:t>
        </w:r>
      </w:hyperlink>
      <w:hyperlink r:id="rId198" w:history="1">
        <w:r w:rsidR="00C42A42" w:rsidRPr="0005496D">
          <w:rPr>
            <w:rFonts w:eastAsia="Arial" w:cs="Arial"/>
            <w:color w:val="000000"/>
          </w:rPr>
          <w:t xml:space="preserve"> </w:t>
        </w:r>
      </w:hyperlink>
      <w:hyperlink r:id="rId199" w:history="1">
        <w:r w:rsidR="00C42A42" w:rsidRPr="0005496D">
          <w:rPr>
            <w:rFonts w:eastAsia="Arial" w:cs="Arial"/>
            <w:color w:val="000000"/>
          </w:rPr>
          <w:t>Register</w:t>
        </w:r>
      </w:hyperlink>
      <w:hyperlink r:id="rId200" w:history="1">
        <w:r w:rsidR="00C42A42" w:rsidRPr="0005496D">
          <w:rPr>
            <w:rFonts w:eastAsia="Arial" w:cs="Arial"/>
            <w:color w:val="000000"/>
          </w:rPr>
          <w:t>.</w:t>
        </w:r>
      </w:hyperlink>
    </w:p>
    <w:p w14:paraId="4D416A38" w14:textId="77777777" w:rsidR="00C42A42" w:rsidRPr="0005496D" w:rsidRDefault="00F82A2D" w:rsidP="00C87BBE">
      <w:pPr>
        <w:numPr>
          <w:ilvl w:val="0"/>
          <w:numId w:val="20"/>
        </w:numPr>
        <w:tabs>
          <w:tab w:val="num" w:pos="284"/>
        </w:tabs>
        <w:ind w:left="1418" w:hanging="567"/>
        <w:jc w:val="both"/>
        <w:rPr>
          <w:rFonts w:eastAsia="Arial" w:cs="Arial"/>
          <w:color w:val="000000"/>
        </w:rPr>
      </w:pPr>
      <w:r w:rsidRPr="0005496D">
        <w:rPr>
          <w:rFonts w:cs="Arial"/>
          <w:color w:val="000000"/>
        </w:rPr>
        <w:t xml:space="preserve">Classifications </w:t>
      </w:r>
      <w:r w:rsidR="003D5CF4">
        <w:rPr>
          <w:rFonts w:cs="Arial"/>
          <w:color w:val="000000"/>
        </w:rPr>
        <w:t>are</w:t>
      </w:r>
      <w:r w:rsidRPr="0005496D">
        <w:rPr>
          <w:rFonts w:cs="Arial"/>
          <w:color w:val="000000"/>
        </w:rPr>
        <w:t xml:space="preserve"> on the university regulations for awards. </w:t>
      </w:r>
      <w:hyperlink r:id="rId201" w:history="1">
        <w:r w:rsidRPr="0005496D">
          <w:rPr>
            <w:rStyle w:val="Hyperlink"/>
            <w:rFonts w:cs="Arial"/>
            <w:w w:val="98"/>
          </w:rPr>
          <w:t>http://www.hud.ac.uk/registry/regulationsandpolicies/awards/</w:t>
        </w:r>
      </w:hyperlink>
    </w:p>
    <w:p w14:paraId="4D416A39" w14:textId="77777777" w:rsidR="009E071D" w:rsidRDefault="00C42A42" w:rsidP="00C87BBE">
      <w:pPr>
        <w:numPr>
          <w:ilvl w:val="0"/>
          <w:numId w:val="20"/>
        </w:numPr>
        <w:tabs>
          <w:tab w:val="num" w:pos="284"/>
        </w:tabs>
        <w:ind w:left="1418" w:hanging="567"/>
        <w:jc w:val="both"/>
        <w:rPr>
          <w:rFonts w:eastAsia="Arial" w:cs="Arial"/>
          <w:color w:val="000000"/>
        </w:rPr>
      </w:pPr>
      <w:r w:rsidRPr="00C42A42">
        <w:rPr>
          <w:rFonts w:eastAsia="Arial" w:cs="Arial"/>
          <w:color w:val="000000"/>
        </w:rPr>
        <w:t>On completion of the course</w:t>
      </w:r>
      <w:r w:rsidR="003D5CF4">
        <w:rPr>
          <w:rFonts w:eastAsia="Arial" w:cs="Arial"/>
          <w:color w:val="000000"/>
        </w:rPr>
        <w:t>,</w:t>
      </w:r>
      <w:r w:rsidRPr="00C42A42">
        <w:rPr>
          <w:rFonts w:eastAsia="Arial" w:cs="Arial"/>
          <w:color w:val="000000"/>
        </w:rPr>
        <w:t xml:space="preserve"> students have five years in which to register or record a qualification leading to a mark on the register (NMC 201</w:t>
      </w:r>
      <w:r>
        <w:rPr>
          <w:rFonts w:eastAsia="Arial" w:cs="Arial"/>
          <w:color w:val="000000"/>
        </w:rPr>
        <w:t xml:space="preserve">8c). </w:t>
      </w:r>
    </w:p>
    <w:p w14:paraId="4D416A3A" w14:textId="77777777" w:rsidR="00181C39" w:rsidRDefault="00181C39" w:rsidP="00C87BBE">
      <w:pPr>
        <w:numPr>
          <w:ilvl w:val="0"/>
          <w:numId w:val="20"/>
        </w:numPr>
        <w:tabs>
          <w:tab w:val="num" w:pos="284"/>
        </w:tabs>
        <w:ind w:left="1418" w:hanging="567"/>
        <w:jc w:val="both"/>
      </w:pPr>
      <w:r>
        <w:t xml:space="preserve">Derogation will apply to this course to facilitate individualised assessment schedules where necessary. </w:t>
      </w:r>
    </w:p>
    <w:p w14:paraId="4D416A3B" w14:textId="73ADF21E" w:rsidR="00C7597C" w:rsidRPr="00886B99" w:rsidRDefault="00C7597C" w:rsidP="00C87BBE">
      <w:pPr>
        <w:pStyle w:val="Heading2"/>
        <w:jc w:val="both"/>
        <w:rPr>
          <w:rFonts w:ascii="Arial" w:hAnsi="Arial" w:cs="Arial"/>
          <w:b w:val="0"/>
          <w:bCs w:val="0"/>
          <w:i w:val="0"/>
          <w:iCs w:val="0"/>
          <w:sz w:val="20"/>
          <w:szCs w:val="20"/>
        </w:rPr>
      </w:pPr>
      <w:r w:rsidRPr="00886B99">
        <w:rPr>
          <w:rFonts w:ascii="Arial" w:hAnsi="Arial" w:cs="Arial"/>
          <w:b w:val="0"/>
          <w:bCs w:val="0"/>
          <w:i w:val="0"/>
          <w:iCs w:val="0"/>
          <w:sz w:val="20"/>
          <w:szCs w:val="20"/>
        </w:rPr>
        <w:lastRenderedPageBreak/>
        <w:t>BSc Nursing (Blended Learning) – September all routes: Progression Rules:</w:t>
      </w:r>
    </w:p>
    <w:p w14:paraId="4D416A3C" w14:textId="379B872F" w:rsidR="00C7597C" w:rsidRPr="00886B99" w:rsidRDefault="00C7597C" w:rsidP="00C87BBE">
      <w:pPr>
        <w:pStyle w:val="Heading2"/>
        <w:jc w:val="both"/>
        <w:rPr>
          <w:rStyle w:val="IntenseEmphasis"/>
          <w:rFonts w:ascii="Arial" w:hAnsi="Arial" w:cs="Arial"/>
          <w:b w:val="0"/>
          <w:color w:val="auto"/>
          <w:sz w:val="20"/>
          <w:szCs w:val="20"/>
        </w:rPr>
      </w:pPr>
      <w:r w:rsidRPr="00886B99">
        <w:rPr>
          <w:rStyle w:val="IntenseEmphasis"/>
          <w:rFonts w:ascii="Arial" w:hAnsi="Arial" w:cs="Arial"/>
          <w:color w:val="auto"/>
          <w:sz w:val="20"/>
          <w:szCs w:val="20"/>
        </w:rPr>
        <w:t xml:space="preserve">Progression decisions for year 1 into year 2 </w:t>
      </w:r>
      <w:r w:rsidR="00886B99">
        <w:rPr>
          <w:rStyle w:val="IntenseEmphasis"/>
          <w:rFonts w:ascii="Arial" w:hAnsi="Arial" w:cs="Arial"/>
          <w:color w:val="auto"/>
          <w:sz w:val="20"/>
          <w:szCs w:val="20"/>
        </w:rPr>
        <w:t>and</w:t>
      </w:r>
      <w:r w:rsidRPr="00886B99">
        <w:rPr>
          <w:rStyle w:val="IntenseEmphasis"/>
          <w:rFonts w:ascii="Arial" w:hAnsi="Arial" w:cs="Arial"/>
          <w:color w:val="auto"/>
          <w:sz w:val="20"/>
          <w:szCs w:val="20"/>
        </w:rPr>
        <w:t xml:space="preserve"> year 2 into year 3: </w:t>
      </w:r>
    </w:p>
    <w:p w14:paraId="4D416A3D" w14:textId="77777777" w:rsidR="00C7597C" w:rsidRPr="00886B99" w:rsidRDefault="00C7597C" w:rsidP="00C87BBE">
      <w:pPr>
        <w:jc w:val="both"/>
        <w:rPr>
          <w:rFonts w:cs="Arial"/>
        </w:rPr>
      </w:pPr>
    </w:p>
    <w:p w14:paraId="4D416A3E" w14:textId="77777777" w:rsidR="00C7597C" w:rsidRPr="00886B99" w:rsidRDefault="00C7597C" w:rsidP="00C87BBE">
      <w:pPr>
        <w:jc w:val="both"/>
        <w:rPr>
          <w:rFonts w:cs="Arial"/>
        </w:rPr>
      </w:pPr>
      <w:r w:rsidRPr="00886B99">
        <w:rPr>
          <w:rFonts w:cs="Arial"/>
        </w:rPr>
        <w:t>Students must pass all components of all modules.</w:t>
      </w:r>
    </w:p>
    <w:p w14:paraId="4D416A3F" w14:textId="77777777" w:rsidR="00C7597C" w:rsidRPr="00886B99" w:rsidRDefault="00C7597C" w:rsidP="00C87BBE">
      <w:pPr>
        <w:jc w:val="both"/>
        <w:rPr>
          <w:rFonts w:cs="Arial"/>
        </w:rPr>
      </w:pPr>
      <w:r w:rsidRPr="00886B99">
        <w:rPr>
          <w:rFonts w:cs="Arial"/>
          <w:color w:val="000000"/>
        </w:rPr>
        <w:t>Condonement is not allowed.</w:t>
      </w:r>
    </w:p>
    <w:p w14:paraId="4D416A40" w14:textId="77777777" w:rsidR="00C7597C" w:rsidRPr="00886B99" w:rsidRDefault="00C7597C" w:rsidP="00C87BBE">
      <w:pPr>
        <w:jc w:val="both"/>
        <w:rPr>
          <w:rFonts w:cs="Arial"/>
        </w:rPr>
      </w:pPr>
      <w:r w:rsidRPr="00886B99">
        <w:rPr>
          <w:rFonts w:cs="Arial"/>
        </w:rPr>
        <w:t xml:space="preserve">The pass mark for theory modules is 40% except for the medicines calculation test </w:t>
      </w:r>
      <w:r w:rsidRPr="00886B99">
        <w:rPr>
          <w:rFonts w:cs="Arial"/>
          <w:u w:val="single"/>
        </w:rPr>
        <w:t>in year 3 only</w:t>
      </w:r>
      <w:r w:rsidRPr="00886B99">
        <w:rPr>
          <w:rFonts w:cs="Arial"/>
        </w:rPr>
        <w:t>, for which the pass mark is 100%.</w:t>
      </w:r>
    </w:p>
    <w:p w14:paraId="4D416A41" w14:textId="77777777" w:rsidR="00C7597C" w:rsidRPr="00886B99" w:rsidRDefault="00C7597C" w:rsidP="00C87BBE">
      <w:pPr>
        <w:jc w:val="both"/>
        <w:rPr>
          <w:rFonts w:cs="Arial"/>
        </w:rPr>
      </w:pPr>
      <w:r w:rsidRPr="00886B99">
        <w:rPr>
          <w:rFonts w:cs="Arial"/>
        </w:rPr>
        <w:t>Placement modules are pass/fail.</w:t>
      </w:r>
    </w:p>
    <w:p w14:paraId="4D416A43" w14:textId="77777777" w:rsidR="00C7597C" w:rsidRPr="00886B99" w:rsidRDefault="00C7597C" w:rsidP="00C87BBE">
      <w:pPr>
        <w:pStyle w:val="Heading2"/>
        <w:jc w:val="both"/>
        <w:rPr>
          <w:rFonts w:ascii="Arial" w:hAnsi="Arial" w:cs="Arial"/>
          <w:b w:val="0"/>
          <w:i w:val="0"/>
          <w:iCs w:val="0"/>
          <w:sz w:val="20"/>
          <w:szCs w:val="20"/>
        </w:rPr>
      </w:pPr>
      <w:r w:rsidRPr="00886B99">
        <w:rPr>
          <w:rFonts w:ascii="Arial" w:hAnsi="Arial" w:cs="Arial"/>
          <w:i w:val="0"/>
          <w:iCs w:val="0"/>
          <w:sz w:val="20"/>
          <w:szCs w:val="20"/>
        </w:rPr>
        <w:t>Main CAB theory only (plus all repeat year)</w:t>
      </w:r>
    </w:p>
    <w:p w14:paraId="4D416A44"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If all theory F/I level credits passed, then confirm pass theory;</w:t>
      </w:r>
    </w:p>
    <w:p w14:paraId="4D416A45"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If any theory modules (or module components) are failed / deferred, the student will have a referral / deferral attempt before the Resit / Placement CAB.</w:t>
      </w:r>
    </w:p>
    <w:p w14:paraId="4D416A46" w14:textId="77777777" w:rsidR="00C7597C" w:rsidRPr="00886B99" w:rsidRDefault="00C7597C" w:rsidP="00C87BBE">
      <w:pPr>
        <w:jc w:val="both"/>
        <w:rPr>
          <w:rFonts w:cs="Arial"/>
          <w:b/>
          <w:color w:val="000000"/>
        </w:rPr>
      </w:pPr>
    </w:p>
    <w:p w14:paraId="4D416A48" w14:textId="63F377B5" w:rsidR="00C7597C" w:rsidRPr="00886B99" w:rsidRDefault="00C7597C" w:rsidP="00C87BBE">
      <w:pPr>
        <w:jc w:val="both"/>
        <w:rPr>
          <w:rFonts w:cs="Arial"/>
          <w:b/>
          <w:color w:val="000000"/>
        </w:rPr>
      </w:pPr>
      <w:r w:rsidRPr="00886B99">
        <w:rPr>
          <w:rFonts w:cs="Arial"/>
          <w:b/>
          <w:color w:val="000000"/>
        </w:rPr>
        <w:t xml:space="preserve">Resit </w:t>
      </w:r>
      <w:r w:rsidR="00886B99">
        <w:rPr>
          <w:rFonts w:cs="Arial"/>
          <w:b/>
          <w:color w:val="000000"/>
        </w:rPr>
        <w:t>and</w:t>
      </w:r>
      <w:r w:rsidRPr="00886B99">
        <w:rPr>
          <w:rFonts w:cs="Arial"/>
          <w:b/>
          <w:color w:val="000000"/>
        </w:rPr>
        <w:t xml:space="preserve"> Placement CAB</w:t>
      </w:r>
    </w:p>
    <w:p w14:paraId="4D416A49" w14:textId="77777777" w:rsidR="00C7597C" w:rsidRPr="00886B99" w:rsidRDefault="00C7597C" w:rsidP="00C87BBE">
      <w:pPr>
        <w:jc w:val="both"/>
        <w:rPr>
          <w:rFonts w:cs="Arial"/>
          <w:b/>
          <w:color w:val="000000"/>
        </w:rPr>
      </w:pPr>
      <w:r w:rsidRPr="00886B99">
        <w:rPr>
          <w:rFonts w:cs="Arial"/>
          <w:b/>
          <w:color w:val="000000"/>
        </w:rPr>
        <w:t xml:space="preserve">Theory </w:t>
      </w:r>
    </w:p>
    <w:p w14:paraId="4D416A4A"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If all 120 F/I level credits passed then </w:t>
      </w:r>
      <w:r w:rsidRPr="00886B99">
        <w:rPr>
          <w:rFonts w:cs="Arial"/>
          <w:b/>
          <w:color w:val="000000"/>
        </w:rPr>
        <w:t>May Progress.</w:t>
      </w:r>
    </w:p>
    <w:p w14:paraId="4D416A4B"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If 100 F/I level credits have been passed and the remaining 20 credits is a theory module, then the student </w:t>
      </w:r>
      <w:r w:rsidRPr="00886B99">
        <w:rPr>
          <w:rFonts w:cs="Arial"/>
          <w:b/>
          <w:color w:val="000000"/>
        </w:rPr>
        <w:t xml:space="preserve">May Progress with Trail </w:t>
      </w:r>
      <w:r w:rsidRPr="00886B99">
        <w:rPr>
          <w:rFonts w:cs="Arial"/>
          <w:color w:val="000000"/>
        </w:rPr>
        <w:t>as long as no other modules are left outstanding.</w:t>
      </w:r>
    </w:p>
    <w:p w14:paraId="4D416A4C" w14:textId="77777777" w:rsidR="00C7597C" w:rsidRPr="00886B99" w:rsidRDefault="00C7597C" w:rsidP="00C87BBE">
      <w:pPr>
        <w:pStyle w:val="ListParagraph"/>
        <w:jc w:val="both"/>
        <w:rPr>
          <w:rFonts w:cs="Arial"/>
          <w:b/>
          <w:color w:val="000000"/>
          <w:u w:val="single"/>
        </w:rPr>
      </w:pPr>
    </w:p>
    <w:p w14:paraId="4D416A4D" w14:textId="77777777" w:rsidR="00C7597C" w:rsidRPr="00886B99" w:rsidRDefault="00C7597C" w:rsidP="00C87BBE">
      <w:pPr>
        <w:pStyle w:val="ListParagraph"/>
        <w:jc w:val="both"/>
        <w:rPr>
          <w:rFonts w:cs="Arial"/>
          <w:color w:val="000000"/>
        </w:rPr>
      </w:pPr>
      <w:r w:rsidRPr="00886B99">
        <w:rPr>
          <w:rFonts w:cs="Arial"/>
          <w:b/>
          <w:color w:val="000000"/>
          <w:u w:val="single"/>
        </w:rPr>
        <w:t>OR</w:t>
      </w:r>
    </w:p>
    <w:p w14:paraId="4D416A4E" w14:textId="77777777" w:rsidR="00C7597C" w:rsidRPr="00886B99" w:rsidRDefault="00C7597C" w:rsidP="00C87BBE">
      <w:pPr>
        <w:pStyle w:val="ListParagraph"/>
        <w:jc w:val="both"/>
        <w:rPr>
          <w:rFonts w:cs="Arial"/>
          <w:color w:val="000000"/>
        </w:rPr>
      </w:pPr>
    </w:p>
    <w:p w14:paraId="4D416A4F" w14:textId="77777777" w:rsidR="00C7597C" w:rsidRPr="00886B99" w:rsidRDefault="00C7597C" w:rsidP="00C87BBE">
      <w:pPr>
        <w:pStyle w:val="ListParagraph"/>
        <w:jc w:val="both"/>
        <w:rPr>
          <w:rFonts w:cs="Arial"/>
          <w:color w:val="000000"/>
        </w:rPr>
      </w:pPr>
      <w:r w:rsidRPr="00886B99">
        <w:rPr>
          <w:rFonts w:cs="Arial"/>
          <w:color w:val="000000"/>
        </w:rPr>
        <w:t xml:space="preserve">If the student has a single 40 credit theory module left outstanding and has achieved an overall module mark of between 30-39 for that module, then the student </w:t>
      </w:r>
      <w:r w:rsidRPr="00886B99">
        <w:rPr>
          <w:rFonts w:cs="Arial"/>
          <w:b/>
          <w:color w:val="000000"/>
        </w:rPr>
        <w:t>May Progress with Trail</w:t>
      </w:r>
      <w:r w:rsidRPr="00886B99">
        <w:rPr>
          <w:rFonts w:cs="Arial"/>
          <w:color w:val="000000"/>
        </w:rPr>
        <w:t xml:space="preserve"> as long as no other modules are left outstanding.</w:t>
      </w:r>
    </w:p>
    <w:p w14:paraId="4D416A50"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In any other circumstances, the student </w:t>
      </w:r>
      <w:r w:rsidRPr="00886B99">
        <w:rPr>
          <w:rFonts w:cs="Arial"/>
          <w:b/>
          <w:color w:val="000000"/>
        </w:rPr>
        <w:t>May Not Progress</w:t>
      </w:r>
      <w:r w:rsidRPr="00886B99">
        <w:rPr>
          <w:rFonts w:cs="Arial"/>
          <w:color w:val="000000"/>
        </w:rPr>
        <w:t xml:space="preserve"> into Year 2/3 and will need to resolve any outstanding credits in the next academic session.</w:t>
      </w:r>
    </w:p>
    <w:p w14:paraId="4D416A51"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Students may not progress into year 3 if they have any outstanding year 1 modules to complete.</w:t>
      </w:r>
    </w:p>
    <w:p w14:paraId="4D416A52" w14:textId="77777777" w:rsidR="00C7597C" w:rsidRPr="00886B99" w:rsidRDefault="00C7597C" w:rsidP="00C87BBE">
      <w:pPr>
        <w:pStyle w:val="ListParagraph"/>
        <w:jc w:val="both"/>
        <w:rPr>
          <w:rFonts w:cs="Arial"/>
          <w:color w:val="000000"/>
        </w:rPr>
      </w:pPr>
    </w:p>
    <w:p w14:paraId="4D416A53" w14:textId="77777777" w:rsidR="00C7597C" w:rsidRPr="00886B99" w:rsidRDefault="00C7597C" w:rsidP="00C87BBE">
      <w:pPr>
        <w:jc w:val="both"/>
        <w:rPr>
          <w:rFonts w:cs="Arial"/>
          <w:b/>
          <w:color w:val="000000"/>
        </w:rPr>
      </w:pPr>
      <w:r w:rsidRPr="00886B99">
        <w:rPr>
          <w:rFonts w:cs="Arial"/>
          <w:b/>
          <w:color w:val="000000"/>
        </w:rPr>
        <w:t>Placement:</w:t>
      </w:r>
    </w:p>
    <w:p w14:paraId="4D416A54"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Students must pass both 20-credit placement modules in order to progress. If the student has failed one or both at the point of the course assessment board, then they will not be permitted to progress and will be required to repeat the placement(s) in the next academic session. </w:t>
      </w:r>
    </w:p>
    <w:p w14:paraId="4D416A55"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Re-sit placements will be undertaken in term one of the following academic year and results to the January MSc CAB. </w:t>
      </w:r>
    </w:p>
    <w:p w14:paraId="4D416A57" w14:textId="77777777" w:rsidR="00C7597C" w:rsidRPr="00886B99" w:rsidRDefault="00C7597C" w:rsidP="00C87BBE">
      <w:pPr>
        <w:jc w:val="both"/>
        <w:rPr>
          <w:rFonts w:cs="Arial"/>
          <w:color w:val="000000"/>
        </w:rPr>
      </w:pPr>
    </w:p>
    <w:p w14:paraId="4D416A58" w14:textId="0BC462C0" w:rsidR="00C7597C" w:rsidRPr="00886B99" w:rsidRDefault="00C7597C" w:rsidP="00C87BBE">
      <w:pPr>
        <w:jc w:val="both"/>
        <w:rPr>
          <w:rFonts w:cs="Arial"/>
          <w:color w:val="000000"/>
        </w:rPr>
      </w:pPr>
      <w:r w:rsidRPr="00886B99">
        <w:rPr>
          <w:rFonts w:cs="Arial"/>
          <w:b/>
          <w:color w:val="000000"/>
        </w:rPr>
        <w:t xml:space="preserve">CABs: 2 per year only. </w:t>
      </w:r>
      <w:r w:rsidRPr="00886B99">
        <w:rPr>
          <w:rFonts w:cs="Arial"/>
          <w:color w:val="000000"/>
        </w:rPr>
        <w:t>For September cohort, these will be approx</w:t>
      </w:r>
      <w:r w:rsidR="00886B99">
        <w:rPr>
          <w:rFonts w:cs="Arial"/>
          <w:color w:val="000000"/>
        </w:rPr>
        <w:t xml:space="preserve">imately </w:t>
      </w:r>
      <w:r w:rsidRPr="00886B99">
        <w:rPr>
          <w:rFonts w:cs="Arial"/>
          <w:color w:val="000000"/>
        </w:rPr>
        <w:t>in programme weeks 42 &amp; 50</w:t>
      </w:r>
    </w:p>
    <w:p w14:paraId="4D416A60" w14:textId="5FE10291" w:rsidR="00C7597C" w:rsidRPr="00886B99" w:rsidRDefault="00C7597C" w:rsidP="00C87BBE">
      <w:pPr>
        <w:pStyle w:val="Heading2"/>
        <w:jc w:val="both"/>
        <w:rPr>
          <w:rFonts w:ascii="Arial" w:hAnsi="Arial" w:cs="Arial"/>
          <w:b w:val="0"/>
          <w:bCs w:val="0"/>
          <w:i w:val="0"/>
          <w:iCs w:val="0"/>
          <w:sz w:val="20"/>
          <w:szCs w:val="20"/>
        </w:rPr>
      </w:pPr>
      <w:r w:rsidRPr="00886B99">
        <w:rPr>
          <w:rFonts w:ascii="Arial" w:hAnsi="Arial" w:cs="Arial"/>
          <w:b w:val="0"/>
          <w:bCs w:val="0"/>
          <w:i w:val="0"/>
          <w:iCs w:val="0"/>
          <w:sz w:val="20"/>
          <w:szCs w:val="20"/>
        </w:rPr>
        <w:t>BSc Nursing (Blended Learning) – Jan</w:t>
      </w:r>
      <w:r w:rsidR="00886B99" w:rsidRPr="00886B99">
        <w:rPr>
          <w:rFonts w:ascii="Arial" w:hAnsi="Arial" w:cs="Arial"/>
          <w:b w:val="0"/>
          <w:bCs w:val="0"/>
          <w:i w:val="0"/>
          <w:iCs w:val="0"/>
          <w:sz w:val="20"/>
          <w:szCs w:val="20"/>
        </w:rPr>
        <w:t>uary</w:t>
      </w:r>
      <w:r w:rsidRPr="00886B99">
        <w:rPr>
          <w:rFonts w:ascii="Arial" w:hAnsi="Arial" w:cs="Arial"/>
          <w:b w:val="0"/>
          <w:bCs w:val="0"/>
          <w:i w:val="0"/>
          <w:iCs w:val="0"/>
          <w:sz w:val="20"/>
          <w:szCs w:val="20"/>
        </w:rPr>
        <w:t xml:space="preserve"> intake all routes: Progression Rules:</w:t>
      </w:r>
    </w:p>
    <w:p w14:paraId="4D416A61" w14:textId="41BFED8C" w:rsidR="00C7597C" w:rsidRPr="00886B99" w:rsidRDefault="00C7597C" w:rsidP="00C87BBE">
      <w:pPr>
        <w:pStyle w:val="Heading2"/>
        <w:jc w:val="both"/>
        <w:rPr>
          <w:rStyle w:val="IntenseEmphasis"/>
          <w:rFonts w:ascii="Arial" w:hAnsi="Arial" w:cs="Arial"/>
          <w:b w:val="0"/>
          <w:color w:val="auto"/>
          <w:sz w:val="20"/>
          <w:szCs w:val="20"/>
        </w:rPr>
      </w:pPr>
      <w:r w:rsidRPr="00886B99">
        <w:rPr>
          <w:rStyle w:val="IntenseEmphasis"/>
          <w:rFonts w:ascii="Arial" w:hAnsi="Arial" w:cs="Arial"/>
          <w:color w:val="auto"/>
          <w:sz w:val="20"/>
          <w:szCs w:val="20"/>
        </w:rPr>
        <w:t xml:space="preserve">Progression decisions for year 1 into year 2 </w:t>
      </w:r>
      <w:r w:rsidR="00886B99">
        <w:rPr>
          <w:rStyle w:val="IntenseEmphasis"/>
          <w:rFonts w:ascii="Arial" w:hAnsi="Arial" w:cs="Arial"/>
          <w:color w:val="auto"/>
          <w:sz w:val="20"/>
          <w:szCs w:val="20"/>
        </w:rPr>
        <w:t>and</w:t>
      </w:r>
      <w:r w:rsidRPr="00886B99">
        <w:rPr>
          <w:rStyle w:val="IntenseEmphasis"/>
          <w:rFonts w:ascii="Arial" w:hAnsi="Arial" w:cs="Arial"/>
          <w:color w:val="auto"/>
          <w:sz w:val="20"/>
          <w:szCs w:val="20"/>
        </w:rPr>
        <w:t xml:space="preserve"> year 2 into year 3: </w:t>
      </w:r>
    </w:p>
    <w:p w14:paraId="4D416A62" w14:textId="77777777" w:rsidR="00C7597C" w:rsidRPr="00886B99" w:rsidRDefault="00C7597C" w:rsidP="00C87BBE">
      <w:pPr>
        <w:jc w:val="both"/>
        <w:rPr>
          <w:rFonts w:cs="Arial"/>
        </w:rPr>
      </w:pPr>
    </w:p>
    <w:p w14:paraId="4D416A63" w14:textId="77777777" w:rsidR="00C7597C" w:rsidRPr="00886B99" w:rsidRDefault="00C7597C" w:rsidP="00C87BBE">
      <w:pPr>
        <w:jc w:val="both"/>
        <w:rPr>
          <w:rFonts w:cs="Arial"/>
        </w:rPr>
      </w:pPr>
      <w:r w:rsidRPr="00886B99">
        <w:rPr>
          <w:rFonts w:cs="Arial"/>
        </w:rPr>
        <w:t>Students must pass all components of all modules.</w:t>
      </w:r>
    </w:p>
    <w:p w14:paraId="4D416A64" w14:textId="77777777" w:rsidR="00C7597C" w:rsidRPr="00886B99" w:rsidRDefault="00C7597C" w:rsidP="00C87BBE">
      <w:pPr>
        <w:jc w:val="both"/>
        <w:rPr>
          <w:rFonts w:cs="Arial"/>
        </w:rPr>
      </w:pPr>
      <w:r w:rsidRPr="00886B99">
        <w:rPr>
          <w:rFonts w:cs="Arial"/>
          <w:color w:val="000000"/>
        </w:rPr>
        <w:t>Condonement is not allowed.</w:t>
      </w:r>
    </w:p>
    <w:p w14:paraId="4D416A65" w14:textId="77777777" w:rsidR="00C7597C" w:rsidRPr="00886B99" w:rsidRDefault="00C7597C" w:rsidP="00C87BBE">
      <w:pPr>
        <w:jc w:val="both"/>
        <w:rPr>
          <w:rFonts w:cs="Arial"/>
        </w:rPr>
      </w:pPr>
      <w:r w:rsidRPr="00886B99">
        <w:rPr>
          <w:rFonts w:cs="Arial"/>
        </w:rPr>
        <w:t xml:space="preserve">The pass mark for theory modules is 40% except for the medicines calculation test </w:t>
      </w:r>
      <w:r w:rsidRPr="00886B99">
        <w:rPr>
          <w:rFonts w:cs="Arial"/>
          <w:u w:val="single"/>
        </w:rPr>
        <w:t>in year 3 only</w:t>
      </w:r>
      <w:r w:rsidRPr="00886B99">
        <w:rPr>
          <w:rFonts w:cs="Arial"/>
        </w:rPr>
        <w:t>, for which the pass mark is 100%.</w:t>
      </w:r>
    </w:p>
    <w:p w14:paraId="4D416A66" w14:textId="77777777" w:rsidR="00C7597C" w:rsidRPr="00886B99" w:rsidRDefault="00C7597C" w:rsidP="00C87BBE">
      <w:pPr>
        <w:jc w:val="both"/>
        <w:rPr>
          <w:rFonts w:cs="Arial"/>
        </w:rPr>
      </w:pPr>
      <w:r w:rsidRPr="00886B99">
        <w:rPr>
          <w:rFonts w:cs="Arial"/>
        </w:rPr>
        <w:t>Placement modules are pass/fail.</w:t>
      </w:r>
    </w:p>
    <w:p w14:paraId="4D416A68" w14:textId="77777777" w:rsidR="00C7597C" w:rsidRPr="00886B99" w:rsidRDefault="00C7597C" w:rsidP="00C87BBE">
      <w:pPr>
        <w:pStyle w:val="Heading2"/>
        <w:jc w:val="both"/>
        <w:rPr>
          <w:rFonts w:ascii="Arial" w:hAnsi="Arial" w:cs="Arial"/>
          <w:b w:val="0"/>
          <w:sz w:val="20"/>
          <w:szCs w:val="20"/>
        </w:rPr>
      </w:pPr>
      <w:r w:rsidRPr="00886B99">
        <w:rPr>
          <w:rFonts w:ascii="Arial" w:hAnsi="Arial" w:cs="Arial"/>
          <w:sz w:val="20"/>
          <w:szCs w:val="20"/>
        </w:rPr>
        <w:t>Main CAB theory only (plus all repeat year)</w:t>
      </w:r>
    </w:p>
    <w:p w14:paraId="4D416A69"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If all theory F/I level credits passed, then confirm pass theory;</w:t>
      </w:r>
    </w:p>
    <w:p w14:paraId="4D416A6A"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If any theory modules (or module components) are failed / deferred, the student will have a referral / deferral attempt before the Resit / Placement CAB.</w:t>
      </w:r>
    </w:p>
    <w:p w14:paraId="4D416A6B" w14:textId="468D1D9D" w:rsidR="00C7597C" w:rsidRDefault="00C7597C" w:rsidP="00C87BBE">
      <w:pPr>
        <w:jc w:val="both"/>
        <w:rPr>
          <w:rFonts w:cs="Arial"/>
          <w:b/>
          <w:color w:val="000000"/>
        </w:rPr>
      </w:pPr>
    </w:p>
    <w:p w14:paraId="2EB5D93E" w14:textId="115BE4C3" w:rsidR="0040769A" w:rsidRDefault="0040769A" w:rsidP="00C87BBE">
      <w:pPr>
        <w:jc w:val="both"/>
        <w:rPr>
          <w:rFonts w:cs="Arial"/>
          <w:b/>
          <w:color w:val="000000"/>
        </w:rPr>
      </w:pPr>
    </w:p>
    <w:p w14:paraId="0D63BA06" w14:textId="77777777" w:rsidR="0040769A" w:rsidRPr="00886B99" w:rsidRDefault="0040769A" w:rsidP="00C87BBE">
      <w:pPr>
        <w:jc w:val="both"/>
        <w:rPr>
          <w:rFonts w:cs="Arial"/>
          <w:b/>
          <w:color w:val="000000"/>
        </w:rPr>
      </w:pPr>
    </w:p>
    <w:p w14:paraId="4D416A6D" w14:textId="77777777" w:rsidR="00C7597C" w:rsidRPr="00886B99" w:rsidRDefault="00C7597C" w:rsidP="00C87BBE">
      <w:pPr>
        <w:jc w:val="both"/>
        <w:rPr>
          <w:rFonts w:cs="Arial"/>
          <w:b/>
          <w:color w:val="000000"/>
        </w:rPr>
      </w:pPr>
      <w:r w:rsidRPr="00886B99">
        <w:rPr>
          <w:rFonts w:cs="Arial"/>
          <w:b/>
          <w:color w:val="000000"/>
        </w:rPr>
        <w:t>Resit &amp; Placement CAB</w:t>
      </w:r>
    </w:p>
    <w:p w14:paraId="4D416A6E" w14:textId="77777777" w:rsidR="00C7597C" w:rsidRPr="00886B99" w:rsidRDefault="00C7597C" w:rsidP="00C87BBE">
      <w:pPr>
        <w:jc w:val="both"/>
        <w:rPr>
          <w:rFonts w:cs="Arial"/>
          <w:b/>
          <w:color w:val="000000"/>
        </w:rPr>
      </w:pPr>
      <w:r w:rsidRPr="00886B99">
        <w:rPr>
          <w:rFonts w:cs="Arial"/>
          <w:b/>
          <w:color w:val="000000"/>
        </w:rPr>
        <w:t xml:space="preserve">Theory </w:t>
      </w:r>
    </w:p>
    <w:p w14:paraId="4D416A6F"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If all 120 F/I level credits passed then </w:t>
      </w:r>
      <w:r w:rsidRPr="00886B99">
        <w:rPr>
          <w:rFonts w:cs="Arial"/>
          <w:b/>
          <w:color w:val="000000"/>
        </w:rPr>
        <w:t>May Progress.</w:t>
      </w:r>
    </w:p>
    <w:p w14:paraId="4D416A70"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lastRenderedPageBreak/>
        <w:t xml:space="preserve">If 100 F/I level credits have been passed and the remaining 20 credits is a theory module, then the student </w:t>
      </w:r>
      <w:r w:rsidRPr="00886B99">
        <w:rPr>
          <w:rFonts w:cs="Arial"/>
          <w:b/>
          <w:color w:val="000000"/>
        </w:rPr>
        <w:t xml:space="preserve">May Progress with Trail </w:t>
      </w:r>
      <w:r w:rsidRPr="00886B99">
        <w:rPr>
          <w:rFonts w:cs="Arial"/>
          <w:color w:val="000000"/>
        </w:rPr>
        <w:t>as long as no other modules are left outstanding.</w:t>
      </w:r>
    </w:p>
    <w:p w14:paraId="4D416A72" w14:textId="77777777" w:rsidR="00C7597C" w:rsidRPr="00886B99" w:rsidRDefault="00C7597C" w:rsidP="00C87BBE">
      <w:pPr>
        <w:pStyle w:val="ListParagraph"/>
        <w:jc w:val="both"/>
        <w:rPr>
          <w:rFonts w:cs="Arial"/>
          <w:color w:val="000000"/>
        </w:rPr>
      </w:pPr>
      <w:r w:rsidRPr="00886B99">
        <w:rPr>
          <w:rFonts w:cs="Arial"/>
          <w:b/>
          <w:color w:val="000000"/>
          <w:u w:val="single"/>
        </w:rPr>
        <w:t>OR</w:t>
      </w:r>
    </w:p>
    <w:p w14:paraId="4D416A73" w14:textId="77777777" w:rsidR="00C7597C" w:rsidRPr="00886B99" w:rsidRDefault="00C7597C" w:rsidP="00C87BBE">
      <w:pPr>
        <w:pStyle w:val="ListParagraph"/>
        <w:jc w:val="both"/>
        <w:rPr>
          <w:rFonts w:cs="Arial"/>
          <w:color w:val="000000"/>
        </w:rPr>
      </w:pPr>
    </w:p>
    <w:p w14:paraId="4D416A74" w14:textId="77777777" w:rsidR="00C7597C" w:rsidRPr="00886B99" w:rsidRDefault="00C7597C" w:rsidP="00C87BBE">
      <w:pPr>
        <w:pStyle w:val="ListParagraph"/>
        <w:jc w:val="both"/>
        <w:rPr>
          <w:rFonts w:cs="Arial"/>
          <w:color w:val="000000"/>
        </w:rPr>
      </w:pPr>
      <w:r w:rsidRPr="00886B99">
        <w:rPr>
          <w:rFonts w:cs="Arial"/>
          <w:color w:val="000000"/>
        </w:rPr>
        <w:t xml:space="preserve">If the student has a single 40 credit theory module left outstanding and has achieved an overall module mark of between 30-39 for that module, then the student </w:t>
      </w:r>
      <w:r w:rsidRPr="00886B99">
        <w:rPr>
          <w:rFonts w:cs="Arial"/>
          <w:b/>
          <w:color w:val="000000"/>
        </w:rPr>
        <w:t>May Progress with Trail</w:t>
      </w:r>
      <w:r w:rsidRPr="00886B99">
        <w:rPr>
          <w:rFonts w:cs="Arial"/>
          <w:color w:val="000000"/>
        </w:rPr>
        <w:t xml:space="preserve"> as long as no other modules are left outstanding.</w:t>
      </w:r>
    </w:p>
    <w:p w14:paraId="4D416A75"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In any other circumstances, the student </w:t>
      </w:r>
      <w:r w:rsidRPr="00886B99">
        <w:rPr>
          <w:rFonts w:cs="Arial"/>
          <w:b/>
          <w:color w:val="000000"/>
        </w:rPr>
        <w:t>May Not Progress</w:t>
      </w:r>
      <w:r w:rsidRPr="00886B99">
        <w:rPr>
          <w:rFonts w:cs="Arial"/>
          <w:color w:val="000000"/>
        </w:rPr>
        <w:t xml:space="preserve"> into Year 2/3 and will need to resolve any outstanding credits in the next academic session.</w:t>
      </w:r>
    </w:p>
    <w:p w14:paraId="4D416A76"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Students may not progress into year 3 if they have any outstanding year 1 modules to complete.</w:t>
      </w:r>
    </w:p>
    <w:p w14:paraId="4D416A77" w14:textId="77777777" w:rsidR="00C7597C" w:rsidRPr="00886B99" w:rsidRDefault="00C7597C" w:rsidP="00C87BBE">
      <w:pPr>
        <w:pStyle w:val="ListParagraph"/>
        <w:jc w:val="both"/>
        <w:rPr>
          <w:rFonts w:cs="Arial"/>
          <w:color w:val="000000"/>
        </w:rPr>
      </w:pPr>
    </w:p>
    <w:p w14:paraId="4D416A78" w14:textId="77777777" w:rsidR="00C7597C" w:rsidRPr="00886B99" w:rsidRDefault="00C7597C" w:rsidP="00C87BBE">
      <w:pPr>
        <w:jc w:val="both"/>
        <w:rPr>
          <w:rFonts w:cs="Arial"/>
          <w:b/>
          <w:color w:val="000000"/>
        </w:rPr>
      </w:pPr>
      <w:r w:rsidRPr="00886B99">
        <w:rPr>
          <w:rFonts w:cs="Arial"/>
          <w:b/>
          <w:color w:val="000000"/>
        </w:rPr>
        <w:t>Placement:</w:t>
      </w:r>
    </w:p>
    <w:p w14:paraId="4D416A79"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Students must pass both 20-credit placement modules in order to progress. If the student has failed one or both at the point of the course assessment board, then they will not be permitted to progress and will be required to repeat the placement(s) in the next academic session. </w:t>
      </w:r>
    </w:p>
    <w:p w14:paraId="4D416A7A" w14:textId="77777777" w:rsidR="00C7597C" w:rsidRPr="00886B99" w:rsidRDefault="00C7597C" w:rsidP="00C87BBE">
      <w:pPr>
        <w:pStyle w:val="ListParagraph"/>
        <w:numPr>
          <w:ilvl w:val="0"/>
          <w:numId w:val="42"/>
        </w:numPr>
        <w:jc w:val="both"/>
        <w:rPr>
          <w:rFonts w:cs="Arial"/>
          <w:color w:val="000000"/>
        </w:rPr>
      </w:pPr>
      <w:r w:rsidRPr="00886B99">
        <w:rPr>
          <w:rFonts w:cs="Arial"/>
          <w:color w:val="000000"/>
        </w:rPr>
        <w:t xml:space="preserve">Re-sit placements will be undertaken in term one of the following academic year and results to the March MSc CAB. </w:t>
      </w:r>
    </w:p>
    <w:p w14:paraId="4D416A7B" w14:textId="77777777" w:rsidR="00C7597C" w:rsidRPr="00886B99" w:rsidRDefault="00C7597C" w:rsidP="00C87BBE">
      <w:pPr>
        <w:jc w:val="both"/>
        <w:rPr>
          <w:rFonts w:cs="Arial"/>
          <w:color w:val="000000"/>
        </w:rPr>
      </w:pPr>
    </w:p>
    <w:p w14:paraId="4D416A7D" w14:textId="7AB73ABF" w:rsidR="00C7597C" w:rsidRPr="00886B99" w:rsidRDefault="00C7597C" w:rsidP="00C87BBE">
      <w:pPr>
        <w:ind w:left="709"/>
        <w:jc w:val="both"/>
        <w:rPr>
          <w:rFonts w:cs="Arial"/>
          <w:color w:val="000000"/>
        </w:rPr>
      </w:pPr>
      <w:r w:rsidRPr="00886B99">
        <w:rPr>
          <w:rFonts w:cs="Arial"/>
          <w:b/>
          <w:color w:val="000000"/>
        </w:rPr>
        <w:t xml:space="preserve">CABs: 2 per year only. </w:t>
      </w:r>
      <w:r w:rsidRPr="00886B99">
        <w:rPr>
          <w:rFonts w:cs="Arial"/>
          <w:color w:val="000000"/>
        </w:rPr>
        <w:t>For January cohort, these will be approx</w:t>
      </w:r>
      <w:r w:rsidR="00886B99">
        <w:rPr>
          <w:rFonts w:cs="Arial"/>
          <w:color w:val="000000"/>
        </w:rPr>
        <w:t>imately</w:t>
      </w:r>
      <w:r w:rsidRPr="00886B99">
        <w:rPr>
          <w:rFonts w:cs="Arial"/>
          <w:color w:val="000000"/>
        </w:rPr>
        <w:t xml:space="preserve"> in programme weeks 43 &amp; 51</w:t>
      </w:r>
    </w:p>
    <w:p w14:paraId="4D416A7E" w14:textId="77777777" w:rsidR="008F6225" w:rsidRPr="008F6225" w:rsidRDefault="008F6225" w:rsidP="00C87BBE">
      <w:pPr>
        <w:ind w:left="709"/>
        <w:jc w:val="both"/>
        <w:rPr>
          <w:rFonts w:eastAsia="Arial" w:cs="Arial"/>
          <w:color w:val="000000"/>
        </w:rPr>
      </w:pPr>
    </w:p>
    <w:p w14:paraId="4D416A7F" w14:textId="77777777" w:rsidR="00D0700E" w:rsidRDefault="00D0700E" w:rsidP="00A65AFA">
      <w:pPr>
        <w:jc w:val="both"/>
        <w:rPr>
          <w:b/>
        </w:rPr>
      </w:pPr>
      <w:r w:rsidRPr="000366B4">
        <w:rPr>
          <w:b/>
        </w:rPr>
        <w:t>1</w:t>
      </w:r>
      <w:r w:rsidR="000001AE" w:rsidRPr="000366B4">
        <w:rPr>
          <w:b/>
        </w:rPr>
        <w:t>9</w:t>
      </w:r>
      <w:r w:rsidR="000366B4">
        <w:rPr>
          <w:b/>
        </w:rPr>
        <w:t>.</w:t>
      </w:r>
      <w:r w:rsidR="000366B4">
        <w:rPr>
          <w:b/>
        </w:rPr>
        <w:tab/>
      </w:r>
      <w:r w:rsidRPr="000366B4">
        <w:rPr>
          <w:b/>
        </w:rPr>
        <w:t>Indicators of Quality and Standards</w:t>
      </w:r>
    </w:p>
    <w:p w14:paraId="4D416A80" w14:textId="77777777" w:rsidR="00734804" w:rsidRDefault="00734804" w:rsidP="00575E23">
      <w:pPr>
        <w:jc w:val="both"/>
        <w:rPr>
          <w:b/>
        </w:rPr>
      </w:pPr>
    </w:p>
    <w:p w14:paraId="4D416A81" w14:textId="77777777" w:rsidR="00734804" w:rsidRDefault="00786767" w:rsidP="00744E21">
      <w:pPr>
        <w:ind w:left="720" w:hanging="720"/>
        <w:jc w:val="both"/>
      </w:pPr>
      <w:r>
        <w:rPr>
          <w:b/>
        </w:rPr>
        <w:t>19.1</w:t>
      </w:r>
      <w:r w:rsidR="000366B4">
        <w:rPr>
          <w:b/>
        </w:rPr>
        <w:tab/>
      </w:r>
      <w:r w:rsidR="00734804">
        <w:t>T</w:t>
      </w:r>
      <w:r w:rsidR="00734804" w:rsidRPr="009E071D">
        <w:t xml:space="preserve">his </w:t>
      </w:r>
      <w:r w:rsidR="00734804">
        <w:t xml:space="preserve">programme </w:t>
      </w:r>
      <w:r w:rsidR="00734804" w:rsidRPr="009E071D">
        <w:t xml:space="preserve">specification provides a concise summary of the main features of the </w:t>
      </w:r>
      <w:r w:rsidR="00525BA6" w:rsidRPr="00E10F32">
        <w:rPr>
          <w:rFonts w:cs="Arial"/>
        </w:rPr>
        <w:t>course</w:t>
      </w:r>
      <w:r w:rsidR="00734804" w:rsidRPr="009E071D">
        <w:t xml:space="preserve"> and the learning outcomes that a typical student might reasonably be expected to achieve and demonstrate if he/she takes full advantage of the learning opportunities that are provided.  More detailed information on the learning outcomes, </w:t>
      </w:r>
      <w:r w:rsidR="00EF766D" w:rsidRPr="009E071D">
        <w:t>content,</w:t>
      </w:r>
      <w:r w:rsidR="00734804" w:rsidRPr="009E071D">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4D416A82" w14:textId="77777777" w:rsidR="000A07A8" w:rsidRDefault="000A07A8" w:rsidP="00414973">
      <w:pPr>
        <w:jc w:val="both"/>
      </w:pPr>
    </w:p>
    <w:p w14:paraId="4D416A83" w14:textId="77777777" w:rsidR="00EB4E83" w:rsidRPr="00D332AD" w:rsidRDefault="00D332AD" w:rsidP="00E4426F">
      <w:pPr>
        <w:ind w:left="720"/>
        <w:jc w:val="both"/>
      </w:pPr>
      <w:r w:rsidRPr="00D332AD">
        <w:t>The most recent QAA report (</w:t>
      </w:r>
      <w:r w:rsidR="00572110">
        <w:t xml:space="preserve">March </w:t>
      </w:r>
      <w:r w:rsidRPr="00D332AD">
        <w:t xml:space="preserve">2010) identified </w:t>
      </w:r>
      <w:r>
        <w:t xml:space="preserve">confidence in the soundness of the institution management of academic awards and quality of learning opportunities for students. </w:t>
      </w:r>
      <w:r w:rsidR="00482774">
        <w:t xml:space="preserve"> </w:t>
      </w:r>
      <w:r>
        <w:t>G</w:t>
      </w:r>
      <w:r w:rsidRPr="00D332AD">
        <w:t xml:space="preserve">ood practice related to student support, the Strategy Map and the work of the computing and library services to meet the diverse needs of students. </w:t>
      </w:r>
      <w:r w:rsidR="00482774">
        <w:t xml:space="preserve"> </w:t>
      </w:r>
      <w:r w:rsidRPr="00D332AD">
        <w:t>There were no mandatory recommendations for action</w:t>
      </w:r>
      <w:r w:rsidR="000A07A8" w:rsidRPr="00D332AD">
        <w:t xml:space="preserve">.  </w:t>
      </w:r>
    </w:p>
    <w:p w14:paraId="4D416A84" w14:textId="77777777" w:rsidR="00370861" w:rsidRDefault="00370861">
      <w:pPr>
        <w:ind w:left="720"/>
        <w:jc w:val="both"/>
      </w:pPr>
    </w:p>
    <w:p w14:paraId="4D416A85" w14:textId="77777777" w:rsidR="00EB4E83" w:rsidRDefault="00370861">
      <w:pPr>
        <w:ind w:left="720" w:hanging="720"/>
        <w:jc w:val="both"/>
      </w:pPr>
      <w:r w:rsidRPr="00370861">
        <w:rPr>
          <w:b/>
        </w:rPr>
        <w:t>19.2</w:t>
      </w:r>
      <w:r w:rsidR="00892A22">
        <w:rPr>
          <w:b/>
        </w:rPr>
        <w:tab/>
      </w:r>
      <w:r w:rsidRPr="00370861">
        <w:t xml:space="preserve">The outcome of the most recent institutional audit can be found at: </w:t>
      </w:r>
    </w:p>
    <w:p w14:paraId="4D416A86" w14:textId="77777777" w:rsidR="00406C2C" w:rsidRDefault="00A446BA">
      <w:pPr>
        <w:ind w:left="720"/>
        <w:jc w:val="both"/>
      </w:pPr>
      <w:hyperlink r:id="rId202" w:history="1">
        <w:r w:rsidR="00406C2C" w:rsidRPr="00054984">
          <w:rPr>
            <w:rStyle w:val="Hyperlink"/>
          </w:rPr>
          <w:t>https://www.qaa.ac.uk/reviewing-higher-education/quality-assurance-reports/University-of-Huddersfield</w:t>
        </w:r>
      </w:hyperlink>
      <w:r w:rsidR="00406C2C">
        <w:t xml:space="preserve">. </w:t>
      </w:r>
    </w:p>
    <w:p w14:paraId="3D510F27" w14:textId="77777777" w:rsidR="00886B99" w:rsidRDefault="00AE1E4B" w:rsidP="00886B99">
      <w:pPr>
        <w:ind w:left="720" w:hanging="720"/>
        <w:jc w:val="both"/>
      </w:pPr>
      <w:r>
        <w:tab/>
      </w:r>
    </w:p>
    <w:p w14:paraId="4D416A89" w14:textId="2E097EC5" w:rsidR="001A4830" w:rsidRDefault="00AE1E4B" w:rsidP="00886B99">
      <w:pPr>
        <w:ind w:left="720" w:hanging="720"/>
        <w:jc w:val="both"/>
      </w:pPr>
      <w:r>
        <w:t xml:space="preserve"> </w:t>
      </w:r>
      <w:r w:rsidR="001A4830">
        <w:t>References</w:t>
      </w:r>
    </w:p>
    <w:p w14:paraId="4D416A8A" w14:textId="77777777" w:rsidR="001A4830" w:rsidRDefault="001A4830">
      <w:pPr>
        <w:tabs>
          <w:tab w:val="left" w:pos="2576"/>
        </w:tabs>
        <w:ind w:left="720" w:hanging="720"/>
        <w:jc w:val="both"/>
      </w:pPr>
    </w:p>
    <w:p w14:paraId="4D416A8B" w14:textId="77777777" w:rsidR="001A4830" w:rsidRPr="007B4159" w:rsidRDefault="001A4830">
      <w:pPr>
        <w:ind w:right="-108"/>
        <w:jc w:val="both"/>
        <w:rPr>
          <w:rFonts w:eastAsia="Arial" w:cs="Arial"/>
          <w:color w:val="0000FF"/>
          <w:u w:val="single"/>
        </w:rPr>
      </w:pPr>
      <w:r w:rsidRPr="007B4159">
        <w:rPr>
          <w:rFonts w:eastAsia="Arial" w:cs="Arial"/>
          <w:color w:val="000000"/>
        </w:rPr>
        <w:t>Nursing</w:t>
      </w:r>
      <w:r>
        <w:rPr>
          <w:rFonts w:eastAsia="Arial" w:cs="Arial"/>
          <w:color w:val="000000"/>
        </w:rPr>
        <w:t xml:space="preserve"> &amp; Midwifery Council (NMC) (2018</w:t>
      </w:r>
      <w:r w:rsidRPr="007B4159">
        <w:rPr>
          <w:rFonts w:eastAsia="Arial" w:cs="Arial"/>
          <w:color w:val="000000"/>
        </w:rPr>
        <w:t xml:space="preserve">) </w:t>
      </w:r>
      <w:r w:rsidRPr="007B4159">
        <w:rPr>
          <w:rFonts w:eastAsia="Arial" w:cs="Arial"/>
          <w:i/>
          <w:iCs/>
          <w:color w:val="000000"/>
        </w:rPr>
        <w:t>The Code: Professional standards of practice and behaviour for nurses</w:t>
      </w:r>
      <w:r w:rsidR="00B75D8E">
        <w:rPr>
          <w:rFonts w:eastAsia="Arial" w:cs="Arial"/>
          <w:i/>
          <w:iCs/>
          <w:color w:val="000000"/>
        </w:rPr>
        <w:t xml:space="preserve">, </w:t>
      </w:r>
      <w:r w:rsidRPr="007B4159">
        <w:rPr>
          <w:rFonts w:eastAsia="Arial" w:cs="Arial"/>
          <w:i/>
          <w:iCs/>
          <w:color w:val="000000"/>
        </w:rPr>
        <w:t>midwives</w:t>
      </w:r>
      <w:r w:rsidR="00B75D8E">
        <w:rPr>
          <w:rFonts w:eastAsia="Arial" w:cs="Arial"/>
          <w:i/>
          <w:iCs/>
          <w:color w:val="000000"/>
        </w:rPr>
        <w:t xml:space="preserve"> </w:t>
      </w:r>
      <w:r w:rsidR="00B75D8E" w:rsidRPr="00F82A2D">
        <w:rPr>
          <w:rFonts w:eastAsia="Arial" w:cs="Arial"/>
          <w:i/>
          <w:iCs/>
          <w:color w:val="000000"/>
        </w:rPr>
        <w:t>and nursing associates</w:t>
      </w:r>
      <w:r w:rsidRPr="00F82A2D">
        <w:rPr>
          <w:rFonts w:eastAsia="Arial" w:cs="Arial"/>
          <w:color w:val="000000"/>
        </w:rPr>
        <w:t>.</w:t>
      </w:r>
      <w:r w:rsidRPr="007B4159">
        <w:rPr>
          <w:rFonts w:eastAsia="Arial" w:cs="Arial"/>
          <w:color w:val="000000"/>
        </w:rPr>
        <w:t xml:space="preserve"> London: NMC. Available online: </w:t>
      </w:r>
      <w:hyperlink r:id="rId203" w:history="1">
        <w:r w:rsidRPr="007B4159">
          <w:rPr>
            <w:rFonts w:eastAsia="Arial" w:cs="Arial"/>
            <w:color w:val="0000FF"/>
            <w:u w:val="single"/>
          </w:rPr>
          <w:t>https://www.nmc.org.uk/standards/</w:t>
        </w:r>
      </w:hyperlink>
    </w:p>
    <w:p w14:paraId="4D416A8C" w14:textId="77777777" w:rsidR="001A4830" w:rsidRDefault="001A4830">
      <w:pPr>
        <w:tabs>
          <w:tab w:val="left" w:pos="2576"/>
        </w:tabs>
        <w:ind w:left="720" w:hanging="720"/>
        <w:jc w:val="both"/>
      </w:pPr>
    </w:p>
    <w:p w14:paraId="4D416A8D" w14:textId="77777777" w:rsidR="001A4830" w:rsidRDefault="001A4830">
      <w:pPr>
        <w:ind w:left="720" w:hanging="720"/>
        <w:jc w:val="both"/>
      </w:pPr>
      <w:r>
        <w:t>Nursing and Midwifery Council (2018a) Standards framework for nursing and midwifery education</w:t>
      </w:r>
    </w:p>
    <w:p w14:paraId="4D416A8E" w14:textId="77777777" w:rsidR="001A4830" w:rsidRDefault="001A4830">
      <w:pPr>
        <w:ind w:left="720" w:hanging="720"/>
        <w:jc w:val="both"/>
      </w:pPr>
      <w:r>
        <w:t>NMC</w:t>
      </w:r>
    </w:p>
    <w:p w14:paraId="4D416A8F" w14:textId="77777777" w:rsidR="001A4830" w:rsidRDefault="001A4830">
      <w:pPr>
        <w:ind w:left="720" w:hanging="720"/>
        <w:jc w:val="both"/>
      </w:pPr>
    </w:p>
    <w:p w14:paraId="4D416A90" w14:textId="77777777" w:rsidR="001A4830" w:rsidRDefault="001A4830">
      <w:pPr>
        <w:ind w:left="720" w:hanging="720"/>
        <w:jc w:val="both"/>
      </w:pPr>
      <w:r>
        <w:t>Nursing and Midwifery Council (2018b) Standards for student supervision and assessment NMC</w:t>
      </w:r>
    </w:p>
    <w:p w14:paraId="4D416A91" w14:textId="77777777" w:rsidR="001A4830" w:rsidRDefault="001A4830">
      <w:pPr>
        <w:ind w:left="720" w:hanging="720"/>
        <w:jc w:val="both"/>
      </w:pPr>
    </w:p>
    <w:p w14:paraId="4D416A92" w14:textId="77777777" w:rsidR="001A4830" w:rsidRDefault="001A4830">
      <w:pPr>
        <w:ind w:left="720" w:hanging="720"/>
        <w:jc w:val="both"/>
      </w:pPr>
      <w:r>
        <w:t>Nursing and Midwifery Council (2018c) Standards</w:t>
      </w:r>
      <w:r w:rsidRPr="00E35691">
        <w:t xml:space="preserve"> </w:t>
      </w:r>
      <w:r>
        <w:t>for pre-registration nursing programmes NMC</w:t>
      </w:r>
    </w:p>
    <w:p w14:paraId="4D416A93" w14:textId="77777777" w:rsidR="001A4830" w:rsidRDefault="001A4830">
      <w:pPr>
        <w:ind w:left="720" w:hanging="720"/>
        <w:jc w:val="both"/>
      </w:pPr>
    </w:p>
    <w:p w14:paraId="4D416A94" w14:textId="77777777" w:rsidR="001A4830" w:rsidRDefault="001A4830">
      <w:pPr>
        <w:ind w:left="720" w:hanging="720"/>
        <w:jc w:val="both"/>
      </w:pPr>
      <w:r>
        <w:t>Nursing and Midwifery Council (2018d) Future nurse: Standards of proficiency for registered nurses</w:t>
      </w:r>
    </w:p>
    <w:p w14:paraId="4D416A95" w14:textId="77777777" w:rsidR="001A4830" w:rsidRDefault="001A4830">
      <w:pPr>
        <w:ind w:left="720" w:hanging="720"/>
        <w:jc w:val="both"/>
      </w:pPr>
      <w:r>
        <w:t>NMC</w:t>
      </w:r>
    </w:p>
    <w:p w14:paraId="4D416A96" w14:textId="77777777" w:rsidR="001A4830" w:rsidRDefault="001A4830">
      <w:pPr>
        <w:ind w:left="720" w:hanging="720"/>
        <w:jc w:val="both"/>
      </w:pPr>
    </w:p>
    <w:p w14:paraId="4D416A97" w14:textId="77777777" w:rsidR="001A4830" w:rsidRPr="007B4159" w:rsidRDefault="001A4830">
      <w:pPr>
        <w:jc w:val="both"/>
        <w:rPr>
          <w:rFonts w:eastAsia="Arial" w:cs="Arial"/>
          <w:color w:val="000000"/>
        </w:rPr>
      </w:pPr>
      <w:r w:rsidRPr="007B4159">
        <w:rPr>
          <w:rFonts w:eastAsia="Arial" w:cs="Arial"/>
          <w:color w:val="000000"/>
        </w:rPr>
        <w:t xml:space="preserve">Quality Assurance Agency (2016) </w:t>
      </w:r>
      <w:r w:rsidRPr="007B4159">
        <w:rPr>
          <w:rFonts w:eastAsia="Arial" w:cs="Arial"/>
          <w:i/>
          <w:iCs/>
          <w:color w:val="000000"/>
        </w:rPr>
        <w:t>UK Quality Code for Higher Education Part A: Setting and Maintaining Academic Standards</w:t>
      </w:r>
      <w:r w:rsidRPr="007B4159">
        <w:rPr>
          <w:rFonts w:eastAsia="Arial" w:cs="Arial"/>
          <w:color w:val="000000"/>
        </w:rPr>
        <w:t xml:space="preserve">. QAA, Gloucester  Available online: </w:t>
      </w:r>
      <w:hyperlink r:id="rId204" w:history="1">
        <w:r w:rsidRPr="007B4159">
          <w:rPr>
            <w:rFonts w:eastAsia="Arial" w:cs="Arial"/>
            <w:color w:val="0000FF"/>
            <w:u w:val="single"/>
          </w:rPr>
          <w:t>http://www.qaa.ac.uk/assuring-standards-and-quality/the-quality-code/quality-code-part-a</w:t>
        </w:r>
      </w:hyperlink>
      <w:r w:rsidRPr="007B4159">
        <w:rPr>
          <w:rFonts w:eastAsia="Arial" w:cs="Arial"/>
          <w:color w:val="000000"/>
        </w:rPr>
        <w:t xml:space="preserve"> </w:t>
      </w:r>
      <w:r w:rsidRPr="007B4159" w:rsidDel="003053C1">
        <w:rPr>
          <w:rFonts w:eastAsia="Arial" w:cs="Arial"/>
          <w:color w:val="000000"/>
        </w:rPr>
        <w:t xml:space="preserve"> </w:t>
      </w:r>
      <w:r w:rsidRPr="007B4159">
        <w:rPr>
          <w:rFonts w:eastAsia="Arial" w:cs="Arial"/>
          <w:color w:val="000000"/>
        </w:rPr>
        <w:t xml:space="preserve"> </w:t>
      </w:r>
    </w:p>
    <w:p w14:paraId="4D416A98" w14:textId="77777777" w:rsidR="001A4830" w:rsidRPr="007B4159" w:rsidRDefault="001A4830">
      <w:pPr>
        <w:jc w:val="both"/>
        <w:rPr>
          <w:rFonts w:eastAsia="Arial" w:cs="Arial"/>
          <w:color w:val="000000"/>
        </w:rPr>
      </w:pPr>
    </w:p>
    <w:p w14:paraId="4D416A99" w14:textId="77777777" w:rsidR="001A4830" w:rsidRDefault="001A4830">
      <w:pPr>
        <w:ind w:left="720" w:hanging="720"/>
        <w:jc w:val="both"/>
      </w:pPr>
      <w:r>
        <w:t xml:space="preserve">The </w:t>
      </w:r>
      <w:r w:rsidRPr="00C07D4B">
        <w:t xml:space="preserve">Quality Assurance Agency for Higher Education </w:t>
      </w:r>
      <w:r>
        <w:t>(2016) S</w:t>
      </w:r>
      <w:r w:rsidRPr="00C07D4B">
        <w:t>ubject benchmark statements for Health</w:t>
      </w:r>
    </w:p>
    <w:p w14:paraId="4D416A9A" w14:textId="77777777" w:rsidR="001A4830" w:rsidRDefault="001A4830">
      <w:pPr>
        <w:ind w:left="720" w:hanging="720"/>
        <w:jc w:val="both"/>
      </w:pPr>
      <w:r w:rsidRPr="00C07D4B">
        <w:lastRenderedPageBreak/>
        <w:t>Studies</w:t>
      </w:r>
      <w:r>
        <w:t>. QAA</w:t>
      </w:r>
    </w:p>
    <w:p w14:paraId="4D416A9B" w14:textId="77777777" w:rsidR="001A4830" w:rsidRDefault="001A4830">
      <w:pPr>
        <w:ind w:left="720" w:hanging="720"/>
        <w:jc w:val="both"/>
      </w:pPr>
    </w:p>
    <w:p w14:paraId="4D416A9C" w14:textId="77777777" w:rsidR="001A4830" w:rsidRDefault="001A4830">
      <w:pPr>
        <w:tabs>
          <w:tab w:val="left" w:pos="2576"/>
        </w:tabs>
        <w:ind w:left="720" w:hanging="720"/>
        <w:jc w:val="both"/>
      </w:pPr>
      <w:r>
        <w:t xml:space="preserve">The Quality Assurance Agency for Higher Education (2010) Institutional audit University of </w:t>
      </w:r>
    </w:p>
    <w:p w14:paraId="4D416A9D" w14:textId="77777777" w:rsidR="001A4830" w:rsidRDefault="001A4830">
      <w:pPr>
        <w:tabs>
          <w:tab w:val="left" w:pos="2576"/>
        </w:tabs>
        <w:ind w:left="720" w:hanging="720"/>
        <w:jc w:val="both"/>
      </w:pPr>
      <w:r>
        <w:t>Huddersfield. QAA</w:t>
      </w:r>
    </w:p>
    <w:p w14:paraId="4D416A9E" w14:textId="77777777" w:rsidR="001A4830" w:rsidRDefault="001A4830">
      <w:pPr>
        <w:ind w:left="720" w:hanging="720"/>
        <w:jc w:val="both"/>
      </w:pPr>
    </w:p>
    <w:p w14:paraId="4D416A9F" w14:textId="3CFAE907" w:rsidR="00FF3C25" w:rsidRPr="00D3325B" w:rsidRDefault="00D50310">
      <w:pPr>
        <w:ind w:left="720" w:hanging="720"/>
        <w:jc w:val="both"/>
        <w:rPr>
          <w:u w:val="single"/>
        </w:rPr>
      </w:pPr>
      <w:r>
        <w:br w:type="page"/>
      </w:r>
      <w:r w:rsidR="00FF3C25" w:rsidRPr="00D3325B">
        <w:rPr>
          <w:u w:val="single"/>
        </w:rPr>
        <w:lastRenderedPageBreak/>
        <w:t>Appendices</w:t>
      </w:r>
      <w:r w:rsidR="00950E67" w:rsidRPr="00D3325B">
        <w:rPr>
          <w:u w:val="single"/>
        </w:rPr>
        <w:t xml:space="preserve"> </w:t>
      </w:r>
    </w:p>
    <w:p w14:paraId="4D416AA0" w14:textId="77777777" w:rsidR="00B0368D" w:rsidRDefault="00B0368D" w:rsidP="0038364C">
      <w:pPr>
        <w:ind w:left="720" w:hanging="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633"/>
        <w:gridCol w:w="2057"/>
      </w:tblGrid>
      <w:tr w:rsidR="00B0368D" w:rsidRPr="00B0368D" w14:paraId="4D416AA4" w14:textId="77777777" w:rsidTr="006A4CF2">
        <w:tc>
          <w:tcPr>
            <w:tcW w:w="1371" w:type="dxa"/>
            <w:shd w:val="clear" w:color="auto" w:fill="auto"/>
          </w:tcPr>
          <w:p w14:paraId="4D416AA1" w14:textId="77777777" w:rsidR="00B0368D" w:rsidRPr="00B0368D" w:rsidRDefault="00B0368D" w:rsidP="00B0368D">
            <w:pPr>
              <w:rPr>
                <w:rFonts w:eastAsia="Arial" w:cs="Arial"/>
                <w:color w:val="000000"/>
              </w:rPr>
            </w:pPr>
          </w:p>
        </w:tc>
        <w:tc>
          <w:tcPr>
            <w:tcW w:w="5633" w:type="dxa"/>
            <w:shd w:val="clear" w:color="auto" w:fill="auto"/>
          </w:tcPr>
          <w:p w14:paraId="4D416AA2" w14:textId="77777777" w:rsidR="00B0368D" w:rsidRPr="00B0368D" w:rsidRDefault="00B0368D" w:rsidP="00B0368D">
            <w:pPr>
              <w:rPr>
                <w:rFonts w:eastAsia="Arial" w:cs="Arial"/>
                <w:color w:val="000000"/>
              </w:rPr>
            </w:pPr>
          </w:p>
        </w:tc>
        <w:tc>
          <w:tcPr>
            <w:tcW w:w="2057" w:type="dxa"/>
          </w:tcPr>
          <w:p w14:paraId="4D416AA3" w14:textId="77777777" w:rsidR="00B0368D" w:rsidRDefault="008F6225" w:rsidP="008F6225">
            <w:pPr>
              <w:rPr>
                <w:rFonts w:eastAsia="Arial" w:cs="Arial"/>
                <w:color w:val="000000"/>
              </w:rPr>
            </w:pPr>
            <w:r>
              <w:rPr>
                <w:rFonts w:eastAsia="Arial" w:cs="Arial"/>
                <w:color w:val="000000"/>
              </w:rPr>
              <w:t>A</w:t>
            </w:r>
            <w:r w:rsidR="00B0368D">
              <w:rPr>
                <w:rFonts w:eastAsia="Arial" w:cs="Arial"/>
                <w:color w:val="000000"/>
              </w:rPr>
              <w:t>ppendices</w:t>
            </w:r>
            <w:r>
              <w:rPr>
                <w:rFonts w:eastAsia="Arial" w:cs="Arial"/>
                <w:color w:val="000000"/>
              </w:rPr>
              <w:t xml:space="preserve"> in separate documents</w:t>
            </w:r>
          </w:p>
        </w:tc>
      </w:tr>
      <w:tr w:rsidR="00B0368D" w:rsidRPr="00B0368D" w14:paraId="4D416AA8" w14:textId="77777777" w:rsidTr="006A4CF2">
        <w:tc>
          <w:tcPr>
            <w:tcW w:w="1371" w:type="dxa"/>
            <w:shd w:val="clear" w:color="auto" w:fill="auto"/>
          </w:tcPr>
          <w:p w14:paraId="4D416AA5" w14:textId="77777777" w:rsidR="00B0368D" w:rsidRPr="00B0368D" w:rsidRDefault="00B0368D" w:rsidP="00B0368D">
            <w:pPr>
              <w:rPr>
                <w:rFonts w:eastAsia="Arial" w:cs="Arial"/>
                <w:color w:val="000000"/>
              </w:rPr>
            </w:pPr>
            <w:r w:rsidRPr="00B0368D">
              <w:rPr>
                <w:rFonts w:eastAsia="Arial" w:cs="Arial"/>
                <w:color w:val="000000"/>
              </w:rPr>
              <w:t>Appendix 1</w:t>
            </w:r>
          </w:p>
        </w:tc>
        <w:tc>
          <w:tcPr>
            <w:tcW w:w="5633" w:type="dxa"/>
            <w:shd w:val="clear" w:color="auto" w:fill="auto"/>
          </w:tcPr>
          <w:p w14:paraId="4D416AA6" w14:textId="77777777" w:rsidR="00B0368D" w:rsidRPr="00B0368D" w:rsidRDefault="00B0368D" w:rsidP="00B0368D">
            <w:pPr>
              <w:rPr>
                <w:rFonts w:eastAsia="Arial" w:cs="Arial"/>
                <w:color w:val="000000"/>
              </w:rPr>
            </w:pPr>
            <w:r w:rsidRPr="00B0368D">
              <w:rPr>
                <w:rFonts w:eastAsia="Arial" w:cs="Arial"/>
                <w:color w:val="000000"/>
              </w:rPr>
              <w:t>Mapping of course learning outcomes to course modules</w:t>
            </w:r>
          </w:p>
        </w:tc>
        <w:tc>
          <w:tcPr>
            <w:tcW w:w="2057" w:type="dxa"/>
          </w:tcPr>
          <w:p w14:paraId="4D416AA7" w14:textId="77777777" w:rsidR="00B0368D" w:rsidRPr="00B0368D" w:rsidRDefault="00B0368D" w:rsidP="00B0368D">
            <w:pPr>
              <w:rPr>
                <w:rFonts w:eastAsia="Arial" w:cs="Arial"/>
                <w:color w:val="000000"/>
              </w:rPr>
            </w:pPr>
          </w:p>
        </w:tc>
      </w:tr>
      <w:tr w:rsidR="00B0368D" w:rsidRPr="00B0368D" w14:paraId="4D416AAC" w14:textId="77777777" w:rsidTr="006A4CF2">
        <w:tc>
          <w:tcPr>
            <w:tcW w:w="1371" w:type="dxa"/>
            <w:shd w:val="clear" w:color="auto" w:fill="auto"/>
          </w:tcPr>
          <w:p w14:paraId="4D416AA9" w14:textId="77777777" w:rsidR="00B0368D" w:rsidRPr="00B0368D" w:rsidRDefault="00B0368D" w:rsidP="00B0368D">
            <w:pPr>
              <w:rPr>
                <w:rFonts w:eastAsia="Arial" w:cs="Arial"/>
                <w:color w:val="000000"/>
              </w:rPr>
            </w:pPr>
            <w:r w:rsidRPr="00B0368D">
              <w:rPr>
                <w:rFonts w:eastAsia="Arial" w:cs="Arial"/>
                <w:color w:val="000000"/>
              </w:rPr>
              <w:t>Appendix 2</w:t>
            </w:r>
          </w:p>
        </w:tc>
        <w:tc>
          <w:tcPr>
            <w:tcW w:w="5633" w:type="dxa"/>
            <w:shd w:val="clear" w:color="auto" w:fill="auto"/>
          </w:tcPr>
          <w:p w14:paraId="4D416AAA" w14:textId="77777777" w:rsidR="00B0368D" w:rsidRPr="00B0368D" w:rsidRDefault="00B0368D" w:rsidP="00B0368D">
            <w:pPr>
              <w:rPr>
                <w:rFonts w:eastAsia="Arial" w:cs="Arial"/>
                <w:color w:val="000000"/>
              </w:rPr>
            </w:pPr>
            <w:r w:rsidRPr="00B0368D">
              <w:rPr>
                <w:rFonts w:eastAsia="Arial" w:cs="Arial"/>
                <w:color w:val="000000"/>
              </w:rPr>
              <w:t>Mapping of course learning outcomes to the Quality Assurance Agency (QAA)</w:t>
            </w:r>
            <w:r w:rsidR="008B673E">
              <w:rPr>
                <w:rFonts w:eastAsia="Arial" w:cs="Arial"/>
                <w:color w:val="000000"/>
              </w:rPr>
              <w:t xml:space="preserve"> Benchmarks statements</w:t>
            </w:r>
            <w:r w:rsidRPr="00B0368D">
              <w:rPr>
                <w:rFonts w:eastAsia="Arial" w:cs="Arial"/>
                <w:color w:val="000000"/>
              </w:rPr>
              <w:t xml:space="preserve">: </w:t>
            </w:r>
            <w:r>
              <w:rPr>
                <w:rFonts w:eastAsia="Arial" w:cs="Arial"/>
                <w:color w:val="000000"/>
              </w:rPr>
              <w:t>Health Studies (2016)</w:t>
            </w:r>
            <w:r w:rsidRPr="00B0368D">
              <w:rPr>
                <w:rFonts w:eastAsia="Arial" w:cs="Arial"/>
                <w:color w:val="000000"/>
              </w:rPr>
              <w:t>.</w:t>
            </w:r>
          </w:p>
        </w:tc>
        <w:tc>
          <w:tcPr>
            <w:tcW w:w="2057" w:type="dxa"/>
          </w:tcPr>
          <w:p w14:paraId="4D416AAB" w14:textId="77777777" w:rsidR="00B0368D" w:rsidRPr="00B0368D" w:rsidRDefault="00C74B6A" w:rsidP="00B0368D">
            <w:pPr>
              <w:rPr>
                <w:rFonts w:eastAsia="Arial" w:cs="Arial"/>
                <w:color w:val="000000"/>
              </w:rPr>
            </w:pPr>
            <w:r>
              <w:rPr>
                <w:rFonts w:eastAsia="Arial" w:cs="Arial"/>
                <w:color w:val="000000"/>
              </w:rPr>
              <w:t>BSc Appendix 2</w:t>
            </w:r>
          </w:p>
        </w:tc>
      </w:tr>
      <w:tr w:rsidR="00B0368D" w:rsidRPr="00B0368D" w14:paraId="4D416AB0" w14:textId="77777777" w:rsidTr="006A4CF2">
        <w:tc>
          <w:tcPr>
            <w:tcW w:w="1371" w:type="dxa"/>
            <w:shd w:val="clear" w:color="auto" w:fill="auto"/>
          </w:tcPr>
          <w:p w14:paraId="4D416AAD" w14:textId="77777777" w:rsidR="00B0368D" w:rsidRPr="00B0368D" w:rsidRDefault="00B0368D" w:rsidP="00B0368D">
            <w:pPr>
              <w:rPr>
                <w:rFonts w:eastAsia="Arial" w:cs="Arial"/>
                <w:color w:val="000000"/>
              </w:rPr>
            </w:pPr>
            <w:r w:rsidRPr="00B0368D">
              <w:rPr>
                <w:rFonts w:eastAsia="Arial" w:cs="Arial"/>
                <w:color w:val="000000"/>
              </w:rPr>
              <w:t>Appendix 3</w:t>
            </w:r>
          </w:p>
        </w:tc>
        <w:tc>
          <w:tcPr>
            <w:tcW w:w="5633" w:type="dxa"/>
            <w:shd w:val="clear" w:color="auto" w:fill="auto"/>
          </w:tcPr>
          <w:p w14:paraId="4D416AAE" w14:textId="77777777" w:rsidR="00B0368D" w:rsidRPr="00B0368D" w:rsidRDefault="00B0368D" w:rsidP="00B0368D">
            <w:pPr>
              <w:rPr>
                <w:rFonts w:eastAsia="Arial" w:cs="Arial"/>
                <w:color w:val="000000"/>
              </w:rPr>
            </w:pPr>
            <w:r w:rsidRPr="00B0368D">
              <w:rPr>
                <w:rFonts w:eastAsia="Arial" w:cs="Arial"/>
                <w:color w:val="000000"/>
              </w:rPr>
              <w:t>Mapping of course learning outcomes to NMC standards</w:t>
            </w:r>
          </w:p>
        </w:tc>
        <w:tc>
          <w:tcPr>
            <w:tcW w:w="2057" w:type="dxa"/>
          </w:tcPr>
          <w:p w14:paraId="4D416AAF" w14:textId="77777777" w:rsidR="00B0368D" w:rsidRPr="00B0368D" w:rsidRDefault="00B0368D" w:rsidP="00B0368D">
            <w:pPr>
              <w:rPr>
                <w:rFonts w:eastAsia="Arial" w:cs="Arial"/>
                <w:color w:val="000000"/>
              </w:rPr>
            </w:pPr>
            <w:r>
              <w:rPr>
                <w:rFonts w:eastAsia="Arial" w:cs="Arial"/>
                <w:color w:val="000000"/>
              </w:rPr>
              <w:t>BSc Appendix 3</w:t>
            </w:r>
          </w:p>
        </w:tc>
      </w:tr>
      <w:tr w:rsidR="00B0368D" w:rsidRPr="00B0368D" w14:paraId="4D416AB4" w14:textId="77777777" w:rsidTr="006A4CF2">
        <w:tc>
          <w:tcPr>
            <w:tcW w:w="1371" w:type="dxa"/>
            <w:shd w:val="clear" w:color="auto" w:fill="auto"/>
          </w:tcPr>
          <w:p w14:paraId="4D416AB1" w14:textId="091BE021" w:rsidR="00B0368D" w:rsidRPr="00B0368D" w:rsidRDefault="00B0368D" w:rsidP="00B0368D">
            <w:pPr>
              <w:rPr>
                <w:rFonts w:eastAsia="Arial" w:cs="Arial"/>
                <w:color w:val="000000"/>
              </w:rPr>
            </w:pPr>
            <w:r w:rsidRPr="00B0368D">
              <w:rPr>
                <w:rFonts w:eastAsia="Arial" w:cs="Arial"/>
                <w:color w:val="000000"/>
              </w:rPr>
              <w:t>Appendix 4</w:t>
            </w:r>
            <w:r w:rsidR="008A05E9">
              <w:rPr>
                <w:rFonts w:eastAsia="Arial" w:cs="Arial"/>
                <w:color w:val="000000"/>
              </w:rPr>
              <w:t>a</w:t>
            </w:r>
          </w:p>
        </w:tc>
        <w:tc>
          <w:tcPr>
            <w:tcW w:w="5633" w:type="dxa"/>
            <w:shd w:val="clear" w:color="auto" w:fill="auto"/>
          </w:tcPr>
          <w:p w14:paraId="4D416AB2" w14:textId="77777777" w:rsidR="00B0368D" w:rsidRPr="00B0368D" w:rsidRDefault="00B0368D" w:rsidP="00B51230">
            <w:pPr>
              <w:rPr>
                <w:rFonts w:eastAsia="Arial" w:cs="Arial"/>
                <w:color w:val="000000"/>
              </w:rPr>
            </w:pPr>
            <w:r w:rsidRPr="00B0368D">
              <w:rPr>
                <w:rFonts w:eastAsia="Arial" w:cs="Arial"/>
                <w:color w:val="000000"/>
              </w:rPr>
              <w:t xml:space="preserve">Mapping of course </w:t>
            </w:r>
            <w:r w:rsidR="00B51230">
              <w:rPr>
                <w:rFonts w:eastAsia="Arial" w:cs="Arial"/>
                <w:color w:val="000000"/>
              </w:rPr>
              <w:t>modules to QAA FHEQ Academic standards</w:t>
            </w:r>
            <w:r w:rsidR="008B673E">
              <w:rPr>
                <w:rFonts w:eastAsia="Arial" w:cs="Arial"/>
                <w:color w:val="000000"/>
              </w:rPr>
              <w:t>-</w:t>
            </w:r>
            <w:r w:rsidR="00B51230">
              <w:rPr>
                <w:rFonts w:eastAsia="Arial" w:cs="Arial"/>
                <w:color w:val="000000"/>
              </w:rPr>
              <w:t xml:space="preserve"> Honours level. </w:t>
            </w:r>
          </w:p>
        </w:tc>
        <w:tc>
          <w:tcPr>
            <w:tcW w:w="2057" w:type="dxa"/>
          </w:tcPr>
          <w:p w14:paraId="4D416AB3" w14:textId="77777777" w:rsidR="00B0368D" w:rsidRPr="00B0368D" w:rsidRDefault="00B0368D" w:rsidP="00B0368D">
            <w:pPr>
              <w:rPr>
                <w:rFonts w:eastAsia="Arial" w:cs="Arial"/>
                <w:color w:val="000000"/>
              </w:rPr>
            </w:pPr>
          </w:p>
        </w:tc>
      </w:tr>
      <w:tr w:rsidR="00B51230" w:rsidRPr="00B0368D" w14:paraId="4D416AB8" w14:textId="77777777" w:rsidTr="006A4CF2">
        <w:tc>
          <w:tcPr>
            <w:tcW w:w="1371" w:type="dxa"/>
            <w:shd w:val="clear" w:color="auto" w:fill="auto"/>
          </w:tcPr>
          <w:p w14:paraId="4D416AB5" w14:textId="00CB0AE0" w:rsidR="00B51230" w:rsidRPr="00B0368D" w:rsidRDefault="00CC6E7A" w:rsidP="00D50310">
            <w:pPr>
              <w:rPr>
                <w:rFonts w:eastAsia="Arial" w:cs="Arial"/>
                <w:color w:val="000000"/>
              </w:rPr>
            </w:pPr>
            <w:r>
              <w:rPr>
                <w:rFonts w:eastAsia="Arial" w:cs="Arial"/>
                <w:color w:val="000000"/>
              </w:rPr>
              <w:t>Appendix 4</w:t>
            </w:r>
            <w:r w:rsidR="008A05E9">
              <w:rPr>
                <w:rFonts w:eastAsia="Arial" w:cs="Arial"/>
                <w:color w:val="000000"/>
              </w:rPr>
              <w:t>b</w:t>
            </w:r>
          </w:p>
        </w:tc>
        <w:tc>
          <w:tcPr>
            <w:tcW w:w="5633" w:type="dxa"/>
            <w:shd w:val="clear" w:color="auto" w:fill="auto"/>
          </w:tcPr>
          <w:p w14:paraId="4D416AB6" w14:textId="77777777" w:rsidR="00B51230" w:rsidRPr="00B0368D" w:rsidRDefault="00B51230" w:rsidP="00B51230">
            <w:pPr>
              <w:rPr>
                <w:rFonts w:eastAsia="Arial" w:cs="Arial"/>
                <w:color w:val="000000"/>
              </w:rPr>
            </w:pPr>
            <w:r w:rsidRPr="00B0368D">
              <w:rPr>
                <w:rFonts w:eastAsia="Arial" w:cs="Arial"/>
                <w:color w:val="000000"/>
              </w:rPr>
              <w:t>Mapping of</w:t>
            </w:r>
            <w:r>
              <w:rPr>
                <w:rFonts w:eastAsia="Arial" w:cs="Arial"/>
                <w:color w:val="000000"/>
              </w:rPr>
              <w:t xml:space="preserve"> course modules to</w:t>
            </w:r>
            <w:r w:rsidRPr="00B0368D">
              <w:rPr>
                <w:rFonts w:eastAsia="Arial" w:cs="Arial"/>
                <w:color w:val="000000"/>
              </w:rPr>
              <w:t xml:space="preserve"> P</w:t>
            </w:r>
            <w:r w:rsidR="008F6225">
              <w:rPr>
                <w:rFonts w:eastAsia="Arial" w:cs="Arial"/>
                <w:color w:val="000000"/>
              </w:rPr>
              <w:t xml:space="preserve">ersonal </w:t>
            </w:r>
            <w:r w:rsidRPr="00B0368D">
              <w:rPr>
                <w:rFonts w:eastAsia="Arial" w:cs="Arial"/>
                <w:color w:val="000000"/>
              </w:rPr>
              <w:t>D</w:t>
            </w:r>
            <w:r w:rsidR="008F6225">
              <w:rPr>
                <w:rFonts w:eastAsia="Arial" w:cs="Arial"/>
                <w:color w:val="000000"/>
              </w:rPr>
              <w:t>evelopment Planning (</w:t>
            </w:r>
            <w:r w:rsidRPr="00B0368D">
              <w:rPr>
                <w:rFonts w:eastAsia="Arial" w:cs="Arial"/>
                <w:color w:val="000000"/>
              </w:rPr>
              <w:t>P</w:t>
            </w:r>
            <w:r w:rsidR="008F6225">
              <w:rPr>
                <w:rFonts w:eastAsia="Arial" w:cs="Arial"/>
                <w:color w:val="000000"/>
              </w:rPr>
              <w:t>DP)</w:t>
            </w:r>
            <w:r w:rsidRPr="00B0368D">
              <w:rPr>
                <w:rFonts w:eastAsia="Arial" w:cs="Arial"/>
                <w:color w:val="000000"/>
              </w:rPr>
              <w:t xml:space="preserve"> </w:t>
            </w:r>
          </w:p>
        </w:tc>
        <w:tc>
          <w:tcPr>
            <w:tcW w:w="2057" w:type="dxa"/>
          </w:tcPr>
          <w:p w14:paraId="4D416AB7" w14:textId="77777777" w:rsidR="00B51230" w:rsidRPr="00B0368D" w:rsidRDefault="00B51230" w:rsidP="00B0368D">
            <w:pPr>
              <w:rPr>
                <w:rFonts w:eastAsia="Arial" w:cs="Arial"/>
                <w:color w:val="000000"/>
              </w:rPr>
            </w:pPr>
          </w:p>
        </w:tc>
      </w:tr>
      <w:tr w:rsidR="00B0368D" w:rsidRPr="00B0368D" w14:paraId="4D416ABC" w14:textId="77777777" w:rsidTr="006A4CF2">
        <w:tc>
          <w:tcPr>
            <w:tcW w:w="1371" w:type="dxa"/>
            <w:shd w:val="clear" w:color="auto" w:fill="auto"/>
          </w:tcPr>
          <w:p w14:paraId="4D416AB9" w14:textId="77777777" w:rsidR="00B0368D" w:rsidRPr="00B0368D" w:rsidRDefault="00B0368D" w:rsidP="00B0368D">
            <w:pPr>
              <w:rPr>
                <w:rFonts w:eastAsia="Arial" w:cs="Arial"/>
                <w:color w:val="000000"/>
              </w:rPr>
            </w:pPr>
            <w:r w:rsidRPr="00B0368D">
              <w:rPr>
                <w:rFonts w:eastAsia="Arial" w:cs="Arial"/>
                <w:color w:val="000000"/>
              </w:rPr>
              <w:t>Appendix 5</w:t>
            </w:r>
          </w:p>
        </w:tc>
        <w:tc>
          <w:tcPr>
            <w:tcW w:w="5633" w:type="dxa"/>
            <w:shd w:val="clear" w:color="auto" w:fill="auto"/>
          </w:tcPr>
          <w:p w14:paraId="4D416ABA" w14:textId="77777777" w:rsidR="00B0368D" w:rsidRPr="00B0368D" w:rsidRDefault="00B0368D" w:rsidP="008F6225">
            <w:pPr>
              <w:rPr>
                <w:rFonts w:eastAsia="Arial" w:cs="Arial"/>
                <w:color w:val="000000"/>
              </w:rPr>
            </w:pPr>
            <w:r>
              <w:rPr>
                <w:rFonts w:eastAsia="Arial" w:cs="Arial"/>
                <w:color w:val="000000"/>
              </w:rPr>
              <w:t xml:space="preserve">Transition mapping- 2012 Foundation level </w:t>
            </w:r>
            <w:r w:rsidR="008F6225">
              <w:rPr>
                <w:rFonts w:eastAsia="Arial" w:cs="Arial"/>
                <w:color w:val="000000"/>
              </w:rPr>
              <w:t>Course learning Outcomes t</w:t>
            </w:r>
            <w:r>
              <w:rPr>
                <w:rFonts w:eastAsia="Arial" w:cs="Arial"/>
                <w:color w:val="000000"/>
              </w:rPr>
              <w:t>o 2019 Foundation level C</w:t>
            </w:r>
            <w:r w:rsidR="008F6225">
              <w:rPr>
                <w:rFonts w:eastAsia="Arial" w:cs="Arial"/>
                <w:color w:val="000000"/>
              </w:rPr>
              <w:t>ourse learning Outcomes</w:t>
            </w:r>
          </w:p>
        </w:tc>
        <w:tc>
          <w:tcPr>
            <w:tcW w:w="2057" w:type="dxa"/>
          </w:tcPr>
          <w:p w14:paraId="4D416ABB" w14:textId="77777777" w:rsidR="00B0368D" w:rsidRPr="00B0368D" w:rsidRDefault="00B0368D" w:rsidP="00B0368D">
            <w:pPr>
              <w:rPr>
                <w:rFonts w:eastAsia="Arial" w:cs="Arial"/>
                <w:color w:val="000000"/>
              </w:rPr>
            </w:pPr>
          </w:p>
        </w:tc>
      </w:tr>
      <w:tr w:rsidR="00B0368D" w:rsidRPr="00B0368D" w14:paraId="4D416AC6" w14:textId="77777777" w:rsidTr="006A4CF2">
        <w:tc>
          <w:tcPr>
            <w:tcW w:w="1371" w:type="dxa"/>
            <w:shd w:val="clear" w:color="auto" w:fill="auto"/>
          </w:tcPr>
          <w:p w14:paraId="4D416AC1" w14:textId="77777777" w:rsidR="00B0368D" w:rsidRPr="00B0368D" w:rsidRDefault="00B0368D" w:rsidP="00B0368D">
            <w:pPr>
              <w:rPr>
                <w:rFonts w:eastAsia="Arial" w:cs="Arial"/>
                <w:color w:val="000000"/>
              </w:rPr>
            </w:pPr>
            <w:r w:rsidRPr="00B0368D">
              <w:rPr>
                <w:rFonts w:eastAsia="Arial" w:cs="Arial"/>
                <w:color w:val="000000"/>
              </w:rPr>
              <w:t xml:space="preserve">Appendix </w:t>
            </w:r>
            <w:r w:rsidR="0031795C">
              <w:rPr>
                <w:rFonts w:eastAsia="Arial" w:cs="Arial"/>
                <w:color w:val="000000"/>
              </w:rPr>
              <w:t>6</w:t>
            </w:r>
            <w:r w:rsidR="009C3E7A">
              <w:rPr>
                <w:rFonts w:eastAsia="Arial" w:cs="Arial"/>
                <w:color w:val="000000"/>
              </w:rPr>
              <w:t xml:space="preserve">a </w:t>
            </w:r>
            <w:r w:rsidR="009C3E7A" w:rsidRPr="006A4CF2">
              <w:rPr>
                <w:rFonts w:eastAsia="Arial" w:cs="Arial"/>
                <w:color w:val="000000"/>
              </w:rPr>
              <w:t>and 6b</w:t>
            </w:r>
          </w:p>
        </w:tc>
        <w:tc>
          <w:tcPr>
            <w:tcW w:w="5633" w:type="dxa"/>
            <w:shd w:val="clear" w:color="auto" w:fill="auto"/>
          </w:tcPr>
          <w:p w14:paraId="4D416AC2" w14:textId="25B61888" w:rsidR="00B0368D" w:rsidRPr="00B0368D" w:rsidRDefault="00B0368D" w:rsidP="00B51230">
            <w:pPr>
              <w:rPr>
                <w:rFonts w:eastAsia="Arial" w:cs="Arial"/>
                <w:color w:val="000000"/>
              </w:rPr>
            </w:pPr>
            <w:r w:rsidRPr="00B0368D">
              <w:rPr>
                <w:rFonts w:eastAsia="Arial" w:cs="Arial"/>
                <w:color w:val="000000"/>
              </w:rPr>
              <w:t>Proposed programme plan</w:t>
            </w:r>
            <w:r w:rsidR="009C3E7A">
              <w:rPr>
                <w:rFonts w:eastAsia="Arial" w:cs="Arial"/>
                <w:color w:val="000000"/>
              </w:rPr>
              <w:t xml:space="preserve"> for </w:t>
            </w:r>
            <w:r w:rsidR="009C3E7A" w:rsidRPr="006A4CF2">
              <w:rPr>
                <w:rFonts w:eastAsia="Arial" w:cs="Arial"/>
                <w:color w:val="000000"/>
              </w:rPr>
              <w:t xml:space="preserve">January </w:t>
            </w:r>
            <w:r w:rsidR="006A4CF2" w:rsidRPr="006A4CF2">
              <w:rPr>
                <w:rFonts w:eastAsia="Arial" w:cs="Arial"/>
                <w:color w:val="000000"/>
              </w:rPr>
              <w:t xml:space="preserve">and September </w:t>
            </w:r>
            <w:r w:rsidR="009C3E7A" w:rsidRPr="006A4CF2">
              <w:rPr>
                <w:rFonts w:eastAsia="Arial" w:cs="Arial"/>
                <w:color w:val="000000"/>
              </w:rPr>
              <w:t>intake</w:t>
            </w:r>
          </w:p>
        </w:tc>
        <w:tc>
          <w:tcPr>
            <w:tcW w:w="2057" w:type="dxa"/>
          </w:tcPr>
          <w:p w14:paraId="4D416AC5" w14:textId="5E28D56B" w:rsidR="006229A5" w:rsidRPr="00B0368D" w:rsidRDefault="006229A5" w:rsidP="0031795C">
            <w:pPr>
              <w:rPr>
                <w:rFonts w:eastAsia="Arial" w:cs="Arial"/>
                <w:color w:val="000000"/>
              </w:rPr>
            </w:pPr>
          </w:p>
        </w:tc>
      </w:tr>
      <w:tr w:rsidR="00B0368D" w:rsidRPr="00B0368D" w14:paraId="4D416ACA" w14:textId="77777777" w:rsidTr="006A4CF2">
        <w:tc>
          <w:tcPr>
            <w:tcW w:w="1371" w:type="dxa"/>
            <w:shd w:val="clear" w:color="auto" w:fill="auto"/>
          </w:tcPr>
          <w:p w14:paraId="4D416AC7" w14:textId="30A691B7" w:rsidR="00B0368D" w:rsidRPr="00B0368D" w:rsidRDefault="00B0368D" w:rsidP="00B0368D">
            <w:pPr>
              <w:rPr>
                <w:rFonts w:eastAsia="Arial" w:cs="Arial"/>
                <w:color w:val="000000"/>
              </w:rPr>
            </w:pPr>
            <w:r w:rsidRPr="00B0368D">
              <w:rPr>
                <w:rFonts w:eastAsia="Arial" w:cs="Arial"/>
                <w:color w:val="000000"/>
              </w:rPr>
              <w:t xml:space="preserve">Appendix </w:t>
            </w:r>
            <w:r w:rsidR="0031795C" w:rsidRPr="006A4CF2">
              <w:rPr>
                <w:rFonts w:eastAsia="Arial" w:cs="Arial"/>
                <w:color w:val="000000"/>
              </w:rPr>
              <w:t>7</w:t>
            </w:r>
            <w:r w:rsidR="009C3E7A" w:rsidRPr="006A4CF2">
              <w:rPr>
                <w:rFonts w:eastAsia="Arial" w:cs="Arial"/>
                <w:color w:val="000000"/>
              </w:rPr>
              <w:t>a</w:t>
            </w:r>
            <w:r w:rsidR="006A4CF2">
              <w:rPr>
                <w:rFonts w:eastAsia="Arial" w:cs="Arial"/>
                <w:color w:val="000000"/>
              </w:rPr>
              <w:t xml:space="preserve"> </w:t>
            </w:r>
            <w:r w:rsidR="00BA6100" w:rsidRPr="006A4CF2">
              <w:rPr>
                <w:rFonts w:eastAsia="Arial" w:cs="Arial"/>
                <w:color w:val="000000"/>
              </w:rPr>
              <w:t>and 7</w:t>
            </w:r>
            <w:r w:rsidR="009C3E7A" w:rsidRPr="006A4CF2">
              <w:rPr>
                <w:rFonts w:eastAsia="Arial" w:cs="Arial"/>
                <w:color w:val="000000"/>
              </w:rPr>
              <w:t>b</w:t>
            </w:r>
          </w:p>
        </w:tc>
        <w:tc>
          <w:tcPr>
            <w:tcW w:w="5633" w:type="dxa"/>
            <w:shd w:val="clear" w:color="auto" w:fill="auto"/>
          </w:tcPr>
          <w:p w14:paraId="4D416AC8" w14:textId="77777777" w:rsidR="00B0368D" w:rsidRPr="006A4CF2" w:rsidRDefault="008F6225" w:rsidP="00B0368D">
            <w:pPr>
              <w:rPr>
                <w:rFonts w:eastAsia="Arial" w:cs="Arial"/>
                <w:color w:val="000000"/>
              </w:rPr>
            </w:pPr>
            <w:r w:rsidRPr="006A4CF2">
              <w:rPr>
                <w:rFonts w:eastAsia="Arial" w:cs="Arial"/>
                <w:color w:val="000000"/>
              </w:rPr>
              <w:t>Assessment schedule</w:t>
            </w:r>
            <w:r w:rsidR="00D02855" w:rsidRPr="006A4CF2">
              <w:rPr>
                <w:rFonts w:eastAsia="Arial" w:cs="Arial"/>
                <w:color w:val="000000"/>
              </w:rPr>
              <w:t xml:space="preserve"> for September and January intake</w:t>
            </w:r>
          </w:p>
        </w:tc>
        <w:tc>
          <w:tcPr>
            <w:tcW w:w="2057" w:type="dxa"/>
          </w:tcPr>
          <w:p w14:paraId="4D416AC9" w14:textId="77777777" w:rsidR="00B0368D" w:rsidRPr="00B0368D" w:rsidRDefault="00B0368D" w:rsidP="00B0368D">
            <w:pPr>
              <w:rPr>
                <w:rFonts w:eastAsia="Arial" w:cs="Arial"/>
                <w:color w:val="000000"/>
              </w:rPr>
            </w:pPr>
          </w:p>
        </w:tc>
      </w:tr>
      <w:tr w:rsidR="00B51230" w:rsidRPr="00B0368D" w14:paraId="4D416AD2" w14:textId="77777777" w:rsidTr="006A4CF2">
        <w:tc>
          <w:tcPr>
            <w:tcW w:w="1371" w:type="dxa"/>
            <w:shd w:val="clear" w:color="auto" w:fill="auto"/>
          </w:tcPr>
          <w:p w14:paraId="4D416ACF" w14:textId="312FB1A6" w:rsidR="00B51230" w:rsidRPr="00B0368D" w:rsidRDefault="00B51230" w:rsidP="001A6E37">
            <w:pPr>
              <w:rPr>
                <w:rFonts w:eastAsia="Arial" w:cs="Arial"/>
                <w:color w:val="000000"/>
              </w:rPr>
            </w:pPr>
            <w:r w:rsidRPr="00B0368D">
              <w:rPr>
                <w:rFonts w:eastAsia="Arial" w:cs="Arial"/>
                <w:color w:val="000000"/>
              </w:rPr>
              <w:t>Appendix</w:t>
            </w:r>
            <w:r w:rsidR="001A6E37">
              <w:rPr>
                <w:rFonts w:eastAsia="Arial" w:cs="Arial"/>
                <w:color w:val="000000"/>
              </w:rPr>
              <w:t xml:space="preserve"> </w:t>
            </w:r>
            <w:r w:rsidR="006A4CF2">
              <w:rPr>
                <w:rFonts w:eastAsia="Arial" w:cs="Arial"/>
                <w:color w:val="000000"/>
              </w:rPr>
              <w:t>8</w:t>
            </w:r>
          </w:p>
        </w:tc>
        <w:tc>
          <w:tcPr>
            <w:tcW w:w="5633" w:type="dxa"/>
            <w:shd w:val="clear" w:color="auto" w:fill="auto"/>
          </w:tcPr>
          <w:p w14:paraId="4D416AD0" w14:textId="77777777" w:rsidR="00B51230" w:rsidRPr="00B0368D" w:rsidRDefault="001A6E37" w:rsidP="001A6E37">
            <w:pPr>
              <w:rPr>
                <w:rFonts w:eastAsia="Arial" w:cs="Arial"/>
                <w:color w:val="000000"/>
              </w:rPr>
            </w:pPr>
            <w:r w:rsidRPr="001A6E37">
              <w:t xml:space="preserve">Professional </w:t>
            </w:r>
            <w:r>
              <w:t xml:space="preserve">Statutory </w:t>
            </w:r>
            <w:r w:rsidRPr="001A6E37">
              <w:t>Regulatory Body Guidance</w:t>
            </w:r>
            <w:r>
              <w:rPr>
                <w:rFonts w:eastAsia="Arial" w:cs="Arial"/>
                <w:color w:val="000000"/>
              </w:rPr>
              <w:t xml:space="preserve"> </w:t>
            </w:r>
          </w:p>
        </w:tc>
        <w:tc>
          <w:tcPr>
            <w:tcW w:w="2057" w:type="dxa"/>
          </w:tcPr>
          <w:p w14:paraId="4D416AD1" w14:textId="77777777" w:rsidR="00B51230" w:rsidRPr="00B0368D" w:rsidRDefault="00B51230" w:rsidP="00B0368D">
            <w:pPr>
              <w:rPr>
                <w:rFonts w:eastAsia="Arial" w:cs="Arial"/>
                <w:color w:val="000000"/>
              </w:rPr>
            </w:pPr>
          </w:p>
        </w:tc>
      </w:tr>
      <w:tr w:rsidR="001A6E37" w:rsidRPr="00B0368D" w14:paraId="4D416ADA" w14:textId="77777777" w:rsidTr="006A4CF2">
        <w:tc>
          <w:tcPr>
            <w:tcW w:w="1371" w:type="dxa"/>
            <w:shd w:val="clear" w:color="auto" w:fill="auto"/>
          </w:tcPr>
          <w:p w14:paraId="4D416AD7" w14:textId="17C7C47A" w:rsidR="001A6E37" w:rsidRPr="00B0368D" w:rsidRDefault="001A6E37" w:rsidP="001A6E37">
            <w:pPr>
              <w:rPr>
                <w:rFonts w:eastAsia="Arial" w:cs="Arial"/>
                <w:color w:val="000000"/>
              </w:rPr>
            </w:pPr>
            <w:r>
              <w:rPr>
                <w:rFonts w:eastAsia="Arial" w:cs="Arial"/>
                <w:color w:val="000000"/>
              </w:rPr>
              <w:t xml:space="preserve">Appendix </w:t>
            </w:r>
            <w:r w:rsidR="006A4CF2">
              <w:rPr>
                <w:rFonts w:eastAsia="Arial" w:cs="Arial"/>
                <w:color w:val="000000"/>
              </w:rPr>
              <w:t>9</w:t>
            </w:r>
          </w:p>
        </w:tc>
        <w:tc>
          <w:tcPr>
            <w:tcW w:w="5633" w:type="dxa"/>
            <w:shd w:val="clear" w:color="auto" w:fill="auto"/>
          </w:tcPr>
          <w:p w14:paraId="4D416AD8" w14:textId="77777777" w:rsidR="001A6E37" w:rsidRDefault="001A6E37" w:rsidP="00B0368D">
            <w:pPr>
              <w:rPr>
                <w:rFonts w:eastAsia="Arial" w:cs="Arial"/>
                <w:color w:val="000000"/>
              </w:rPr>
            </w:pPr>
            <w:r>
              <w:rPr>
                <w:rFonts w:eastAsia="Arial" w:cs="Arial"/>
                <w:color w:val="000000"/>
              </w:rPr>
              <w:t>M</w:t>
            </w:r>
            <w:r w:rsidR="008F6225">
              <w:rPr>
                <w:rFonts w:eastAsia="Arial" w:cs="Arial"/>
                <w:color w:val="000000"/>
              </w:rPr>
              <w:t>idlands Yorkshire &amp; East Practice Assessment Document (M</w:t>
            </w:r>
            <w:r>
              <w:rPr>
                <w:rFonts w:eastAsia="Arial" w:cs="Arial"/>
                <w:color w:val="000000"/>
              </w:rPr>
              <w:t>YEPAD</w:t>
            </w:r>
            <w:r w:rsidR="008F6225">
              <w:rPr>
                <w:rFonts w:eastAsia="Arial" w:cs="Arial"/>
                <w:color w:val="000000"/>
              </w:rPr>
              <w:t>)</w:t>
            </w:r>
            <w:r>
              <w:rPr>
                <w:rFonts w:eastAsia="Arial" w:cs="Arial"/>
                <w:color w:val="000000"/>
              </w:rPr>
              <w:t xml:space="preserve"> mapping to NMC standards</w:t>
            </w:r>
          </w:p>
        </w:tc>
        <w:tc>
          <w:tcPr>
            <w:tcW w:w="2057" w:type="dxa"/>
          </w:tcPr>
          <w:p w14:paraId="4D416AD9" w14:textId="08687303" w:rsidR="001A6E37" w:rsidRPr="00B0368D" w:rsidRDefault="001A6E37" w:rsidP="0031795C">
            <w:pPr>
              <w:rPr>
                <w:rFonts w:eastAsia="Arial" w:cs="Arial"/>
                <w:color w:val="000000"/>
              </w:rPr>
            </w:pPr>
            <w:r>
              <w:rPr>
                <w:rFonts w:eastAsia="Arial" w:cs="Arial"/>
                <w:color w:val="000000"/>
              </w:rPr>
              <w:t xml:space="preserve">BSc Appendix </w:t>
            </w:r>
            <w:r w:rsidR="005D78FB">
              <w:rPr>
                <w:rFonts w:eastAsia="Arial" w:cs="Arial"/>
                <w:color w:val="000000"/>
              </w:rPr>
              <w:t>9</w:t>
            </w:r>
          </w:p>
        </w:tc>
      </w:tr>
      <w:tr w:rsidR="001371CA" w:rsidRPr="00B0368D" w14:paraId="4D416ADE" w14:textId="77777777" w:rsidTr="006A4CF2">
        <w:tc>
          <w:tcPr>
            <w:tcW w:w="1371" w:type="dxa"/>
            <w:shd w:val="clear" w:color="auto" w:fill="auto"/>
          </w:tcPr>
          <w:p w14:paraId="4D416ADB" w14:textId="75C20E2C" w:rsidR="001371CA" w:rsidRDefault="001371CA" w:rsidP="001A6E37">
            <w:pPr>
              <w:rPr>
                <w:rFonts w:eastAsia="Arial" w:cs="Arial"/>
                <w:color w:val="000000"/>
              </w:rPr>
            </w:pPr>
            <w:r>
              <w:rPr>
                <w:rFonts w:eastAsia="Arial" w:cs="Arial"/>
                <w:color w:val="000000"/>
              </w:rPr>
              <w:t>Appendix 1</w:t>
            </w:r>
            <w:r w:rsidR="006A4CF2">
              <w:rPr>
                <w:rFonts w:eastAsia="Arial" w:cs="Arial"/>
                <w:color w:val="000000"/>
              </w:rPr>
              <w:t>0</w:t>
            </w:r>
          </w:p>
        </w:tc>
        <w:tc>
          <w:tcPr>
            <w:tcW w:w="5633" w:type="dxa"/>
            <w:shd w:val="clear" w:color="auto" w:fill="auto"/>
          </w:tcPr>
          <w:p w14:paraId="4D416ADC" w14:textId="77777777" w:rsidR="001371CA" w:rsidRDefault="001371CA" w:rsidP="00B0368D">
            <w:pPr>
              <w:rPr>
                <w:rFonts w:eastAsia="Arial" w:cs="Arial"/>
                <w:color w:val="000000"/>
              </w:rPr>
            </w:pPr>
            <w:r>
              <w:rPr>
                <w:rFonts w:eastAsia="Arial" w:cs="Arial"/>
                <w:color w:val="000000"/>
              </w:rPr>
              <w:t>Graduate Attributes Framework</w:t>
            </w:r>
          </w:p>
        </w:tc>
        <w:tc>
          <w:tcPr>
            <w:tcW w:w="2057" w:type="dxa"/>
          </w:tcPr>
          <w:p w14:paraId="4D416ADD" w14:textId="77777777" w:rsidR="001371CA" w:rsidRDefault="001371CA" w:rsidP="001A6E37">
            <w:pPr>
              <w:rPr>
                <w:rFonts w:eastAsia="Arial" w:cs="Arial"/>
                <w:color w:val="000000"/>
              </w:rPr>
            </w:pPr>
          </w:p>
        </w:tc>
      </w:tr>
      <w:tr w:rsidR="005D78FB" w:rsidRPr="00B0368D" w14:paraId="290B2A4D" w14:textId="77777777" w:rsidTr="006A4CF2">
        <w:tc>
          <w:tcPr>
            <w:tcW w:w="1371" w:type="dxa"/>
            <w:shd w:val="clear" w:color="auto" w:fill="auto"/>
          </w:tcPr>
          <w:p w14:paraId="103CCFFD" w14:textId="7D4B4390" w:rsidR="005D78FB" w:rsidRDefault="005D78FB" w:rsidP="001A6E37">
            <w:pPr>
              <w:rPr>
                <w:rFonts w:eastAsia="Arial" w:cs="Arial"/>
                <w:color w:val="000000"/>
              </w:rPr>
            </w:pPr>
            <w:r>
              <w:rPr>
                <w:rFonts w:eastAsia="Arial" w:cs="Arial"/>
                <w:color w:val="000000"/>
              </w:rPr>
              <w:t>Appendix 11</w:t>
            </w:r>
          </w:p>
        </w:tc>
        <w:tc>
          <w:tcPr>
            <w:tcW w:w="5633" w:type="dxa"/>
            <w:shd w:val="clear" w:color="auto" w:fill="auto"/>
          </w:tcPr>
          <w:p w14:paraId="0803DAE1" w14:textId="7D6125F1" w:rsidR="005D78FB" w:rsidRDefault="005D78FB" w:rsidP="00B0368D">
            <w:pPr>
              <w:rPr>
                <w:rFonts w:eastAsia="Arial" w:cs="Arial"/>
                <w:color w:val="000000"/>
              </w:rPr>
            </w:pPr>
            <w:r>
              <w:rPr>
                <w:rFonts w:eastAsia="Arial" w:cs="Arial"/>
                <w:color w:val="000000"/>
              </w:rPr>
              <w:t>Huddersfield Graduate Attribute (HGA) Mapping</w:t>
            </w:r>
          </w:p>
        </w:tc>
        <w:tc>
          <w:tcPr>
            <w:tcW w:w="2057" w:type="dxa"/>
          </w:tcPr>
          <w:p w14:paraId="16F0A589" w14:textId="77777777" w:rsidR="005D78FB" w:rsidRDefault="005D78FB" w:rsidP="001A6E37">
            <w:pPr>
              <w:rPr>
                <w:rFonts w:eastAsia="Arial" w:cs="Arial"/>
                <w:color w:val="000000"/>
              </w:rPr>
            </w:pPr>
          </w:p>
        </w:tc>
      </w:tr>
      <w:tr w:rsidR="005D78FB" w:rsidRPr="00B0368D" w14:paraId="6D429BDB" w14:textId="77777777" w:rsidTr="006A4CF2">
        <w:tc>
          <w:tcPr>
            <w:tcW w:w="1371" w:type="dxa"/>
            <w:shd w:val="clear" w:color="auto" w:fill="auto"/>
          </w:tcPr>
          <w:p w14:paraId="70B8B5E7" w14:textId="571402BE" w:rsidR="005D78FB" w:rsidRDefault="005D78FB" w:rsidP="001A6E37">
            <w:pPr>
              <w:rPr>
                <w:rFonts w:eastAsia="Arial" w:cs="Arial"/>
                <w:color w:val="000000"/>
              </w:rPr>
            </w:pPr>
            <w:r>
              <w:rPr>
                <w:rFonts w:eastAsia="Arial" w:cs="Arial"/>
                <w:color w:val="000000"/>
              </w:rPr>
              <w:t>Appendix 12</w:t>
            </w:r>
          </w:p>
        </w:tc>
        <w:tc>
          <w:tcPr>
            <w:tcW w:w="5633" w:type="dxa"/>
            <w:shd w:val="clear" w:color="auto" w:fill="auto"/>
          </w:tcPr>
          <w:p w14:paraId="79274CE9" w14:textId="7F1848E4" w:rsidR="005D78FB" w:rsidRDefault="005D78FB" w:rsidP="00B0368D">
            <w:pPr>
              <w:rPr>
                <w:rFonts w:eastAsia="Arial" w:cs="Arial"/>
                <w:color w:val="000000"/>
              </w:rPr>
            </w:pPr>
            <w:r>
              <w:rPr>
                <w:rFonts w:eastAsia="Arial" w:cs="Arial"/>
                <w:color w:val="000000"/>
              </w:rPr>
              <w:t>C</w:t>
            </w:r>
            <w:r w:rsidR="00D3325B">
              <w:rPr>
                <w:rFonts w:eastAsia="Arial" w:cs="Arial"/>
                <w:color w:val="000000"/>
              </w:rPr>
              <w:t xml:space="preserve">ourse </w:t>
            </w:r>
            <w:r>
              <w:rPr>
                <w:rFonts w:eastAsia="Arial" w:cs="Arial"/>
                <w:color w:val="000000"/>
              </w:rPr>
              <w:t>A</w:t>
            </w:r>
            <w:r w:rsidR="00D3325B">
              <w:rPr>
                <w:rFonts w:eastAsia="Arial" w:cs="Arial"/>
                <w:color w:val="000000"/>
              </w:rPr>
              <w:t xml:space="preserve">ssessment </w:t>
            </w:r>
            <w:r>
              <w:rPr>
                <w:rFonts w:eastAsia="Arial" w:cs="Arial"/>
                <w:color w:val="000000"/>
              </w:rPr>
              <w:t>B</w:t>
            </w:r>
            <w:r w:rsidR="00D3325B">
              <w:rPr>
                <w:rFonts w:eastAsia="Arial" w:cs="Arial"/>
                <w:color w:val="000000"/>
              </w:rPr>
              <w:t>oard (CAB)</w:t>
            </w:r>
            <w:r>
              <w:rPr>
                <w:rFonts w:eastAsia="Arial" w:cs="Arial"/>
                <w:color w:val="000000"/>
              </w:rPr>
              <w:t xml:space="preserve"> structure for January and September </w:t>
            </w:r>
            <w:r w:rsidR="004A2B7C">
              <w:rPr>
                <w:rFonts w:eastAsia="Arial" w:cs="Arial"/>
                <w:color w:val="000000"/>
              </w:rPr>
              <w:t>intakes</w:t>
            </w:r>
          </w:p>
        </w:tc>
        <w:tc>
          <w:tcPr>
            <w:tcW w:w="2057" w:type="dxa"/>
          </w:tcPr>
          <w:p w14:paraId="73BE795B" w14:textId="77777777" w:rsidR="005D78FB" w:rsidRDefault="005D78FB" w:rsidP="001A6E37">
            <w:pPr>
              <w:rPr>
                <w:rFonts w:eastAsia="Arial" w:cs="Arial"/>
                <w:color w:val="000000"/>
              </w:rPr>
            </w:pPr>
          </w:p>
        </w:tc>
      </w:tr>
    </w:tbl>
    <w:p w14:paraId="4D416ADF" w14:textId="77777777" w:rsidR="001A4830" w:rsidRDefault="001A4830" w:rsidP="0038364C">
      <w:pPr>
        <w:ind w:left="720" w:hanging="720"/>
        <w:jc w:val="both"/>
      </w:pPr>
    </w:p>
    <w:p w14:paraId="4D416AE0" w14:textId="77777777" w:rsidR="00EB15A9" w:rsidRDefault="00D50310" w:rsidP="00EB15A9">
      <w:pPr>
        <w:ind w:left="720" w:hanging="720"/>
        <w:jc w:val="both"/>
      </w:pPr>
      <w:r>
        <w:br w:type="page"/>
      </w:r>
      <w:r w:rsidR="008B673E">
        <w:lastRenderedPageBreak/>
        <w:t>Ap</w:t>
      </w:r>
      <w:r w:rsidR="00EB15A9">
        <w:t>pendix 1- Mapping of course learning outcomes to module learning outcomes</w:t>
      </w:r>
    </w:p>
    <w:p w14:paraId="4D416AE1" w14:textId="77777777" w:rsidR="00EB15A9" w:rsidRDefault="00EB15A9" w:rsidP="00EB15A9">
      <w:pPr>
        <w:ind w:left="720" w:hanging="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70"/>
        <w:gridCol w:w="470"/>
        <w:gridCol w:w="470"/>
        <w:gridCol w:w="470"/>
        <w:gridCol w:w="470"/>
        <w:gridCol w:w="470"/>
        <w:gridCol w:w="470"/>
        <w:gridCol w:w="470"/>
        <w:gridCol w:w="470"/>
        <w:gridCol w:w="470"/>
        <w:gridCol w:w="470"/>
        <w:gridCol w:w="470"/>
        <w:gridCol w:w="470"/>
        <w:gridCol w:w="470"/>
        <w:gridCol w:w="471"/>
      </w:tblGrid>
      <w:tr w:rsidR="00EB15A9" w:rsidRPr="00A05682" w14:paraId="4D416AF3" w14:textId="77777777" w:rsidTr="00A05682">
        <w:tc>
          <w:tcPr>
            <w:tcW w:w="1965" w:type="dxa"/>
            <w:shd w:val="clear" w:color="auto" w:fill="auto"/>
          </w:tcPr>
          <w:p w14:paraId="4D416AE2" w14:textId="77777777" w:rsidR="00EB15A9" w:rsidRPr="00A05682" w:rsidRDefault="00EB15A9" w:rsidP="00EB15A9">
            <w:pPr>
              <w:rPr>
                <w:rFonts w:eastAsia="Calibri" w:cs="Arial"/>
                <w:b/>
                <w:sz w:val="16"/>
                <w:szCs w:val="16"/>
                <w:lang w:eastAsia="en-US"/>
              </w:rPr>
            </w:pPr>
            <w:r w:rsidRPr="00A05682">
              <w:rPr>
                <w:rFonts w:eastAsia="Calibri" w:cs="Arial"/>
                <w:b/>
                <w:sz w:val="16"/>
                <w:szCs w:val="16"/>
                <w:lang w:eastAsia="en-US"/>
              </w:rPr>
              <w:t>Modules- see list below</w:t>
            </w:r>
          </w:p>
          <w:p w14:paraId="4D416AE3" w14:textId="77777777" w:rsidR="00EB15A9" w:rsidRPr="00A05682" w:rsidRDefault="00EB15A9" w:rsidP="00EB15A9">
            <w:pPr>
              <w:rPr>
                <w:rFonts w:eastAsia="Calibri" w:cs="Arial"/>
                <w:b/>
                <w:sz w:val="16"/>
                <w:szCs w:val="16"/>
                <w:lang w:eastAsia="en-US"/>
              </w:rPr>
            </w:pPr>
          </w:p>
        </w:tc>
        <w:tc>
          <w:tcPr>
            <w:tcW w:w="470" w:type="dxa"/>
            <w:shd w:val="clear" w:color="auto" w:fill="auto"/>
          </w:tcPr>
          <w:p w14:paraId="4D416AE4"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1-4</w:t>
            </w:r>
          </w:p>
        </w:tc>
        <w:tc>
          <w:tcPr>
            <w:tcW w:w="470" w:type="dxa"/>
            <w:shd w:val="clear" w:color="auto" w:fill="auto"/>
          </w:tcPr>
          <w:p w14:paraId="4D416AE5"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5-8</w:t>
            </w:r>
          </w:p>
        </w:tc>
        <w:tc>
          <w:tcPr>
            <w:tcW w:w="470" w:type="dxa"/>
            <w:shd w:val="clear" w:color="auto" w:fill="auto"/>
          </w:tcPr>
          <w:p w14:paraId="4D416AE6"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9</w:t>
            </w:r>
          </w:p>
        </w:tc>
        <w:tc>
          <w:tcPr>
            <w:tcW w:w="470" w:type="dxa"/>
            <w:shd w:val="clear" w:color="auto" w:fill="auto"/>
          </w:tcPr>
          <w:p w14:paraId="4D416AE7"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10</w:t>
            </w:r>
          </w:p>
        </w:tc>
        <w:tc>
          <w:tcPr>
            <w:tcW w:w="470" w:type="dxa"/>
            <w:shd w:val="clear" w:color="auto" w:fill="auto"/>
          </w:tcPr>
          <w:p w14:paraId="4D416AE8"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11</w:t>
            </w:r>
          </w:p>
        </w:tc>
        <w:tc>
          <w:tcPr>
            <w:tcW w:w="470" w:type="dxa"/>
            <w:shd w:val="clear" w:color="auto" w:fill="auto"/>
          </w:tcPr>
          <w:p w14:paraId="4D416AE9"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12</w:t>
            </w:r>
          </w:p>
        </w:tc>
        <w:tc>
          <w:tcPr>
            <w:tcW w:w="470" w:type="dxa"/>
            <w:shd w:val="clear" w:color="auto" w:fill="auto"/>
          </w:tcPr>
          <w:p w14:paraId="4D416AEA"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13-16</w:t>
            </w:r>
          </w:p>
        </w:tc>
        <w:tc>
          <w:tcPr>
            <w:tcW w:w="470" w:type="dxa"/>
            <w:shd w:val="clear" w:color="auto" w:fill="auto"/>
          </w:tcPr>
          <w:p w14:paraId="4D416AEB"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17-20</w:t>
            </w:r>
          </w:p>
        </w:tc>
        <w:tc>
          <w:tcPr>
            <w:tcW w:w="470" w:type="dxa"/>
            <w:shd w:val="clear" w:color="auto" w:fill="auto"/>
          </w:tcPr>
          <w:p w14:paraId="4D416AEC"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21</w:t>
            </w:r>
          </w:p>
        </w:tc>
        <w:tc>
          <w:tcPr>
            <w:tcW w:w="470" w:type="dxa"/>
            <w:shd w:val="clear" w:color="auto" w:fill="auto"/>
          </w:tcPr>
          <w:p w14:paraId="4D416AED"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22</w:t>
            </w:r>
          </w:p>
        </w:tc>
        <w:tc>
          <w:tcPr>
            <w:tcW w:w="470" w:type="dxa"/>
            <w:shd w:val="clear" w:color="auto" w:fill="auto"/>
          </w:tcPr>
          <w:p w14:paraId="4D416AEE"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23</w:t>
            </w:r>
          </w:p>
        </w:tc>
        <w:tc>
          <w:tcPr>
            <w:tcW w:w="470" w:type="dxa"/>
            <w:shd w:val="clear" w:color="auto" w:fill="auto"/>
          </w:tcPr>
          <w:p w14:paraId="4D416AEF"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24-27</w:t>
            </w:r>
          </w:p>
        </w:tc>
        <w:tc>
          <w:tcPr>
            <w:tcW w:w="470" w:type="dxa"/>
            <w:shd w:val="clear" w:color="auto" w:fill="auto"/>
          </w:tcPr>
          <w:p w14:paraId="4D416AF0"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28-31</w:t>
            </w:r>
          </w:p>
        </w:tc>
        <w:tc>
          <w:tcPr>
            <w:tcW w:w="470" w:type="dxa"/>
            <w:shd w:val="clear" w:color="auto" w:fill="auto"/>
          </w:tcPr>
          <w:p w14:paraId="4D416AF1"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32</w:t>
            </w:r>
          </w:p>
        </w:tc>
        <w:tc>
          <w:tcPr>
            <w:tcW w:w="471" w:type="dxa"/>
            <w:shd w:val="clear" w:color="auto" w:fill="auto"/>
          </w:tcPr>
          <w:p w14:paraId="4D416AF2" w14:textId="77777777" w:rsidR="00EB15A9" w:rsidRPr="00A05682" w:rsidRDefault="00EB15A9" w:rsidP="00EB15A9">
            <w:pPr>
              <w:rPr>
                <w:rFonts w:ascii="Calibri" w:eastAsia="Calibri" w:hAnsi="Calibri"/>
                <w:b/>
                <w:sz w:val="16"/>
                <w:szCs w:val="16"/>
                <w:lang w:eastAsia="en-US"/>
              </w:rPr>
            </w:pPr>
            <w:r w:rsidRPr="00A05682">
              <w:rPr>
                <w:rFonts w:ascii="Calibri" w:eastAsia="Calibri" w:hAnsi="Calibri"/>
                <w:b/>
                <w:sz w:val="16"/>
                <w:szCs w:val="16"/>
                <w:lang w:eastAsia="en-US"/>
              </w:rPr>
              <w:t>33</w:t>
            </w:r>
          </w:p>
        </w:tc>
      </w:tr>
      <w:tr w:rsidR="00EB15A9" w:rsidRPr="00A05682" w14:paraId="4D416B04" w14:textId="77777777" w:rsidTr="00A05682">
        <w:tc>
          <w:tcPr>
            <w:tcW w:w="1965" w:type="dxa"/>
            <w:shd w:val="clear" w:color="auto" w:fill="auto"/>
          </w:tcPr>
          <w:p w14:paraId="4D416AF4" w14:textId="77777777" w:rsidR="00EB15A9" w:rsidRPr="00A05682" w:rsidRDefault="00EB15A9" w:rsidP="00EB15A9">
            <w:pPr>
              <w:rPr>
                <w:rFonts w:eastAsia="Calibri" w:cs="Arial"/>
                <w:b/>
                <w:sz w:val="16"/>
                <w:szCs w:val="16"/>
                <w:lang w:eastAsia="en-US"/>
              </w:rPr>
            </w:pPr>
            <w:r w:rsidRPr="00A05682">
              <w:rPr>
                <w:rFonts w:eastAsia="Calibri" w:cs="Arial"/>
                <w:b/>
                <w:sz w:val="16"/>
                <w:szCs w:val="16"/>
                <w:lang w:eastAsia="en-US"/>
              </w:rPr>
              <w:t>Course learning outcomes</w:t>
            </w:r>
          </w:p>
        </w:tc>
        <w:tc>
          <w:tcPr>
            <w:tcW w:w="470" w:type="dxa"/>
            <w:shd w:val="clear" w:color="auto" w:fill="D9D9D9"/>
          </w:tcPr>
          <w:p w14:paraId="4D416AF5"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6"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7"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8"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9"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A"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B"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C"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D"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E"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AFF"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B00"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B01" w14:textId="77777777" w:rsidR="00EB15A9" w:rsidRPr="00A05682" w:rsidRDefault="00EB15A9" w:rsidP="00EB15A9">
            <w:pPr>
              <w:rPr>
                <w:rFonts w:ascii="Calibri" w:eastAsia="Calibri" w:hAnsi="Calibri"/>
                <w:b/>
                <w:sz w:val="16"/>
                <w:szCs w:val="16"/>
                <w:lang w:eastAsia="en-US"/>
              </w:rPr>
            </w:pPr>
          </w:p>
        </w:tc>
        <w:tc>
          <w:tcPr>
            <w:tcW w:w="470" w:type="dxa"/>
            <w:shd w:val="clear" w:color="auto" w:fill="D9D9D9"/>
          </w:tcPr>
          <w:p w14:paraId="4D416B02" w14:textId="77777777" w:rsidR="00EB15A9" w:rsidRPr="00A05682" w:rsidRDefault="00EB15A9" w:rsidP="00EB15A9">
            <w:pPr>
              <w:rPr>
                <w:rFonts w:ascii="Calibri" w:eastAsia="Calibri" w:hAnsi="Calibri"/>
                <w:b/>
                <w:sz w:val="16"/>
                <w:szCs w:val="16"/>
                <w:lang w:eastAsia="en-US"/>
              </w:rPr>
            </w:pPr>
          </w:p>
        </w:tc>
        <w:tc>
          <w:tcPr>
            <w:tcW w:w="471" w:type="dxa"/>
            <w:shd w:val="clear" w:color="auto" w:fill="D9D9D9"/>
          </w:tcPr>
          <w:p w14:paraId="4D416B03" w14:textId="77777777" w:rsidR="00EB15A9" w:rsidRPr="00A05682" w:rsidRDefault="00EB15A9" w:rsidP="00EB15A9">
            <w:pPr>
              <w:rPr>
                <w:rFonts w:ascii="Calibri" w:eastAsia="Calibri" w:hAnsi="Calibri"/>
                <w:b/>
                <w:sz w:val="16"/>
                <w:szCs w:val="16"/>
                <w:lang w:eastAsia="en-US"/>
              </w:rPr>
            </w:pPr>
          </w:p>
        </w:tc>
      </w:tr>
      <w:tr w:rsidR="00EB15A9" w:rsidRPr="00A05682" w14:paraId="4D416B15" w14:textId="77777777" w:rsidTr="00A05682">
        <w:tc>
          <w:tcPr>
            <w:tcW w:w="1965" w:type="dxa"/>
            <w:shd w:val="clear" w:color="auto" w:fill="auto"/>
          </w:tcPr>
          <w:p w14:paraId="4D416B05" w14:textId="77777777" w:rsidR="00EB15A9" w:rsidRPr="00A05682" w:rsidRDefault="00EB15A9" w:rsidP="00EB15A9">
            <w:pPr>
              <w:rPr>
                <w:rFonts w:eastAsia="Calibri" w:cs="Arial"/>
                <w:b/>
                <w:sz w:val="16"/>
                <w:szCs w:val="16"/>
                <w:lang w:eastAsia="en-US"/>
              </w:rPr>
            </w:pPr>
            <w:r w:rsidRPr="00A05682">
              <w:rPr>
                <w:rFonts w:eastAsia="Calibri" w:cs="Arial"/>
                <w:b/>
                <w:sz w:val="16"/>
                <w:szCs w:val="16"/>
                <w:lang w:eastAsia="en-US"/>
              </w:rPr>
              <w:t>Foundation level</w:t>
            </w:r>
          </w:p>
        </w:tc>
        <w:tc>
          <w:tcPr>
            <w:tcW w:w="470" w:type="dxa"/>
            <w:shd w:val="clear" w:color="auto" w:fill="D9D9D9"/>
          </w:tcPr>
          <w:p w14:paraId="4D416B0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0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3"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B14" w14:textId="77777777" w:rsidR="00EB15A9" w:rsidRPr="00A05682" w:rsidRDefault="00EB15A9" w:rsidP="00EB15A9">
            <w:pPr>
              <w:rPr>
                <w:rFonts w:ascii="Calibri" w:eastAsia="Calibri" w:hAnsi="Calibri"/>
                <w:sz w:val="16"/>
                <w:szCs w:val="16"/>
                <w:lang w:eastAsia="en-US"/>
              </w:rPr>
            </w:pPr>
          </w:p>
        </w:tc>
      </w:tr>
      <w:tr w:rsidR="00EB15A9" w:rsidRPr="00A05682" w14:paraId="4D416B26" w14:textId="77777777" w:rsidTr="00A05682">
        <w:tc>
          <w:tcPr>
            <w:tcW w:w="1965" w:type="dxa"/>
            <w:shd w:val="clear" w:color="auto" w:fill="auto"/>
          </w:tcPr>
          <w:p w14:paraId="4D416B16" w14:textId="77777777" w:rsidR="00EB15A9" w:rsidRPr="00A05682" w:rsidRDefault="00EB15A9" w:rsidP="00EB15A9">
            <w:pPr>
              <w:rPr>
                <w:rFonts w:eastAsia="Calibri" w:cs="Arial"/>
                <w:b/>
                <w:sz w:val="16"/>
                <w:szCs w:val="16"/>
                <w:lang w:eastAsia="en-US"/>
              </w:rPr>
            </w:pPr>
            <w:r w:rsidRPr="00A05682">
              <w:rPr>
                <w:rFonts w:eastAsia="Calibri" w:cs="Arial"/>
                <w:b/>
                <w:sz w:val="16"/>
                <w:szCs w:val="16"/>
                <w:lang w:eastAsia="en-US"/>
              </w:rPr>
              <w:t>Knowledge and understanding</w:t>
            </w:r>
          </w:p>
        </w:tc>
        <w:tc>
          <w:tcPr>
            <w:tcW w:w="470" w:type="dxa"/>
            <w:shd w:val="clear" w:color="auto" w:fill="D9D9D9"/>
          </w:tcPr>
          <w:p w14:paraId="4D416B1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1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2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2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2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2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24"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B25" w14:textId="77777777" w:rsidR="00EB15A9" w:rsidRPr="00A05682" w:rsidRDefault="00EB15A9" w:rsidP="00EB15A9">
            <w:pPr>
              <w:rPr>
                <w:rFonts w:ascii="Calibri" w:eastAsia="Calibri" w:hAnsi="Calibri"/>
                <w:sz w:val="16"/>
                <w:szCs w:val="16"/>
                <w:lang w:eastAsia="en-US"/>
              </w:rPr>
            </w:pPr>
          </w:p>
        </w:tc>
      </w:tr>
      <w:tr w:rsidR="00EB15A9" w:rsidRPr="00A05682" w14:paraId="4D416B37" w14:textId="77777777" w:rsidTr="00A05682">
        <w:tc>
          <w:tcPr>
            <w:tcW w:w="1965" w:type="dxa"/>
            <w:shd w:val="clear" w:color="auto" w:fill="auto"/>
          </w:tcPr>
          <w:p w14:paraId="4D416B27"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Describe and differentiate anatomy and physiology across the lifespan. </w:t>
            </w:r>
          </w:p>
        </w:tc>
        <w:tc>
          <w:tcPr>
            <w:tcW w:w="470" w:type="dxa"/>
            <w:shd w:val="clear" w:color="auto" w:fill="auto"/>
          </w:tcPr>
          <w:p w14:paraId="4D416B28"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29"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2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2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2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2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2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2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5"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36" w14:textId="77777777" w:rsidR="00EB15A9" w:rsidRPr="00A05682" w:rsidRDefault="00EB15A9" w:rsidP="00EB15A9">
            <w:pPr>
              <w:rPr>
                <w:rFonts w:ascii="Calibri" w:eastAsia="Calibri" w:hAnsi="Calibri"/>
                <w:sz w:val="16"/>
                <w:szCs w:val="16"/>
                <w:lang w:eastAsia="en-US"/>
              </w:rPr>
            </w:pPr>
          </w:p>
        </w:tc>
      </w:tr>
      <w:tr w:rsidR="00EB15A9" w:rsidRPr="00A05682" w14:paraId="4D416B48" w14:textId="77777777" w:rsidTr="00A05682">
        <w:tc>
          <w:tcPr>
            <w:tcW w:w="1965" w:type="dxa"/>
            <w:shd w:val="clear" w:color="auto" w:fill="auto"/>
          </w:tcPr>
          <w:p w14:paraId="4D416B38" w14:textId="77777777" w:rsidR="00EB15A9" w:rsidRPr="00A05682" w:rsidRDefault="00EB15A9" w:rsidP="00A05682">
            <w:pPr>
              <w:jc w:val="both"/>
              <w:rPr>
                <w:rFonts w:eastAsia="Calibri" w:cs="Arial"/>
                <w:sz w:val="16"/>
                <w:szCs w:val="16"/>
                <w:lang w:eastAsia="en-US"/>
              </w:rPr>
            </w:pPr>
            <w:r w:rsidRPr="00A05682">
              <w:rPr>
                <w:rFonts w:eastAsia="Calibri" w:cs="Arial"/>
                <w:sz w:val="16"/>
                <w:szCs w:val="16"/>
                <w:lang w:eastAsia="en-US"/>
              </w:rPr>
              <w:t>Outline and explain caring approaches to safe and effective person-centred care in the field of nursing</w:t>
            </w:r>
          </w:p>
        </w:tc>
        <w:tc>
          <w:tcPr>
            <w:tcW w:w="470" w:type="dxa"/>
            <w:shd w:val="clear" w:color="auto" w:fill="auto"/>
          </w:tcPr>
          <w:p w14:paraId="4D416B39"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3A"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3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3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6"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47" w14:textId="77777777" w:rsidR="00EB15A9" w:rsidRPr="00A05682" w:rsidRDefault="00EB15A9" w:rsidP="00EB15A9">
            <w:pPr>
              <w:rPr>
                <w:rFonts w:ascii="Calibri" w:eastAsia="Calibri" w:hAnsi="Calibri"/>
                <w:sz w:val="16"/>
                <w:szCs w:val="16"/>
                <w:lang w:eastAsia="en-US"/>
              </w:rPr>
            </w:pPr>
          </w:p>
        </w:tc>
      </w:tr>
      <w:tr w:rsidR="00EB15A9" w:rsidRPr="00A05682" w14:paraId="4D416B59" w14:textId="77777777" w:rsidTr="00A05682">
        <w:tc>
          <w:tcPr>
            <w:tcW w:w="1965" w:type="dxa"/>
            <w:shd w:val="clear" w:color="auto" w:fill="auto"/>
          </w:tcPr>
          <w:p w14:paraId="4D416B49" w14:textId="77777777" w:rsidR="00EB15A9" w:rsidRPr="00EB15A9" w:rsidRDefault="00EB15A9" w:rsidP="00A05682">
            <w:pPr>
              <w:jc w:val="both"/>
              <w:rPr>
                <w:rFonts w:eastAsia="Calibri" w:cs="Arial"/>
                <w:b/>
                <w:bCs/>
                <w:color w:val="000000"/>
                <w:sz w:val="16"/>
                <w:szCs w:val="16"/>
                <w:lang w:eastAsia="en-US"/>
              </w:rPr>
            </w:pPr>
            <w:r w:rsidRPr="00EB15A9">
              <w:rPr>
                <w:rFonts w:eastAsia="Calibri" w:cs="Arial"/>
                <w:sz w:val="16"/>
                <w:szCs w:val="16"/>
                <w:lang w:eastAsia="en-US"/>
              </w:rPr>
              <w:t>Identify and distinguish between different types of knowledge and evidence to support nursing practice</w:t>
            </w:r>
          </w:p>
        </w:tc>
        <w:tc>
          <w:tcPr>
            <w:tcW w:w="470" w:type="dxa"/>
            <w:shd w:val="clear" w:color="auto" w:fill="auto"/>
          </w:tcPr>
          <w:p w14:paraId="4D416B4A"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4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C"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B4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4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7"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58" w14:textId="77777777" w:rsidR="00EB15A9" w:rsidRPr="00A05682" w:rsidRDefault="00EB15A9" w:rsidP="00EB15A9">
            <w:pPr>
              <w:rPr>
                <w:rFonts w:ascii="Calibri" w:eastAsia="Calibri" w:hAnsi="Calibri"/>
                <w:sz w:val="16"/>
                <w:szCs w:val="16"/>
                <w:lang w:eastAsia="en-US"/>
              </w:rPr>
            </w:pPr>
          </w:p>
        </w:tc>
      </w:tr>
      <w:tr w:rsidR="00EB15A9" w:rsidRPr="00A05682" w14:paraId="4D416B6A" w14:textId="77777777" w:rsidTr="00A05682">
        <w:tc>
          <w:tcPr>
            <w:tcW w:w="1965" w:type="dxa"/>
            <w:shd w:val="clear" w:color="auto" w:fill="auto"/>
          </w:tcPr>
          <w:p w14:paraId="4D416B5A"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Outline the differences in caring approaches for people across the lifespan and with a range of physical, mental health and cognitive care needs.</w:t>
            </w:r>
          </w:p>
        </w:tc>
        <w:tc>
          <w:tcPr>
            <w:tcW w:w="470" w:type="dxa"/>
            <w:shd w:val="clear" w:color="auto" w:fill="auto"/>
          </w:tcPr>
          <w:p w14:paraId="4D416B5B"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5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5E"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5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8"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69" w14:textId="77777777" w:rsidR="00EB15A9" w:rsidRPr="00A05682" w:rsidRDefault="00EB15A9" w:rsidP="00EB15A9">
            <w:pPr>
              <w:rPr>
                <w:rFonts w:ascii="Calibri" w:eastAsia="Calibri" w:hAnsi="Calibri"/>
                <w:sz w:val="16"/>
                <w:szCs w:val="16"/>
                <w:lang w:eastAsia="en-US"/>
              </w:rPr>
            </w:pPr>
          </w:p>
        </w:tc>
      </w:tr>
      <w:tr w:rsidR="00EB15A9" w:rsidRPr="00A05682" w14:paraId="4D416B7B" w14:textId="77777777" w:rsidTr="00A05682">
        <w:tc>
          <w:tcPr>
            <w:tcW w:w="1965" w:type="dxa"/>
            <w:shd w:val="clear" w:color="auto" w:fill="auto"/>
          </w:tcPr>
          <w:p w14:paraId="4D416B6B" w14:textId="77777777" w:rsidR="00EB15A9" w:rsidRPr="00A05682" w:rsidRDefault="00EB15A9" w:rsidP="00EB15A9">
            <w:pPr>
              <w:rPr>
                <w:rFonts w:eastAsia="Calibri" w:cs="Arial"/>
                <w:sz w:val="16"/>
                <w:szCs w:val="16"/>
                <w:lang w:eastAsia="en-US"/>
              </w:rPr>
            </w:pPr>
            <w:r w:rsidRPr="00A05682">
              <w:rPr>
                <w:rFonts w:eastAsia="Calibri" w:cs="Arial"/>
                <w:sz w:val="16"/>
                <w:szCs w:val="16"/>
                <w:lang w:val="en-US" w:eastAsia="en-US"/>
              </w:rPr>
              <w:t>Identify links between theoretical learning and practice experience</w:t>
            </w:r>
          </w:p>
        </w:tc>
        <w:tc>
          <w:tcPr>
            <w:tcW w:w="470" w:type="dxa"/>
            <w:shd w:val="clear" w:color="auto" w:fill="auto"/>
          </w:tcPr>
          <w:p w14:paraId="4D416B6C"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6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6F"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70"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7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9"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7A" w14:textId="77777777" w:rsidR="00EB15A9" w:rsidRPr="00A05682" w:rsidRDefault="00EB15A9" w:rsidP="00EB15A9">
            <w:pPr>
              <w:rPr>
                <w:rFonts w:ascii="Calibri" w:eastAsia="Calibri" w:hAnsi="Calibri"/>
                <w:sz w:val="16"/>
                <w:szCs w:val="16"/>
                <w:lang w:eastAsia="en-US"/>
              </w:rPr>
            </w:pPr>
          </w:p>
        </w:tc>
      </w:tr>
      <w:tr w:rsidR="00EB15A9" w:rsidRPr="00A05682" w14:paraId="4D416B8C" w14:textId="77777777" w:rsidTr="00A05682">
        <w:tc>
          <w:tcPr>
            <w:tcW w:w="1965" w:type="dxa"/>
            <w:shd w:val="clear" w:color="auto" w:fill="auto"/>
          </w:tcPr>
          <w:p w14:paraId="4D416B7C"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Recognise the importance of inter-professional working for the benefit of people requiring nursing care </w:t>
            </w:r>
          </w:p>
        </w:tc>
        <w:tc>
          <w:tcPr>
            <w:tcW w:w="470" w:type="dxa"/>
            <w:shd w:val="clear" w:color="auto" w:fill="auto"/>
          </w:tcPr>
          <w:p w14:paraId="4D416B7D"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7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7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1"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8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8A"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8B" w14:textId="77777777" w:rsidR="00EB15A9" w:rsidRPr="00A05682" w:rsidRDefault="00EB15A9" w:rsidP="00EB15A9">
            <w:pPr>
              <w:rPr>
                <w:rFonts w:ascii="Calibri" w:eastAsia="Calibri" w:hAnsi="Calibri"/>
                <w:sz w:val="16"/>
                <w:szCs w:val="16"/>
                <w:lang w:eastAsia="en-US"/>
              </w:rPr>
            </w:pPr>
          </w:p>
        </w:tc>
      </w:tr>
      <w:tr w:rsidR="00EB15A9" w:rsidRPr="00A05682" w14:paraId="4D416B9D" w14:textId="77777777" w:rsidTr="00A05682">
        <w:tc>
          <w:tcPr>
            <w:tcW w:w="1965" w:type="dxa"/>
            <w:shd w:val="clear" w:color="auto" w:fill="auto"/>
          </w:tcPr>
          <w:p w14:paraId="4D416B8D" w14:textId="77777777" w:rsidR="00EB15A9" w:rsidRPr="00A05682" w:rsidRDefault="00EB15A9" w:rsidP="00EB15A9">
            <w:pPr>
              <w:rPr>
                <w:rFonts w:eastAsia="Calibri" w:cs="Arial"/>
                <w:b/>
                <w:sz w:val="16"/>
                <w:szCs w:val="16"/>
                <w:lang w:eastAsia="en-US"/>
              </w:rPr>
            </w:pPr>
            <w:r w:rsidRPr="00A05682">
              <w:rPr>
                <w:rFonts w:eastAsia="Calibri" w:cs="Arial"/>
                <w:b/>
                <w:sz w:val="16"/>
                <w:szCs w:val="16"/>
                <w:lang w:eastAsia="en-US"/>
              </w:rPr>
              <w:t>Skills and other attributes</w:t>
            </w:r>
          </w:p>
        </w:tc>
        <w:tc>
          <w:tcPr>
            <w:tcW w:w="470" w:type="dxa"/>
            <w:shd w:val="clear" w:color="auto" w:fill="D9D9D9"/>
          </w:tcPr>
          <w:p w14:paraId="4D416B8E"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B8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B9B"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B9C" w14:textId="77777777" w:rsidR="00EB15A9" w:rsidRPr="00A05682" w:rsidRDefault="00EB15A9" w:rsidP="00EB15A9">
            <w:pPr>
              <w:rPr>
                <w:rFonts w:ascii="Calibri" w:eastAsia="Calibri" w:hAnsi="Calibri"/>
                <w:sz w:val="16"/>
                <w:szCs w:val="16"/>
                <w:lang w:eastAsia="en-US"/>
              </w:rPr>
            </w:pPr>
          </w:p>
        </w:tc>
      </w:tr>
      <w:tr w:rsidR="00EB15A9" w:rsidRPr="00A05682" w14:paraId="4D416BAE" w14:textId="77777777" w:rsidTr="00A05682">
        <w:tc>
          <w:tcPr>
            <w:tcW w:w="1965" w:type="dxa"/>
            <w:shd w:val="clear" w:color="auto" w:fill="auto"/>
          </w:tcPr>
          <w:p w14:paraId="4D416B9E" w14:textId="77777777" w:rsidR="00EB15A9" w:rsidRPr="00A05682" w:rsidRDefault="00EB15A9" w:rsidP="00A05682">
            <w:pPr>
              <w:tabs>
                <w:tab w:val="left" w:pos="720"/>
                <w:tab w:val="left" w:pos="4139"/>
              </w:tabs>
              <w:rPr>
                <w:rFonts w:eastAsia="Calibri" w:cs="Arial"/>
                <w:sz w:val="16"/>
                <w:szCs w:val="16"/>
                <w:lang w:eastAsia="en-US"/>
              </w:rPr>
            </w:pPr>
            <w:r w:rsidRPr="00A05682">
              <w:rPr>
                <w:rFonts w:eastAsia="Calibri" w:cs="Arial"/>
                <w:sz w:val="16"/>
                <w:szCs w:val="16"/>
                <w:lang w:eastAsia="en-US"/>
              </w:rPr>
              <w:t>Apply principles of a holistic assessment of physical, mental health and cognitive care needs to the individual in their care</w:t>
            </w:r>
          </w:p>
        </w:tc>
        <w:tc>
          <w:tcPr>
            <w:tcW w:w="470" w:type="dxa"/>
            <w:shd w:val="clear" w:color="auto" w:fill="auto"/>
          </w:tcPr>
          <w:p w14:paraId="4D416B9F"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A0"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A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AC"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AD" w14:textId="77777777" w:rsidR="00EB15A9" w:rsidRPr="00A05682" w:rsidRDefault="00EB15A9" w:rsidP="00EB15A9">
            <w:pPr>
              <w:rPr>
                <w:rFonts w:ascii="Calibri" w:eastAsia="Calibri" w:hAnsi="Calibri"/>
                <w:sz w:val="16"/>
                <w:szCs w:val="16"/>
                <w:lang w:eastAsia="en-US"/>
              </w:rPr>
            </w:pPr>
          </w:p>
        </w:tc>
      </w:tr>
      <w:tr w:rsidR="00EB15A9" w:rsidRPr="00A05682" w14:paraId="4D416BBF" w14:textId="77777777" w:rsidTr="00A05682">
        <w:tc>
          <w:tcPr>
            <w:tcW w:w="1965" w:type="dxa"/>
            <w:shd w:val="clear" w:color="auto" w:fill="auto"/>
          </w:tcPr>
          <w:p w14:paraId="4D416BAF" w14:textId="77777777" w:rsidR="00EB15A9" w:rsidRPr="00A05682" w:rsidRDefault="00EB15A9" w:rsidP="00A05682">
            <w:pPr>
              <w:jc w:val="both"/>
              <w:rPr>
                <w:rFonts w:eastAsia="Calibri" w:cs="Arial"/>
                <w:sz w:val="16"/>
                <w:szCs w:val="16"/>
                <w:lang w:eastAsia="en-US"/>
              </w:rPr>
            </w:pPr>
            <w:r w:rsidRPr="00A05682">
              <w:rPr>
                <w:rFonts w:eastAsia="Calibri" w:cs="Arial"/>
                <w:sz w:val="16"/>
                <w:szCs w:val="16"/>
                <w:lang w:eastAsia="en-US"/>
              </w:rPr>
              <w:t>Identify how theoretical principles of health promotion and care delivery apply to people in the field.</w:t>
            </w:r>
          </w:p>
        </w:tc>
        <w:tc>
          <w:tcPr>
            <w:tcW w:w="470" w:type="dxa"/>
            <w:shd w:val="clear" w:color="auto" w:fill="auto"/>
          </w:tcPr>
          <w:p w14:paraId="4D416BB0"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B1"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B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BD"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BE" w14:textId="77777777" w:rsidR="00EB15A9" w:rsidRPr="00A05682" w:rsidRDefault="00EB15A9" w:rsidP="00EB15A9">
            <w:pPr>
              <w:rPr>
                <w:rFonts w:ascii="Calibri" w:eastAsia="Calibri" w:hAnsi="Calibri"/>
                <w:sz w:val="16"/>
                <w:szCs w:val="16"/>
                <w:lang w:eastAsia="en-US"/>
              </w:rPr>
            </w:pPr>
          </w:p>
        </w:tc>
      </w:tr>
      <w:tr w:rsidR="00EB15A9" w:rsidRPr="00A05682" w14:paraId="4D416BD0" w14:textId="77777777" w:rsidTr="00A05682">
        <w:tc>
          <w:tcPr>
            <w:tcW w:w="1965" w:type="dxa"/>
            <w:shd w:val="clear" w:color="auto" w:fill="auto"/>
          </w:tcPr>
          <w:p w14:paraId="4D416BC0"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Search for relevant literature and sources of evidence</w:t>
            </w:r>
          </w:p>
        </w:tc>
        <w:tc>
          <w:tcPr>
            <w:tcW w:w="470" w:type="dxa"/>
            <w:shd w:val="clear" w:color="auto" w:fill="auto"/>
          </w:tcPr>
          <w:p w14:paraId="4D416BC1"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C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3"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BC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CE"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CF" w14:textId="77777777" w:rsidR="00EB15A9" w:rsidRPr="00A05682" w:rsidRDefault="00EB15A9" w:rsidP="00EB15A9">
            <w:pPr>
              <w:rPr>
                <w:rFonts w:ascii="Calibri" w:eastAsia="Calibri" w:hAnsi="Calibri"/>
                <w:sz w:val="16"/>
                <w:szCs w:val="16"/>
                <w:lang w:eastAsia="en-US"/>
              </w:rPr>
            </w:pPr>
          </w:p>
        </w:tc>
      </w:tr>
      <w:tr w:rsidR="00EB15A9" w:rsidRPr="00A05682" w14:paraId="4D416BE1" w14:textId="77777777" w:rsidTr="00A05682">
        <w:tc>
          <w:tcPr>
            <w:tcW w:w="1965" w:type="dxa"/>
            <w:shd w:val="clear" w:color="auto" w:fill="auto"/>
          </w:tcPr>
          <w:p w14:paraId="4D416BD1" w14:textId="77777777" w:rsidR="00EB15A9" w:rsidRPr="00D50310" w:rsidRDefault="00D760BB" w:rsidP="00D760BB">
            <w:pPr>
              <w:jc w:val="both"/>
              <w:rPr>
                <w:rFonts w:eastAsia="Calibri" w:cs="Arial"/>
                <w:sz w:val="16"/>
                <w:szCs w:val="16"/>
                <w:lang w:val="en-US" w:eastAsia="en-US"/>
              </w:rPr>
            </w:pPr>
            <w:r w:rsidRPr="00D50310">
              <w:rPr>
                <w:rFonts w:eastAsia="Calibri" w:cs="Arial"/>
                <w:sz w:val="16"/>
                <w:szCs w:val="16"/>
                <w:lang w:val="en-US" w:eastAsia="en-US"/>
              </w:rPr>
              <w:t>Undertake C</w:t>
            </w:r>
            <w:r w:rsidR="00EB15A9" w:rsidRPr="00D50310">
              <w:rPr>
                <w:rFonts w:eastAsia="Calibri" w:cs="Arial"/>
                <w:sz w:val="16"/>
                <w:szCs w:val="16"/>
                <w:lang w:val="en-US" w:eastAsia="en-US"/>
              </w:rPr>
              <w:t>ritical apprais</w:t>
            </w:r>
            <w:r w:rsidRPr="00D50310">
              <w:rPr>
                <w:rFonts w:eastAsia="Calibri" w:cs="Arial"/>
                <w:sz w:val="16"/>
                <w:szCs w:val="16"/>
                <w:lang w:val="en-US" w:eastAsia="en-US"/>
              </w:rPr>
              <w:t>al</w:t>
            </w:r>
            <w:r w:rsidR="00EB15A9" w:rsidRPr="00D50310">
              <w:rPr>
                <w:rFonts w:eastAsia="Calibri" w:cs="Arial"/>
                <w:sz w:val="16"/>
                <w:szCs w:val="16"/>
                <w:lang w:val="en-US" w:eastAsia="en-US"/>
              </w:rPr>
              <w:t xml:space="preserve"> the literature for its value and relevance to nursing practice</w:t>
            </w:r>
          </w:p>
        </w:tc>
        <w:tc>
          <w:tcPr>
            <w:tcW w:w="470" w:type="dxa"/>
            <w:shd w:val="clear" w:color="auto" w:fill="auto"/>
          </w:tcPr>
          <w:p w14:paraId="4D416BD2" w14:textId="77777777" w:rsidR="00EB15A9" w:rsidRPr="00D50310" w:rsidRDefault="00EB15A9" w:rsidP="00EB15A9">
            <w:pPr>
              <w:rPr>
                <w:rFonts w:eastAsia="Calibri" w:cs="Arial"/>
                <w:sz w:val="16"/>
                <w:szCs w:val="16"/>
                <w:lang w:eastAsia="en-US"/>
              </w:rPr>
            </w:pPr>
          </w:p>
        </w:tc>
        <w:tc>
          <w:tcPr>
            <w:tcW w:w="470" w:type="dxa"/>
            <w:shd w:val="clear" w:color="auto" w:fill="auto"/>
          </w:tcPr>
          <w:p w14:paraId="4D416BD3" w14:textId="77777777" w:rsidR="00EB15A9" w:rsidRPr="00D50310" w:rsidRDefault="00EB15A9" w:rsidP="00EB15A9">
            <w:pPr>
              <w:rPr>
                <w:rFonts w:ascii="Calibri" w:eastAsia="Calibri" w:hAnsi="Calibri"/>
                <w:sz w:val="16"/>
                <w:szCs w:val="16"/>
                <w:lang w:eastAsia="en-US"/>
              </w:rPr>
            </w:pPr>
          </w:p>
        </w:tc>
        <w:tc>
          <w:tcPr>
            <w:tcW w:w="470" w:type="dxa"/>
            <w:shd w:val="clear" w:color="auto" w:fill="auto"/>
          </w:tcPr>
          <w:p w14:paraId="4D416BD4" w14:textId="77777777" w:rsidR="00EB15A9" w:rsidRPr="00A05682" w:rsidRDefault="00EB15A9" w:rsidP="00EB15A9">
            <w:pPr>
              <w:rPr>
                <w:rFonts w:ascii="Calibri" w:eastAsia="Calibri" w:hAnsi="Calibri"/>
                <w:sz w:val="16"/>
                <w:szCs w:val="16"/>
                <w:lang w:eastAsia="en-US"/>
              </w:rPr>
            </w:pPr>
            <w:r w:rsidRPr="00D50310">
              <w:rPr>
                <w:rFonts w:ascii="Calibri" w:eastAsia="Calibri" w:hAnsi="Calibri"/>
                <w:sz w:val="16"/>
                <w:szCs w:val="16"/>
                <w:lang w:eastAsia="en-US"/>
              </w:rPr>
              <w:t>X</w:t>
            </w:r>
          </w:p>
        </w:tc>
        <w:tc>
          <w:tcPr>
            <w:tcW w:w="470" w:type="dxa"/>
            <w:shd w:val="clear" w:color="auto" w:fill="auto"/>
          </w:tcPr>
          <w:p w14:paraId="4D416BD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DF"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E0" w14:textId="77777777" w:rsidR="00EB15A9" w:rsidRPr="00A05682" w:rsidRDefault="00EB15A9" w:rsidP="00EB15A9">
            <w:pPr>
              <w:rPr>
                <w:rFonts w:ascii="Calibri" w:eastAsia="Calibri" w:hAnsi="Calibri"/>
                <w:sz w:val="16"/>
                <w:szCs w:val="16"/>
                <w:lang w:eastAsia="en-US"/>
              </w:rPr>
            </w:pPr>
          </w:p>
        </w:tc>
      </w:tr>
      <w:tr w:rsidR="00EB15A9" w:rsidRPr="00A05682" w14:paraId="4D416BF2" w14:textId="77777777" w:rsidTr="00A05682">
        <w:tc>
          <w:tcPr>
            <w:tcW w:w="1965" w:type="dxa"/>
            <w:shd w:val="clear" w:color="auto" w:fill="auto"/>
          </w:tcPr>
          <w:p w14:paraId="4D416BE2"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Reflect on and discuss their own learning needs to facilitate their transition to academic life. </w:t>
            </w:r>
          </w:p>
        </w:tc>
        <w:tc>
          <w:tcPr>
            <w:tcW w:w="470" w:type="dxa"/>
            <w:shd w:val="clear" w:color="auto" w:fill="auto"/>
          </w:tcPr>
          <w:p w14:paraId="4D416BE3"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E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E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0"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BF1" w14:textId="77777777" w:rsidR="00EB15A9" w:rsidRPr="00A05682" w:rsidRDefault="00EB15A9" w:rsidP="00EB15A9">
            <w:pPr>
              <w:rPr>
                <w:rFonts w:ascii="Calibri" w:eastAsia="Calibri" w:hAnsi="Calibri"/>
                <w:sz w:val="16"/>
                <w:szCs w:val="16"/>
                <w:lang w:eastAsia="en-US"/>
              </w:rPr>
            </w:pPr>
          </w:p>
        </w:tc>
      </w:tr>
      <w:tr w:rsidR="00EB15A9" w:rsidRPr="00A05682" w14:paraId="4D416C03" w14:textId="77777777" w:rsidTr="00A05682">
        <w:tc>
          <w:tcPr>
            <w:tcW w:w="1965" w:type="dxa"/>
            <w:shd w:val="clear" w:color="auto" w:fill="auto"/>
          </w:tcPr>
          <w:p w14:paraId="4D416BF3"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Communicate the specific care needs for people across the lifespan and with a range of care needs other than those commonly seen in their field of nursing </w:t>
            </w:r>
          </w:p>
        </w:tc>
        <w:tc>
          <w:tcPr>
            <w:tcW w:w="470" w:type="dxa"/>
            <w:shd w:val="clear" w:color="auto" w:fill="auto"/>
          </w:tcPr>
          <w:p w14:paraId="4D416BF4"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BF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7"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BF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BF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1"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02" w14:textId="77777777" w:rsidR="00EB15A9" w:rsidRPr="00A05682" w:rsidRDefault="00EB15A9" w:rsidP="00EB15A9">
            <w:pPr>
              <w:rPr>
                <w:rFonts w:ascii="Calibri" w:eastAsia="Calibri" w:hAnsi="Calibri"/>
                <w:sz w:val="16"/>
                <w:szCs w:val="16"/>
                <w:lang w:eastAsia="en-US"/>
              </w:rPr>
            </w:pPr>
          </w:p>
        </w:tc>
      </w:tr>
      <w:tr w:rsidR="00EB15A9" w:rsidRPr="00A05682" w14:paraId="4D416C14" w14:textId="77777777" w:rsidTr="00A05682">
        <w:tc>
          <w:tcPr>
            <w:tcW w:w="1965" w:type="dxa"/>
            <w:shd w:val="clear" w:color="auto" w:fill="auto"/>
          </w:tcPr>
          <w:p w14:paraId="4D416C04" w14:textId="77777777" w:rsidR="00EB15A9" w:rsidRPr="00EB15A9" w:rsidRDefault="00EB15A9" w:rsidP="00A05682">
            <w:pPr>
              <w:jc w:val="both"/>
              <w:rPr>
                <w:rFonts w:eastAsia="Calibri" w:cs="Arial"/>
                <w:b/>
                <w:bCs/>
                <w:color w:val="000000"/>
                <w:sz w:val="16"/>
                <w:szCs w:val="16"/>
                <w:lang w:eastAsia="en-US"/>
              </w:rPr>
            </w:pPr>
            <w:r w:rsidRPr="00A05682">
              <w:rPr>
                <w:rFonts w:eastAsia="Calibri" w:cs="Arial"/>
                <w:sz w:val="16"/>
                <w:szCs w:val="16"/>
                <w:lang w:val="en-US" w:eastAsia="en-US"/>
              </w:rPr>
              <w:t xml:space="preserve">Achieve the proficiencies as set out in the Midlands, Yorkshire and </w:t>
            </w:r>
            <w:r w:rsidRPr="00A05682">
              <w:rPr>
                <w:rFonts w:eastAsia="Calibri" w:cs="Arial"/>
                <w:sz w:val="16"/>
                <w:szCs w:val="16"/>
                <w:lang w:val="en-US" w:eastAsia="en-US"/>
              </w:rPr>
              <w:lastRenderedPageBreak/>
              <w:t>East Practice Assessment Document</w:t>
            </w:r>
            <w:r w:rsidRPr="00A05682">
              <w:rPr>
                <w:rFonts w:eastAsia="Calibri" w:cs="Arial"/>
                <w:sz w:val="16"/>
                <w:szCs w:val="16"/>
                <w:lang w:eastAsia="en-US"/>
              </w:rPr>
              <w:t xml:space="preserve"> </w:t>
            </w:r>
            <w:r w:rsidRPr="00A05682">
              <w:rPr>
                <w:rFonts w:eastAsia="Calibri" w:cs="Arial"/>
                <w:sz w:val="16"/>
                <w:szCs w:val="16"/>
                <w:lang w:val="en-US" w:eastAsia="en-US"/>
              </w:rPr>
              <w:t xml:space="preserve">and Ongoing Achievement Record, including proficiencies in Annexe A and Annexe B </w:t>
            </w:r>
          </w:p>
        </w:tc>
        <w:tc>
          <w:tcPr>
            <w:tcW w:w="470" w:type="dxa"/>
            <w:shd w:val="clear" w:color="auto" w:fill="auto"/>
          </w:tcPr>
          <w:p w14:paraId="4D416C05"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0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8"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09"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0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0D"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0E"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0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2" w14:textId="77777777" w:rsidR="00EB15A9" w:rsidRPr="00A05682" w:rsidRDefault="00EB15A9" w:rsidP="00EB15A9">
            <w:pPr>
              <w:rPr>
                <w:rFonts w:eastAsia="Calibri" w:cs="Arial"/>
                <w:sz w:val="16"/>
                <w:szCs w:val="16"/>
                <w:lang w:eastAsia="en-US"/>
              </w:rPr>
            </w:pPr>
          </w:p>
        </w:tc>
        <w:tc>
          <w:tcPr>
            <w:tcW w:w="471" w:type="dxa"/>
            <w:shd w:val="clear" w:color="auto" w:fill="auto"/>
          </w:tcPr>
          <w:p w14:paraId="4D416C13" w14:textId="77777777" w:rsidR="00EB15A9" w:rsidRPr="00A05682" w:rsidRDefault="00EB15A9" w:rsidP="00EB15A9">
            <w:pPr>
              <w:rPr>
                <w:rFonts w:eastAsia="Calibri" w:cs="Arial"/>
                <w:sz w:val="16"/>
                <w:szCs w:val="16"/>
                <w:lang w:eastAsia="en-US"/>
              </w:rPr>
            </w:pPr>
          </w:p>
        </w:tc>
      </w:tr>
      <w:tr w:rsidR="00EB15A9" w:rsidRPr="00A05682" w14:paraId="4D416C25" w14:textId="77777777" w:rsidTr="00A05682">
        <w:tc>
          <w:tcPr>
            <w:tcW w:w="1965" w:type="dxa"/>
            <w:shd w:val="clear" w:color="auto" w:fill="auto"/>
          </w:tcPr>
          <w:p w14:paraId="4D416C15"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Reflect on the range of professionals who contribute to care delivery </w:t>
            </w:r>
          </w:p>
        </w:tc>
        <w:tc>
          <w:tcPr>
            <w:tcW w:w="470" w:type="dxa"/>
            <w:shd w:val="clear" w:color="auto" w:fill="auto"/>
          </w:tcPr>
          <w:p w14:paraId="4D416C16"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1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A"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1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1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3"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24" w14:textId="77777777" w:rsidR="00EB15A9" w:rsidRPr="00A05682" w:rsidRDefault="00EB15A9" w:rsidP="00EB15A9">
            <w:pPr>
              <w:rPr>
                <w:rFonts w:ascii="Calibri" w:eastAsia="Calibri" w:hAnsi="Calibri"/>
                <w:sz w:val="16"/>
                <w:szCs w:val="16"/>
                <w:lang w:eastAsia="en-US"/>
              </w:rPr>
            </w:pPr>
          </w:p>
        </w:tc>
      </w:tr>
      <w:tr w:rsidR="00EB15A9" w:rsidRPr="00A05682" w14:paraId="4D416C36" w14:textId="77777777" w:rsidTr="00A05682">
        <w:tc>
          <w:tcPr>
            <w:tcW w:w="1965" w:type="dxa"/>
            <w:shd w:val="clear" w:color="auto" w:fill="auto"/>
          </w:tcPr>
          <w:p w14:paraId="4D416C26"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Safely calculate medicines at level 1</w:t>
            </w:r>
          </w:p>
        </w:tc>
        <w:tc>
          <w:tcPr>
            <w:tcW w:w="470" w:type="dxa"/>
            <w:shd w:val="clear" w:color="auto" w:fill="auto"/>
          </w:tcPr>
          <w:p w14:paraId="4D416C27"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2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B"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2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2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3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3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3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3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34"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35" w14:textId="77777777" w:rsidR="00EB15A9" w:rsidRPr="00A05682" w:rsidRDefault="00EB15A9" w:rsidP="00EB15A9">
            <w:pPr>
              <w:rPr>
                <w:rFonts w:ascii="Calibri" w:eastAsia="Calibri" w:hAnsi="Calibri"/>
                <w:sz w:val="16"/>
                <w:szCs w:val="16"/>
                <w:lang w:eastAsia="en-US"/>
              </w:rPr>
            </w:pPr>
          </w:p>
        </w:tc>
      </w:tr>
      <w:tr w:rsidR="00EB15A9" w:rsidRPr="00A05682" w14:paraId="4D416C48" w14:textId="77777777" w:rsidTr="00A05682">
        <w:tc>
          <w:tcPr>
            <w:tcW w:w="1965" w:type="dxa"/>
            <w:shd w:val="clear" w:color="auto" w:fill="auto"/>
          </w:tcPr>
          <w:p w14:paraId="4D416C37" w14:textId="77777777" w:rsidR="00EB15A9" w:rsidRPr="00EB15A9" w:rsidRDefault="00EB15A9" w:rsidP="00A05682">
            <w:pPr>
              <w:jc w:val="both"/>
              <w:rPr>
                <w:rFonts w:eastAsia="Calibri" w:cs="Arial"/>
                <w:b/>
                <w:bCs/>
                <w:color w:val="000000"/>
                <w:sz w:val="16"/>
                <w:szCs w:val="16"/>
              </w:rPr>
            </w:pPr>
            <w:r w:rsidRPr="00EB15A9">
              <w:rPr>
                <w:rFonts w:eastAsia="Calibri" w:cs="Arial"/>
                <w:b/>
                <w:bCs/>
                <w:color w:val="000000"/>
                <w:sz w:val="16"/>
                <w:szCs w:val="16"/>
              </w:rPr>
              <w:t>Transferable/Key Skills</w:t>
            </w:r>
          </w:p>
          <w:p w14:paraId="4D416C38" w14:textId="77777777" w:rsidR="00EB15A9" w:rsidRPr="00EB15A9" w:rsidRDefault="00EB15A9" w:rsidP="00A05682">
            <w:pPr>
              <w:jc w:val="both"/>
              <w:rPr>
                <w:rFonts w:eastAsia="Calibri" w:cs="Arial"/>
                <w:b/>
                <w:bCs/>
                <w:color w:val="000000"/>
                <w:sz w:val="16"/>
                <w:szCs w:val="16"/>
                <w:lang w:eastAsia="en-US"/>
              </w:rPr>
            </w:pPr>
          </w:p>
        </w:tc>
        <w:tc>
          <w:tcPr>
            <w:tcW w:w="470" w:type="dxa"/>
            <w:shd w:val="clear" w:color="auto" w:fill="D9D9D9"/>
          </w:tcPr>
          <w:p w14:paraId="4D416C39"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C3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3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3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3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3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3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46"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C47" w14:textId="77777777" w:rsidR="00EB15A9" w:rsidRPr="00A05682" w:rsidRDefault="00EB15A9" w:rsidP="00EB15A9">
            <w:pPr>
              <w:rPr>
                <w:rFonts w:ascii="Calibri" w:eastAsia="Calibri" w:hAnsi="Calibri"/>
                <w:sz w:val="16"/>
                <w:szCs w:val="16"/>
                <w:lang w:eastAsia="en-US"/>
              </w:rPr>
            </w:pPr>
          </w:p>
        </w:tc>
      </w:tr>
      <w:tr w:rsidR="00EB15A9" w:rsidRPr="00A05682" w14:paraId="4D416C59" w14:textId="77777777" w:rsidTr="00A05682">
        <w:tc>
          <w:tcPr>
            <w:tcW w:w="1965" w:type="dxa"/>
            <w:shd w:val="clear" w:color="auto" w:fill="auto"/>
          </w:tcPr>
          <w:p w14:paraId="4D416C49" w14:textId="77777777" w:rsidR="00EB15A9" w:rsidRPr="00A05682" w:rsidRDefault="00EB15A9" w:rsidP="00A05682">
            <w:pPr>
              <w:tabs>
                <w:tab w:val="left" w:pos="720"/>
                <w:tab w:val="left" w:pos="4139"/>
              </w:tabs>
              <w:rPr>
                <w:rFonts w:eastAsia="Calibri" w:cs="Arial"/>
                <w:i/>
                <w:sz w:val="16"/>
                <w:szCs w:val="16"/>
                <w:lang w:eastAsia="en-US"/>
              </w:rPr>
            </w:pPr>
            <w:r w:rsidRPr="00A05682">
              <w:rPr>
                <w:rFonts w:eastAsia="Calibri" w:cs="Arial"/>
                <w:sz w:val="16"/>
                <w:szCs w:val="16"/>
                <w:lang w:eastAsia="en-US"/>
              </w:rPr>
              <w:t xml:space="preserve">Identify and explain professional issues related to working as an accountable nurse and within the NMC Code. </w:t>
            </w:r>
          </w:p>
        </w:tc>
        <w:tc>
          <w:tcPr>
            <w:tcW w:w="470" w:type="dxa"/>
            <w:shd w:val="clear" w:color="auto" w:fill="auto"/>
          </w:tcPr>
          <w:p w14:paraId="4D416C4A"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4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4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4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4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4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7"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58" w14:textId="77777777" w:rsidR="00EB15A9" w:rsidRPr="00A05682" w:rsidRDefault="00EB15A9" w:rsidP="00EB15A9">
            <w:pPr>
              <w:rPr>
                <w:rFonts w:ascii="Calibri" w:eastAsia="Calibri" w:hAnsi="Calibri"/>
                <w:sz w:val="16"/>
                <w:szCs w:val="16"/>
                <w:lang w:eastAsia="en-US"/>
              </w:rPr>
            </w:pPr>
          </w:p>
        </w:tc>
      </w:tr>
      <w:tr w:rsidR="00EB15A9" w:rsidRPr="00A05682" w14:paraId="4D416C6A" w14:textId="77777777" w:rsidTr="00A05682">
        <w:tc>
          <w:tcPr>
            <w:tcW w:w="1965" w:type="dxa"/>
            <w:shd w:val="clear" w:color="auto" w:fill="auto"/>
          </w:tcPr>
          <w:p w14:paraId="4D416C5A" w14:textId="77777777" w:rsidR="00EB15A9" w:rsidRPr="00A05682" w:rsidRDefault="00EB15A9" w:rsidP="00A05682">
            <w:pPr>
              <w:jc w:val="both"/>
              <w:rPr>
                <w:rFonts w:eastAsia="Calibri" w:cs="Arial"/>
                <w:sz w:val="16"/>
                <w:szCs w:val="16"/>
                <w:lang w:eastAsia="en-US"/>
              </w:rPr>
            </w:pPr>
            <w:r w:rsidRPr="00A05682">
              <w:rPr>
                <w:rFonts w:eastAsia="Calibri" w:cs="Arial"/>
                <w:sz w:val="16"/>
                <w:szCs w:val="16"/>
                <w:lang w:eastAsia="en-US"/>
              </w:rPr>
              <w:t>Understand the principles and importance of maintaining the physical and mental wellbeing of themselves and others.</w:t>
            </w:r>
          </w:p>
        </w:tc>
        <w:tc>
          <w:tcPr>
            <w:tcW w:w="470" w:type="dxa"/>
            <w:shd w:val="clear" w:color="auto" w:fill="auto"/>
          </w:tcPr>
          <w:p w14:paraId="4D416C5B"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5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5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8"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69" w14:textId="77777777" w:rsidR="00EB15A9" w:rsidRPr="00A05682" w:rsidRDefault="00EB15A9" w:rsidP="00EB15A9">
            <w:pPr>
              <w:rPr>
                <w:rFonts w:ascii="Calibri" w:eastAsia="Calibri" w:hAnsi="Calibri"/>
                <w:sz w:val="16"/>
                <w:szCs w:val="16"/>
                <w:lang w:eastAsia="en-US"/>
              </w:rPr>
            </w:pPr>
          </w:p>
        </w:tc>
      </w:tr>
      <w:tr w:rsidR="00EB15A9" w:rsidRPr="00A05682" w14:paraId="4D416C7B" w14:textId="77777777" w:rsidTr="00A05682">
        <w:tc>
          <w:tcPr>
            <w:tcW w:w="1965" w:type="dxa"/>
            <w:shd w:val="clear" w:color="auto" w:fill="auto"/>
          </w:tcPr>
          <w:p w14:paraId="4D416C6B" w14:textId="77777777" w:rsidR="00EB15A9" w:rsidRPr="00EB15A9" w:rsidRDefault="00EB15A9" w:rsidP="00EB15A9">
            <w:pPr>
              <w:contextualSpacing/>
              <w:rPr>
                <w:rFonts w:eastAsia="Calibri" w:cs="Arial"/>
                <w:sz w:val="16"/>
                <w:szCs w:val="16"/>
                <w:lang w:eastAsia="en-US"/>
              </w:rPr>
            </w:pPr>
            <w:r w:rsidRPr="00A05682">
              <w:rPr>
                <w:rFonts w:eastAsia="Calibri" w:cs="Arial"/>
                <w:sz w:val="16"/>
                <w:szCs w:val="16"/>
                <w:lang w:eastAsia="en-US"/>
              </w:rPr>
              <w:t xml:space="preserve">Have an in-depth understand of their own professional field identity and role </w:t>
            </w:r>
            <w:r w:rsidRPr="00EB15A9">
              <w:rPr>
                <w:rFonts w:eastAsia="Calibri" w:cs="Arial"/>
                <w:sz w:val="16"/>
                <w:szCs w:val="16"/>
                <w:lang w:eastAsia="en-US"/>
              </w:rPr>
              <w:t xml:space="preserve">when working with others- including people in their care and other professionals </w:t>
            </w:r>
          </w:p>
        </w:tc>
        <w:tc>
          <w:tcPr>
            <w:tcW w:w="470" w:type="dxa"/>
            <w:shd w:val="clear" w:color="auto" w:fill="auto"/>
          </w:tcPr>
          <w:p w14:paraId="4D416C6C" w14:textId="77777777" w:rsidR="00EB15A9" w:rsidRPr="00A05682" w:rsidRDefault="00EB15A9" w:rsidP="00EB15A9">
            <w:pPr>
              <w:rPr>
                <w:rFonts w:eastAsia="Calibri" w:cs="Arial"/>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C6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6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9"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7A" w14:textId="77777777" w:rsidR="00EB15A9" w:rsidRPr="00A05682" w:rsidRDefault="00EB15A9" w:rsidP="00EB15A9">
            <w:pPr>
              <w:rPr>
                <w:rFonts w:ascii="Calibri" w:eastAsia="Calibri" w:hAnsi="Calibri"/>
                <w:sz w:val="16"/>
                <w:szCs w:val="16"/>
                <w:lang w:eastAsia="en-US"/>
              </w:rPr>
            </w:pPr>
          </w:p>
        </w:tc>
      </w:tr>
      <w:tr w:rsidR="00EB15A9" w:rsidRPr="00A05682" w14:paraId="4D416C8C" w14:textId="77777777" w:rsidTr="00A05682">
        <w:tc>
          <w:tcPr>
            <w:tcW w:w="1965" w:type="dxa"/>
            <w:shd w:val="clear" w:color="auto" w:fill="auto"/>
          </w:tcPr>
          <w:p w14:paraId="4D416C7C"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Recognise the impact of their own values and beliefs on the people in their care.</w:t>
            </w:r>
          </w:p>
        </w:tc>
        <w:tc>
          <w:tcPr>
            <w:tcW w:w="470" w:type="dxa"/>
            <w:shd w:val="clear" w:color="auto" w:fill="auto"/>
          </w:tcPr>
          <w:p w14:paraId="4D416C7D"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C7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7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8A"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8B" w14:textId="77777777" w:rsidR="00EB15A9" w:rsidRPr="00A05682" w:rsidRDefault="00EB15A9" w:rsidP="00EB15A9">
            <w:pPr>
              <w:rPr>
                <w:rFonts w:ascii="Calibri" w:eastAsia="Calibri" w:hAnsi="Calibri"/>
                <w:sz w:val="16"/>
                <w:szCs w:val="16"/>
                <w:lang w:eastAsia="en-US"/>
              </w:rPr>
            </w:pPr>
          </w:p>
        </w:tc>
      </w:tr>
      <w:tr w:rsidR="00EB15A9" w:rsidRPr="00A05682" w14:paraId="4D416C9D" w14:textId="77777777" w:rsidTr="00A05682">
        <w:tc>
          <w:tcPr>
            <w:tcW w:w="1965" w:type="dxa"/>
            <w:shd w:val="clear" w:color="auto" w:fill="auto"/>
          </w:tcPr>
          <w:p w14:paraId="4D416C8D" w14:textId="77777777" w:rsidR="00EB15A9" w:rsidRPr="00A05682" w:rsidRDefault="00EB15A9" w:rsidP="00EB15A9">
            <w:pPr>
              <w:rPr>
                <w:rFonts w:eastAsia="Calibri" w:cs="Arial"/>
                <w:sz w:val="16"/>
                <w:szCs w:val="16"/>
                <w:lang w:eastAsia="en-US"/>
              </w:rPr>
            </w:pPr>
            <w:r w:rsidRPr="00EB15A9">
              <w:rPr>
                <w:rFonts w:eastAsia="Calibri" w:cs="Arial"/>
                <w:b/>
                <w:bCs/>
                <w:color w:val="000000"/>
                <w:sz w:val="16"/>
                <w:szCs w:val="16"/>
                <w:lang w:eastAsia="en-US"/>
              </w:rPr>
              <w:t>Intermediate level</w:t>
            </w:r>
          </w:p>
        </w:tc>
        <w:tc>
          <w:tcPr>
            <w:tcW w:w="470" w:type="dxa"/>
            <w:shd w:val="clear" w:color="auto" w:fill="D9D9D9"/>
          </w:tcPr>
          <w:p w14:paraId="4D416C8E"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C8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9B"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C9C" w14:textId="77777777" w:rsidR="00EB15A9" w:rsidRPr="00A05682" w:rsidRDefault="00EB15A9" w:rsidP="00EB15A9">
            <w:pPr>
              <w:rPr>
                <w:rFonts w:ascii="Calibri" w:eastAsia="Calibri" w:hAnsi="Calibri"/>
                <w:sz w:val="16"/>
                <w:szCs w:val="16"/>
                <w:lang w:eastAsia="en-US"/>
              </w:rPr>
            </w:pPr>
          </w:p>
        </w:tc>
      </w:tr>
      <w:tr w:rsidR="00EB15A9" w:rsidRPr="00A05682" w14:paraId="4D416CAE" w14:textId="77777777" w:rsidTr="00A05682">
        <w:tc>
          <w:tcPr>
            <w:tcW w:w="1965" w:type="dxa"/>
            <w:shd w:val="clear" w:color="auto" w:fill="auto"/>
          </w:tcPr>
          <w:p w14:paraId="4D416C9E" w14:textId="77777777" w:rsidR="00EB15A9" w:rsidRPr="00EB15A9" w:rsidRDefault="00EB15A9" w:rsidP="00A05682">
            <w:pPr>
              <w:jc w:val="both"/>
              <w:rPr>
                <w:rFonts w:eastAsia="Calibri" w:cs="Arial"/>
                <w:b/>
                <w:bCs/>
                <w:color w:val="000000"/>
                <w:sz w:val="16"/>
                <w:szCs w:val="16"/>
              </w:rPr>
            </w:pPr>
            <w:r w:rsidRPr="00EB15A9">
              <w:rPr>
                <w:rFonts w:eastAsia="Calibri" w:cs="Arial"/>
                <w:b/>
                <w:bCs/>
                <w:color w:val="000000"/>
                <w:sz w:val="16"/>
                <w:szCs w:val="16"/>
              </w:rPr>
              <w:t>Knowledge and Understanding</w:t>
            </w:r>
          </w:p>
        </w:tc>
        <w:tc>
          <w:tcPr>
            <w:tcW w:w="470" w:type="dxa"/>
            <w:shd w:val="clear" w:color="auto" w:fill="D9D9D9"/>
          </w:tcPr>
          <w:p w14:paraId="4D416C9F"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CA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CAC"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CAD" w14:textId="77777777" w:rsidR="00EB15A9" w:rsidRPr="00A05682" w:rsidRDefault="00EB15A9" w:rsidP="00EB15A9">
            <w:pPr>
              <w:rPr>
                <w:rFonts w:ascii="Calibri" w:eastAsia="Calibri" w:hAnsi="Calibri"/>
                <w:sz w:val="16"/>
                <w:szCs w:val="16"/>
                <w:lang w:eastAsia="en-US"/>
              </w:rPr>
            </w:pPr>
          </w:p>
        </w:tc>
      </w:tr>
      <w:tr w:rsidR="00EB15A9" w:rsidRPr="00A05682" w14:paraId="4D416CBF" w14:textId="77777777" w:rsidTr="00A05682">
        <w:tc>
          <w:tcPr>
            <w:tcW w:w="1965" w:type="dxa"/>
            <w:shd w:val="clear" w:color="auto" w:fill="auto"/>
          </w:tcPr>
          <w:p w14:paraId="4D416CAF"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Critically understand developmental and disease processes and the ways in which this manifests in people in the field.</w:t>
            </w:r>
          </w:p>
        </w:tc>
        <w:tc>
          <w:tcPr>
            <w:tcW w:w="470" w:type="dxa"/>
            <w:shd w:val="clear" w:color="auto" w:fill="auto"/>
          </w:tcPr>
          <w:p w14:paraId="4D416CB0"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B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6"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CB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BD"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BE" w14:textId="77777777" w:rsidR="00EB15A9" w:rsidRPr="00A05682" w:rsidRDefault="00EB15A9" w:rsidP="00EB15A9">
            <w:pPr>
              <w:rPr>
                <w:rFonts w:ascii="Calibri" w:eastAsia="Calibri" w:hAnsi="Calibri"/>
                <w:sz w:val="16"/>
                <w:szCs w:val="16"/>
                <w:lang w:eastAsia="en-US"/>
              </w:rPr>
            </w:pPr>
          </w:p>
        </w:tc>
      </w:tr>
      <w:tr w:rsidR="00EB15A9" w:rsidRPr="00A05682" w14:paraId="4D416CD0" w14:textId="77777777" w:rsidTr="00A05682">
        <w:tc>
          <w:tcPr>
            <w:tcW w:w="1965" w:type="dxa"/>
            <w:shd w:val="clear" w:color="auto" w:fill="auto"/>
          </w:tcPr>
          <w:p w14:paraId="4D416CC0" w14:textId="77777777" w:rsidR="00EB15A9" w:rsidRPr="00EB15A9" w:rsidRDefault="00EB15A9" w:rsidP="00102FCF">
            <w:pPr>
              <w:jc w:val="both"/>
              <w:rPr>
                <w:rFonts w:eastAsia="Calibri" w:cs="Arial"/>
                <w:color w:val="000000"/>
                <w:sz w:val="16"/>
                <w:szCs w:val="16"/>
                <w:lang w:eastAsia="en-US"/>
              </w:rPr>
            </w:pPr>
            <w:r w:rsidRPr="00A05682">
              <w:rPr>
                <w:rFonts w:eastAsia="Calibri" w:cs="Arial"/>
                <w:sz w:val="16"/>
                <w:szCs w:val="16"/>
                <w:lang w:eastAsia="en-US"/>
              </w:rPr>
              <w:t xml:space="preserve">Critically </w:t>
            </w:r>
            <w:r w:rsidR="00102FCF">
              <w:rPr>
                <w:rFonts w:eastAsia="Calibri" w:cs="Arial"/>
                <w:sz w:val="16"/>
                <w:szCs w:val="16"/>
                <w:lang w:eastAsia="en-US"/>
              </w:rPr>
              <w:t>review</w:t>
            </w:r>
            <w:r w:rsidRPr="00A05682">
              <w:rPr>
                <w:rFonts w:eastAsia="Calibri" w:cs="Arial"/>
                <w:sz w:val="16"/>
                <w:szCs w:val="16"/>
                <w:lang w:eastAsia="en-US"/>
              </w:rPr>
              <w:t xml:space="preserve"> the safety and effectiveness of care when planning and implementing care for individuals and groups of people in the field of nursing.</w:t>
            </w:r>
          </w:p>
        </w:tc>
        <w:tc>
          <w:tcPr>
            <w:tcW w:w="470" w:type="dxa"/>
            <w:shd w:val="clear" w:color="auto" w:fill="auto"/>
          </w:tcPr>
          <w:p w14:paraId="4D416CC1"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C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7"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CC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CE"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CF" w14:textId="77777777" w:rsidR="00EB15A9" w:rsidRPr="00A05682" w:rsidRDefault="00EB15A9" w:rsidP="00EB15A9">
            <w:pPr>
              <w:rPr>
                <w:rFonts w:ascii="Calibri" w:eastAsia="Calibri" w:hAnsi="Calibri"/>
                <w:sz w:val="16"/>
                <w:szCs w:val="16"/>
                <w:lang w:eastAsia="en-US"/>
              </w:rPr>
            </w:pPr>
          </w:p>
        </w:tc>
      </w:tr>
      <w:tr w:rsidR="00EB15A9" w:rsidRPr="00A05682" w14:paraId="4D416CE1" w14:textId="77777777" w:rsidTr="00A05682">
        <w:tc>
          <w:tcPr>
            <w:tcW w:w="1965" w:type="dxa"/>
            <w:shd w:val="clear" w:color="auto" w:fill="auto"/>
          </w:tcPr>
          <w:p w14:paraId="4D416CD1" w14:textId="77777777" w:rsidR="00EB15A9" w:rsidRPr="00A05682" w:rsidRDefault="00F61922" w:rsidP="00F61922">
            <w:pPr>
              <w:tabs>
                <w:tab w:val="left" w:pos="720"/>
              </w:tabs>
              <w:rPr>
                <w:rFonts w:eastAsia="Calibri" w:cs="Arial"/>
                <w:sz w:val="16"/>
                <w:szCs w:val="16"/>
                <w:lang w:eastAsia="en-US"/>
              </w:rPr>
            </w:pPr>
            <w:r>
              <w:rPr>
                <w:rFonts w:eastAsia="Calibri" w:cs="Arial"/>
                <w:sz w:val="16"/>
                <w:szCs w:val="16"/>
                <w:lang w:eastAsia="en-US"/>
              </w:rPr>
              <w:t xml:space="preserve">Critically understand </w:t>
            </w:r>
            <w:r w:rsidR="00EB15A9" w:rsidRPr="00A05682">
              <w:rPr>
                <w:rFonts w:eastAsia="Calibri" w:cs="Arial"/>
                <w:sz w:val="16"/>
                <w:szCs w:val="16"/>
                <w:lang w:eastAsia="en-US"/>
              </w:rPr>
              <w:t>the suitability and appropriateness of quantitative, qualitative, literature reviews and audit research methods.</w:t>
            </w:r>
          </w:p>
        </w:tc>
        <w:tc>
          <w:tcPr>
            <w:tcW w:w="470" w:type="dxa"/>
            <w:shd w:val="clear" w:color="auto" w:fill="auto"/>
          </w:tcPr>
          <w:p w14:paraId="4D416CD2"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D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9"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CD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DF"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E0" w14:textId="77777777" w:rsidR="00EB15A9" w:rsidRPr="00A05682" w:rsidRDefault="00EB15A9" w:rsidP="00EB15A9">
            <w:pPr>
              <w:rPr>
                <w:rFonts w:ascii="Calibri" w:eastAsia="Calibri" w:hAnsi="Calibri"/>
                <w:sz w:val="16"/>
                <w:szCs w:val="16"/>
                <w:lang w:eastAsia="en-US"/>
              </w:rPr>
            </w:pPr>
          </w:p>
        </w:tc>
      </w:tr>
      <w:tr w:rsidR="00EB15A9" w:rsidRPr="00A05682" w14:paraId="4D416CF2" w14:textId="77777777" w:rsidTr="00A05682">
        <w:tc>
          <w:tcPr>
            <w:tcW w:w="1965" w:type="dxa"/>
            <w:shd w:val="clear" w:color="auto" w:fill="auto"/>
          </w:tcPr>
          <w:p w14:paraId="4D416CE2" w14:textId="77777777" w:rsidR="00EB15A9" w:rsidRPr="00A05682" w:rsidRDefault="00EB15A9" w:rsidP="00A05682">
            <w:pPr>
              <w:tabs>
                <w:tab w:val="left" w:pos="720"/>
              </w:tabs>
              <w:rPr>
                <w:rFonts w:eastAsia="Calibri" w:cs="Arial"/>
                <w:sz w:val="16"/>
                <w:szCs w:val="16"/>
                <w:lang w:eastAsia="en-US"/>
              </w:rPr>
            </w:pPr>
            <w:r w:rsidRPr="00A05682">
              <w:rPr>
                <w:rFonts w:eastAsia="Calibri" w:cs="Arial"/>
                <w:sz w:val="16"/>
                <w:szCs w:val="16"/>
                <w:lang w:eastAsia="en-US"/>
              </w:rPr>
              <w:t>Identify and apply appropriate methods of data collection and analysis</w:t>
            </w:r>
          </w:p>
        </w:tc>
        <w:tc>
          <w:tcPr>
            <w:tcW w:w="470" w:type="dxa"/>
            <w:shd w:val="clear" w:color="auto" w:fill="auto"/>
          </w:tcPr>
          <w:p w14:paraId="4D416CE3"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E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A"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CE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E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0"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CF1" w14:textId="77777777" w:rsidR="00EB15A9" w:rsidRPr="00A05682" w:rsidRDefault="00EB15A9" w:rsidP="00EB15A9">
            <w:pPr>
              <w:rPr>
                <w:rFonts w:ascii="Calibri" w:eastAsia="Calibri" w:hAnsi="Calibri"/>
                <w:sz w:val="16"/>
                <w:szCs w:val="16"/>
                <w:lang w:eastAsia="en-US"/>
              </w:rPr>
            </w:pPr>
          </w:p>
        </w:tc>
      </w:tr>
      <w:tr w:rsidR="00EB15A9" w:rsidRPr="00A05682" w14:paraId="4D416D03" w14:textId="77777777" w:rsidTr="00A05682">
        <w:tc>
          <w:tcPr>
            <w:tcW w:w="1965" w:type="dxa"/>
            <w:shd w:val="clear" w:color="auto" w:fill="auto"/>
          </w:tcPr>
          <w:p w14:paraId="4D416CF3" w14:textId="77777777" w:rsidR="00EB15A9" w:rsidRPr="00EB15A9" w:rsidRDefault="00EB15A9" w:rsidP="00A05682">
            <w:pPr>
              <w:jc w:val="both"/>
              <w:rPr>
                <w:rFonts w:eastAsia="Calibri" w:cs="Arial"/>
                <w:color w:val="000000"/>
                <w:sz w:val="16"/>
                <w:szCs w:val="16"/>
                <w:lang w:eastAsia="en-US"/>
              </w:rPr>
            </w:pPr>
            <w:r w:rsidRPr="00A05682">
              <w:rPr>
                <w:rFonts w:eastAsia="Calibri" w:cs="Arial"/>
                <w:sz w:val="16"/>
                <w:szCs w:val="16"/>
                <w:lang w:eastAsia="en-US"/>
              </w:rPr>
              <w:t>Establish the ethical issues arising out of research involving human participants and be able to apply them appropriately.</w:t>
            </w:r>
          </w:p>
        </w:tc>
        <w:tc>
          <w:tcPr>
            <w:tcW w:w="470" w:type="dxa"/>
            <w:shd w:val="clear" w:color="auto" w:fill="auto"/>
          </w:tcPr>
          <w:p w14:paraId="4D416CF4"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CF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B"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CF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CF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1"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02" w14:textId="77777777" w:rsidR="00EB15A9" w:rsidRPr="00A05682" w:rsidRDefault="00EB15A9" w:rsidP="00EB15A9">
            <w:pPr>
              <w:rPr>
                <w:rFonts w:ascii="Calibri" w:eastAsia="Calibri" w:hAnsi="Calibri"/>
                <w:sz w:val="16"/>
                <w:szCs w:val="16"/>
                <w:lang w:eastAsia="en-US"/>
              </w:rPr>
            </w:pPr>
          </w:p>
        </w:tc>
      </w:tr>
      <w:tr w:rsidR="00EB15A9" w:rsidRPr="00A05682" w14:paraId="4D416D14" w14:textId="77777777" w:rsidTr="00A05682">
        <w:tc>
          <w:tcPr>
            <w:tcW w:w="1965" w:type="dxa"/>
            <w:shd w:val="clear" w:color="auto" w:fill="auto"/>
          </w:tcPr>
          <w:p w14:paraId="4D416D04"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Critically explore differences in caring approaches for people across the lifespan and with a range of physical, mental health and cognitive care needs.</w:t>
            </w:r>
          </w:p>
        </w:tc>
        <w:tc>
          <w:tcPr>
            <w:tcW w:w="470" w:type="dxa"/>
            <w:shd w:val="clear" w:color="auto" w:fill="auto"/>
          </w:tcPr>
          <w:p w14:paraId="4D416D05"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0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D"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0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0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2"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13" w14:textId="77777777" w:rsidR="00EB15A9" w:rsidRPr="00A05682" w:rsidRDefault="00EB15A9" w:rsidP="00EB15A9">
            <w:pPr>
              <w:rPr>
                <w:rFonts w:ascii="Calibri" w:eastAsia="Calibri" w:hAnsi="Calibri"/>
                <w:sz w:val="16"/>
                <w:szCs w:val="16"/>
                <w:lang w:eastAsia="en-US"/>
              </w:rPr>
            </w:pPr>
          </w:p>
        </w:tc>
      </w:tr>
      <w:tr w:rsidR="00EB15A9" w:rsidRPr="00A05682" w14:paraId="4D416D25" w14:textId="77777777" w:rsidTr="00A05682">
        <w:tc>
          <w:tcPr>
            <w:tcW w:w="1965" w:type="dxa"/>
            <w:shd w:val="clear" w:color="auto" w:fill="auto"/>
          </w:tcPr>
          <w:p w14:paraId="4D416D15" w14:textId="77777777" w:rsidR="00EB15A9" w:rsidRPr="00A05682" w:rsidRDefault="00EB15A9" w:rsidP="00A05682">
            <w:pPr>
              <w:tabs>
                <w:tab w:val="left" w:pos="720"/>
                <w:tab w:val="left" w:pos="4139"/>
              </w:tabs>
              <w:rPr>
                <w:rFonts w:eastAsia="Calibri" w:cs="Arial"/>
                <w:sz w:val="16"/>
                <w:szCs w:val="16"/>
                <w:lang w:val="en-US" w:eastAsia="en-US"/>
              </w:rPr>
            </w:pPr>
            <w:r w:rsidRPr="00A05682">
              <w:rPr>
                <w:rFonts w:eastAsia="Calibri" w:cs="Arial"/>
                <w:sz w:val="16"/>
                <w:szCs w:val="16"/>
                <w:lang w:val="en-US" w:eastAsia="en-US"/>
              </w:rPr>
              <w:lastRenderedPageBreak/>
              <w:t>Identify links between theoretical learning and practice experience</w:t>
            </w:r>
          </w:p>
        </w:tc>
        <w:tc>
          <w:tcPr>
            <w:tcW w:w="470" w:type="dxa"/>
            <w:shd w:val="clear" w:color="auto" w:fill="auto"/>
          </w:tcPr>
          <w:p w14:paraId="4D416D16"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1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1E"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1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3"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24" w14:textId="77777777" w:rsidR="00EB15A9" w:rsidRPr="00A05682" w:rsidRDefault="00EB15A9" w:rsidP="00EB15A9">
            <w:pPr>
              <w:rPr>
                <w:rFonts w:ascii="Calibri" w:eastAsia="Calibri" w:hAnsi="Calibri"/>
                <w:sz w:val="16"/>
                <w:szCs w:val="16"/>
                <w:lang w:eastAsia="en-US"/>
              </w:rPr>
            </w:pPr>
          </w:p>
        </w:tc>
      </w:tr>
      <w:tr w:rsidR="00EB15A9" w:rsidRPr="00A05682" w14:paraId="4D416D36" w14:textId="77777777" w:rsidTr="00A05682">
        <w:tc>
          <w:tcPr>
            <w:tcW w:w="1965" w:type="dxa"/>
            <w:shd w:val="clear" w:color="auto" w:fill="auto"/>
          </w:tcPr>
          <w:p w14:paraId="4D416D26"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Critically understand the importance of inter-professional working for the benefit of people requiring nursing care </w:t>
            </w:r>
          </w:p>
        </w:tc>
        <w:tc>
          <w:tcPr>
            <w:tcW w:w="470" w:type="dxa"/>
            <w:shd w:val="clear" w:color="auto" w:fill="auto"/>
          </w:tcPr>
          <w:p w14:paraId="4D416D27"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2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2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0"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3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4"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35" w14:textId="77777777" w:rsidR="00EB15A9" w:rsidRPr="00A05682" w:rsidRDefault="00EB15A9" w:rsidP="00EB15A9">
            <w:pPr>
              <w:rPr>
                <w:rFonts w:ascii="Calibri" w:eastAsia="Calibri" w:hAnsi="Calibri"/>
                <w:sz w:val="16"/>
                <w:szCs w:val="16"/>
                <w:lang w:eastAsia="en-US"/>
              </w:rPr>
            </w:pPr>
          </w:p>
        </w:tc>
      </w:tr>
      <w:tr w:rsidR="00EB15A9" w:rsidRPr="00A05682" w14:paraId="4D416D47" w14:textId="77777777" w:rsidTr="00A05682">
        <w:tc>
          <w:tcPr>
            <w:tcW w:w="1965" w:type="dxa"/>
            <w:shd w:val="clear" w:color="auto" w:fill="auto"/>
          </w:tcPr>
          <w:p w14:paraId="4D416D37" w14:textId="77777777" w:rsidR="00EB15A9" w:rsidRPr="00A05682" w:rsidRDefault="00102FCF" w:rsidP="00102FCF">
            <w:pPr>
              <w:tabs>
                <w:tab w:val="left" w:pos="720"/>
                <w:tab w:val="left" w:pos="4139"/>
              </w:tabs>
              <w:rPr>
                <w:rFonts w:eastAsia="Calibri" w:cs="Arial"/>
                <w:sz w:val="16"/>
                <w:szCs w:val="16"/>
                <w:lang w:val="en-US" w:eastAsia="en-US"/>
              </w:rPr>
            </w:pPr>
            <w:r>
              <w:rPr>
                <w:rFonts w:eastAsia="Calibri" w:cs="Arial"/>
                <w:sz w:val="16"/>
                <w:szCs w:val="16"/>
                <w:lang w:val="en-US" w:eastAsia="en-US"/>
              </w:rPr>
              <w:t>Review</w:t>
            </w:r>
            <w:r w:rsidR="00EB15A9" w:rsidRPr="00A05682">
              <w:rPr>
                <w:rFonts w:eastAsia="Calibri" w:cs="Arial"/>
                <w:sz w:val="16"/>
                <w:szCs w:val="16"/>
                <w:lang w:val="en-US" w:eastAsia="en-US"/>
              </w:rPr>
              <w:t>links between theoretical learning and practice experience</w:t>
            </w:r>
          </w:p>
        </w:tc>
        <w:tc>
          <w:tcPr>
            <w:tcW w:w="470" w:type="dxa"/>
            <w:shd w:val="clear" w:color="auto" w:fill="auto"/>
          </w:tcPr>
          <w:p w14:paraId="4D416D38"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3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3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4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41"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4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4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4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45"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46" w14:textId="77777777" w:rsidR="00EB15A9" w:rsidRPr="00A05682" w:rsidRDefault="00EB15A9" w:rsidP="00EB15A9">
            <w:pPr>
              <w:rPr>
                <w:rFonts w:ascii="Calibri" w:eastAsia="Calibri" w:hAnsi="Calibri"/>
                <w:sz w:val="16"/>
                <w:szCs w:val="16"/>
                <w:lang w:eastAsia="en-US"/>
              </w:rPr>
            </w:pPr>
          </w:p>
        </w:tc>
      </w:tr>
      <w:tr w:rsidR="00EB15A9" w:rsidRPr="00A05682" w14:paraId="4D416D58" w14:textId="77777777" w:rsidTr="00A05682">
        <w:tc>
          <w:tcPr>
            <w:tcW w:w="1965" w:type="dxa"/>
            <w:shd w:val="clear" w:color="auto" w:fill="auto"/>
          </w:tcPr>
          <w:p w14:paraId="4D416D48" w14:textId="77777777" w:rsidR="00EB15A9" w:rsidRPr="00A05682" w:rsidRDefault="00EB15A9" w:rsidP="00A05682">
            <w:pPr>
              <w:jc w:val="both"/>
              <w:rPr>
                <w:rFonts w:eastAsia="Calibri" w:cs="Arial"/>
                <w:sz w:val="16"/>
                <w:szCs w:val="16"/>
                <w:lang w:eastAsia="en-US"/>
              </w:rPr>
            </w:pPr>
            <w:r w:rsidRPr="00EB15A9">
              <w:rPr>
                <w:rFonts w:eastAsia="Calibri" w:cs="Arial"/>
                <w:b/>
                <w:bCs/>
                <w:color w:val="000000"/>
                <w:sz w:val="16"/>
                <w:szCs w:val="16"/>
              </w:rPr>
              <w:t>Skills and other attributes</w:t>
            </w:r>
          </w:p>
        </w:tc>
        <w:tc>
          <w:tcPr>
            <w:tcW w:w="470" w:type="dxa"/>
            <w:shd w:val="clear" w:color="auto" w:fill="D9D9D9"/>
          </w:tcPr>
          <w:p w14:paraId="4D416D49"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D4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4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4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4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4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4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56"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D57" w14:textId="77777777" w:rsidR="00EB15A9" w:rsidRPr="00A05682" w:rsidRDefault="00EB15A9" w:rsidP="00EB15A9">
            <w:pPr>
              <w:rPr>
                <w:rFonts w:ascii="Calibri" w:eastAsia="Calibri" w:hAnsi="Calibri"/>
                <w:sz w:val="16"/>
                <w:szCs w:val="16"/>
                <w:lang w:eastAsia="en-US"/>
              </w:rPr>
            </w:pPr>
          </w:p>
        </w:tc>
      </w:tr>
      <w:tr w:rsidR="00EB15A9" w:rsidRPr="00A05682" w14:paraId="4D416D69" w14:textId="77777777" w:rsidTr="00A05682">
        <w:tc>
          <w:tcPr>
            <w:tcW w:w="1965" w:type="dxa"/>
            <w:shd w:val="clear" w:color="auto" w:fill="auto"/>
          </w:tcPr>
          <w:p w14:paraId="4D416D59"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Recognise and safely respond to an alteration in the condition of a patient/service user from the field of nursing.</w:t>
            </w:r>
          </w:p>
        </w:tc>
        <w:tc>
          <w:tcPr>
            <w:tcW w:w="470" w:type="dxa"/>
            <w:shd w:val="clear" w:color="auto" w:fill="auto"/>
          </w:tcPr>
          <w:p w14:paraId="4D416D5A"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5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5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5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5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5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0"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6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7"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68" w14:textId="77777777" w:rsidR="00EB15A9" w:rsidRPr="00A05682" w:rsidRDefault="00EB15A9" w:rsidP="00EB15A9">
            <w:pPr>
              <w:rPr>
                <w:rFonts w:ascii="Calibri" w:eastAsia="Calibri" w:hAnsi="Calibri"/>
                <w:sz w:val="16"/>
                <w:szCs w:val="16"/>
                <w:lang w:eastAsia="en-US"/>
              </w:rPr>
            </w:pPr>
          </w:p>
        </w:tc>
      </w:tr>
      <w:tr w:rsidR="00EB15A9" w:rsidRPr="00A05682" w14:paraId="4D416D7A" w14:textId="77777777" w:rsidTr="00A05682">
        <w:tc>
          <w:tcPr>
            <w:tcW w:w="1965" w:type="dxa"/>
            <w:shd w:val="clear" w:color="auto" w:fill="auto"/>
          </w:tcPr>
          <w:p w14:paraId="4D416D6A" w14:textId="77777777" w:rsidR="00EB15A9" w:rsidRPr="00A05682" w:rsidRDefault="00EB15A9" w:rsidP="00A05682">
            <w:pPr>
              <w:widowControl w:val="0"/>
              <w:tabs>
                <w:tab w:val="left" w:pos="720"/>
              </w:tabs>
              <w:autoSpaceDE w:val="0"/>
              <w:autoSpaceDN w:val="0"/>
              <w:adjustRightInd w:val="0"/>
              <w:rPr>
                <w:rFonts w:eastAsia="Calibri" w:cs="Arial"/>
                <w:sz w:val="16"/>
                <w:szCs w:val="16"/>
                <w:lang w:eastAsia="en-US"/>
              </w:rPr>
            </w:pPr>
            <w:r w:rsidRPr="00A05682">
              <w:rPr>
                <w:rFonts w:eastAsia="Calibri" w:cs="Arial"/>
                <w:sz w:val="16"/>
                <w:szCs w:val="16"/>
                <w:lang w:eastAsia="en-US"/>
              </w:rPr>
              <w:t>Plan and develop a proposal for a field specific research project</w:t>
            </w:r>
          </w:p>
        </w:tc>
        <w:tc>
          <w:tcPr>
            <w:tcW w:w="470" w:type="dxa"/>
            <w:shd w:val="clear" w:color="auto" w:fill="auto"/>
          </w:tcPr>
          <w:p w14:paraId="4D416D6B"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6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6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2"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7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8"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79" w14:textId="77777777" w:rsidR="00EB15A9" w:rsidRPr="00A05682" w:rsidRDefault="00EB15A9" w:rsidP="00EB15A9">
            <w:pPr>
              <w:rPr>
                <w:rFonts w:ascii="Calibri" w:eastAsia="Calibri" w:hAnsi="Calibri"/>
                <w:sz w:val="16"/>
                <w:szCs w:val="16"/>
                <w:lang w:eastAsia="en-US"/>
              </w:rPr>
            </w:pPr>
          </w:p>
        </w:tc>
      </w:tr>
      <w:tr w:rsidR="00EB15A9" w:rsidRPr="00A05682" w14:paraId="4D416D8B" w14:textId="77777777" w:rsidTr="00A05682">
        <w:tc>
          <w:tcPr>
            <w:tcW w:w="1965" w:type="dxa"/>
            <w:shd w:val="clear" w:color="auto" w:fill="auto"/>
          </w:tcPr>
          <w:p w14:paraId="4D416D7B" w14:textId="77777777" w:rsidR="00EB15A9" w:rsidRPr="00A05682" w:rsidRDefault="00EB15A9" w:rsidP="00A05682">
            <w:pPr>
              <w:widowControl w:val="0"/>
              <w:tabs>
                <w:tab w:val="left" w:pos="720"/>
              </w:tabs>
              <w:autoSpaceDE w:val="0"/>
              <w:autoSpaceDN w:val="0"/>
              <w:adjustRightInd w:val="0"/>
              <w:rPr>
                <w:rFonts w:eastAsia="Calibri" w:cs="Arial"/>
                <w:sz w:val="16"/>
                <w:szCs w:val="16"/>
                <w:lang w:eastAsia="en-US"/>
              </w:rPr>
            </w:pPr>
            <w:r w:rsidRPr="00A05682">
              <w:rPr>
                <w:rFonts w:eastAsia="Calibri" w:cs="Arial"/>
                <w:sz w:val="16"/>
                <w:szCs w:val="16"/>
                <w:lang w:eastAsia="en-US"/>
              </w:rPr>
              <w:t>Contribute to a group presentation of the research proposal</w:t>
            </w:r>
          </w:p>
        </w:tc>
        <w:tc>
          <w:tcPr>
            <w:tcW w:w="470" w:type="dxa"/>
            <w:shd w:val="clear" w:color="auto" w:fill="auto"/>
          </w:tcPr>
          <w:p w14:paraId="4D416D7C"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7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7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3"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8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9"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8A" w14:textId="77777777" w:rsidR="00EB15A9" w:rsidRPr="00A05682" w:rsidRDefault="00EB15A9" w:rsidP="00EB15A9">
            <w:pPr>
              <w:rPr>
                <w:rFonts w:ascii="Calibri" w:eastAsia="Calibri" w:hAnsi="Calibri"/>
                <w:sz w:val="16"/>
                <w:szCs w:val="16"/>
                <w:lang w:eastAsia="en-US"/>
              </w:rPr>
            </w:pPr>
          </w:p>
        </w:tc>
      </w:tr>
      <w:tr w:rsidR="00EB15A9" w:rsidRPr="00A05682" w14:paraId="4D416D9C" w14:textId="77777777" w:rsidTr="00A05682">
        <w:tc>
          <w:tcPr>
            <w:tcW w:w="1965" w:type="dxa"/>
            <w:shd w:val="clear" w:color="auto" w:fill="auto"/>
          </w:tcPr>
          <w:p w14:paraId="4D416D8C" w14:textId="77777777" w:rsidR="00EB15A9" w:rsidRPr="00A05682" w:rsidRDefault="00EB15A9" w:rsidP="00A05682">
            <w:pPr>
              <w:tabs>
                <w:tab w:val="left" w:pos="720"/>
                <w:tab w:val="left" w:pos="4139"/>
              </w:tabs>
              <w:rPr>
                <w:rFonts w:eastAsia="Calibri" w:cs="Arial"/>
                <w:sz w:val="16"/>
                <w:szCs w:val="16"/>
                <w:lang w:val="en-US" w:eastAsia="en-US"/>
              </w:rPr>
            </w:pPr>
            <w:r w:rsidRPr="00A05682">
              <w:rPr>
                <w:rFonts w:eastAsia="Calibri" w:cs="Arial"/>
                <w:sz w:val="16"/>
                <w:szCs w:val="16"/>
                <w:lang w:eastAsia="en-US"/>
              </w:rPr>
              <w:t>Critically analyse own role as a member of the multi-professional team working collaboratively to inform decision-making about individual patient care, and improving safety and quality in the delivery of care and services to communities</w:t>
            </w:r>
          </w:p>
        </w:tc>
        <w:tc>
          <w:tcPr>
            <w:tcW w:w="470" w:type="dxa"/>
            <w:shd w:val="clear" w:color="auto" w:fill="auto"/>
          </w:tcPr>
          <w:p w14:paraId="4D416D8D"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8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8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2"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D9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9A"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9B" w14:textId="77777777" w:rsidR="00EB15A9" w:rsidRPr="00A05682" w:rsidRDefault="00EB15A9" w:rsidP="00EB15A9">
            <w:pPr>
              <w:rPr>
                <w:rFonts w:ascii="Calibri" w:eastAsia="Calibri" w:hAnsi="Calibri"/>
                <w:sz w:val="16"/>
                <w:szCs w:val="16"/>
                <w:lang w:eastAsia="en-US"/>
              </w:rPr>
            </w:pPr>
          </w:p>
        </w:tc>
      </w:tr>
      <w:tr w:rsidR="00EB15A9" w:rsidRPr="00A05682" w14:paraId="4D416DAD" w14:textId="77777777" w:rsidTr="00A05682">
        <w:tc>
          <w:tcPr>
            <w:tcW w:w="1965" w:type="dxa"/>
            <w:shd w:val="clear" w:color="auto" w:fill="auto"/>
          </w:tcPr>
          <w:p w14:paraId="4D416D9D"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Effectively communicate the specific care needs for people across the lifespan and with a range of care needs other than those commonly seen in the field of nursing </w:t>
            </w:r>
          </w:p>
        </w:tc>
        <w:tc>
          <w:tcPr>
            <w:tcW w:w="470" w:type="dxa"/>
            <w:shd w:val="clear" w:color="auto" w:fill="auto"/>
          </w:tcPr>
          <w:p w14:paraId="4D416D9E"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9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6"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DA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AB"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AC" w14:textId="77777777" w:rsidR="00EB15A9" w:rsidRPr="00A05682" w:rsidRDefault="00EB15A9" w:rsidP="00EB15A9">
            <w:pPr>
              <w:rPr>
                <w:rFonts w:ascii="Calibri" w:eastAsia="Calibri" w:hAnsi="Calibri"/>
                <w:sz w:val="16"/>
                <w:szCs w:val="16"/>
                <w:lang w:eastAsia="en-US"/>
              </w:rPr>
            </w:pPr>
          </w:p>
        </w:tc>
      </w:tr>
      <w:tr w:rsidR="00EB15A9" w:rsidRPr="00A05682" w14:paraId="4D416DBE" w14:textId="77777777" w:rsidTr="00A05682">
        <w:tc>
          <w:tcPr>
            <w:tcW w:w="1965" w:type="dxa"/>
            <w:shd w:val="clear" w:color="auto" w:fill="auto"/>
          </w:tcPr>
          <w:p w14:paraId="4D416DAE" w14:textId="77777777" w:rsidR="00EB15A9" w:rsidRPr="00A05682" w:rsidRDefault="00EB15A9" w:rsidP="00A05682">
            <w:pPr>
              <w:tabs>
                <w:tab w:val="left" w:pos="720"/>
                <w:tab w:val="left" w:pos="4139"/>
              </w:tabs>
              <w:rPr>
                <w:rFonts w:eastAsia="Calibri" w:cs="Arial"/>
                <w:sz w:val="16"/>
                <w:szCs w:val="16"/>
                <w:lang w:val="en-US" w:eastAsia="en-US"/>
              </w:rPr>
            </w:pPr>
            <w:r w:rsidRPr="00A05682">
              <w:rPr>
                <w:rFonts w:eastAsia="Calibri" w:cs="Arial"/>
                <w:sz w:val="16"/>
                <w:szCs w:val="16"/>
                <w:lang w:val="en-US" w:eastAsia="en-US"/>
              </w:rPr>
              <w:t>Achieve the proficiencies as set out in the Midlands, Yorkshire and East Practice Assessment Document</w:t>
            </w:r>
            <w:r w:rsidRPr="00A05682">
              <w:rPr>
                <w:rFonts w:eastAsia="Calibri" w:cs="Arial"/>
                <w:sz w:val="16"/>
                <w:szCs w:val="16"/>
                <w:lang w:eastAsia="en-US"/>
              </w:rPr>
              <w:t xml:space="preserve"> </w:t>
            </w:r>
            <w:r w:rsidRPr="00A05682">
              <w:rPr>
                <w:rFonts w:eastAsia="Calibri" w:cs="Arial"/>
                <w:sz w:val="16"/>
                <w:szCs w:val="16"/>
                <w:lang w:val="en-US" w:eastAsia="en-US"/>
              </w:rPr>
              <w:t>and Ongoing Achievement Record</w:t>
            </w:r>
          </w:p>
        </w:tc>
        <w:tc>
          <w:tcPr>
            <w:tcW w:w="470" w:type="dxa"/>
            <w:shd w:val="clear" w:color="auto" w:fill="auto"/>
          </w:tcPr>
          <w:p w14:paraId="4D416DAF"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B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7"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DB8"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DB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BC" w14:textId="77777777" w:rsidR="00EB15A9" w:rsidRPr="00A05682" w:rsidRDefault="00EB15A9" w:rsidP="00EB15A9">
            <w:pPr>
              <w:rPr>
                <w:rFonts w:eastAsia="Calibri" w:cs="Arial"/>
                <w:sz w:val="16"/>
                <w:szCs w:val="16"/>
                <w:lang w:eastAsia="en-US"/>
              </w:rPr>
            </w:pPr>
          </w:p>
        </w:tc>
        <w:tc>
          <w:tcPr>
            <w:tcW w:w="471" w:type="dxa"/>
            <w:shd w:val="clear" w:color="auto" w:fill="auto"/>
          </w:tcPr>
          <w:p w14:paraId="4D416DBD" w14:textId="77777777" w:rsidR="00EB15A9" w:rsidRPr="00A05682" w:rsidRDefault="00EB15A9" w:rsidP="00EB15A9">
            <w:pPr>
              <w:rPr>
                <w:rFonts w:ascii="Calibri" w:eastAsia="Calibri" w:hAnsi="Calibri"/>
                <w:sz w:val="16"/>
                <w:szCs w:val="16"/>
                <w:lang w:eastAsia="en-US"/>
              </w:rPr>
            </w:pPr>
          </w:p>
        </w:tc>
      </w:tr>
      <w:tr w:rsidR="00EB15A9" w:rsidRPr="00A05682" w14:paraId="4D416DCF" w14:textId="77777777" w:rsidTr="00A05682">
        <w:tc>
          <w:tcPr>
            <w:tcW w:w="1965" w:type="dxa"/>
            <w:shd w:val="clear" w:color="auto" w:fill="auto"/>
          </w:tcPr>
          <w:p w14:paraId="4D416DBF"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Critically reflect on the range of professionals who contribute to care delivery.   </w:t>
            </w:r>
          </w:p>
        </w:tc>
        <w:tc>
          <w:tcPr>
            <w:tcW w:w="470" w:type="dxa"/>
            <w:shd w:val="clear" w:color="auto" w:fill="auto"/>
          </w:tcPr>
          <w:p w14:paraId="4D416DC0"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C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9"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DC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CD"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CE" w14:textId="77777777" w:rsidR="00EB15A9" w:rsidRPr="00A05682" w:rsidRDefault="00EB15A9" w:rsidP="00EB15A9">
            <w:pPr>
              <w:rPr>
                <w:rFonts w:ascii="Calibri" w:eastAsia="Calibri" w:hAnsi="Calibri"/>
                <w:sz w:val="16"/>
                <w:szCs w:val="16"/>
                <w:lang w:eastAsia="en-US"/>
              </w:rPr>
            </w:pPr>
          </w:p>
        </w:tc>
      </w:tr>
      <w:tr w:rsidR="00EB15A9" w:rsidRPr="00A05682" w14:paraId="4D416DE0" w14:textId="77777777" w:rsidTr="00A05682">
        <w:tc>
          <w:tcPr>
            <w:tcW w:w="1965" w:type="dxa"/>
            <w:shd w:val="clear" w:color="auto" w:fill="auto"/>
          </w:tcPr>
          <w:p w14:paraId="4D416DD0"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Safely calculate medicines at level 2</w:t>
            </w:r>
          </w:p>
        </w:tc>
        <w:tc>
          <w:tcPr>
            <w:tcW w:w="470" w:type="dxa"/>
            <w:shd w:val="clear" w:color="auto" w:fill="auto"/>
          </w:tcPr>
          <w:p w14:paraId="4D416DD1"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DD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A" w14:textId="77777777" w:rsidR="00EB15A9" w:rsidRPr="00A05682" w:rsidRDefault="00EB15A9" w:rsidP="00EB15A9">
            <w:pPr>
              <w:rPr>
                <w:rFonts w:eastAsia="Calibri" w:cs="Arial"/>
                <w:sz w:val="16"/>
                <w:szCs w:val="16"/>
                <w:lang w:eastAsia="en-US"/>
              </w:rPr>
            </w:pPr>
            <w:r w:rsidRPr="00A05682">
              <w:rPr>
                <w:rFonts w:eastAsia="Calibri" w:cs="Arial"/>
                <w:sz w:val="16"/>
                <w:szCs w:val="16"/>
                <w:lang w:eastAsia="en-US"/>
              </w:rPr>
              <w:t>X</w:t>
            </w:r>
          </w:p>
        </w:tc>
        <w:tc>
          <w:tcPr>
            <w:tcW w:w="470" w:type="dxa"/>
            <w:shd w:val="clear" w:color="auto" w:fill="auto"/>
          </w:tcPr>
          <w:p w14:paraId="4D416DD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DDE"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DDF" w14:textId="77777777" w:rsidR="00EB15A9" w:rsidRPr="00A05682" w:rsidRDefault="00EB15A9" w:rsidP="00EB15A9">
            <w:pPr>
              <w:rPr>
                <w:rFonts w:ascii="Calibri" w:eastAsia="Calibri" w:hAnsi="Calibri"/>
                <w:sz w:val="16"/>
                <w:szCs w:val="16"/>
                <w:lang w:eastAsia="en-US"/>
              </w:rPr>
            </w:pPr>
          </w:p>
        </w:tc>
      </w:tr>
      <w:tr w:rsidR="00EB15A9" w:rsidRPr="00A05682" w14:paraId="4D416DF1" w14:textId="77777777" w:rsidTr="00A05682">
        <w:tc>
          <w:tcPr>
            <w:tcW w:w="1965" w:type="dxa"/>
            <w:shd w:val="clear" w:color="auto" w:fill="auto"/>
          </w:tcPr>
          <w:p w14:paraId="4D416DE1" w14:textId="77777777" w:rsidR="00EB15A9" w:rsidRPr="00A05682" w:rsidRDefault="00EB15A9" w:rsidP="00A05682">
            <w:pPr>
              <w:jc w:val="both"/>
              <w:rPr>
                <w:rFonts w:eastAsia="Calibri" w:cs="Arial"/>
                <w:sz w:val="16"/>
                <w:szCs w:val="16"/>
                <w:lang w:eastAsia="en-US"/>
              </w:rPr>
            </w:pPr>
            <w:r w:rsidRPr="00EB15A9">
              <w:rPr>
                <w:rFonts w:eastAsia="Calibri" w:cs="Arial"/>
                <w:b/>
                <w:bCs/>
                <w:color w:val="000000"/>
                <w:sz w:val="16"/>
                <w:szCs w:val="16"/>
              </w:rPr>
              <w:t xml:space="preserve">Transferable/Key Skills </w:t>
            </w:r>
          </w:p>
        </w:tc>
        <w:tc>
          <w:tcPr>
            <w:tcW w:w="470" w:type="dxa"/>
            <w:shd w:val="clear" w:color="auto" w:fill="D9D9D9"/>
          </w:tcPr>
          <w:p w14:paraId="4D416DE2"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DE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DEF"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DF0" w14:textId="77777777" w:rsidR="00EB15A9" w:rsidRPr="00A05682" w:rsidRDefault="00EB15A9" w:rsidP="00EB15A9">
            <w:pPr>
              <w:rPr>
                <w:rFonts w:ascii="Calibri" w:eastAsia="Calibri" w:hAnsi="Calibri"/>
                <w:sz w:val="16"/>
                <w:szCs w:val="16"/>
                <w:lang w:eastAsia="en-US"/>
              </w:rPr>
            </w:pPr>
          </w:p>
        </w:tc>
      </w:tr>
      <w:tr w:rsidR="00EB15A9" w:rsidRPr="00A05682" w14:paraId="4D416E02" w14:textId="77777777" w:rsidTr="00A05682">
        <w:tc>
          <w:tcPr>
            <w:tcW w:w="1965" w:type="dxa"/>
            <w:shd w:val="clear" w:color="auto" w:fill="auto"/>
          </w:tcPr>
          <w:p w14:paraId="4D416DF2" w14:textId="77777777" w:rsidR="00EB15A9" w:rsidRPr="00A05682" w:rsidRDefault="00EB15A9" w:rsidP="00A05682">
            <w:pPr>
              <w:widowControl w:val="0"/>
              <w:autoSpaceDE w:val="0"/>
              <w:autoSpaceDN w:val="0"/>
              <w:rPr>
                <w:rFonts w:eastAsia="Calibri" w:cs="Arial"/>
                <w:sz w:val="16"/>
                <w:szCs w:val="16"/>
                <w:lang w:eastAsia="en-US"/>
              </w:rPr>
            </w:pPr>
            <w:r w:rsidRPr="00A05682">
              <w:rPr>
                <w:rFonts w:eastAsia="Calibri" w:cs="Arial"/>
                <w:sz w:val="16"/>
                <w:szCs w:val="16"/>
                <w:lang w:eastAsia="en-US"/>
              </w:rPr>
              <w:t xml:space="preserve">Analyse theories of learning, teaching and assessment to inform the delivery of effective teaching/learning opportunities for patients, junior staff, professional colleagues and students in clinical practice and enhance the learning culture </w:t>
            </w:r>
          </w:p>
        </w:tc>
        <w:tc>
          <w:tcPr>
            <w:tcW w:w="470" w:type="dxa"/>
            <w:shd w:val="clear" w:color="auto" w:fill="FFFFFF"/>
          </w:tcPr>
          <w:p w14:paraId="4D416DF3" w14:textId="77777777" w:rsidR="00EB15A9" w:rsidRPr="00A05682" w:rsidRDefault="00EB15A9" w:rsidP="00EB15A9">
            <w:pPr>
              <w:rPr>
                <w:rFonts w:eastAsia="Calibri" w:cs="Arial"/>
                <w:sz w:val="16"/>
                <w:szCs w:val="16"/>
                <w:lang w:eastAsia="en-US"/>
              </w:rPr>
            </w:pPr>
          </w:p>
        </w:tc>
        <w:tc>
          <w:tcPr>
            <w:tcW w:w="470" w:type="dxa"/>
            <w:shd w:val="clear" w:color="auto" w:fill="FFFFFF"/>
          </w:tcPr>
          <w:p w14:paraId="4D416DF4"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5"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6"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7"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8"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FFFFFF"/>
          </w:tcPr>
          <w:p w14:paraId="4D416DF9"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A"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B"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C"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D"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E"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DFF"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0" w14:textId="77777777" w:rsidR="00EB15A9" w:rsidRPr="00A05682" w:rsidRDefault="00EB15A9" w:rsidP="00EB15A9">
            <w:pPr>
              <w:rPr>
                <w:rFonts w:ascii="Calibri" w:eastAsia="Calibri" w:hAnsi="Calibri"/>
                <w:sz w:val="16"/>
                <w:szCs w:val="16"/>
                <w:lang w:eastAsia="en-US"/>
              </w:rPr>
            </w:pPr>
          </w:p>
        </w:tc>
        <w:tc>
          <w:tcPr>
            <w:tcW w:w="471" w:type="dxa"/>
            <w:shd w:val="clear" w:color="auto" w:fill="FFFFFF"/>
          </w:tcPr>
          <w:p w14:paraId="4D416E01" w14:textId="77777777" w:rsidR="00EB15A9" w:rsidRPr="00A05682" w:rsidRDefault="00EB15A9" w:rsidP="00EB15A9">
            <w:pPr>
              <w:rPr>
                <w:rFonts w:ascii="Calibri" w:eastAsia="Calibri" w:hAnsi="Calibri"/>
                <w:sz w:val="16"/>
                <w:szCs w:val="16"/>
                <w:lang w:eastAsia="en-US"/>
              </w:rPr>
            </w:pPr>
          </w:p>
        </w:tc>
      </w:tr>
      <w:tr w:rsidR="00EB15A9" w:rsidRPr="00A05682" w14:paraId="4D416E13" w14:textId="77777777" w:rsidTr="00A05682">
        <w:tc>
          <w:tcPr>
            <w:tcW w:w="1965" w:type="dxa"/>
            <w:shd w:val="clear" w:color="auto" w:fill="auto"/>
          </w:tcPr>
          <w:p w14:paraId="4D416E03" w14:textId="77777777" w:rsidR="00EB15A9" w:rsidRPr="00A05682" w:rsidRDefault="00EB15A9" w:rsidP="00A05682">
            <w:pPr>
              <w:widowControl w:val="0"/>
              <w:autoSpaceDE w:val="0"/>
              <w:autoSpaceDN w:val="0"/>
              <w:rPr>
                <w:rFonts w:eastAsia="Calibri" w:cs="Arial"/>
                <w:sz w:val="16"/>
                <w:szCs w:val="16"/>
                <w:lang w:eastAsia="en-US"/>
              </w:rPr>
            </w:pPr>
            <w:r w:rsidRPr="00A05682">
              <w:rPr>
                <w:rFonts w:eastAsia="Calibri" w:cs="Arial"/>
                <w:sz w:val="16"/>
                <w:szCs w:val="16"/>
                <w:lang w:eastAsia="en-US"/>
              </w:rPr>
              <w:t xml:space="preserve">Critically discuss the concepts and theories of leadership, management, team working, risk management, clinical governance and accountability in relation </w:t>
            </w:r>
            <w:r w:rsidRPr="00A05682">
              <w:rPr>
                <w:rFonts w:eastAsia="Calibri" w:cs="Arial"/>
                <w:sz w:val="16"/>
                <w:szCs w:val="16"/>
                <w:lang w:eastAsia="en-US"/>
              </w:rPr>
              <w:lastRenderedPageBreak/>
              <w:t>to own professional and inter-professional practice</w:t>
            </w:r>
            <w:r w:rsidRPr="00A05682" w:rsidDel="00407B35">
              <w:rPr>
                <w:rFonts w:eastAsia="Calibri" w:cs="Arial"/>
                <w:sz w:val="16"/>
                <w:szCs w:val="16"/>
                <w:lang w:eastAsia="en-US"/>
              </w:rPr>
              <w:t xml:space="preserve"> </w:t>
            </w:r>
          </w:p>
        </w:tc>
        <w:tc>
          <w:tcPr>
            <w:tcW w:w="470" w:type="dxa"/>
            <w:shd w:val="clear" w:color="auto" w:fill="FFFFFF"/>
          </w:tcPr>
          <w:p w14:paraId="4D416E04" w14:textId="77777777" w:rsidR="00EB15A9" w:rsidRPr="00A05682" w:rsidRDefault="00EB15A9" w:rsidP="00EB15A9">
            <w:pPr>
              <w:rPr>
                <w:rFonts w:eastAsia="Calibri" w:cs="Arial"/>
                <w:sz w:val="16"/>
                <w:szCs w:val="16"/>
                <w:lang w:eastAsia="en-US"/>
              </w:rPr>
            </w:pPr>
          </w:p>
        </w:tc>
        <w:tc>
          <w:tcPr>
            <w:tcW w:w="470" w:type="dxa"/>
            <w:shd w:val="clear" w:color="auto" w:fill="FFFFFF"/>
          </w:tcPr>
          <w:p w14:paraId="4D416E05"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6"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7"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8"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9"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FFFFFF"/>
          </w:tcPr>
          <w:p w14:paraId="4D416E0A"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B"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C"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D"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E"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0F"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0"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1" w14:textId="77777777" w:rsidR="00EB15A9" w:rsidRPr="00A05682" w:rsidRDefault="00EB15A9" w:rsidP="00EB15A9">
            <w:pPr>
              <w:rPr>
                <w:rFonts w:ascii="Calibri" w:eastAsia="Calibri" w:hAnsi="Calibri"/>
                <w:sz w:val="16"/>
                <w:szCs w:val="16"/>
                <w:lang w:eastAsia="en-US"/>
              </w:rPr>
            </w:pPr>
          </w:p>
        </w:tc>
        <w:tc>
          <w:tcPr>
            <w:tcW w:w="471" w:type="dxa"/>
            <w:shd w:val="clear" w:color="auto" w:fill="FFFFFF"/>
          </w:tcPr>
          <w:p w14:paraId="4D416E12" w14:textId="77777777" w:rsidR="00EB15A9" w:rsidRPr="00A05682" w:rsidRDefault="00EB15A9" w:rsidP="00EB15A9">
            <w:pPr>
              <w:rPr>
                <w:rFonts w:ascii="Calibri" w:eastAsia="Calibri" w:hAnsi="Calibri"/>
                <w:sz w:val="16"/>
                <w:szCs w:val="16"/>
                <w:lang w:eastAsia="en-US"/>
              </w:rPr>
            </w:pPr>
          </w:p>
        </w:tc>
      </w:tr>
      <w:tr w:rsidR="00EB15A9" w:rsidRPr="00A05682" w14:paraId="4D416E24" w14:textId="77777777" w:rsidTr="00A05682">
        <w:tc>
          <w:tcPr>
            <w:tcW w:w="1965" w:type="dxa"/>
            <w:shd w:val="clear" w:color="auto" w:fill="auto"/>
          </w:tcPr>
          <w:p w14:paraId="4D416E14" w14:textId="77777777" w:rsidR="00EB15A9" w:rsidRPr="00A05682" w:rsidRDefault="00EB15A9" w:rsidP="00A05682">
            <w:pPr>
              <w:tabs>
                <w:tab w:val="left" w:pos="720"/>
                <w:tab w:val="left" w:pos="4139"/>
              </w:tabs>
              <w:rPr>
                <w:rFonts w:eastAsia="Calibri" w:cs="Arial"/>
                <w:sz w:val="16"/>
                <w:szCs w:val="16"/>
                <w:lang w:val="en-US" w:eastAsia="en-US"/>
              </w:rPr>
            </w:pPr>
            <w:r w:rsidRPr="00A05682">
              <w:rPr>
                <w:rFonts w:eastAsia="Calibri" w:cs="Arial"/>
                <w:sz w:val="16"/>
                <w:szCs w:val="16"/>
                <w:lang w:eastAsia="en-US"/>
              </w:rPr>
              <w:t xml:space="preserve">Critically apply underlying legal principles to the safe administration of medicines to people in their care.  </w:t>
            </w:r>
          </w:p>
        </w:tc>
        <w:tc>
          <w:tcPr>
            <w:tcW w:w="470" w:type="dxa"/>
            <w:shd w:val="clear" w:color="auto" w:fill="FFFFFF"/>
          </w:tcPr>
          <w:p w14:paraId="4D416E15" w14:textId="77777777" w:rsidR="00EB15A9" w:rsidRPr="00A05682" w:rsidRDefault="00EB15A9" w:rsidP="00EB15A9">
            <w:pPr>
              <w:rPr>
                <w:rFonts w:eastAsia="Calibri" w:cs="Arial"/>
                <w:sz w:val="16"/>
                <w:szCs w:val="16"/>
                <w:lang w:eastAsia="en-US"/>
              </w:rPr>
            </w:pPr>
          </w:p>
        </w:tc>
        <w:tc>
          <w:tcPr>
            <w:tcW w:w="470" w:type="dxa"/>
            <w:shd w:val="clear" w:color="auto" w:fill="FFFFFF"/>
          </w:tcPr>
          <w:p w14:paraId="4D416E16"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7"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8"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9"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A"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B"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FFFFFF"/>
          </w:tcPr>
          <w:p w14:paraId="4D416E1C"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D"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E"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1F"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0"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1"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2" w14:textId="77777777" w:rsidR="00EB15A9" w:rsidRPr="00A05682" w:rsidRDefault="00EB15A9" w:rsidP="00EB15A9">
            <w:pPr>
              <w:rPr>
                <w:rFonts w:ascii="Calibri" w:eastAsia="Calibri" w:hAnsi="Calibri"/>
                <w:sz w:val="16"/>
                <w:szCs w:val="16"/>
                <w:lang w:eastAsia="en-US"/>
              </w:rPr>
            </w:pPr>
          </w:p>
        </w:tc>
        <w:tc>
          <w:tcPr>
            <w:tcW w:w="471" w:type="dxa"/>
            <w:shd w:val="clear" w:color="auto" w:fill="FFFFFF"/>
          </w:tcPr>
          <w:p w14:paraId="4D416E23" w14:textId="77777777" w:rsidR="00EB15A9" w:rsidRPr="00A05682" w:rsidRDefault="00EB15A9" w:rsidP="00EB15A9">
            <w:pPr>
              <w:rPr>
                <w:rFonts w:ascii="Calibri" w:eastAsia="Calibri" w:hAnsi="Calibri"/>
                <w:sz w:val="16"/>
                <w:szCs w:val="16"/>
                <w:lang w:eastAsia="en-US"/>
              </w:rPr>
            </w:pPr>
          </w:p>
        </w:tc>
      </w:tr>
      <w:tr w:rsidR="00EB15A9" w:rsidRPr="00A05682" w14:paraId="4D416E35" w14:textId="77777777" w:rsidTr="00A05682">
        <w:tc>
          <w:tcPr>
            <w:tcW w:w="1965" w:type="dxa"/>
            <w:shd w:val="clear" w:color="auto" w:fill="auto"/>
          </w:tcPr>
          <w:p w14:paraId="4D416E25"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Apply clinical decision-making and problem-solving skills to critically examine the professional, legal, ethical and quality issues relevant to the delivery of care to people in your field of professional practice. </w:t>
            </w:r>
          </w:p>
        </w:tc>
        <w:tc>
          <w:tcPr>
            <w:tcW w:w="470" w:type="dxa"/>
            <w:shd w:val="clear" w:color="auto" w:fill="FFFFFF"/>
          </w:tcPr>
          <w:p w14:paraId="4D416E26" w14:textId="77777777" w:rsidR="00EB15A9" w:rsidRPr="00A05682" w:rsidRDefault="00EB15A9" w:rsidP="00EB15A9">
            <w:pPr>
              <w:rPr>
                <w:rFonts w:eastAsia="Calibri" w:cs="Arial"/>
                <w:sz w:val="16"/>
                <w:szCs w:val="16"/>
                <w:lang w:eastAsia="en-US"/>
              </w:rPr>
            </w:pPr>
          </w:p>
        </w:tc>
        <w:tc>
          <w:tcPr>
            <w:tcW w:w="470" w:type="dxa"/>
            <w:shd w:val="clear" w:color="auto" w:fill="FFFFFF"/>
          </w:tcPr>
          <w:p w14:paraId="4D416E27"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8"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9"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A"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B"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FFFFFF"/>
          </w:tcPr>
          <w:p w14:paraId="4D416E2C"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D"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E"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2F"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30"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31"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32" w14:textId="77777777" w:rsidR="00EB15A9" w:rsidRPr="00A05682" w:rsidRDefault="00EB15A9" w:rsidP="00EB15A9">
            <w:pPr>
              <w:rPr>
                <w:rFonts w:ascii="Calibri" w:eastAsia="Calibri" w:hAnsi="Calibri"/>
                <w:sz w:val="16"/>
                <w:szCs w:val="16"/>
                <w:lang w:eastAsia="en-US"/>
              </w:rPr>
            </w:pPr>
          </w:p>
        </w:tc>
        <w:tc>
          <w:tcPr>
            <w:tcW w:w="470" w:type="dxa"/>
            <w:shd w:val="clear" w:color="auto" w:fill="FFFFFF"/>
          </w:tcPr>
          <w:p w14:paraId="4D416E33" w14:textId="77777777" w:rsidR="00EB15A9" w:rsidRPr="00A05682" w:rsidRDefault="00EB15A9" w:rsidP="00EB15A9">
            <w:pPr>
              <w:rPr>
                <w:rFonts w:ascii="Calibri" w:eastAsia="Calibri" w:hAnsi="Calibri"/>
                <w:sz w:val="16"/>
                <w:szCs w:val="16"/>
                <w:lang w:eastAsia="en-US"/>
              </w:rPr>
            </w:pPr>
          </w:p>
        </w:tc>
        <w:tc>
          <w:tcPr>
            <w:tcW w:w="471" w:type="dxa"/>
            <w:shd w:val="clear" w:color="auto" w:fill="FFFFFF"/>
          </w:tcPr>
          <w:p w14:paraId="4D416E34" w14:textId="77777777" w:rsidR="00EB15A9" w:rsidRPr="00A05682" w:rsidRDefault="00EB15A9" w:rsidP="00EB15A9">
            <w:pPr>
              <w:rPr>
                <w:rFonts w:ascii="Calibri" w:eastAsia="Calibri" w:hAnsi="Calibri"/>
                <w:sz w:val="16"/>
                <w:szCs w:val="16"/>
                <w:lang w:eastAsia="en-US"/>
              </w:rPr>
            </w:pPr>
          </w:p>
        </w:tc>
      </w:tr>
      <w:tr w:rsidR="00EB15A9" w:rsidRPr="00A05682" w14:paraId="4D416E46" w14:textId="77777777" w:rsidTr="00A05682">
        <w:tc>
          <w:tcPr>
            <w:tcW w:w="1965" w:type="dxa"/>
            <w:shd w:val="clear" w:color="auto" w:fill="auto"/>
          </w:tcPr>
          <w:p w14:paraId="4D416E36" w14:textId="77777777" w:rsidR="00EB15A9" w:rsidRPr="00EB15A9" w:rsidRDefault="00EB15A9" w:rsidP="00A05682">
            <w:pPr>
              <w:jc w:val="both"/>
              <w:rPr>
                <w:rFonts w:eastAsia="Calibri" w:cs="Arial"/>
                <w:b/>
                <w:bCs/>
                <w:color w:val="000000"/>
                <w:sz w:val="16"/>
                <w:szCs w:val="16"/>
              </w:rPr>
            </w:pPr>
            <w:r w:rsidRPr="00EB15A9">
              <w:rPr>
                <w:rFonts w:eastAsia="Calibri" w:cs="Arial"/>
                <w:b/>
                <w:bCs/>
                <w:color w:val="000000"/>
                <w:sz w:val="16"/>
                <w:szCs w:val="16"/>
              </w:rPr>
              <w:t>Honours level</w:t>
            </w:r>
          </w:p>
        </w:tc>
        <w:tc>
          <w:tcPr>
            <w:tcW w:w="470" w:type="dxa"/>
            <w:shd w:val="clear" w:color="auto" w:fill="D9D9D9"/>
          </w:tcPr>
          <w:p w14:paraId="4D416E37"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E3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3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4"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E45" w14:textId="77777777" w:rsidR="00EB15A9" w:rsidRPr="00A05682" w:rsidRDefault="00EB15A9" w:rsidP="00EB15A9">
            <w:pPr>
              <w:rPr>
                <w:rFonts w:ascii="Calibri" w:eastAsia="Calibri" w:hAnsi="Calibri"/>
                <w:sz w:val="16"/>
                <w:szCs w:val="16"/>
                <w:lang w:eastAsia="en-US"/>
              </w:rPr>
            </w:pPr>
          </w:p>
        </w:tc>
      </w:tr>
      <w:tr w:rsidR="00EB15A9" w:rsidRPr="00A05682" w14:paraId="4D416E57" w14:textId="77777777" w:rsidTr="00A05682">
        <w:tc>
          <w:tcPr>
            <w:tcW w:w="1965" w:type="dxa"/>
            <w:shd w:val="clear" w:color="auto" w:fill="auto"/>
          </w:tcPr>
          <w:p w14:paraId="4D416E47" w14:textId="77777777" w:rsidR="00EB15A9" w:rsidRPr="00A05682" w:rsidRDefault="00EB15A9" w:rsidP="00A05682">
            <w:pPr>
              <w:jc w:val="both"/>
              <w:rPr>
                <w:rFonts w:eastAsia="Calibri" w:cs="Arial"/>
                <w:sz w:val="16"/>
                <w:szCs w:val="16"/>
                <w:lang w:eastAsia="en-US"/>
              </w:rPr>
            </w:pPr>
            <w:r w:rsidRPr="00EB15A9">
              <w:rPr>
                <w:rFonts w:eastAsia="Calibri" w:cs="Arial"/>
                <w:b/>
                <w:bCs/>
                <w:color w:val="000000"/>
                <w:sz w:val="16"/>
                <w:szCs w:val="16"/>
              </w:rPr>
              <w:t>Knowledge and Understanding</w:t>
            </w:r>
          </w:p>
        </w:tc>
        <w:tc>
          <w:tcPr>
            <w:tcW w:w="470" w:type="dxa"/>
            <w:shd w:val="clear" w:color="auto" w:fill="D9D9D9"/>
          </w:tcPr>
          <w:p w14:paraId="4D416E48"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E4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4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5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5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5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5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5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55"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E56" w14:textId="77777777" w:rsidR="00EB15A9" w:rsidRPr="00A05682" w:rsidRDefault="00EB15A9" w:rsidP="00EB15A9">
            <w:pPr>
              <w:rPr>
                <w:rFonts w:ascii="Calibri" w:eastAsia="Calibri" w:hAnsi="Calibri"/>
                <w:sz w:val="16"/>
                <w:szCs w:val="16"/>
                <w:lang w:eastAsia="en-US"/>
              </w:rPr>
            </w:pPr>
          </w:p>
        </w:tc>
      </w:tr>
      <w:tr w:rsidR="00EB15A9" w:rsidRPr="00A05682" w14:paraId="4D416E68" w14:textId="77777777" w:rsidTr="00A05682">
        <w:tc>
          <w:tcPr>
            <w:tcW w:w="1965" w:type="dxa"/>
            <w:shd w:val="clear" w:color="auto" w:fill="auto"/>
          </w:tcPr>
          <w:p w14:paraId="4D416E58"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Systematically and critically understand the signs and symptoms in relation to altered physiology of a person in their care presenting with acute and complex care needs. </w:t>
            </w:r>
          </w:p>
        </w:tc>
        <w:tc>
          <w:tcPr>
            <w:tcW w:w="470" w:type="dxa"/>
            <w:shd w:val="clear" w:color="auto" w:fill="auto"/>
          </w:tcPr>
          <w:p w14:paraId="4D416E59"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5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5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5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5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5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5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4"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E6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6"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E67" w14:textId="77777777" w:rsidR="00EB15A9" w:rsidRPr="00A05682" w:rsidRDefault="00EB15A9" w:rsidP="00EB15A9">
            <w:pPr>
              <w:rPr>
                <w:rFonts w:ascii="Calibri" w:eastAsia="Calibri" w:hAnsi="Calibri"/>
                <w:sz w:val="16"/>
                <w:szCs w:val="16"/>
                <w:lang w:eastAsia="en-US"/>
              </w:rPr>
            </w:pPr>
          </w:p>
        </w:tc>
      </w:tr>
      <w:tr w:rsidR="00EB15A9" w:rsidRPr="00A05682" w14:paraId="4D416E79" w14:textId="77777777" w:rsidTr="00A05682">
        <w:tc>
          <w:tcPr>
            <w:tcW w:w="1965" w:type="dxa"/>
            <w:shd w:val="clear" w:color="auto" w:fill="auto"/>
          </w:tcPr>
          <w:p w14:paraId="4D416E69" w14:textId="77777777" w:rsidR="00EB15A9" w:rsidRPr="00EB15A9" w:rsidRDefault="00EB15A9" w:rsidP="00A05682">
            <w:pPr>
              <w:jc w:val="both"/>
              <w:rPr>
                <w:rFonts w:eastAsia="Calibri" w:cs="Arial"/>
                <w:b/>
                <w:bCs/>
                <w:color w:val="000000"/>
                <w:sz w:val="16"/>
                <w:szCs w:val="16"/>
                <w:lang w:eastAsia="en-US"/>
              </w:rPr>
            </w:pPr>
            <w:r w:rsidRPr="00A05682">
              <w:rPr>
                <w:rFonts w:eastAsia="Calibri" w:cs="Arial"/>
                <w:sz w:val="16"/>
                <w:szCs w:val="16"/>
                <w:lang w:eastAsia="en-US"/>
              </w:rPr>
              <w:t>Outline the legal requirements for medicines administration across a range of settings to meet the specific service needs</w:t>
            </w:r>
          </w:p>
        </w:tc>
        <w:tc>
          <w:tcPr>
            <w:tcW w:w="470" w:type="dxa"/>
            <w:shd w:val="clear" w:color="auto" w:fill="auto"/>
          </w:tcPr>
          <w:p w14:paraId="4D416E6A"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6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6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5"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E7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7"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E78" w14:textId="77777777" w:rsidR="00EB15A9" w:rsidRPr="00A05682" w:rsidRDefault="00EB15A9" w:rsidP="00EB15A9">
            <w:pPr>
              <w:rPr>
                <w:rFonts w:ascii="Calibri" w:eastAsia="Calibri" w:hAnsi="Calibri"/>
                <w:sz w:val="16"/>
                <w:szCs w:val="16"/>
                <w:lang w:eastAsia="en-US"/>
              </w:rPr>
            </w:pPr>
          </w:p>
        </w:tc>
      </w:tr>
      <w:tr w:rsidR="00EB15A9" w:rsidRPr="00A05682" w14:paraId="4D416E8A" w14:textId="77777777" w:rsidTr="00A05682">
        <w:tc>
          <w:tcPr>
            <w:tcW w:w="1965" w:type="dxa"/>
            <w:shd w:val="clear" w:color="auto" w:fill="auto"/>
          </w:tcPr>
          <w:p w14:paraId="4D416E7A" w14:textId="77777777" w:rsidR="00EB15A9" w:rsidRPr="00A05682" w:rsidRDefault="00EB15A9" w:rsidP="00A05682">
            <w:pPr>
              <w:jc w:val="both"/>
              <w:rPr>
                <w:rFonts w:eastAsia="Calibri" w:cs="Arial"/>
                <w:sz w:val="16"/>
                <w:szCs w:val="16"/>
                <w:lang w:eastAsia="en-US"/>
              </w:rPr>
            </w:pPr>
            <w:r w:rsidRPr="00A05682">
              <w:rPr>
                <w:rFonts w:eastAsia="Calibri" w:cs="Arial"/>
                <w:sz w:val="16"/>
                <w:szCs w:val="16"/>
                <w:lang w:eastAsia="en-US"/>
              </w:rPr>
              <w:t xml:space="preserve">Critically review appropriate literature and relate it to the research area. </w:t>
            </w:r>
          </w:p>
        </w:tc>
        <w:tc>
          <w:tcPr>
            <w:tcW w:w="470" w:type="dxa"/>
            <w:shd w:val="clear" w:color="auto" w:fill="auto"/>
          </w:tcPr>
          <w:p w14:paraId="4D416E7B"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7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7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7"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E88"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E89" w14:textId="77777777" w:rsidR="00EB15A9" w:rsidRPr="00A05682" w:rsidRDefault="00EB15A9" w:rsidP="00EB15A9">
            <w:pPr>
              <w:rPr>
                <w:rFonts w:ascii="Calibri" w:eastAsia="Calibri" w:hAnsi="Calibri"/>
                <w:sz w:val="16"/>
                <w:szCs w:val="16"/>
                <w:lang w:eastAsia="en-US"/>
              </w:rPr>
            </w:pPr>
          </w:p>
        </w:tc>
      </w:tr>
      <w:tr w:rsidR="00EB15A9" w:rsidRPr="00A05682" w14:paraId="4D416E9B" w14:textId="77777777" w:rsidTr="00A05682">
        <w:tc>
          <w:tcPr>
            <w:tcW w:w="1965" w:type="dxa"/>
            <w:shd w:val="clear" w:color="auto" w:fill="auto"/>
          </w:tcPr>
          <w:p w14:paraId="4D416E8B" w14:textId="77777777" w:rsidR="00EB15A9" w:rsidRPr="0005496D" w:rsidRDefault="00F61922" w:rsidP="00F61922">
            <w:pPr>
              <w:jc w:val="both"/>
              <w:rPr>
                <w:rFonts w:eastAsia="Calibri" w:cs="Arial"/>
                <w:sz w:val="16"/>
                <w:szCs w:val="16"/>
                <w:lang w:eastAsia="en-US"/>
              </w:rPr>
            </w:pPr>
            <w:r w:rsidRPr="0005496D">
              <w:rPr>
                <w:rFonts w:eastAsia="Calibri" w:cs="Arial"/>
                <w:sz w:val="16"/>
                <w:szCs w:val="16"/>
                <w:lang w:eastAsia="en-US"/>
              </w:rPr>
              <w:t>Critically understand t</w:t>
            </w:r>
            <w:r w:rsidR="00EB15A9" w:rsidRPr="0005496D">
              <w:rPr>
                <w:rFonts w:eastAsia="Calibri" w:cs="Arial"/>
                <w:sz w:val="16"/>
                <w:szCs w:val="16"/>
                <w:lang w:eastAsia="en-US"/>
              </w:rPr>
              <w:t>he method used in their literature review or research.</w:t>
            </w:r>
          </w:p>
        </w:tc>
        <w:tc>
          <w:tcPr>
            <w:tcW w:w="470" w:type="dxa"/>
            <w:shd w:val="clear" w:color="auto" w:fill="auto"/>
          </w:tcPr>
          <w:p w14:paraId="4D416E8C" w14:textId="77777777" w:rsidR="00EB15A9" w:rsidRPr="0005496D" w:rsidRDefault="00EB15A9" w:rsidP="00EB15A9">
            <w:pPr>
              <w:rPr>
                <w:rFonts w:eastAsia="Calibri" w:cs="Arial"/>
                <w:sz w:val="16"/>
                <w:szCs w:val="16"/>
                <w:lang w:eastAsia="en-US"/>
              </w:rPr>
            </w:pPr>
          </w:p>
        </w:tc>
        <w:tc>
          <w:tcPr>
            <w:tcW w:w="470" w:type="dxa"/>
            <w:shd w:val="clear" w:color="auto" w:fill="auto"/>
          </w:tcPr>
          <w:p w14:paraId="4D416E8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8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8"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E99"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E9A" w14:textId="77777777" w:rsidR="00EB15A9" w:rsidRPr="00A05682" w:rsidRDefault="00EB15A9" w:rsidP="00EB15A9">
            <w:pPr>
              <w:rPr>
                <w:rFonts w:ascii="Calibri" w:eastAsia="Calibri" w:hAnsi="Calibri"/>
                <w:sz w:val="16"/>
                <w:szCs w:val="16"/>
                <w:lang w:eastAsia="en-US"/>
              </w:rPr>
            </w:pPr>
          </w:p>
        </w:tc>
      </w:tr>
      <w:tr w:rsidR="00EB15A9" w:rsidRPr="00A05682" w14:paraId="4D416EAC" w14:textId="77777777" w:rsidTr="00A05682">
        <w:tc>
          <w:tcPr>
            <w:tcW w:w="1965" w:type="dxa"/>
            <w:shd w:val="clear" w:color="auto" w:fill="auto"/>
          </w:tcPr>
          <w:p w14:paraId="4D416E9C"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Critically and systematically explore the central role of the nurse in managing and coordinating care delivery for groups of people across the lifespan and with a range of physical, mental health and cognitive care needs.</w:t>
            </w:r>
          </w:p>
        </w:tc>
        <w:tc>
          <w:tcPr>
            <w:tcW w:w="470" w:type="dxa"/>
            <w:shd w:val="clear" w:color="auto" w:fill="auto"/>
          </w:tcPr>
          <w:p w14:paraId="4D416E9D"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9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9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AA"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1" w:type="dxa"/>
            <w:shd w:val="clear" w:color="auto" w:fill="auto"/>
          </w:tcPr>
          <w:p w14:paraId="4D416EAB" w14:textId="77777777" w:rsidR="00EB15A9" w:rsidRPr="00A05682" w:rsidRDefault="00EB15A9" w:rsidP="00EB15A9">
            <w:pPr>
              <w:rPr>
                <w:rFonts w:ascii="Calibri" w:eastAsia="Calibri" w:hAnsi="Calibri"/>
                <w:sz w:val="16"/>
                <w:szCs w:val="16"/>
                <w:lang w:eastAsia="en-US"/>
              </w:rPr>
            </w:pPr>
          </w:p>
        </w:tc>
      </w:tr>
      <w:tr w:rsidR="00EB15A9" w:rsidRPr="00A05682" w14:paraId="4D416EBD" w14:textId="77777777" w:rsidTr="00A05682">
        <w:tc>
          <w:tcPr>
            <w:tcW w:w="1965" w:type="dxa"/>
            <w:shd w:val="clear" w:color="auto" w:fill="auto"/>
          </w:tcPr>
          <w:p w14:paraId="4D416EAD" w14:textId="77777777" w:rsidR="00EB15A9" w:rsidRPr="00A05682" w:rsidRDefault="00EB15A9" w:rsidP="00A05682">
            <w:pPr>
              <w:tabs>
                <w:tab w:val="left" w:pos="720"/>
                <w:tab w:val="left" w:pos="4139"/>
              </w:tabs>
              <w:jc w:val="both"/>
              <w:rPr>
                <w:rFonts w:eastAsia="Calibri" w:cs="Arial"/>
                <w:sz w:val="16"/>
                <w:szCs w:val="16"/>
                <w:lang w:val="en-US" w:eastAsia="en-US"/>
              </w:rPr>
            </w:pPr>
            <w:r w:rsidRPr="00A05682">
              <w:rPr>
                <w:rFonts w:eastAsia="Calibri" w:cs="Arial"/>
                <w:sz w:val="16"/>
                <w:szCs w:val="16"/>
                <w:lang w:val="en-US" w:eastAsia="en-US"/>
              </w:rPr>
              <w:t>Identify links between theoretical learning and practice experience</w:t>
            </w:r>
          </w:p>
        </w:tc>
        <w:tc>
          <w:tcPr>
            <w:tcW w:w="470" w:type="dxa"/>
            <w:shd w:val="clear" w:color="auto" w:fill="auto"/>
          </w:tcPr>
          <w:p w14:paraId="4D416EAE"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A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BB"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1" w:type="dxa"/>
            <w:shd w:val="clear" w:color="auto" w:fill="auto"/>
          </w:tcPr>
          <w:p w14:paraId="4D416EBC"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r>
      <w:tr w:rsidR="00EB15A9" w:rsidRPr="00A05682" w14:paraId="4D416ECE" w14:textId="77777777" w:rsidTr="00A05682">
        <w:tc>
          <w:tcPr>
            <w:tcW w:w="1965" w:type="dxa"/>
            <w:shd w:val="clear" w:color="auto" w:fill="auto"/>
          </w:tcPr>
          <w:p w14:paraId="4D416EBE"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Critically reflect on the importance of inter-professional working for the benefit of people requiring nursing care </w:t>
            </w:r>
          </w:p>
        </w:tc>
        <w:tc>
          <w:tcPr>
            <w:tcW w:w="470" w:type="dxa"/>
            <w:shd w:val="clear" w:color="auto" w:fill="auto"/>
          </w:tcPr>
          <w:p w14:paraId="4D416EBF"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C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CC"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ECD"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r>
      <w:tr w:rsidR="00EB15A9" w:rsidRPr="00A05682" w14:paraId="4D416EDF" w14:textId="77777777" w:rsidTr="00A05682">
        <w:tc>
          <w:tcPr>
            <w:tcW w:w="1965" w:type="dxa"/>
            <w:shd w:val="clear" w:color="auto" w:fill="auto"/>
          </w:tcPr>
          <w:p w14:paraId="4D416ECF" w14:textId="77777777" w:rsidR="00EB15A9" w:rsidRPr="00A05682" w:rsidRDefault="00EB15A9" w:rsidP="00EB15A9">
            <w:pPr>
              <w:rPr>
                <w:rFonts w:eastAsia="Calibri" w:cs="Arial"/>
                <w:sz w:val="16"/>
                <w:szCs w:val="16"/>
                <w:lang w:eastAsia="en-US"/>
              </w:rPr>
            </w:pPr>
            <w:r w:rsidRPr="00A05682">
              <w:rPr>
                <w:rFonts w:eastAsia="Calibri" w:cs="Arial"/>
                <w:sz w:val="16"/>
                <w:szCs w:val="16"/>
                <w:lang w:val="en-US" w:eastAsia="en-US"/>
              </w:rPr>
              <w:t>Critically evaluate links between theoretical learning and practice experience</w:t>
            </w:r>
          </w:p>
        </w:tc>
        <w:tc>
          <w:tcPr>
            <w:tcW w:w="470" w:type="dxa"/>
            <w:shd w:val="clear" w:color="auto" w:fill="auto"/>
          </w:tcPr>
          <w:p w14:paraId="4D416ED0"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D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DD"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EDE"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r>
      <w:tr w:rsidR="00EB15A9" w:rsidRPr="00A05682" w14:paraId="4D416EF0" w14:textId="77777777" w:rsidTr="00A05682">
        <w:tc>
          <w:tcPr>
            <w:tcW w:w="1965" w:type="dxa"/>
            <w:shd w:val="clear" w:color="auto" w:fill="auto"/>
          </w:tcPr>
          <w:p w14:paraId="4D416EE0" w14:textId="77777777" w:rsidR="00EB15A9" w:rsidRPr="00A05682" w:rsidRDefault="00EB15A9" w:rsidP="00EB15A9">
            <w:pPr>
              <w:rPr>
                <w:rFonts w:eastAsia="Calibri" w:cs="Arial"/>
                <w:sz w:val="16"/>
                <w:szCs w:val="16"/>
                <w:lang w:eastAsia="en-US"/>
              </w:rPr>
            </w:pPr>
            <w:r w:rsidRPr="00EB15A9">
              <w:rPr>
                <w:rFonts w:eastAsia="Calibri" w:cs="Arial"/>
                <w:b/>
                <w:bCs/>
                <w:color w:val="000000"/>
                <w:sz w:val="16"/>
                <w:szCs w:val="16"/>
                <w:lang w:eastAsia="en-US"/>
              </w:rPr>
              <w:t>Skills and other attributes</w:t>
            </w:r>
          </w:p>
        </w:tc>
        <w:tc>
          <w:tcPr>
            <w:tcW w:w="470" w:type="dxa"/>
            <w:shd w:val="clear" w:color="auto" w:fill="D9D9D9"/>
          </w:tcPr>
          <w:p w14:paraId="4D416EE1"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EE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8"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9"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A"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B"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EEE"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EEF" w14:textId="77777777" w:rsidR="00EB15A9" w:rsidRPr="00A05682" w:rsidRDefault="00EB15A9" w:rsidP="00EB15A9">
            <w:pPr>
              <w:rPr>
                <w:rFonts w:ascii="Calibri" w:eastAsia="Calibri" w:hAnsi="Calibri"/>
                <w:sz w:val="16"/>
                <w:szCs w:val="16"/>
                <w:lang w:eastAsia="en-US"/>
              </w:rPr>
            </w:pPr>
          </w:p>
        </w:tc>
      </w:tr>
      <w:tr w:rsidR="00EB15A9" w:rsidRPr="00A05682" w14:paraId="4D416F01" w14:textId="77777777" w:rsidTr="00A05682">
        <w:tc>
          <w:tcPr>
            <w:tcW w:w="1965" w:type="dxa"/>
            <w:shd w:val="clear" w:color="auto" w:fill="auto"/>
          </w:tcPr>
          <w:p w14:paraId="4D416EF1"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Critically, systematically and safely assess, respond and evaluate care and interventions for managing acute and complex care in </w:t>
            </w:r>
            <w:r w:rsidRPr="00A05682">
              <w:rPr>
                <w:rFonts w:eastAsia="Calibri" w:cs="Arial"/>
                <w:sz w:val="16"/>
                <w:szCs w:val="16"/>
                <w:lang w:eastAsia="en-US"/>
              </w:rPr>
              <w:lastRenderedPageBreak/>
              <w:t>unpredictable and complex situations</w:t>
            </w:r>
          </w:p>
        </w:tc>
        <w:tc>
          <w:tcPr>
            <w:tcW w:w="470" w:type="dxa"/>
            <w:shd w:val="clear" w:color="auto" w:fill="auto"/>
          </w:tcPr>
          <w:p w14:paraId="4D416EF2"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EF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D"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EF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EFF"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00" w14:textId="77777777" w:rsidR="00EB15A9" w:rsidRPr="00A05682" w:rsidRDefault="00EB15A9" w:rsidP="00EB15A9">
            <w:pPr>
              <w:rPr>
                <w:rFonts w:ascii="Calibri" w:eastAsia="Calibri" w:hAnsi="Calibri"/>
                <w:sz w:val="16"/>
                <w:szCs w:val="16"/>
                <w:lang w:eastAsia="en-US"/>
              </w:rPr>
            </w:pPr>
          </w:p>
        </w:tc>
      </w:tr>
      <w:tr w:rsidR="00EB15A9" w:rsidRPr="00A05682" w14:paraId="4D416F12" w14:textId="77777777" w:rsidTr="00A05682">
        <w:tc>
          <w:tcPr>
            <w:tcW w:w="1965" w:type="dxa"/>
            <w:shd w:val="clear" w:color="auto" w:fill="auto"/>
          </w:tcPr>
          <w:p w14:paraId="4D416F02" w14:textId="77777777" w:rsidR="00EB15A9" w:rsidRPr="00A05682" w:rsidRDefault="00EB15A9" w:rsidP="00A05682">
            <w:pPr>
              <w:widowControl w:val="0"/>
              <w:autoSpaceDE w:val="0"/>
              <w:autoSpaceDN w:val="0"/>
              <w:adjustRightInd w:val="0"/>
              <w:jc w:val="both"/>
              <w:rPr>
                <w:rFonts w:eastAsia="Calibri" w:cs="Arial"/>
                <w:color w:val="000000"/>
                <w:sz w:val="16"/>
                <w:szCs w:val="16"/>
                <w:lang w:eastAsia="en-US"/>
              </w:rPr>
            </w:pPr>
            <w:r w:rsidRPr="00A05682">
              <w:rPr>
                <w:rFonts w:eastAsia="Calibri" w:cs="Arial"/>
                <w:color w:val="000000"/>
                <w:sz w:val="16"/>
                <w:szCs w:val="16"/>
                <w:lang w:eastAsia="en-US"/>
              </w:rPr>
              <w:t xml:space="preserve">Make an effective contribution to the work of a group to undertake and present an empirical, or literature based research project. </w:t>
            </w:r>
          </w:p>
        </w:tc>
        <w:tc>
          <w:tcPr>
            <w:tcW w:w="470" w:type="dxa"/>
            <w:shd w:val="clear" w:color="auto" w:fill="auto"/>
          </w:tcPr>
          <w:p w14:paraId="4D416F03"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0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0F"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10"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11" w14:textId="77777777" w:rsidR="00EB15A9" w:rsidRPr="00A05682" w:rsidRDefault="00EB15A9" w:rsidP="00EB15A9">
            <w:pPr>
              <w:rPr>
                <w:rFonts w:ascii="Calibri" w:eastAsia="Calibri" w:hAnsi="Calibri"/>
                <w:sz w:val="16"/>
                <w:szCs w:val="16"/>
                <w:lang w:eastAsia="en-US"/>
              </w:rPr>
            </w:pPr>
          </w:p>
        </w:tc>
      </w:tr>
      <w:tr w:rsidR="00EB15A9" w:rsidRPr="00A05682" w14:paraId="4D416F23" w14:textId="77777777" w:rsidTr="00A05682">
        <w:tc>
          <w:tcPr>
            <w:tcW w:w="1965" w:type="dxa"/>
            <w:shd w:val="clear" w:color="auto" w:fill="auto"/>
          </w:tcPr>
          <w:p w14:paraId="4D416F13" w14:textId="77777777" w:rsidR="00EB15A9" w:rsidRPr="00A05682" w:rsidRDefault="00EB15A9" w:rsidP="00A05682">
            <w:pPr>
              <w:tabs>
                <w:tab w:val="left" w:pos="720"/>
                <w:tab w:val="left" w:pos="4139"/>
              </w:tabs>
              <w:rPr>
                <w:rFonts w:eastAsia="Calibri" w:cs="Arial"/>
                <w:color w:val="000000"/>
                <w:sz w:val="16"/>
                <w:szCs w:val="16"/>
                <w:lang w:eastAsia="en-US"/>
              </w:rPr>
            </w:pPr>
            <w:r w:rsidRPr="00A05682">
              <w:rPr>
                <w:rFonts w:eastAsia="Calibri" w:cs="Arial"/>
                <w:color w:val="000000"/>
                <w:sz w:val="16"/>
                <w:szCs w:val="16"/>
                <w:lang w:eastAsia="en-US"/>
              </w:rPr>
              <w:t xml:space="preserve">Write a fully referenced </w:t>
            </w:r>
            <w:r w:rsidRPr="00A05682">
              <w:rPr>
                <w:rFonts w:eastAsia="Calibri" w:cs="Arial"/>
                <w:sz w:val="16"/>
                <w:szCs w:val="16"/>
                <w:lang w:eastAsia="en-US"/>
              </w:rPr>
              <w:t xml:space="preserve">literature review or </w:t>
            </w:r>
            <w:r w:rsidRPr="00A05682">
              <w:rPr>
                <w:rFonts w:eastAsia="Calibri" w:cs="Arial"/>
                <w:color w:val="000000"/>
                <w:sz w:val="16"/>
                <w:szCs w:val="16"/>
                <w:lang w:eastAsia="en-US"/>
              </w:rPr>
              <w:t xml:space="preserve">research report in a style suitable for publication  </w:t>
            </w:r>
          </w:p>
        </w:tc>
        <w:tc>
          <w:tcPr>
            <w:tcW w:w="470" w:type="dxa"/>
            <w:shd w:val="clear" w:color="auto" w:fill="auto"/>
          </w:tcPr>
          <w:p w14:paraId="4D416F14"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1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1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0"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21"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22" w14:textId="77777777" w:rsidR="00EB15A9" w:rsidRPr="00A05682" w:rsidRDefault="00EB15A9" w:rsidP="00EB15A9">
            <w:pPr>
              <w:rPr>
                <w:rFonts w:ascii="Calibri" w:eastAsia="Calibri" w:hAnsi="Calibri"/>
                <w:sz w:val="16"/>
                <w:szCs w:val="16"/>
                <w:lang w:eastAsia="en-US"/>
              </w:rPr>
            </w:pPr>
          </w:p>
        </w:tc>
      </w:tr>
      <w:tr w:rsidR="00EB15A9" w:rsidRPr="00A05682" w14:paraId="4D416F34" w14:textId="77777777" w:rsidTr="00A05682">
        <w:tc>
          <w:tcPr>
            <w:tcW w:w="1965" w:type="dxa"/>
            <w:shd w:val="clear" w:color="auto" w:fill="auto"/>
          </w:tcPr>
          <w:p w14:paraId="4D416F24"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Apply principles of effective teaching and assessment strategies to meet the learning needs of others</w:t>
            </w:r>
          </w:p>
        </w:tc>
        <w:tc>
          <w:tcPr>
            <w:tcW w:w="470" w:type="dxa"/>
            <w:shd w:val="clear" w:color="auto" w:fill="auto"/>
          </w:tcPr>
          <w:p w14:paraId="4D416F25"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2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2F"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3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2"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33" w14:textId="77777777" w:rsidR="00EB15A9" w:rsidRPr="00A05682" w:rsidRDefault="00EB15A9" w:rsidP="00EB15A9">
            <w:pPr>
              <w:rPr>
                <w:rFonts w:ascii="Calibri" w:eastAsia="Calibri" w:hAnsi="Calibri"/>
                <w:sz w:val="16"/>
                <w:szCs w:val="16"/>
                <w:lang w:eastAsia="en-US"/>
              </w:rPr>
            </w:pPr>
          </w:p>
        </w:tc>
      </w:tr>
      <w:tr w:rsidR="00EB15A9" w:rsidRPr="00A05682" w14:paraId="4D416F45" w14:textId="77777777" w:rsidTr="00A05682">
        <w:tc>
          <w:tcPr>
            <w:tcW w:w="1965" w:type="dxa"/>
            <w:shd w:val="clear" w:color="auto" w:fill="auto"/>
          </w:tcPr>
          <w:p w14:paraId="4D416F35"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Communicate service improvement needs to a range of audiences. </w:t>
            </w:r>
          </w:p>
        </w:tc>
        <w:tc>
          <w:tcPr>
            <w:tcW w:w="470" w:type="dxa"/>
            <w:shd w:val="clear" w:color="auto" w:fill="auto"/>
          </w:tcPr>
          <w:p w14:paraId="4D416F36"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3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3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0"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4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3"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44" w14:textId="77777777" w:rsidR="00EB15A9" w:rsidRPr="00A05682" w:rsidRDefault="00EB15A9" w:rsidP="00EB15A9">
            <w:pPr>
              <w:rPr>
                <w:rFonts w:ascii="Calibri" w:eastAsia="Calibri" w:hAnsi="Calibri"/>
                <w:sz w:val="16"/>
                <w:szCs w:val="16"/>
                <w:lang w:eastAsia="en-US"/>
              </w:rPr>
            </w:pPr>
          </w:p>
        </w:tc>
      </w:tr>
      <w:tr w:rsidR="00EB15A9" w:rsidRPr="00A05682" w14:paraId="4D416F56" w14:textId="77777777" w:rsidTr="00A05682">
        <w:tc>
          <w:tcPr>
            <w:tcW w:w="1965" w:type="dxa"/>
            <w:shd w:val="clear" w:color="auto" w:fill="auto"/>
          </w:tcPr>
          <w:p w14:paraId="4D416F46"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Skillfully communicate the specific care needs for individuals and groups of people across the lifespan and with a range of care needs other than those commonly seen in the field of nursing </w:t>
            </w:r>
          </w:p>
        </w:tc>
        <w:tc>
          <w:tcPr>
            <w:tcW w:w="470" w:type="dxa"/>
            <w:shd w:val="clear" w:color="auto" w:fill="auto"/>
          </w:tcPr>
          <w:p w14:paraId="4D416F47"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4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4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4"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1" w:type="dxa"/>
            <w:shd w:val="clear" w:color="auto" w:fill="auto"/>
          </w:tcPr>
          <w:p w14:paraId="4D416F55" w14:textId="77777777" w:rsidR="00EB15A9" w:rsidRPr="00A05682" w:rsidRDefault="00EB15A9" w:rsidP="00EB15A9">
            <w:pPr>
              <w:rPr>
                <w:rFonts w:ascii="Calibri" w:eastAsia="Calibri" w:hAnsi="Calibri"/>
                <w:sz w:val="16"/>
                <w:szCs w:val="16"/>
                <w:lang w:eastAsia="en-US"/>
              </w:rPr>
            </w:pPr>
          </w:p>
        </w:tc>
      </w:tr>
      <w:tr w:rsidR="00EB15A9" w:rsidRPr="00A05682" w14:paraId="4D416F67" w14:textId="77777777" w:rsidTr="00A05682">
        <w:tc>
          <w:tcPr>
            <w:tcW w:w="1965" w:type="dxa"/>
            <w:shd w:val="clear" w:color="auto" w:fill="auto"/>
          </w:tcPr>
          <w:p w14:paraId="4D416F57" w14:textId="77777777" w:rsidR="00EB15A9" w:rsidRPr="00A05682" w:rsidRDefault="00EB15A9" w:rsidP="00A05682">
            <w:pPr>
              <w:tabs>
                <w:tab w:val="left" w:pos="720"/>
                <w:tab w:val="left" w:pos="4139"/>
              </w:tabs>
              <w:rPr>
                <w:rFonts w:eastAsia="Calibri" w:cs="Arial"/>
                <w:sz w:val="16"/>
                <w:szCs w:val="16"/>
                <w:lang w:val="en-US" w:eastAsia="en-US"/>
              </w:rPr>
            </w:pPr>
            <w:r w:rsidRPr="00A05682">
              <w:rPr>
                <w:rFonts w:eastAsia="Calibri" w:cs="Arial"/>
                <w:sz w:val="16"/>
                <w:szCs w:val="16"/>
                <w:lang w:val="en-US" w:eastAsia="en-US"/>
              </w:rPr>
              <w:t>Achieve the proficiencies as set out in the Practice Assessment Document and Ongoing Achievement Record and Skills Log</w:t>
            </w:r>
          </w:p>
        </w:tc>
        <w:tc>
          <w:tcPr>
            <w:tcW w:w="470" w:type="dxa"/>
            <w:shd w:val="clear" w:color="auto" w:fill="auto"/>
          </w:tcPr>
          <w:p w14:paraId="4D416F58"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5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5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5"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1" w:type="dxa"/>
            <w:shd w:val="clear" w:color="auto" w:fill="auto"/>
          </w:tcPr>
          <w:p w14:paraId="4D416F66"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r>
      <w:tr w:rsidR="00EB15A9" w:rsidRPr="00A05682" w14:paraId="4D416F78" w14:textId="77777777" w:rsidTr="00A05682">
        <w:tc>
          <w:tcPr>
            <w:tcW w:w="1965" w:type="dxa"/>
            <w:shd w:val="clear" w:color="auto" w:fill="auto"/>
          </w:tcPr>
          <w:p w14:paraId="4D416F68"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 xml:space="preserve">Apply and systematically evaluate theories supporting the care of the range of physical, mental health and cognitive care needs across the life span.  </w:t>
            </w:r>
          </w:p>
        </w:tc>
        <w:tc>
          <w:tcPr>
            <w:tcW w:w="470" w:type="dxa"/>
            <w:shd w:val="clear" w:color="auto" w:fill="auto"/>
          </w:tcPr>
          <w:p w14:paraId="4D416F69"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6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6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6"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77"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r>
      <w:tr w:rsidR="00EB15A9" w:rsidRPr="00A05682" w14:paraId="4D416F89" w14:textId="77777777" w:rsidTr="00A05682">
        <w:tc>
          <w:tcPr>
            <w:tcW w:w="1965" w:type="dxa"/>
            <w:shd w:val="clear" w:color="auto" w:fill="auto"/>
          </w:tcPr>
          <w:p w14:paraId="4D416F79" w14:textId="77777777" w:rsidR="00EB15A9" w:rsidRPr="00A05682" w:rsidRDefault="00EB15A9" w:rsidP="00EB15A9">
            <w:pPr>
              <w:rPr>
                <w:rFonts w:eastAsia="Calibri" w:cs="Arial"/>
                <w:sz w:val="16"/>
                <w:szCs w:val="16"/>
                <w:lang w:val="en-US" w:eastAsia="en-US"/>
              </w:rPr>
            </w:pPr>
            <w:r w:rsidRPr="00A05682">
              <w:rPr>
                <w:rFonts w:eastAsia="Calibri" w:cs="Arial"/>
                <w:sz w:val="16"/>
                <w:szCs w:val="16"/>
                <w:lang w:val="en-US" w:eastAsia="en-US"/>
              </w:rPr>
              <w:t>Safely calculate medicines at level 2 with 100% pass mark.</w:t>
            </w:r>
          </w:p>
        </w:tc>
        <w:tc>
          <w:tcPr>
            <w:tcW w:w="470" w:type="dxa"/>
            <w:shd w:val="clear" w:color="auto" w:fill="auto"/>
          </w:tcPr>
          <w:p w14:paraId="4D416F7A"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7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C"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7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87"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88"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r>
      <w:tr w:rsidR="00EB15A9" w:rsidRPr="00A05682" w14:paraId="4D416F9A" w14:textId="77777777" w:rsidTr="00A05682">
        <w:tc>
          <w:tcPr>
            <w:tcW w:w="1965" w:type="dxa"/>
            <w:shd w:val="clear" w:color="auto" w:fill="auto"/>
          </w:tcPr>
          <w:p w14:paraId="4D416F8A" w14:textId="77777777" w:rsidR="00EB15A9" w:rsidRPr="00A05682" w:rsidRDefault="00EB15A9" w:rsidP="00EB15A9">
            <w:pPr>
              <w:rPr>
                <w:rFonts w:eastAsia="Calibri" w:cs="Arial"/>
                <w:sz w:val="16"/>
                <w:szCs w:val="16"/>
                <w:lang w:eastAsia="en-US"/>
              </w:rPr>
            </w:pPr>
            <w:r w:rsidRPr="00EB15A9">
              <w:rPr>
                <w:rFonts w:eastAsia="Calibri" w:cs="Arial"/>
                <w:b/>
                <w:bCs/>
                <w:color w:val="000000"/>
                <w:sz w:val="16"/>
                <w:szCs w:val="16"/>
                <w:lang w:eastAsia="en-US"/>
              </w:rPr>
              <w:t>Transferable/Key Skills</w:t>
            </w:r>
          </w:p>
        </w:tc>
        <w:tc>
          <w:tcPr>
            <w:tcW w:w="470" w:type="dxa"/>
            <w:shd w:val="clear" w:color="auto" w:fill="D9D9D9"/>
          </w:tcPr>
          <w:p w14:paraId="4D416F8B" w14:textId="77777777" w:rsidR="00EB15A9" w:rsidRPr="00A05682" w:rsidRDefault="00EB15A9" w:rsidP="00EB15A9">
            <w:pPr>
              <w:rPr>
                <w:rFonts w:eastAsia="Calibri" w:cs="Arial"/>
                <w:sz w:val="16"/>
                <w:szCs w:val="16"/>
                <w:lang w:eastAsia="en-US"/>
              </w:rPr>
            </w:pPr>
          </w:p>
        </w:tc>
        <w:tc>
          <w:tcPr>
            <w:tcW w:w="470" w:type="dxa"/>
            <w:shd w:val="clear" w:color="auto" w:fill="D9D9D9"/>
          </w:tcPr>
          <w:p w14:paraId="4D416F8C"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8D"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8E"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8F"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0"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1"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2"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3"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4"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5"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6"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7" w14:textId="77777777" w:rsidR="00EB15A9" w:rsidRPr="00A05682" w:rsidRDefault="00EB15A9" w:rsidP="00EB15A9">
            <w:pPr>
              <w:rPr>
                <w:rFonts w:ascii="Calibri" w:eastAsia="Calibri" w:hAnsi="Calibri"/>
                <w:sz w:val="16"/>
                <w:szCs w:val="16"/>
                <w:lang w:eastAsia="en-US"/>
              </w:rPr>
            </w:pPr>
          </w:p>
        </w:tc>
        <w:tc>
          <w:tcPr>
            <w:tcW w:w="470" w:type="dxa"/>
            <w:shd w:val="clear" w:color="auto" w:fill="D9D9D9"/>
          </w:tcPr>
          <w:p w14:paraId="4D416F98" w14:textId="77777777" w:rsidR="00EB15A9" w:rsidRPr="00A05682" w:rsidRDefault="00EB15A9" w:rsidP="00EB15A9">
            <w:pPr>
              <w:rPr>
                <w:rFonts w:ascii="Calibri" w:eastAsia="Calibri" w:hAnsi="Calibri"/>
                <w:sz w:val="16"/>
                <w:szCs w:val="16"/>
                <w:lang w:eastAsia="en-US"/>
              </w:rPr>
            </w:pPr>
          </w:p>
        </w:tc>
        <w:tc>
          <w:tcPr>
            <w:tcW w:w="471" w:type="dxa"/>
            <w:shd w:val="clear" w:color="auto" w:fill="D9D9D9"/>
          </w:tcPr>
          <w:p w14:paraId="4D416F99" w14:textId="77777777" w:rsidR="00EB15A9" w:rsidRPr="00A05682" w:rsidRDefault="00EB15A9" w:rsidP="00EB15A9">
            <w:pPr>
              <w:rPr>
                <w:rFonts w:ascii="Calibri" w:eastAsia="Calibri" w:hAnsi="Calibri"/>
                <w:sz w:val="16"/>
                <w:szCs w:val="16"/>
                <w:lang w:eastAsia="en-US"/>
              </w:rPr>
            </w:pPr>
          </w:p>
        </w:tc>
      </w:tr>
      <w:tr w:rsidR="00EB15A9" w:rsidRPr="00A05682" w14:paraId="4D416FAB" w14:textId="77777777" w:rsidTr="00A05682">
        <w:tc>
          <w:tcPr>
            <w:tcW w:w="1965" w:type="dxa"/>
            <w:shd w:val="clear" w:color="auto" w:fill="auto"/>
          </w:tcPr>
          <w:p w14:paraId="4D416F9B"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Critically appraise and apply evidence-based principles that support safe and effective care and management of people presenting with acute and complex care needs within and across organisations.</w:t>
            </w:r>
          </w:p>
        </w:tc>
        <w:tc>
          <w:tcPr>
            <w:tcW w:w="470" w:type="dxa"/>
            <w:shd w:val="clear" w:color="auto" w:fill="auto"/>
          </w:tcPr>
          <w:p w14:paraId="4D416F9C"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9D"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9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9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7"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A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9"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AA" w14:textId="77777777" w:rsidR="00EB15A9" w:rsidRPr="00A05682" w:rsidRDefault="00EB15A9" w:rsidP="00EB15A9">
            <w:pPr>
              <w:rPr>
                <w:rFonts w:ascii="Calibri" w:eastAsia="Calibri" w:hAnsi="Calibri"/>
                <w:sz w:val="16"/>
                <w:szCs w:val="16"/>
                <w:lang w:eastAsia="en-US"/>
              </w:rPr>
            </w:pPr>
          </w:p>
        </w:tc>
      </w:tr>
      <w:tr w:rsidR="00EB15A9" w:rsidRPr="00A05682" w14:paraId="4D416FBC" w14:textId="77777777" w:rsidTr="00A05682">
        <w:tc>
          <w:tcPr>
            <w:tcW w:w="1965" w:type="dxa"/>
            <w:shd w:val="clear" w:color="auto" w:fill="auto"/>
          </w:tcPr>
          <w:p w14:paraId="4D416FAC" w14:textId="77777777" w:rsidR="00EB15A9" w:rsidRPr="00A05682" w:rsidRDefault="00EB15A9" w:rsidP="00A05682">
            <w:pPr>
              <w:widowControl w:val="0"/>
              <w:autoSpaceDE w:val="0"/>
              <w:autoSpaceDN w:val="0"/>
              <w:rPr>
                <w:rFonts w:eastAsia="Calibri" w:cs="Arial"/>
                <w:sz w:val="16"/>
                <w:szCs w:val="16"/>
                <w:lang w:eastAsia="en-US"/>
              </w:rPr>
            </w:pPr>
            <w:r w:rsidRPr="00A05682">
              <w:rPr>
                <w:rFonts w:eastAsia="Calibri" w:cs="Arial"/>
                <w:sz w:val="16"/>
                <w:szCs w:val="16"/>
                <w:lang w:eastAsia="en-US"/>
              </w:rPr>
              <w:t xml:space="preserve">Systematically understand the role of the qualified nurse in influencing quality care within and beyond an organisation. </w:t>
            </w:r>
          </w:p>
        </w:tc>
        <w:tc>
          <w:tcPr>
            <w:tcW w:w="470" w:type="dxa"/>
            <w:shd w:val="clear" w:color="auto" w:fill="auto"/>
          </w:tcPr>
          <w:p w14:paraId="4D416FAD"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AE"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A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7"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B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BA"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BB" w14:textId="77777777" w:rsidR="00EB15A9" w:rsidRPr="00A05682" w:rsidRDefault="00EB15A9" w:rsidP="00EB15A9">
            <w:pPr>
              <w:rPr>
                <w:rFonts w:ascii="Calibri" w:eastAsia="Calibri" w:hAnsi="Calibri"/>
                <w:sz w:val="16"/>
                <w:szCs w:val="16"/>
                <w:lang w:eastAsia="en-US"/>
              </w:rPr>
            </w:pPr>
          </w:p>
        </w:tc>
      </w:tr>
      <w:tr w:rsidR="00EB15A9" w:rsidRPr="00A05682" w14:paraId="4D416FCD" w14:textId="77777777" w:rsidTr="00A05682">
        <w:tc>
          <w:tcPr>
            <w:tcW w:w="1965" w:type="dxa"/>
            <w:shd w:val="clear" w:color="auto" w:fill="auto"/>
          </w:tcPr>
          <w:p w14:paraId="4D416FBD" w14:textId="77777777" w:rsidR="00EB15A9" w:rsidRPr="00EB15A9" w:rsidRDefault="00EB15A9" w:rsidP="00A05682">
            <w:pPr>
              <w:jc w:val="both"/>
              <w:rPr>
                <w:rFonts w:eastAsia="Calibri" w:cs="Arial"/>
                <w:color w:val="000000"/>
                <w:sz w:val="16"/>
                <w:szCs w:val="16"/>
                <w:lang w:eastAsia="en-US"/>
              </w:rPr>
            </w:pPr>
            <w:r w:rsidRPr="00A05682">
              <w:rPr>
                <w:rFonts w:eastAsia="Calibri" w:cs="Arial"/>
                <w:sz w:val="16"/>
                <w:szCs w:val="16"/>
                <w:lang w:eastAsia="en-US"/>
              </w:rPr>
              <w:t>Critically understand learning and assessment theories and apply to the learning needs of others</w:t>
            </w:r>
          </w:p>
        </w:tc>
        <w:tc>
          <w:tcPr>
            <w:tcW w:w="470" w:type="dxa"/>
            <w:shd w:val="clear" w:color="auto" w:fill="auto"/>
          </w:tcPr>
          <w:p w14:paraId="4D416FBE"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BF"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8"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C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A"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CB"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CC" w14:textId="77777777" w:rsidR="00EB15A9" w:rsidRPr="00A05682" w:rsidRDefault="00EB15A9" w:rsidP="00EB15A9">
            <w:pPr>
              <w:rPr>
                <w:rFonts w:ascii="Calibri" w:eastAsia="Calibri" w:hAnsi="Calibri"/>
                <w:sz w:val="16"/>
                <w:szCs w:val="16"/>
                <w:lang w:eastAsia="en-US"/>
              </w:rPr>
            </w:pPr>
          </w:p>
        </w:tc>
      </w:tr>
      <w:tr w:rsidR="00EB15A9" w:rsidRPr="00A05682" w14:paraId="4D416FDE" w14:textId="77777777" w:rsidTr="00A05682">
        <w:tc>
          <w:tcPr>
            <w:tcW w:w="1965" w:type="dxa"/>
            <w:shd w:val="clear" w:color="auto" w:fill="auto"/>
          </w:tcPr>
          <w:p w14:paraId="4D416FCE" w14:textId="77777777" w:rsidR="00EB15A9" w:rsidRPr="00A05682" w:rsidRDefault="00EB15A9" w:rsidP="00A05682">
            <w:pPr>
              <w:tabs>
                <w:tab w:val="left" w:pos="720"/>
                <w:tab w:val="left" w:pos="4139"/>
              </w:tabs>
              <w:jc w:val="both"/>
              <w:rPr>
                <w:rFonts w:eastAsia="Calibri" w:cs="Arial"/>
                <w:sz w:val="16"/>
                <w:szCs w:val="16"/>
                <w:lang w:eastAsia="en-US"/>
              </w:rPr>
            </w:pPr>
            <w:r w:rsidRPr="00A05682">
              <w:rPr>
                <w:rFonts w:eastAsia="Calibri" w:cs="Arial"/>
                <w:sz w:val="16"/>
                <w:szCs w:val="16"/>
                <w:lang w:eastAsia="en-US"/>
              </w:rPr>
              <w:t xml:space="preserve">Critically apply underlying legal principles to the safe administration of medicines to people in care areas.  </w:t>
            </w:r>
          </w:p>
        </w:tc>
        <w:tc>
          <w:tcPr>
            <w:tcW w:w="470" w:type="dxa"/>
            <w:shd w:val="clear" w:color="auto" w:fill="auto"/>
          </w:tcPr>
          <w:p w14:paraId="4D416FCF" w14:textId="77777777" w:rsidR="00EB15A9" w:rsidRPr="00A05682" w:rsidRDefault="00EB15A9" w:rsidP="00EB15A9">
            <w:pPr>
              <w:rPr>
                <w:rFonts w:eastAsia="Calibri" w:cs="Arial"/>
                <w:sz w:val="16"/>
                <w:szCs w:val="16"/>
                <w:lang w:eastAsia="en-US"/>
              </w:rPr>
            </w:pPr>
          </w:p>
        </w:tc>
        <w:tc>
          <w:tcPr>
            <w:tcW w:w="470" w:type="dxa"/>
            <w:shd w:val="clear" w:color="auto" w:fill="auto"/>
          </w:tcPr>
          <w:p w14:paraId="4D416FD0"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1"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2"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3"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4"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5"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6"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7"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8"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9"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A" w14:textId="77777777" w:rsidR="00EB15A9" w:rsidRPr="00A05682" w:rsidRDefault="00EB15A9" w:rsidP="00EB15A9">
            <w:pPr>
              <w:rPr>
                <w:rFonts w:ascii="Calibri" w:eastAsia="Calibri" w:hAnsi="Calibri"/>
                <w:sz w:val="16"/>
                <w:szCs w:val="16"/>
                <w:lang w:eastAsia="en-US"/>
              </w:rPr>
            </w:pPr>
            <w:r w:rsidRPr="00A05682">
              <w:rPr>
                <w:rFonts w:ascii="Calibri" w:eastAsia="Calibri" w:hAnsi="Calibri"/>
                <w:sz w:val="16"/>
                <w:szCs w:val="16"/>
                <w:lang w:eastAsia="en-US"/>
              </w:rPr>
              <w:t>X</w:t>
            </w:r>
          </w:p>
        </w:tc>
        <w:tc>
          <w:tcPr>
            <w:tcW w:w="470" w:type="dxa"/>
            <w:shd w:val="clear" w:color="auto" w:fill="auto"/>
          </w:tcPr>
          <w:p w14:paraId="4D416FDB" w14:textId="77777777" w:rsidR="00EB15A9" w:rsidRPr="00A05682" w:rsidRDefault="00EB15A9" w:rsidP="00EB15A9">
            <w:pPr>
              <w:rPr>
                <w:rFonts w:ascii="Calibri" w:eastAsia="Calibri" w:hAnsi="Calibri"/>
                <w:sz w:val="16"/>
                <w:szCs w:val="16"/>
                <w:lang w:eastAsia="en-US"/>
              </w:rPr>
            </w:pPr>
          </w:p>
        </w:tc>
        <w:tc>
          <w:tcPr>
            <w:tcW w:w="470" w:type="dxa"/>
            <w:shd w:val="clear" w:color="auto" w:fill="auto"/>
          </w:tcPr>
          <w:p w14:paraId="4D416FDC" w14:textId="77777777" w:rsidR="00EB15A9" w:rsidRPr="00A05682" w:rsidRDefault="00EB15A9" w:rsidP="00EB15A9">
            <w:pPr>
              <w:rPr>
                <w:rFonts w:ascii="Calibri" w:eastAsia="Calibri" w:hAnsi="Calibri"/>
                <w:sz w:val="16"/>
                <w:szCs w:val="16"/>
                <w:lang w:eastAsia="en-US"/>
              </w:rPr>
            </w:pPr>
          </w:p>
        </w:tc>
        <w:tc>
          <w:tcPr>
            <w:tcW w:w="471" w:type="dxa"/>
            <w:shd w:val="clear" w:color="auto" w:fill="auto"/>
          </w:tcPr>
          <w:p w14:paraId="4D416FDD" w14:textId="77777777" w:rsidR="00EB15A9" w:rsidRPr="00A05682" w:rsidRDefault="00EB15A9" w:rsidP="00EB15A9">
            <w:pPr>
              <w:rPr>
                <w:rFonts w:ascii="Calibri" w:eastAsia="Calibri" w:hAnsi="Calibri"/>
                <w:sz w:val="16"/>
                <w:szCs w:val="16"/>
                <w:lang w:eastAsia="en-US"/>
              </w:rPr>
            </w:pPr>
          </w:p>
        </w:tc>
      </w:tr>
    </w:tbl>
    <w:p w14:paraId="4D416FDF" w14:textId="77777777" w:rsidR="007B4159" w:rsidRDefault="007B4159" w:rsidP="0038364C">
      <w:pPr>
        <w:ind w:left="720" w:hanging="720"/>
        <w:jc w:val="both"/>
        <w:rPr>
          <w:sz w:val="16"/>
          <w:szCs w:val="16"/>
        </w:rPr>
      </w:pPr>
    </w:p>
    <w:p w14:paraId="4D416FE0" w14:textId="77777777" w:rsidR="00EB15A9" w:rsidRDefault="00EB15A9" w:rsidP="0038364C">
      <w:pPr>
        <w:ind w:left="720" w:hanging="720"/>
        <w:jc w:val="both"/>
        <w:rPr>
          <w:sz w:val="16"/>
          <w:szCs w:val="16"/>
        </w:rPr>
      </w:pPr>
    </w:p>
    <w:p w14:paraId="4D416FE1" w14:textId="42BBD997" w:rsidR="00EB15A9" w:rsidRPr="00EB15A9" w:rsidRDefault="00AF3CCB" w:rsidP="00AF3CCB">
      <w:pPr>
        <w:tabs>
          <w:tab w:val="left" w:pos="2025"/>
        </w:tabs>
        <w:spacing w:after="160" w:line="259" w:lineRule="auto"/>
        <w:rPr>
          <w:rFonts w:eastAsia="Calibri" w:cs="Arial"/>
          <w:b/>
          <w:sz w:val="16"/>
          <w:szCs w:val="16"/>
          <w:lang w:eastAsia="en-US"/>
        </w:rPr>
      </w:pPr>
      <w:r>
        <w:rPr>
          <w:rFonts w:eastAsia="Calibri" w:cs="Arial"/>
          <w:b/>
          <w:sz w:val="16"/>
          <w:szCs w:val="16"/>
          <w:lang w:eastAsia="en-US"/>
        </w:rPr>
        <w:tab/>
      </w:r>
      <w:r w:rsidR="00EB15A9" w:rsidRPr="00EB15A9">
        <w:rPr>
          <w:rFonts w:eastAsia="Calibri" w:cs="Arial"/>
          <w:b/>
          <w:sz w:val="16"/>
          <w:szCs w:val="16"/>
          <w:lang w:eastAsia="en-US"/>
        </w:rPr>
        <w:t>Modules for new programme</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819"/>
        <w:gridCol w:w="1559"/>
      </w:tblGrid>
      <w:tr w:rsidR="00016DA0" w:rsidRPr="00A05682" w14:paraId="4D416FE5" w14:textId="77777777" w:rsidTr="00016DA0">
        <w:tc>
          <w:tcPr>
            <w:tcW w:w="883" w:type="dxa"/>
            <w:shd w:val="clear" w:color="auto" w:fill="auto"/>
          </w:tcPr>
          <w:p w14:paraId="4D416FE2" w14:textId="77777777" w:rsidR="00016DA0" w:rsidRPr="00A05682" w:rsidRDefault="00016DA0" w:rsidP="00016DA0">
            <w:pPr>
              <w:jc w:val="center"/>
              <w:rPr>
                <w:rFonts w:eastAsia="Calibri" w:cs="Arial"/>
                <w:b/>
                <w:sz w:val="16"/>
                <w:szCs w:val="16"/>
                <w:lang w:eastAsia="en-US"/>
              </w:rPr>
            </w:pPr>
            <w:r w:rsidRPr="00A05682">
              <w:rPr>
                <w:rFonts w:eastAsia="Calibri" w:cs="Arial"/>
                <w:b/>
                <w:sz w:val="16"/>
                <w:szCs w:val="16"/>
                <w:lang w:eastAsia="en-US"/>
              </w:rPr>
              <w:t>Module number for mapping</w:t>
            </w:r>
          </w:p>
        </w:tc>
        <w:tc>
          <w:tcPr>
            <w:tcW w:w="4819" w:type="dxa"/>
            <w:shd w:val="clear" w:color="auto" w:fill="auto"/>
          </w:tcPr>
          <w:p w14:paraId="4D416FE3" w14:textId="77777777" w:rsidR="00016DA0" w:rsidRPr="00A05682" w:rsidRDefault="00016DA0" w:rsidP="00016DA0">
            <w:pPr>
              <w:jc w:val="center"/>
              <w:rPr>
                <w:rFonts w:eastAsia="Calibri" w:cs="Arial"/>
                <w:b/>
                <w:sz w:val="16"/>
                <w:szCs w:val="16"/>
                <w:lang w:eastAsia="en-US"/>
              </w:rPr>
            </w:pPr>
            <w:r w:rsidRPr="00A05682">
              <w:rPr>
                <w:rFonts w:eastAsia="Calibri" w:cs="Arial"/>
                <w:b/>
                <w:sz w:val="16"/>
                <w:szCs w:val="16"/>
                <w:lang w:eastAsia="en-US"/>
              </w:rPr>
              <w:t>Module title</w:t>
            </w:r>
          </w:p>
        </w:tc>
        <w:tc>
          <w:tcPr>
            <w:tcW w:w="1559" w:type="dxa"/>
            <w:shd w:val="clear" w:color="auto" w:fill="auto"/>
          </w:tcPr>
          <w:p w14:paraId="4D416FE4" w14:textId="77777777" w:rsidR="00016DA0" w:rsidRPr="00A05682" w:rsidRDefault="00016DA0" w:rsidP="00016DA0">
            <w:pPr>
              <w:jc w:val="center"/>
              <w:rPr>
                <w:rFonts w:eastAsia="Calibri" w:cs="Arial"/>
                <w:b/>
                <w:sz w:val="16"/>
                <w:szCs w:val="16"/>
                <w:lang w:eastAsia="en-US"/>
              </w:rPr>
            </w:pPr>
            <w:r w:rsidRPr="00A05682">
              <w:rPr>
                <w:rFonts w:eastAsia="Calibri" w:cs="Arial"/>
                <w:b/>
                <w:sz w:val="16"/>
                <w:szCs w:val="16"/>
                <w:lang w:eastAsia="en-US"/>
              </w:rPr>
              <w:t>Module code</w:t>
            </w:r>
          </w:p>
        </w:tc>
      </w:tr>
      <w:tr w:rsidR="00016DA0" w:rsidRPr="00A05682" w14:paraId="4D416FE9" w14:textId="77777777" w:rsidTr="00016DA0">
        <w:tc>
          <w:tcPr>
            <w:tcW w:w="883" w:type="dxa"/>
            <w:shd w:val="clear" w:color="auto" w:fill="BFBFBF"/>
          </w:tcPr>
          <w:p w14:paraId="4D416FE6" w14:textId="77777777" w:rsidR="00016DA0" w:rsidRPr="00A05682" w:rsidRDefault="00016DA0" w:rsidP="00016DA0">
            <w:pPr>
              <w:jc w:val="center"/>
              <w:rPr>
                <w:rFonts w:eastAsia="Calibri" w:cs="Arial"/>
                <w:b/>
                <w:sz w:val="16"/>
                <w:szCs w:val="16"/>
                <w:lang w:eastAsia="en-US"/>
              </w:rPr>
            </w:pPr>
          </w:p>
        </w:tc>
        <w:tc>
          <w:tcPr>
            <w:tcW w:w="4819" w:type="dxa"/>
            <w:shd w:val="clear" w:color="auto" w:fill="BFBFBF"/>
          </w:tcPr>
          <w:p w14:paraId="4D416FE7" w14:textId="77777777" w:rsidR="00016DA0" w:rsidRPr="00A05682" w:rsidRDefault="00016DA0" w:rsidP="00016DA0">
            <w:pPr>
              <w:jc w:val="center"/>
              <w:rPr>
                <w:rFonts w:eastAsia="Calibri" w:cs="Arial"/>
                <w:b/>
                <w:sz w:val="16"/>
                <w:szCs w:val="16"/>
                <w:lang w:eastAsia="en-US"/>
              </w:rPr>
            </w:pPr>
          </w:p>
        </w:tc>
        <w:tc>
          <w:tcPr>
            <w:tcW w:w="1559" w:type="dxa"/>
            <w:shd w:val="clear" w:color="auto" w:fill="BFBFBF"/>
          </w:tcPr>
          <w:p w14:paraId="4D416FE8" w14:textId="77777777" w:rsidR="00016DA0" w:rsidRPr="00A05682" w:rsidRDefault="00016DA0" w:rsidP="00016DA0">
            <w:pPr>
              <w:jc w:val="center"/>
              <w:rPr>
                <w:rFonts w:eastAsia="Calibri" w:cs="Arial"/>
                <w:b/>
                <w:sz w:val="16"/>
                <w:szCs w:val="16"/>
                <w:lang w:eastAsia="en-US"/>
              </w:rPr>
            </w:pPr>
          </w:p>
        </w:tc>
      </w:tr>
      <w:tr w:rsidR="00016DA0" w:rsidRPr="00A05682" w14:paraId="4D416FED" w14:textId="77777777" w:rsidTr="00016DA0">
        <w:tc>
          <w:tcPr>
            <w:tcW w:w="883" w:type="dxa"/>
            <w:shd w:val="clear" w:color="auto" w:fill="auto"/>
          </w:tcPr>
          <w:p w14:paraId="4D416FEA"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w:t>
            </w:r>
          </w:p>
        </w:tc>
        <w:tc>
          <w:tcPr>
            <w:tcW w:w="4819" w:type="dxa"/>
            <w:shd w:val="clear" w:color="auto" w:fill="auto"/>
          </w:tcPr>
          <w:p w14:paraId="4D416FE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Becoming a professional- Adult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6FEC"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11</w:t>
            </w:r>
          </w:p>
        </w:tc>
      </w:tr>
      <w:tr w:rsidR="00016DA0" w:rsidRPr="00A05682" w14:paraId="4D416FF1" w14:textId="77777777" w:rsidTr="00016DA0">
        <w:tc>
          <w:tcPr>
            <w:tcW w:w="883" w:type="dxa"/>
            <w:shd w:val="clear" w:color="auto" w:fill="auto"/>
          </w:tcPr>
          <w:p w14:paraId="4D416FE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w:t>
            </w:r>
          </w:p>
        </w:tc>
        <w:tc>
          <w:tcPr>
            <w:tcW w:w="4819" w:type="dxa"/>
            <w:shd w:val="clear" w:color="auto" w:fill="auto"/>
          </w:tcPr>
          <w:p w14:paraId="4D416FE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Becoming a professional- Child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6FF0"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12</w:t>
            </w:r>
          </w:p>
        </w:tc>
      </w:tr>
      <w:tr w:rsidR="00016DA0" w:rsidRPr="00A05682" w14:paraId="4D416FF5" w14:textId="77777777" w:rsidTr="00016DA0">
        <w:tc>
          <w:tcPr>
            <w:tcW w:w="883" w:type="dxa"/>
            <w:shd w:val="clear" w:color="auto" w:fill="auto"/>
          </w:tcPr>
          <w:p w14:paraId="4D416FF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3</w:t>
            </w:r>
          </w:p>
        </w:tc>
        <w:tc>
          <w:tcPr>
            <w:tcW w:w="4819" w:type="dxa"/>
            <w:shd w:val="clear" w:color="auto" w:fill="auto"/>
          </w:tcPr>
          <w:p w14:paraId="4D416FF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Becoming a professional- Learning Disability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6FF4"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13</w:t>
            </w:r>
          </w:p>
        </w:tc>
      </w:tr>
      <w:tr w:rsidR="00016DA0" w:rsidRPr="00A05682" w14:paraId="4D416FF9" w14:textId="77777777" w:rsidTr="00016DA0">
        <w:tc>
          <w:tcPr>
            <w:tcW w:w="883" w:type="dxa"/>
            <w:shd w:val="clear" w:color="auto" w:fill="auto"/>
          </w:tcPr>
          <w:p w14:paraId="4D416FF6"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4</w:t>
            </w:r>
          </w:p>
        </w:tc>
        <w:tc>
          <w:tcPr>
            <w:tcW w:w="4819" w:type="dxa"/>
            <w:shd w:val="clear" w:color="auto" w:fill="auto"/>
          </w:tcPr>
          <w:p w14:paraId="4D416FF7"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Becoming a professional- Mental Health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6FF8" w14:textId="77777777" w:rsidR="00016DA0" w:rsidRPr="00D827E3" w:rsidRDefault="00016DA0" w:rsidP="00016DA0">
            <w:pPr>
              <w:rPr>
                <w:rFonts w:eastAsia="Calibri" w:cs="Arial"/>
                <w:color w:val="FF0000"/>
                <w:sz w:val="16"/>
                <w:szCs w:val="16"/>
                <w:highlight w:val="yellow"/>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14</w:t>
            </w:r>
          </w:p>
        </w:tc>
      </w:tr>
      <w:tr w:rsidR="00016DA0" w:rsidRPr="00A05682" w14:paraId="4D416FFD" w14:textId="77777777" w:rsidTr="00016DA0">
        <w:tc>
          <w:tcPr>
            <w:tcW w:w="883" w:type="dxa"/>
            <w:shd w:val="clear" w:color="auto" w:fill="auto"/>
          </w:tcPr>
          <w:p w14:paraId="4D416FFA"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5</w:t>
            </w:r>
          </w:p>
        </w:tc>
        <w:tc>
          <w:tcPr>
            <w:tcW w:w="4819" w:type="dxa"/>
            <w:shd w:val="clear" w:color="auto" w:fill="auto"/>
          </w:tcPr>
          <w:p w14:paraId="4D416FF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Introduction to Adult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6FFC"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01</w:t>
            </w:r>
          </w:p>
        </w:tc>
      </w:tr>
      <w:tr w:rsidR="00016DA0" w:rsidRPr="00A05682" w14:paraId="4D417001" w14:textId="77777777" w:rsidTr="00016DA0">
        <w:tc>
          <w:tcPr>
            <w:tcW w:w="883" w:type="dxa"/>
            <w:shd w:val="clear" w:color="auto" w:fill="auto"/>
          </w:tcPr>
          <w:p w14:paraId="4D416FF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6</w:t>
            </w:r>
          </w:p>
        </w:tc>
        <w:tc>
          <w:tcPr>
            <w:tcW w:w="4819" w:type="dxa"/>
            <w:shd w:val="clear" w:color="auto" w:fill="auto"/>
          </w:tcPr>
          <w:p w14:paraId="4D416FF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Introduction to Child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00"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02</w:t>
            </w:r>
          </w:p>
        </w:tc>
      </w:tr>
      <w:tr w:rsidR="00016DA0" w:rsidRPr="00A05682" w14:paraId="4D417005" w14:textId="77777777" w:rsidTr="00016DA0">
        <w:tc>
          <w:tcPr>
            <w:tcW w:w="883" w:type="dxa"/>
            <w:shd w:val="clear" w:color="auto" w:fill="auto"/>
          </w:tcPr>
          <w:p w14:paraId="4D41700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7</w:t>
            </w:r>
          </w:p>
        </w:tc>
        <w:tc>
          <w:tcPr>
            <w:tcW w:w="4819" w:type="dxa"/>
            <w:shd w:val="clear" w:color="auto" w:fill="auto"/>
          </w:tcPr>
          <w:p w14:paraId="4D41700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Introduction to Learning Disability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04"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03</w:t>
            </w:r>
          </w:p>
        </w:tc>
      </w:tr>
      <w:tr w:rsidR="00016DA0" w:rsidRPr="00A05682" w14:paraId="4D417009" w14:textId="77777777" w:rsidTr="00016DA0">
        <w:tc>
          <w:tcPr>
            <w:tcW w:w="883" w:type="dxa"/>
            <w:shd w:val="clear" w:color="auto" w:fill="auto"/>
          </w:tcPr>
          <w:p w14:paraId="4D417006"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8</w:t>
            </w:r>
          </w:p>
        </w:tc>
        <w:tc>
          <w:tcPr>
            <w:tcW w:w="4819" w:type="dxa"/>
            <w:shd w:val="clear" w:color="auto" w:fill="auto"/>
          </w:tcPr>
          <w:p w14:paraId="4D417007"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Introduction to Mental Health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08"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04</w:t>
            </w:r>
          </w:p>
        </w:tc>
      </w:tr>
      <w:tr w:rsidR="00016DA0" w:rsidRPr="00A05682" w14:paraId="4D41700D" w14:textId="77777777" w:rsidTr="00016DA0">
        <w:tc>
          <w:tcPr>
            <w:tcW w:w="883" w:type="dxa"/>
            <w:shd w:val="clear" w:color="auto" w:fill="auto"/>
          </w:tcPr>
          <w:p w14:paraId="4D41700A"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9</w:t>
            </w:r>
          </w:p>
        </w:tc>
        <w:tc>
          <w:tcPr>
            <w:tcW w:w="4819" w:type="dxa"/>
            <w:shd w:val="clear" w:color="auto" w:fill="auto"/>
          </w:tcPr>
          <w:p w14:paraId="4D41700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Understanding knowledge and evidence for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0C"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20</w:t>
            </w:r>
          </w:p>
        </w:tc>
      </w:tr>
      <w:tr w:rsidR="00016DA0" w:rsidRPr="00A05682" w14:paraId="4D417011" w14:textId="77777777" w:rsidTr="00016DA0">
        <w:tc>
          <w:tcPr>
            <w:tcW w:w="883" w:type="dxa"/>
            <w:shd w:val="clear" w:color="auto" w:fill="auto"/>
          </w:tcPr>
          <w:p w14:paraId="4D41700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10</w:t>
            </w:r>
          </w:p>
        </w:tc>
        <w:tc>
          <w:tcPr>
            <w:tcW w:w="4819" w:type="dxa"/>
            <w:shd w:val="clear" w:color="auto" w:fill="auto"/>
          </w:tcPr>
          <w:p w14:paraId="4D41700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Practice 1</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10" w14:textId="77777777" w:rsidR="00016DA0" w:rsidRPr="00D827E3" w:rsidRDefault="00016DA0" w:rsidP="00016DA0">
            <w:pPr>
              <w:rPr>
                <w:rFonts w:eastAsia="Calibri" w:cs="Arial"/>
                <w:color w:val="FF0000"/>
                <w:sz w:val="16"/>
                <w:szCs w:val="16"/>
                <w:highlight w:val="yellow"/>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30</w:t>
            </w:r>
          </w:p>
        </w:tc>
      </w:tr>
      <w:tr w:rsidR="00016DA0" w:rsidRPr="00A05682" w14:paraId="4D417015" w14:textId="77777777" w:rsidTr="00016DA0">
        <w:tc>
          <w:tcPr>
            <w:tcW w:w="883" w:type="dxa"/>
            <w:shd w:val="clear" w:color="auto" w:fill="auto"/>
          </w:tcPr>
          <w:p w14:paraId="4D41701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11</w:t>
            </w:r>
          </w:p>
        </w:tc>
        <w:tc>
          <w:tcPr>
            <w:tcW w:w="4819" w:type="dxa"/>
            <w:shd w:val="clear" w:color="auto" w:fill="auto"/>
          </w:tcPr>
          <w:p w14:paraId="4D41701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Practice 2</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14"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HFN1</w:t>
            </w:r>
            <w:r>
              <w:rPr>
                <w:rFonts w:eastAsia="Calibri" w:cs="Arial"/>
                <w:color w:val="000000"/>
                <w:sz w:val="16"/>
                <w:szCs w:val="16"/>
                <w:lang w:eastAsia="en-US"/>
              </w:rPr>
              <w:t>2</w:t>
            </w:r>
            <w:r w:rsidRPr="00A05682">
              <w:rPr>
                <w:rFonts w:eastAsia="Calibri" w:cs="Arial"/>
                <w:color w:val="000000"/>
                <w:sz w:val="16"/>
                <w:szCs w:val="16"/>
                <w:lang w:eastAsia="en-US"/>
              </w:rPr>
              <w:t>40</w:t>
            </w:r>
          </w:p>
        </w:tc>
      </w:tr>
      <w:tr w:rsidR="00016DA0" w:rsidRPr="00A05682" w14:paraId="4D417019" w14:textId="77777777" w:rsidTr="00016DA0">
        <w:tc>
          <w:tcPr>
            <w:tcW w:w="883" w:type="dxa"/>
            <w:shd w:val="clear" w:color="auto" w:fill="BFBFBF"/>
          </w:tcPr>
          <w:p w14:paraId="4D417016" w14:textId="77777777" w:rsidR="00016DA0" w:rsidRPr="00A05682" w:rsidRDefault="00016DA0" w:rsidP="00016DA0">
            <w:pPr>
              <w:rPr>
                <w:rFonts w:eastAsia="Calibri" w:cs="Arial"/>
                <w:sz w:val="16"/>
                <w:szCs w:val="16"/>
                <w:lang w:eastAsia="en-US"/>
              </w:rPr>
            </w:pPr>
          </w:p>
        </w:tc>
        <w:tc>
          <w:tcPr>
            <w:tcW w:w="4819" w:type="dxa"/>
            <w:shd w:val="clear" w:color="auto" w:fill="BFBFBF"/>
          </w:tcPr>
          <w:p w14:paraId="4D417017" w14:textId="77777777" w:rsidR="00016DA0" w:rsidRPr="00A05682" w:rsidRDefault="00016DA0" w:rsidP="00016DA0">
            <w:pPr>
              <w:rPr>
                <w:rFonts w:eastAsia="Calibri" w:cs="Arial"/>
                <w:sz w:val="16"/>
                <w:szCs w:val="16"/>
                <w:lang w:eastAsia="en-US"/>
              </w:rPr>
            </w:pPr>
          </w:p>
        </w:tc>
        <w:tc>
          <w:tcPr>
            <w:tcW w:w="1559" w:type="dxa"/>
            <w:shd w:val="clear" w:color="auto" w:fill="BFBFBF"/>
          </w:tcPr>
          <w:p w14:paraId="4D417018" w14:textId="77777777" w:rsidR="00016DA0" w:rsidRPr="00D827E3" w:rsidRDefault="00016DA0" w:rsidP="00016DA0">
            <w:pPr>
              <w:jc w:val="center"/>
              <w:rPr>
                <w:rFonts w:eastAsia="Calibri" w:cs="Arial"/>
                <w:b/>
                <w:color w:val="FF0000"/>
                <w:sz w:val="16"/>
                <w:szCs w:val="16"/>
                <w:lang w:eastAsia="en-US"/>
              </w:rPr>
            </w:pPr>
          </w:p>
        </w:tc>
      </w:tr>
      <w:tr w:rsidR="00016DA0" w:rsidRPr="00A05682" w14:paraId="4D41701D" w14:textId="77777777" w:rsidTr="00016DA0">
        <w:tc>
          <w:tcPr>
            <w:tcW w:w="883" w:type="dxa"/>
            <w:shd w:val="clear" w:color="auto" w:fill="auto"/>
          </w:tcPr>
          <w:p w14:paraId="4D41701A"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12</w:t>
            </w:r>
          </w:p>
        </w:tc>
        <w:tc>
          <w:tcPr>
            <w:tcW w:w="4819" w:type="dxa"/>
            <w:shd w:val="clear" w:color="auto" w:fill="auto"/>
          </w:tcPr>
          <w:p w14:paraId="4D41701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as a professional</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1C"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10</w:t>
            </w:r>
          </w:p>
        </w:tc>
      </w:tr>
      <w:tr w:rsidR="00016DA0" w:rsidRPr="00A05682" w14:paraId="4D417021" w14:textId="77777777" w:rsidTr="00016DA0">
        <w:tc>
          <w:tcPr>
            <w:tcW w:w="883" w:type="dxa"/>
            <w:shd w:val="clear" w:color="auto" w:fill="auto"/>
          </w:tcPr>
          <w:p w14:paraId="4D41701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13</w:t>
            </w:r>
          </w:p>
        </w:tc>
        <w:tc>
          <w:tcPr>
            <w:tcW w:w="4819" w:type="dxa"/>
            <w:shd w:val="clear" w:color="auto" w:fill="auto"/>
          </w:tcPr>
          <w:p w14:paraId="4D41701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critical knowledge and skills in Adult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20"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01</w:t>
            </w:r>
          </w:p>
        </w:tc>
      </w:tr>
      <w:tr w:rsidR="00016DA0" w:rsidRPr="00A05682" w14:paraId="4D417025" w14:textId="77777777" w:rsidTr="00016DA0">
        <w:tc>
          <w:tcPr>
            <w:tcW w:w="883" w:type="dxa"/>
            <w:shd w:val="clear" w:color="auto" w:fill="auto"/>
          </w:tcPr>
          <w:p w14:paraId="4D41702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14</w:t>
            </w:r>
          </w:p>
        </w:tc>
        <w:tc>
          <w:tcPr>
            <w:tcW w:w="4819" w:type="dxa"/>
            <w:shd w:val="clear" w:color="auto" w:fill="auto"/>
          </w:tcPr>
          <w:p w14:paraId="4D41702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critical knowledge and skills in Child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24"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02</w:t>
            </w:r>
          </w:p>
        </w:tc>
      </w:tr>
      <w:tr w:rsidR="00016DA0" w:rsidRPr="00A05682" w14:paraId="4D41702A" w14:textId="77777777" w:rsidTr="00016DA0">
        <w:tc>
          <w:tcPr>
            <w:tcW w:w="883" w:type="dxa"/>
            <w:shd w:val="clear" w:color="auto" w:fill="auto"/>
          </w:tcPr>
          <w:p w14:paraId="4D417026"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15</w:t>
            </w:r>
          </w:p>
        </w:tc>
        <w:tc>
          <w:tcPr>
            <w:tcW w:w="4819" w:type="dxa"/>
            <w:shd w:val="clear" w:color="auto" w:fill="auto"/>
          </w:tcPr>
          <w:p w14:paraId="4D417027"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critical knowledge and skills in learning disability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28" w14:textId="77777777" w:rsidR="00016DA0" w:rsidRPr="00A05682" w:rsidRDefault="00016DA0" w:rsidP="00016DA0">
            <w:pPr>
              <w:rPr>
                <w:rFonts w:eastAsia="Calibri" w:cs="Arial"/>
                <w:color w:val="000000"/>
                <w:sz w:val="16"/>
                <w:szCs w:val="16"/>
                <w:lang w:eastAsia="en-US"/>
              </w:rPr>
            </w:pPr>
          </w:p>
          <w:p w14:paraId="4D417029"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03</w:t>
            </w:r>
          </w:p>
        </w:tc>
      </w:tr>
      <w:tr w:rsidR="00016DA0" w:rsidRPr="00A05682" w14:paraId="4D41702F" w14:textId="77777777" w:rsidTr="00016DA0">
        <w:tc>
          <w:tcPr>
            <w:tcW w:w="883" w:type="dxa"/>
            <w:shd w:val="clear" w:color="auto" w:fill="auto"/>
          </w:tcPr>
          <w:p w14:paraId="4D41702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16</w:t>
            </w:r>
          </w:p>
        </w:tc>
        <w:tc>
          <w:tcPr>
            <w:tcW w:w="4819" w:type="dxa"/>
            <w:shd w:val="clear" w:color="auto" w:fill="auto"/>
          </w:tcPr>
          <w:p w14:paraId="4D41702C"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critical knowledge and skills in Mental Health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2D" w14:textId="77777777" w:rsidR="00016DA0" w:rsidRPr="00A05682" w:rsidRDefault="00016DA0" w:rsidP="00016DA0">
            <w:pPr>
              <w:rPr>
                <w:rFonts w:eastAsia="Calibri" w:cs="Arial"/>
                <w:color w:val="000000"/>
                <w:sz w:val="16"/>
                <w:szCs w:val="16"/>
                <w:lang w:eastAsia="en-US"/>
              </w:rPr>
            </w:pPr>
          </w:p>
          <w:p w14:paraId="4D41702E"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04</w:t>
            </w:r>
          </w:p>
        </w:tc>
      </w:tr>
      <w:tr w:rsidR="00016DA0" w:rsidRPr="00A05682" w14:paraId="4D417033" w14:textId="77777777" w:rsidTr="00016DA0">
        <w:tc>
          <w:tcPr>
            <w:tcW w:w="883" w:type="dxa"/>
            <w:shd w:val="clear" w:color="auto" w:fill="auto"/>
          </w:tcPr>
          <w:p w14:paraId="4D417030"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17</w:t>
            </w:r>
          </w:p>
        </w:tc>
        <w:tc>
          <w:tcPr>
            <w:tcW w:w="4819" w:type="dxa"/>
            <w:shd w:val="clear" w:color="auto" w:fill="auto"/>
          </w:tcPr>
          <w:p w14:paraId="4D417031"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research knowledge and evidence for Adult Nursing practice</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32"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11</w:t>
            </w:r>
          </w:p>
        </w:tc>
      </w:tr>
      <w:tr w:rsidR="00016DA0" w:rsidRPr="00A05682" w14:paraId="4D417037" w14:textId="77777777" w:rsidTr="00016DA0">
        <w:tc>
          <w:tcPr>
            <w:tcW w:w="883" w:type="dxa"/>
            <w:shd w:val="clear" w:color="auto" w:fill="auto"/>
          </w:tcPr>
          <w:p w14:paraId="4D417034"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18</w:t>
            </w:r>
          </w:p>
        </w:tc>
        <w:tc>
          <w:tcPr>
            <w:tcW w:w="4819" w:type="dxa"/>
            <w:shd w:val="clear" w:color="auto" w:fill="auto"/>
          </w:tcPr>
          <w:p w14:paraId="4D417035"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research knowledge and evidence for Child Nursing practice</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36"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12</w:t>
            </w:r>
          </w:p>
        </w:tc>
      </w:tr>
      <w:tr w:rsidR="00016DA0" w:rsidRPr="00A05682" w14:paraId="4D41703C" w14:textId="77777777" w:rsidTr="00016DA0">
        <w:tc>
          <w:tcPr>
            <w:tcW w:w="883" w:type="dxa"/>
            <w:shd w:val="clear" w:color="auto" w:fill="auto"/>
          </w:tcPr>
          <w:p w14:paraId="4D417038"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19</w:t>
            </w:r>
          </w:p>
        </w:tc>
        <w:tc>
          <w:tcPr>
            <w:tcW w:w="4819" w:type="dxa"/>
            <w:shd w:val="clear" w:color="auto" w:fill="auto"/>
          </w:tcPr>
          <w:p w14:paraId="4D417039"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research knowledge and evidence for Learning Disability Nursing practice</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3A" w14:textId="77777777" w:rsidR="00016DA0" w:rsidRPr="00A05682" w:rsidRDefault="00016DA0" w:rsidP="00016DA0">
            <w:pPr>
              <w:rPr>
                <w:rFonts w:eastAsia="Calibri" w:cs="Arial"/>
                <w:color w:val="000000"/>
                <w:sz w:val="16"/>
                <w:szCs w:val="16"/>
                <w:lang w:eastAsia="en-US"/>
              </w:rPr>
            </w:pPr>
          </w:p>
          <w:p w14:paraId="4D41703B"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13</w:t>
            </w:r>
          </w:p>
        </w:tc>
      </w:tr>
      <w:tr w:rsidR="00016DA0" w:rsidRPr="00A05682" w14:paraId="4D417041" w14:textId="77777777" w:rsidTr="00016DA0">
        <w:tc>
          <w:tcPr>
            <w:tcW w:w="883" w:type="dxa"/>
            <w:shd w:val="clear" w:color="auto" w:fill="auto"/>
          </w:tcPr>
          <w:p w14:paraId="4D41703D"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20</w:t>
            </w:r>
          </w:p>
        </w:tc>
        <w:tc>
          <w:tcPr>
            <w:tcW w:w="4819" w:type="dxa"/>
            <w:shd w:val="clear" w:color="auto" w:fill="auto"/>
          </w:tcPr>
          <w:p w14:paraId="4D41703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Developing research knowledge and evidence for Mental Health Nursing practice</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3F" w14:textId="77777777" w:rsidR="00016DA0" w:rsidRPr="00A05682" w:rsidRDefault="00016DA0" w:rsidP="00016DA0">
            <w:pPr>
              <w:rPr>
                <w:rFonts w:eastAsia="Calibri" w:cs="Arial"/>
                <w:color w:val="000000"/>
                <w:sz w:val="16"/>
                <w:szCs w:val="16"/>
                <w:lang w:eastAsia="en-US"/>
              </w:rPr>
            </w:pPr>
          </w:p>
          <w:p w14:paraId="4D417040"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14</w:t>
            </w:r>
          </w:p>
        </w:tc>
      </w:tr>
      <w:tr w:rsidR="00016DA0" w:rsidRPr="00A05682" w14:paraId="4D417045" w14:textId="77777777" w:rsidTr="00016DA0">
        <w:tc>
          <w:tcPr>
            <w:tcW w:w="883" w:type="dxa"/>
            <w:shd w:val="clear" w:color="auto" w:fill="auto"/>
          </w:tcPr>
          <w:p w14:paraId="4D41704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21</w:t>
            </w:r>
          </w:p>
        </w:tc>
        <w:tc>
          <w:tcPr>
            <w:tcW w:w="4819" w:type="dxa"/>
            <w:shd w:val="clear" w:color="auto" w:fill="auto"/>
          </w:tcPr>
          <w:p w14:paraId="4D41704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Practice 3</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44" w14:textId="77777777" w:rsidR="00016DA0" w:rsidRPr="00D827E3" w:rsidRDefault="00016DA0" w:rsidP="00016DA0">
            <w:pPr>
              <w:rPr>
                <w:rFonts w:eastAsia="Calibri" w:cs="Arial"/>
                <w:color w:val="FF0000"/>
                <w:sz w:val="16"/>
                <w:szCs w:val="16"/>
                <w:highlight w:val="yellow"/>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30</w:t>
            </w:r>
          </w:p>
        </w:tc>
      </w:tr>
      <w:tr w:rsidR="00016DA0" w:rsidRPr="00A05682" w14:paraId="4D417049" w14:textId="77777777" w:rsidTr="00016DA0">
        <w:tc>
          <w:tcPr>
            <w:tcW w:w="883" w:type="dxa"/>
            <w:shd w:val="clear" w:color="auto" w:fill="auto"/>
          </w:tcPr>
          <w:p w14:paraId="4D417046"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22</w:t>
            </w:r>
          </w:p>
        </w:tc>
        <w:tc>
          <w:tcPr>
            <w:tcW w:w="4819" w:type="dxa"/>
            <w:shd w:val="clear" w:color="auto" w:fill="auto"/>
          </w:tcPr>
          <w:p w14:paraId="4D417047"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Practice 4</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48"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HIN2</w:t>
            </w:r>
            <w:r>
              <w:rPr>
                <w:rFonts w:eastAsia="Calibri" w:cs="Arial"/>
                <w:color w:val="000000"/>
                <w:sz w:val="16"/>
                <w:szCs w:val="16"/>
                <w:lang w:eastAsia="en-US"/>
              </w:rPr>
              <w:t>2</w:t>
            </w:r>
            <w:r w:rsidRPr="00A05682">
              <w:rPr>
                <w:rFonts w:eastAsia="Calibri" w:cs="Arial"/>
                <w:color w:val="000000"/>
                <w:sz w:val="16"/>
                <w:szCs w:val="16"/>
                <w:lang w:eastAsia="en-US"/>
              </w:rPr>
              <w:t>40</w:t>
            </w:r>
          </w:p>
        </w:tc>
      </w:tr>
      <w:tr w:rsidR="00016DA0" w:rsidRPr="00A05682" w14:paraId="4D41704D" w14:textId="77777777" w:rsidTr="00016DA0">
        <w:tc>
          <w:tcPr>
            <w:tcW w:w="883" w:type="dxa"/>
            <w:shd w:val="clear" w:color="auto" w:fill="BFBFBF"/>
          </w:tcPr>
          <w:p w14:paraId="4D41704A" w14:textId="77777777" w:rsidR="00016DA0" w:rsidRPr="00A05682" w:rsidRDefault="00016DA0" w:rsidP="00016DA0">
            <w:pPr>
              <w:rPr>
                <w:rFonts w:eastAsia="Calibri" w:cs="Arial"/>
                <w:sz w:val="16"/>
                <w:szCs w:val="16"/>
                <w:lang w:eastAsia="en-US"/>
              </w:rPr>
            </w:pPr>
          </w:p>
        </w:tc>
        <w:tc>
          <w:tcPr>
            <w:tcW w:w="4819" w:type="dxa"/>
            <w:shd w:val="clear" w:color="auto" w:fill="BFBFBF"/>
          </w:tcPr>
          <w:p w14:paraId="4D41704B" w14:textId="77777777" w:rsidR="00016DA0" w:rsidRPr="00A05682" w:rsidRDefault="00016DA0" w:rsidP="00016DA0">
            <w:pPr>
              <w:rPr>
                <w:rFonts w:eastAsia="Calibri" w:cs="Arial"/>
                <w:sz w:val="16"/>
                <w:szCs w:val="16"/>
                <w:lang w:eastAsia="en-US"/>
              </w:rPr>
            </w:pPr>
          </w:p>
        </w:tc>
        <w:tc>
          <w:tcPr>
            <w:tcW w:w="1559" w:type="dxa"/>
            <w:shd w:val="clear" w:color="auto" w:fill="BFBFBF"/>
          </w:tcPr>
          <w:p w14:paraId="4D41704C" w14:textId="77777777" w:rsidR="00016DA0" w:rsidRPr="00D827E3" w:rsidRDefault="00016DA0" w:rsidP="00016DA0">
            <w:pPr>
              <w:jc w:val="center"/>
              <w:rPr>
                <w:rFonts w:eastAsia="Calibri" w:cs="Arial"/>
                <w:b/>
                <w:color w:val="FF0000"/>
                <w:sz w:val="16"/>
                <w:szCs w:val="16"/>
                <w:lang w:eastAsia="en-US"/>
              </w:rPr>
            </w:pPr>
          </w:p>
        </w:tc>
      </w:tr>
      <w:tr w:rsidR="00016DA0" w:rsidRPr="00A05682" w14:paraId="4D417051" w14:textId="77777777" w:rsidTr="00016DA0">
        <w:tc>
          <w:tcPr>
            <w:tcW w:w="883" w:type="dxa"/>
            <w:shd w:val="clear" w:color="auto" w:fill="auto"/>
          </w:tcPr>
          <w:p w14:paraId="4D41704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23</w:t>
            </w:r>
          </w:p>
        </w:tc>
        <w:tc>
          <w:tcPr>
            <w:tcW w:w="4819" w:type="dxa"/>
            <w:shd w:val="clear" w:color="auto" w:fill="auto"/>
          </w:tcPr>
          <w:p w14:paraId="4D41704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 xml:space="preserve">Being a professional </w:t>
            </w:r>
            <w:r w:rsidRPr="00996460">
              <w:rPr>
                <w:rFonts w:eastAsia="Calibri" w:cs="Arial"/>
                <w:sz w:val="16"/>
                <w:szCs w:val="16"/>
                <w:lang w:eastAsia="en-US"/>
              </w:rPr>
              <w:t>(Blended Learning)</w:t>
            </w:r>
          </w:p>
        </w:tc>
        <w:tc>
          <w:tcPr>
            <w:tcW w:w="1559" w:type="dxa"/>
            <w:shd w:val="clear" w:color="auto" w:fill="auto"/>
          </w:tcPr>
          <w:p w14:paraId="4D417050"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10</w:t>
            </w:r>
          </w:p>
        </w:tc>
      </w:tr>
      <w:tr w:rsidR="00016DA0" w:rsidRPr="00A05682" w14:paraId="4D417055" w14:textId="77777777" w:rsidTr="00016DA0">
        <w:tc>
          <w:tcPr>
            <w:tcW w:w="883" w:type="dxa"/>
            <w:shd w:val="clear" w:color="auto" w:fill="auto"/>
          </w:tcPr>
          <w:p w14:paraId="4D41705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24</w:t>
            </w:r>
          </w:p>
        </w:tc>
        <w:tc>
          <w:tcPr>
            <w:tcW w:w="4819" w:type="dxa"/>
            <w:shd w:val="clear" w:color="auto" w:fill="auto"/>
          </w:tcPr>
          <w:p w14:paraId="4D41705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Enhancing knowledge and skills in Adult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54"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01</w:t>
            </w:r>
          </w:p>
        </w:tc>
      </w:tr>
      <w:tr w:rsidR="00016DA0" w:rsidRPr="00A05682" w14:paraId="4D417059" w14:textId="77777777" w:rsidTr="00016DA0">
        <w:tc>
          <w:tcPr>
            <w:tcW w:w="883" w:type="dxa"/>
            <w:shd w:val="clear" w:color="auto" w:fill="auto"/>
          </w:tcPr>
          <w:p w14:paraId="4D417056"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25</w:t>
            </w:r>
          </w:p>
        </w:tc>
        <w:tc>
          <w:tcPr>
            <w:tcW w:w="4819" w:type="dxa"/>
            <w:shd w:val="clear" w:color="auto" w:fill="auto"/>
          </w:tcPr>
          <w:p w14:paraId="4D417057"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Enhancing knowledge and skills in Child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58"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02</w:t>
            </w:r>
          </w:p>
        </w:tc>
      </w:tr>
      <w:tr w:rsidR="00016DA0" w:rsidRPr="00A05682" w14:paraId="4D41705D" w14:textId="77777777" w:rsidTr="00016DA0">
        <w:tc>
          <w:tcPr>
            <w:tcW w:w="883" w:type="dxa"/>
            <w:shd w:val="clear" w:color="auto" w:fill="auto"/>
          </w:tcPr>
          <w:p w14:paraId="4D41705A"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26</w:t>
            </w:r>
          </w:p>
        </w:tc>
        <w:tc>
          <w:tcPr>
            <w:tcW w:w="4819" w:type="dxa"/>
            <w:shd w:val="clear" w:color="auto" w:fill="auto"/>
          </w:tcPr>
          <w:p w14:paraId="4D41705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Enhancing knowledge and skills in Learning Disability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5C"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03</w:t>
            </w:r>
          </w:p>
        </w:tc>
      </w:tr>
      <w:tr w:rsidR="00016DA0" w:rsidRPr="00A05682" w14:paraId="4D417061" w14:textId="77777777" w:rsidTr="00016DA0">
        <w:tc>
          <w:tcPr>
            <w:tcW w:w="883" w:type="dxa"/>
            <w:shd w:val="clear" w:color="auto" w:fill="auto"/>
          </w:tcPr>
          <w:p w14:paraId="4D41705E"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27</w:t>
            </w:r>
          </w:p>
        </w:tc>
        <w:tc>
          <w:tcPr>
            <w:tcW w:w="4819" w:type="dxa"/>
            <w:shd w:val="clear" w:color="auto" w:fill="auto"/>
          </w:tcPr>
          <w:p w14:paraId="4D41705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Enhancing knowledge and skills in Mental Health Nursing</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tcPr>
          <w:p w14:paraId="4D417060"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04</w:t>
            </w:r>
          </w:p>
        </w:tc>
      </w:tr>
      <w:tr w:rsidR="00016DA0" w:rsidRPr="00A05682" w14:paraId="4D417065" w14:textId="77777777" w:rsidTr="00016DA0">
        <w:tc>
          <w:tcPr>
            <w:tcW w:w="883" w:type="dxa"/>
            <w:shd w:val="clear" w:color="auto" w:fill="auto"/>
          </w:tcPr>
          <w:p w14:paraId="4D417062"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28</w:t>
            </w:r>
          </w:p>
        </w:tc>
        <w:tc>
          <w:tcPr>
            <w:tcW w:w="4819" w:type="dxa"/>
            <w:shd w:val="clear" w:color="auto" w:fill="auto"/>
          </w:tcPr>
          <w:p w14:paraId="4D417063"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 xml:space="preserve">Using evidence and research to enhance Adult Nursing practice </w:t>
            </w:r>
            <w:r w:rsidRPr="00996460">
              <w:rPr>
                <w:rFonts w:eastAsia="Calibri" w:cs="Arial"/>
                <w:sz w:val="16"/>
                <w:szCs w:val="16"/>
                <w:lang w:eastAsia="en-US"/>
              </w:rPr>
              <w:t>(Blended Learning)</w:t>
            </w:r>
          </w:p>
        </w:tc>
        <w:tc>
          <w:tcPr>
            <w:tcW w:w="1559" w:type="dxa"/>
            <w:shd w:val="clear" w:color="auto" w:fill="auto"/>
            <w:vAlign w:val="bottom"/>
          </w:tcPr>
          <w:p w14:paraId="4D417064" w14:textId="77777777" w:rsidR="00016DA0" w:rsidRPr="00D827E3" w:rsidRDefault="00016DA0" w:rsidP="00016DA0">
            <w:pPr>
              <w:rPr>
                <w:rFonts w:eastAsia="Calibri" w:cs="Arial"/>
                <w:color w:val="FF0000"/>
                <w:sz w:val="16"/>
                <w:szCs w:val="16"/>
                <w:highlight w:val="yellow"/>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11</w:t>
            </w:r>
          </w:p>
        </w:tc>
      </w:tr>
      <w:tr w:rsidR="00016DA0" w:rsidRPr="00A05682" w14:paraId="4D417069" w14:textId="77777777" w:rsidTr="00016DA0">
        <w:tc>
          <w:tcPr>
            <w:tcW w:w="883" w:type="dxa"/>
            <w:shd w:val="clear" w:color="auto" w:fill="auto"/>
          </w:tcPr>
          <w:p w14:paraId="4D417066"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29</w:t>
            </w:r>
          </w:p>
        </w:tc>
        <w:tc>
          <w:tcPr>
            <w:tcW w:w="4819" w:type="dxa"/>
            <w:shd w:val="clear" w:color="auto" w:fill="auto"/>
          </w:tcPr>
          <w:p w14:paraId="4D417067"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Using evidence and research to enhance Child Nursing practice</w:t>
            </w:r>
            <w:r>
              <w:rPr>
                <w:rFonts w:eastAsia="Calibri" w:cs="Arial"/>
                <w:sz w:val="16"/>
                <w:szCs w:val="16"/>
                <w:lang w:eastAsia="en-US"/>
              </w:rPr>
              <w:t xml:space="preserve"> </w:t>
            </w:r>
            <w:r w:rsidRPr="00996460">
              <w:rPr>
                <w:rFonts w:eastAsia="Calibri" w:cs="Arial"/>
                <w:sz w:val="16"/>
                <w:szCs w:val="16"/>
                <w:lang w:eastAsia="en-US"/>
              </w:rPr>
              <w:t>(Blended Learning)</w:t>
            </w:r>
            <w:r w:rsidRPr="00A05682">
              <w:rPr>
                <w:rFonts w:eastAsia="Calibri" w:cs="Arial"/>
                <w:sz w:val="16"/>
                <w:szCs w:val="16"/>
                <w:lang w:eastAsia="en-US"/>
              </w:rPr>
              <w:t xml:space="preserve"> </w:t>
            </w:r>
          </w:p>
        </w:tc>
        <w:tc>
          <w:tcPr>
            <w:tcW w:w="1559" w:type="dxa"/>
            <w:shd w:val="clear" w:color="auto" w:fill="auto"/>
            <w:vAlign w:val="bottom"/>
          </w:tcPr>
          <w:p w14:paraId="4D417068"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12</w:t>
            </w:r>
          </w:p>
        </w:tc>
      </w:tr>
      <w:tr w:rsidR="00016DA0" w:rsidRPr="00A05682" w14:paraId="4D41706E" w14:textId="77777777" w:rsidTr="00016DA0">
        <w:tc>
          <w:tcPr>
            <w:tcW w:w="883" w:type="dxa"/>
            <w:shd w:val="clear" w:color="auto" w:fill="auto"/>
          </w:tcPr>
          <w:p w14:paraId="4D41706A"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30</w:t>
            </w:r>
          </w:p>
        </w:tc>
        <w:tc>
          <w:tcPr>
            <w:tcW w:w="4819" w:type="dxa"/>
            <w:shd w:val="clear" w:color="auto" w:fill="auto"/>
          </w:tcPr>
          <w:p w14:paraId="4D41706B"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 xml:space="preserve">Using evidence and research to enhance Learning Disability Nursing practice </w:t>
            </w:r>
            <w:r w:rsidRPr="00996460">
              <w:rPr>
                <w:rFonts w:eastAsia="Calibri" w:cs="Arial"/>
                <w:sz w:val="16"/>
                <w:szCs w:val="16"/>
                <w:lang w:eastAsia="en-US"/>
              </w:rPr>
              <w:t>(Blended Learning)</w:t>
            </w:r>
          </w:p>
        </w:tc>
        <w:tc>
          <w:tcPr>
            <w:tcW w:w="1559" w:type="dxa"/>
            <w:shd w:val="clear" w:color="auto" w:fill="auto"/>
          </w:tcPr>
          <w:p w14:paraId="4D41706C" w14:textId="77777777" w:rsidR="00016DA0" w:rsidRPr="00A05682" w:rsidRDefault="00016DA0" w:rsidP="00016DA0">
            <w:pPr>
              <w:rPr>
                <w:rFonts w:eastAsia="Calibri" w:cs="Arial"/>
                <w:color w:val="000000"/>
                <w:sz w:val="16"/>
                <w:szCs w:val="16"/>
                <w:lang w:eastAsia="en-US"/>
              </w:rPr>
            </w:pPr>
          </w:p>
          <w:p w14:paraId="4D41706D"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HHN3113</w:t>
            </w:r>
          </w:p>
        </w:tc>
      </w:tr>
      <w:tr w:rsidR="00016DA0" w:rsidRPr="00A05682" w14:paraId="4D417073" w14:textId="77777777" w:rsidTr="00016DA0">
        <w:tc>
          <w:tcPr>
            <w:tcW w:w="883" w:type="dxa"/>
            <w:shd w:val="clear" w:color="auto" w:fill="auto"/>
          </w:tcPr>
          <w:p w14:paraId="4D41706F"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31</w:t>
            </w:r>
          </w:p>
        </w:tc>
        <w:tc>
          <w:tcPr>
            <w:tcW w:w="4819" w:type="dxa"/>
            <w:shd w:val="clear" w:color="auto" w:fill="auto"/>
          </w:tcPr>
          <w:p w14:paraId="4D417070"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 xml:space="preserve">Using evidence and research to enhance Mental Health Nursing practice </w:t>
            </w:r>
            <w:r w:rsidRPr="00996460">
              <w:rPr>
                <w:rFonts w:eastAsia="Calibri" w:cs="Arial"/>
                <w:sz w:val="16"/>
                <w:szCs w:val="16"/>
                <w:lang w:eastAsia="en-US"/>
              </w:rPr>
              <w:t>(Blended Learning)</w:t>
            </w:r>
          </w:p>
        </w:tc>
        <w:tc>
          <w:tcPr>
            <w:tcW w:w="1559" w:type="dxa"/>
            <w:shd w:val="clear" w:color="auto" w:fill="auto"/>
          </w:tcPr>
          <w:p w14:paraId="4D417071" w14:textId="77777777" w:rsidR="00016DA0" w:rsidRPr="00A05682" w:rsidRDefault="00016DA0" w:rsidP="00016DA0">
            <w:pPr>
              <w:rPr>
                <w:rFonts w:eastAsia="Calibri" w:cs="Arial"/>
                <w:color w:val="000000"/>
                <w:sz w:val="16"/>
                <w:szCs w:val="16"/>
                <w:lang w:eastAsia="en-US"/>
              </w:rPr>
            </w:pPr>
          </w:p>
          <w:p w14:paraId="4D417072"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14</w:t>
            </w:r>
          </w:p>
        </w:tc>
      </w:tr>
      <w:tr w:rsidR="00016DA0" w:rsidRPr="00A05682" w14:paraId="4D417077" w14:textId="77777777" w:rsidTr="00016DA0">
        <w:tc>
          <w:tcPr>
            <w:tcW w:w="883" w:type="dxa"/>
            <w:shd w:val="clear" w:color="auto" w:fill="auto"/>
          </w:tcPr>
          <w:p w14:paraId="4D417074"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32</w:t>
            </w:r>
          </w:p>
        </w:tc>
        <w:tc>
          <w:tcPr>
            <w:tcW w:w="4819" w:type="dxa"/>
            <w:shd w:val="clear" w:color="auto" w:fill="auto"/>
          </w:tcPr>
          <w:p w14:paraId="4D417075"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Practice 5</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76" w14:textId="77777777" w:rsidR="00016DA0" w:rsidRPr="00D827E3" w:rsidRDefault="00016DA0" w:rsidP="00016DA0">
            <w:pPr>
              <w:rPr>
                <w:rFonts w:eastAsia="Calibri" w:cs="Arial"/>
                <w:color w:val="FF0000"/>
                <w:sz w:val="16"/>
                <w:szCs w:val="16"/>
                <w:highlight w:val="yellow"/>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30</w:t>
            </w:r>
          </w:p>
        </w:tc>
      </w:tr>
      <w:tr w:rsidR="00016DA0" w:rsidRPr="00A05682" w14:paraId="4D41707B" w14:textId="77777777" w:rsidTr="00016DA0">
        <w:tc>
          <w:tcPr>
            <w:tcW w:w="883" w:type="dxa"/>
            <w:shd w:val="clear" w:color="auto" w:fill="auto"/>
          </w:tcPr>
          <w:p w14:paraId="4D417078"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33</w:t>
            </w:r>
          </w:p>
        </w:tc>
        <w:tc>
          <w:tcPr>
            <w:tcW w:w="4819" w:type="dxa"/>
            <w:shd w:val="clear" w:color="auto" w:fill="auto"/>
          </w:tcPr>
          <w:p w14:paraId="4D417079" w14:textId="77777777" w:rsidR="00016DA0" w:rsidRPr="00A05682" w:rsidRDefault="00016DA0" w:rsidP="00016DA0">
            <w:pPr>
              <w:rPr>
                <w:rFonts w:eastAsia="Calibri" w:cs="Arial"/>
                <w:sz w:val="16"/>
                <w:szCs w:val="16"/>
                <w:lang w:eastAsia="en-US"/>
              </w:rPr>
            </w:pPr>
            <w:r w:rsidRPr="00A05682">
              <w:rPr>
                <w:rFonts w:eastAsia="Calibri" w:cs="Arial"/>
                <w:sz w:val="16"/>
                <w:szCs w:val="16"/>
                <w:lang w:eastAsia="en-US"/>
              </w:rPr>
              <w:t>Practice 6</w:t>
            </w:r>
            <w:r>
              <w:rPr>
                <w:rFonts w:eastAsia="Calibri" w:cs="Arial"/>
                <w:sz w:val="16"/>
                <w:szCs w:val="16"/>
                <w:lang w:eastAsia="en-US"/>
              </w:rPr>
              <w:t xml:space="preserve"> </w:t>
            </w:r>
            <w:r w:rsidRPr="00996460">
              <w:rPr>
                <w:rFonts w:eastAsia="Calibri" w:cs="Arial"/>
                <w:sz w:val="16"/>
                <w:szCs w:val="16"/>
                <w:lang w:eastAsia="en-US"/>
              </w:rPr>
              <w:t>(Blended Learning)</w:t>
            </w:r>
          </w:p>
        </w:tc>
        <w:tc>
          <w:tcPr>
            <w:tcW w:w="1559" w:type="dxa"/>
            <w:shd w:val="clear" w:color="auto" w:fill="auto"/>
            <w:vAlign w:val="bottom"/>
          </w:tcPr>
          <w:p w14:paraId="4D41707A" w14:textId="77777777" w:rsidR="00016DA0" w:rsidRPr="00D827E3" w:rsidRDefault="00016DA0" w:rsidP="00016DA0">
            <w:pPr>
              <w:rPr>
                <w:rFonts w:eastAsia="Calibri" w:cs="Arial"/>
                <w:color w:val="FF0000"/>
                <w:sz w:val="16"/>
                <w:szCs w:val="16"/>
                <w:lang w:eastAsia="en-US"/>
              </w:rPr>
            </w:pPr>
            <w:r w:rsidRPr="00A05682">
              <w:rPr>
                <w:rFonts w:eastAsia="Calibri" w:cs="Arial"/>
                <w:color w:val="000000"/>
                <w:sz w:val="16"/>
                <w:szCs w:val="16"/>
                <w:lang w:eastAsia="en-US"/>
              </w:rPr>
              <w:t>HHN3</w:t>
            </w:r>
            <w:r>
              <w:rPr>
                <w:rFonts w:eastAsia="Calibri" w:cs="Arial"/>
                <w:color w:val="000000"/>
                <w:sz w:val="16"/>
                <w:szCs w:val="16"/>
                <w:lang w:eastAsia="en-US"/>
              </w:rPr>
              <w:t>2</w:t>
            </w:r>
            <w:r w:rsidRPr="00A05682">
              <w:rPr>
                <w:rFonts w:eastAsia="Calibri" w:cs="Arial"/>
                <w:color w:val="000000"/>
                <w:sz w:val="16"/>
                <w:szCs w:val="16"/>
                <w:lang w:eastAsia="en-US"/>
              </w:rPr>
              <w:t>40</w:t>
            </w:r>
          </w:p>
        </w:tc>
      </w:tr>
    </w:tbl>
    <w:p w14:paraId="4D41707C" w14:textId="77777777" w:rsidR="000D2A82" w:rsidRDefault="000D2A82" w:rsidP="0038364C">
      <w:pPr>
        <w:ind w:left="720" w:hanging="720"/>
        <w:jc w:val="both"/>
      </w:pPr>
    </w:p>
    <w:p w14:paraId="4D41707D" w14:textId="77777777" w:rsidR="00C74B6A" w:rsidRDefault="00C74B6A" w:rsidP="0038364C">
      <w:pPr>
        <w:ind w:left="720" w:hanging="720"/>
        <w:jc w:val="both"/>
      </w:pPr>
      <w:r w:rsidRPr="00C74B6A">
        <w:t xml:space="preserve">Appendix 2 BSc Appendix 2- Health Studies Benchmarks mapped to Course Learning Outcomes. See </w:t>
      </w:r>
    </w:p>
    <w:p w14:paraId="4D41707E" w14:textId="094560AA" w:rsidR="00C74B6A" w:rsidRDefault="00C74B6A" w:rsidP="0038364C">
      <w:pPr>
        <w:ind w:left="720" w:hanging="720"/>
        <w:jc w:val="both"/>
      </w:pPr>
      <w:r w:rsidRPr="00C74B6A">
        <w:t>excel spread sheet</w:t>
      </w:r>
      <w:r w:rsidR="00984891">
        <w:t>.</w:t>
      </w:r>
    </w:p>
    <w:p w14:paraId="4D41707F" w14:textId="77777777" w:rsidR="00C74B6A" w:rsidRDefault="00C74B6A" w:rsidP="0038364C">
      <w:pPr>
        <w:ind w:left="720" w:hanging="720"/>
        <w:jc w:val="both"/>
      </w:pPr>
    </w:p>
    <w:p w14:paraId="4D417080" w14:textId="77777777" w:rsidR="00C74B6A" w:rsidRPr="00C74B6A" w:rsidRDefault="00C74B6A" w:rsidP="0038364C">
      <w:pPr>
        <w:ind w:left="720" w:hanging="720"/>
        <w:jc w:val="both"/>
      </w:pPr>
    </w:p>
    <w:p w14:paraId="4D417081" w14:textId="77777777" w:rsidR="00C74B6A" w:rsidRDefault="00C74B6A" w:rsidP="0038364C">
      <w:pPr>
        <w:ind w:left="720" w:hanging="720"/>
        <w:jc w:val="both"/>
      </w:pPr>
      <w:r w:rsidRPr="00C74B6A">
        <w:t xml:space="preserve">Appendix 3 BSc Appendix 3- NMC standards mapped to Course Learning Outcomes. See excel </w:t>
      </w:r>
    </w:p>
    <w:p w14:paraId="4D417082" w14:textId="721EDABB" w:rsidR="009E3744" w:rsidRDefault="00C74B6A" w:rsidP="0038364C">
      <w:pPr>
        <w:ind w:left="720" w:hanging="720"/>
        <w:jc w:val="both"/>
      </w:pPr>
      <w:r w:rsidRPr="00C74B6A">
        <w:t>spread sheet</w:t>
      </w:r>
      <w:r w:rsidR="00984891">
        <w:t>.</w:t>
      </w:r>
    </w:p>
    <w:p w14:paraId="4D417083" w14:textId="77777777" w:rsidR="00C74B6A" w:rsidRDefault="00C74B6A" w:rsidP="0038364C">
      <w:pPr>
        <w:ind w:left="720" w:hanging="720"/>
        <w:jc w:val="both"/>
      </w:pPr>
    </w:p>
    <w:p w14:paraId="4D417084" w14:textId="2A4A89F1" w:rsidR="00C74B6A" w:rsidRDefault="000035D1" w:rsidP="00C74B6A">
      <w:pPr>
        <w:ind w:left="720" w:hanging="720"/>
        <w:jc w:val="both"/>
      </w:pPr>
      <w:r>
        <w:br w:type="page"/>
      </w:r>
      <w:r w:rsidR="00C74B6A" w:rsidRPr="006802DA">
        <w:lastRenderedPageBreak/>
        <w:t>Appendix 4</w:t>
      </w:r>
      <w:r w:rsidR="008A05E9">
        <w:t>a</w:t>
      </w:r>
      <w:r w:rsidR="00C74B6A">
        <w:t xml:space="preserve"> Mapping of </w:t>
      </w:r>
      <w:r w:rsidR="00C74B6A" w:rsidRPr="00C74B6A">
        <w:t>Course Learning Outcomes</w:t>
      </w:r>
      <w:r w:rsidR="00C74B6A">
        <w:t xml:space="preserve"> to QAA FHEQ Academic Standards</w:t>
      </w:r>
      <w:r w:rsidR="00F82A2D">
        <w:t xml:space="preserve"> </w:t>
      </w:r>
      <w:r w:rsidR="00F82A2D" w:rsidRPr="0005496D">
        <w:t>(201</w:t>
      </w:r>
      <w:r w:rsidR="009A21F7" w:rsidRPr="0005496D">
        <w:t>6</w:t>
      </w:r>
      <w:r w:rsidR="00F82A2D" w:rsidRPr="0005496D">
        <w:t>)</w:t>
      </w:r>
    </w:p>
    <w:p w14:paraId="4D417085" w14:textId="77777777" w:rsidR="00C74B6A" w:rsidRDefault="00C74B6A" w:rsidP="00C74B6A">
      <w:pPr>
        <w:ind w:left="720" w:hanging="720"/>
        <w:jc w:val="both"/>
      </w:pPr>
    </w:p>
    <w:p w14:paraId="4D417086" w14:textId="77777777" w:rsidR="00016DA0" w:rsidRDefault="00C74B6A" w:rsidP="00C74B6A">
      <w:pPr>
        <w:rPr>
          <w:rFonts w:cs="Arial"/>
          <w:b/>
        </w:rPr>
      </w:pPr>
      <w:r w:rsidRPr="00C74B6A">
        <w:rPr>
          <w:rFonts w:cs="Arial"/>
        </w:rPr>
        <w:t>Mapping of modules to FHEQ QAA descriptors for Honours level</w:t>
      </w:r>
      <w:r w:rsidRPr="00C07348">
        <w:rPr>
          <w:rFonts w:cs="Arial"/>
          <w:b/>
        </w:rPr>
        <w:t>.</w:t>
      </w:r>
    </w:p>
    <w:p w14:paraId="4D417087" w14:textId="77777777" w:rsidR="00016DA0" w:rsidRDefault="00016DA0" w:rsidP="00C74B6A">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131"/>
        <w:gridCol w:w="510"/>
        <w:gridCol w:w="489"/>
        <w:gridCol w:w="451"/>
        <w:gridCol w:w="425"/>
        <w:gridCol w:w="425"/>
        <w:gridCol w:w="425"/>
        <w:gridCol w:w="425"/>
        <w:gridCol w:w="425"/>
        <w:gridCol w:w="426"/>
      </w:tblGrid>
      <w:tr w:rsidR="00016DA0" w:rsidRPr="00016DA0" w14:paraId="4D41708B" w14:textId="77777777" w:rsidTr="001B3A8C">
        <w:tc>
          <w:tcPr>
            <w:tcW w:w="3510" w:type="dxa"/>
            <w:shd w:val="clear" w:color="auto" w:fill="auto"/>
          </w:tcPr>
          <w:p w14:paraId="4D417088" w14:textId="77777777" w:rsidR="00016DA0" w:rsidRPr="00016DA0" w:rsidRDefault="00016DA0" w:rsidP="00016DA0">
            <w:pPr>
              <w:jc w:val="center"/>
              <w:rPr>
                <w:rFonts w:cs="Arial"/>
                <w:b/>
                <w:sz w:val="16"/>
                <w:szCs w:val="16"/>
              </w:rPr>
            </w:pPr>
            <w:r w:rsidRPr="00016DA0">
              <w:rPr>
                <w:rFonts w:cs="Arial"/>
                <w:b/>
                <w:sz w:val="16"/>
                <w:szCs w:val="16"/>
              </w:rPr>
              <w:t>Module</w:t>
            </w:r>
          </w:p>
        </w:tc>
        <w:tc>
          <w:tcPr>
            <w:tcW w:w="1131" w:type="dxa"/>
            <w:shd w:val="clear" w:color="auto" w:fill="auto"/>
          </w:tcPr>
          <w:p w14:paraId="4D417089" w14:textId="77777777" w:rsidR="00016DA0" w:rsidRPr="00016DA0" w:rsidRDefault="00016DA0" w:rsidP="00016DA0">
            <w:pPr>
              <w:jc w:val="center"/>
              <w:rPr>
                <w:rFonts w:cs="Arial"/>
                <w:b/>
                <w:sz w:val="16"/>
                <w:szCs w:val="16"/>
              </w:rPr>
            </w:pPr>
            <w:r w:rsidRPr="00016DA0">
              <w:rPr>
                <w:rFonts w:cs="Arial"/>
                <w:b/>
                <w:sz w:val="16"/>
                <w:szCs w:val="16"/>
              </w:rPr>
              <w:t>Module code</w:t>
            </w:r>
          </w:p>
        </w:tc>
        <w:tc>
          <w:tcPr>
            <w:tcW w:w="4001" w:type="dxa"/>
            <w:gridSpan w:val="9"/>
            <w:shd w:val="clear" w:color="auto" w:fill="auto"/>
          </w:tcPr>
          <w:p w14:paraId="4D41708A" w14:textId="77777777" w:rsidR="00016DA0" w:rsidRPr="00016DA0" w:rsidRDefault="00016DA0" w:rsidP="00016DA0">
            <w:pPr>
              <w:jc w:val="center"/>
              <w:rPr>
                <w:rFonts w:cs="Arial"/>
                <w:b/>
                <w:sz w:val="16"/>
                <w:szCs w:val="16"/>
              </w:rPr>
            </w:pPr>
            <w:r w:rsidRPr="00016DA0">
              <w:rPr>
                <w:rFonts w:cs="Arial"/>
                <w:b/>
                <w:sz w:val="16"/>
                <w:szCs w:val="16"/>
              </w:rPr>
              <w:t>QAA descriptor</w:t>
            </w:r>
          </w:p>
        </w:tc>
      </w:tr>
      <w:tr w:rsidR="00016DA0" w:rsidRPr="00016DA0" w14:paraId="4D417097" w14:textId="77777777" w:rsidTr="001B3A8C">
        <w:tc>
          <w:tcPr>
            <w:tcW w:w="3510" w:type="dxa"/>
            <w:shd w:val="clear" w:color="auto" w:fill="BFBFBF"/>
          </w:tcPr>
          <w:p w14:paraId="4D41708C" w14:textId="77777777" w:rsidR="00016DA0" w:rsidRPr="00016DA0" w:rsidRDefault="00016DA0" w:rsidP="00016DA0">
            <w:pPr>
              <w:rPr>
                <w:rFonts w:cs="Arial"/>
                <w:sz w:val="16"/>
                <w:szCs w:val="16"/>
              </w:rPr>
            </w:pPr>
            <w:r w:rsidRPr="00016DA0">
              <w:rPr>
                <w:rFonts w:cs="Arial"/>
                <w:sz w:val="16"/>
                <w:szCs w:val="16"/>
              </w:rPr>
              <w:t>Year 1</w:t>
            </w:r>
          </w:p>
        </w:tc>
        <w:tc>
          <w:tcPr>
            <w:tcW w:w="1131" w:type="dxa"/>
            <w:shd w:val="clear" w:color="auto" w:fill="BFBFBF"/>
          </w:tcPr>
          <w:p w14:paraId="4D41708D" w14:textId="77777777" w:rsidR="00016DA0" w:rsidRPr="00016DA0" w:rsidRDefault="00016DA0" w:rsidP="00016DA0">
            <w:pPr>
              <w:jc w:val="center"/>
              <w:rPr>
                <w:rFonts w:cs="Arial"/>
                <w:b/>
                <w:sz w:val="16"/>
                <w:szCs w:val="16"/>
              </w:rPr>
            </w:pPr>
          </w:p>
        </w:tc>
        <w:tc>
          <w:tcPr>
            <w:tcW w:w="510" w:type="dxa"/>
            <w:shd w:val="clear" w:color="auto" w:fill="BFBFBF"/>
          </w:tcPr>
          <w:p w14:paraId="4D41708E" w14:textId="77777777" w:rsidR="00016DA0" w:rsidRPr="00016DA0" w:rsidRDefault="00016DA0" w:rsidP="00016DA0">
            <w:pPr>
              <w:jc w:val="center"/>
              <w:rPr>
                <w:rFonts w:cs="Arial"/>
                <w:b/>
                <w:sz w:val="16"/>
                <w:szCs w:val="16"/>
              </w:rPr>
            </w:pPr>
            <w:r w:rsidRPr="00016DA0">
              <w:rPr>
                <w:rFonts w:cs="Arial"/>
                <w:b/>
                <w:sz w:val="16"/>
                <w:szCs w:val="16"/>
              </w:rPr>
              <w:t>1</w:t>
            </w:r>
          </w:p>
        </w:tc>
        <w:tc>
          <w:tcPr>
            <w:tcW w:w="489" w:type="dxa"/>
            <w:shd w:val="clear" w:color="auto" w:fill="BFBFBF"/>
          </w:tcPr>
          <w:p w14:paraId="4D41708F" w14:textId="77777777" w:rsidR="00016DA0" w:rsidRPr="00016DA0" w:rsidRDefault="00016DA0" w:rsidP="00016DA0">
            <w:pPr>
              <w:jc w:val="center"/>
              <w:rPr>
                <w:rFonts w:cs="Arial"/>
                <w:b/>
                <w:sz w:val="16"/>
                <w:szCs w:val="16"/>
              </w:rPr>
            </w:pPr>
            <w:r w:rsidRPr="00016DA0">
              <w:rPr>
                <w:rFonts w:cs="Arial"/>
                <w:b/>
                <w:sz w:val="16"/>
                <w:szCs w:val="16"/>
              </w:rPr>
              <w:t>2</w:t>
            </w:r>
          </w:p>
        </w:tc>
        <w:tc>
          <w:tcPr>
            <w:tcW w:w="451" w:type="dxa"/>
            <w:shd w:val="clear" w:color="auto" w:fill="BFBFBF"/>
          </w:tcPr>
          <w:p w14:paraId="4D417090" w14:textId="77777777" w:rsidR="00016DA0" w:rsidRPr="00016DA0" w:rsidRDefault="00016DA0" w:rsidP="00016DA0">
            <w:pPr>
              <w:jc w:val="center"/>
              <w:rPr>
                <w:rFonts w:cs="Arial"/>
                <w:b/>
                <w:sz w:val="16"/>
                <w:szCs w:val="16"/>
              </w:rPr>
            </w:pPr>
            <w:r w:rsidRPr="00016DA0">
              <w:rPr>
                <w:rFonts w:cs="Arial"/>
                <w:b/>
                <w:sz w:val="16"/>
                <w:szCs w:val="16"/>
              </w:rPr>
              <w:t>3</w:t>
            </w:r>
          </w:p>
        </w:tc>
        <w:tc>
          <w:tcPr>
            <w:tcW w:w="425" w:type="dxa"/>
            <w:shd w:val="clear" w:color="auto" w:fill="BFBFBF"/>
          </w:tcPr>
          <w:p w14:paraId="4D417091" w14:textId="77777777" w:rsidR="00016DA0" w:rsidRPr="00016DA0" w:rsidRDefault="00016DA0" w:rsidP="00016DA0">
            <w:pPr>
              <w:jc w:val="center"/>
              <w:rPr>
                <w:rFonts w:cs="Arial"/>
                <w:b/>
                <w:sz w:val="16"/>
                <w:szCs w:val="16"/>
              </w:rPr>
            </w:pPr>
            <w:r w:rsidRPr="00016DA0">
              <w:rPr>
                <w:rFonts w:cs="Arial"/>
                <w:b/>
                <w:sz w:val="16"/>
                <w:szCs w:val="16"/>
              </w:rPr>
              <w:t>4</w:t>
            </w:r>
          </w:p>
        </w:tc>
        <w:tc>
          <w:tcPr>
            <w:tcW w:w="425" w:type="dxa"/>
            <w:shd w:val="clear" w:color="auto" w:fill="BFBFBF"/>
          </w:tcPr>
          <w:p w14:paraId="4D417092" w14:textId="77777777" w:rsidR="00016DA0" w:rsidRPr="00016DA0" w:rsidRDefault="00016DA0" w:rsidP="00016DA0">
            <w:pPr>
              <w:jc w:val="center"/>
              <w:rPr>
                <w:rFonts w:cs="Arial"/>
                <w:b/>
                <w:sz w:val="16"/>
                <w:szCs w:val="16"/>
              </w:rPr>
            </w:pPr>
            <w:r w:rsidRPr="00016DA0">
              <w:rPr>
                <w:rFonts w:cs="Arial"/>
                <w:b/>
                <w:sz w:val="16"/>
                <w:szCs w:val="16"/>
              </w:rPr>
              <w:t>5</w:t>
            </w:r>
          </w:p>
        </w:tc>
        <w:tc>
          <w:tcPr>
            <w:tcW w:w="425" w:type="dxa"/>
            <w:shd w:val="clear" w:color="auto" w:fill="BFBFBF"/>
          </w:tcPr>
          <w:p w14:paraId="4D417093" w14:textId="77777777" w:rsidR="00016DA0" w:rsidRPr="00016DA0" w:rsidRDefault="00016DA0" w:rsidP="00016DA0">
            <w:pPr>
              <w:jc w:val="center"/>
              <w:rPr>
                <w:rFonts w:cs="Arial"/>
                <w:b/>
                <w:sz w:val="16"/>
                <w:szCs w:val="16"/>
              </w:rPr>
            </w:pPr>
            <w:r w:rsidRPr="00016DA0">
              <w:rPr>
                <w:rFonts w:cs="Arial"/>
                <w:b/>
                <w:sz w:val="16"/>
                <w:szCs w:val="16"/>
              </w:rPr>
              <w:t>6</w:t>
            </w:r>
          </w:p>
        </w:tc>
        <w:tc>
          <w:tcPr>
            <w:tcW w:w="425" w:type="dxa"/>
            <w:shd w:val="clear" w:color="auto" w:fill="BFBFBF"/>
          </w:tcPr>
          <w:p w14:paraId="4D417094" w14:textId="77777777" w:rsidR="00016DA0" w:rsidRPr="00016DA0" w:rsidRDefault="00016DA0" w:rsidP="00016DA0">
            <w:pPr>
              <w:jc w:val="center"/>
              <w:rPr>
                <w:rFonts w:cs="Arial"/>
                <w:b/>
                <w:sz w:val="16"/>
                <w:szCs w:val="16"/>
              </w:rPr>
            </w:pPr>
            <w:r w:rsidRPr="00016DA0">
              <w:rPr>
                <w:rFonts w:cs="Arial"/>
                <w:b/>
                <w:sz w:val="16"/>
                <w:szCs w:val="16"/>
              </w:rPr>
              <w:t>7</w:t>
            </w:r>
          </w:p>
        </w:tc>
        <w:tc>
          <w:tcPr>
            <w:tcW w:w="425" w:type="dxa"/>
            <w:shd w:val="clear" w:color="auto" w:fill="BFBFBF"/>
          </w:tcPr>
          <w:p w14:paraId="4D417095" w14:textId="77777777" w:rsidR="00016DA0" w:rsidRPr="00016DA0" w:rsidRDefault="00016DA0" w:rsidP="00016DA0">
            <w:pPr>
              <w:jc w:val="center"/>
              <w:rPr>
                <w:rFonts w:cs="Arial"/>
                <w:b/>
                <w:sz w:val="16"/>
                <w:szCs w:val="16"/>
              </w:rPr>
            </w:pPr>
            <w:r w:rsidRPr="00016DA0">
              <w:rPr>
                <w:rFonts w:cs="Arial"/>
                <w:b/>
                <w:sz w:val="16"/>
                <w:szCs w:val="16"/>
              </w:rPr>
              <w:t>8</w:t>
            </w:r>
          </w:p>
        </w:tc>
        <w:tc>
          <w:tcPr>
            <w:tcW w:w="426" w:type="dxa"/>
            <w:shd w:val="clear" w:color="auto" w:fill="BFBFBF"/>
          </w:tcPr>
          <w:p w14:paraId="4D417096" w14:textId="77777777" w:rsidR="00016DA0" w:rsidRPr="00016DA0" w:rsidRDefault="00016DA0" w:rsidP="00016DA0">
            <w:pPr>
              <w:jc w:val="center"/>
              <w:rPr>
                <w:rFonts w:cs="Arial"/>
                <w:b/>
                <w:sz w:val="16"/>
                <w:szCs w:val="16"/>
              </w:rPr>
            </w:pPr>
            <w:r w:rsidRPr="00016DA0">
              <w:rPr>
                <w:rFonts w:cs="Arial"/>
                <w:b/>
                <w:sz w:val="16"/>
                <w:szCs w:val="16"/>
              </w:rPr>
              <w:t>9</w:t>
            </w:r>
          </w:p>
        </w:tc>
      </w:tr>
      <w:tr w:rsidR="00016DA0" w:rsidRPr="00016DA0" w14:paraId="4D4170A3" w14:textId="77777777" w:rsidTr="001B3A8C">
        <w:tc>
          <w:tcPr>
            <w:tcW w:w="3510" w:type="dxa"/>
            <w:shd w:val="clear" w:color="auto" w:fill="auto"/>
          </w:tcPr>
          <w:p w14:paraId="4D417098" w14:textId="77777777" w:rsidR="00016DA0" w:rsidRPr="00016DA0" w:rsidRDefault="00016DA0" w:rsidP="00016DA0">
            <w:pPr>
              <w:rPr>
                <w:rFonts w:cs="Arial"/>
                <w:sz w:val="16"/>
                <w:szCs w:val="16"/>
              </w:rPr>
            </w:pPr>
            <w:r w:rsidRPr="00016DA0">
              <w:rPr>
                <w:rFonts w:cs="Arial"/>
                <w:sz w:val="16"/>
                <w:szCs w:val="16"/>
              </w:rPr>
              <w:t>Becoming a professional- Adult Nursing (Blended Learning)</w:t>
            </w:r>
          </w:p>
        </w:tc>
        <w:tc>
          <w:tcPr>
            <w:tcW w:w="1131" w:type="dxa"/>
            <w:shd w:val="clear" w:color="auto" w:fill="auto"/>
            <w:vAlign w:val="bottom"/>
          </w:tcPr>
          <w:p w14:paraId="4D417099" w14:textId="77777777" w:rsidR="00016DA0" w:rsidRPr="00016DA0" w:rsidRDefault="00016DA0" w:rsidP="00016DA0">
            <w:pPr>
              <w:rPr>
                <w:rFonts w:cs="Arial"/>
                <w:sz w:val="16"/>
                <w:szCs w:val="16"/>
              </w:rPr>
            </w:pPr>
            <w:r w:rsidRPr="00016DA0">
              <w:rPr>
                <w:rFonts w:cs="Arial"/>
                <w:color w:val="000000"/>
                <w:sz w:val="16"/>
                <w:szCs w:val="16"/>
              </w:rPr>
              <w:t>HFN1211</w:t>
            </w:r>
          </w:p>
        </w:tc>
        <w:tc>
          <w:tcPr>
            <w:tcW w:w="510" w:type="dxa"/>
            <w:shd w:val="clear" w:color="auto" w:fill="auto"/>
          </w:tcPr>
          <w:p w14:paraId="4D41709A" w14:textId="77777777" w:rsidR="00016DA0" w:rsidRPr="00016DA0" w:rsidRDefault="00016DA0" w:rsidP="00016DA0">
            <w:pPr>
              <w:jc w:val="center"/>
              <w:rPr>
                <w:rFonts w:cs="Arial"/>
                <w:b/>
                <w:sz w:val="16"/>
                <w:szCs w:val="16"/>
              </w:rPr>
            </w:pPr>
          </w:p>
        </w:tc>
        <w:tc>
          <w:tcPr>
            <w:tcW w:w="489" w:type="dxa"/>
            <w:shd w:val="clear" w:color="auto" w:fill="auto"/>
            <w:vAlign w:val="bottom"/>
          </w:tcPr>
          <w:p w14:paraId="4D41709B" w14:textId="77777777" w:rsidR="00016DA0" w:rsidRPr="00016DA0" w:rsidRDefault="00016DA0" w:rsidP="00016DA0">
            <w:pPr>
              <w:rPr>
                <w:rFonts w:cs="Arial"/>
                <w:sz w:val="16"/>
                <w:szCs w:val="16"/>
              </w:rPr>
            </w:pPr>
          </w:p>
        </w:tc>
        <w:tc>
          <w:tcPr>
            <w:tcW w:w="451" w:type="dxa"/>
            <w:shd w:val="clear" w:color="auto" w:fill="auto"/>
          </w:tcPr>
          <w:p w14:paraId="4D41709C" w14:textId="77777777" w:rsidR="00016DA0" w:rsidRPr="00016DA0" w:rsidRDefault="00016DA0" w:rsidP="00016DA0">
            <w:pPr>
              <w:rPr>
                <w:rFonts w:cs="Arial"/>
                <w:sz w:val="16"/>
                <w:szCs w:val="16"/>
              </w:rPr>
            </w:pPr>
          </w:p>
        </w:tc>
        <w:tc>
          <w:tcPr>
            <w:tcW w:w="425" w:type="dxa"/>
            <w:shd w:val="clear" w:color="auto" w:fill="auto"/>
          </w:tcPr>
          <w:p w14:paraId="4D41709D" w14:textId="77777777" w:rsidR="00016DA0" w:rsidRPr="00016DA0" w:rsidRDefault="00016DA0" w:rsidP="00016DA0">
            <w:pPr>
              <w:rPr>
                <w:rFonts w:cs="Arial"/>
                <w:sz w:val="16"/>
                <w:szCs w:val="16"/>
              </w:rPr>
            </w:pPr>
          </w:p>
        </w:tc>
        <w:tc>
          <w:tcPr>
            <w:tcW w:w="425" w:type="dxa"/>
            <w:shd w:val="clear" w:color="auto" w:fill="auto"/>
          </w:tcPr>
          <w:p w14:paraId="4D41709E" w14:textId="77777777" w:rsidR="00016DA0" w:rsidRPr="00016DA0" w:rsidRDefault="00016DA0" w:rsidP="00016DA0">
            <w:pPr>
              <w:rPr>
                <w:rFonts w:cs="Arial"/>
                <w:sz w:val="16"/>
                <w:szCs w:val="16"/>
              </w:rPr>
            </w:pPr>
          </w:p>
        </w:tc>
        <w:tc>
          <w:tcPr>
            <w:tcW w:w="425" w:type="dxa"/>
            <w:shd w:val="clear" w:color="auto" w:fill="auto"/>
          </w:tcPr>
          <w:p w14:paraId="4D41709F" w14:textId="77777777" w:rsidR="00016DA0" w:rsidRPr="00016DA0" w:rsidRDefault="00016DA0" w:rsidP="00016DA0">
            <w:pPr>
              <w:rPr>
                <w:rFonts w:cs="Arial"/>
                <w:sz w:val="16"/>
                <w:szCs w:val="16"/>
              </w:rPr>
            </w:pPr>
          </w:p>
        </w:tc>
        <w:tc>
          <w:tcPr>
            <w:tcW w:w="425" w:type="dxa"/>
            <w:shd w:val="clear" w:color="auto" w:fill="auto"/>
          </w:tcPr>
          <w:p w14:paraId="4D4170A0" w14:textId="77777777" w:rsidR="00016DA0" w:rsidRPr="00016DA0" w:rsidRDefault="00016DA0" w:rsidP="00016DA0">
            <w:pPr>
              <w:rPr>
                <w:rFonts w:cs="Arial"/>
                <w:sz w:val="16"/>
                <w:szCs w:val="16"/>
              </w:rPr>
            </w:pPr>
          </w:p>
        </w:tc>
        <w:tc>
          <w:tcPr>
            <w:tcW w:w="425" w:type="dxa"/>
            <w:shd w:val="clear" w:color="auto" w:fill="auto"/>
          </w:tcPr>
          <w:p w14:paraId="4D4170A1" w14:textId="77777777" w:rsidR="00016DA0" w:rsidRPr="00016DA0" w:rsidRDefault="00016DA0" w:rsidP="00016DA0">
            <w:pPr>
              <w:rPr>
                <w:rFonts w:cs="Arial"/>
                <w:sz w:val="16"/>
                <w:szCs w:val="16"/>
              </w:rPr>
            </w:pPr>
          </w:p>
        </w:tc>
        <w:tc>
          <w:tcPr>
            <w:tcW w:w="426" w:type="dxa"/>
            <w:shd w:val="clear" w:color="auto" w:fill="auto"/>
          </w:tcPr>
          <w:p w14:paraId="4D4170A2"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0AF" w14:textId="77777777" w:rsidTr="001B3A8C">
        <w:tc>
          <w:tcPr>
            <w:tcW w:w="3510" w:type="dxa"/>
            <w:shd w:val="clear" w:color="auto" w:fill="auto"/>
          </w:tcPr>
          <w:p w14:paraId="4D4170A4" w14:textId="77777777" w:rsidR="00016DA0" w:rsidRPr="00016DA0" w:rsidRDefault="00016DA0" w:rsidP="00016DA0">
            <w:pPr>
              <w:rPr>
                <w:rFonts w:cs="Arial"/>
                <w:sz w:val="16"/>
                <w:szCs w:val="16"/>
              </w:rPr>
            </w:pPr>
            <w:r w:rsidRPr="00016DA0">
              <w:rPr>
                <w:rFonts w:cs="Arial"/>
                <w:sz w:val="16"/>
                <w:szCs w:val="16"/>
              </w:rPr>
              <w:t>Becoming a professional- Child Nursing (Blended Learning)</w:t>
            </w:r>
          </w:p>
        </w:tc>
        <w:tc>
          <w:tcPr>
            <w:tcW w:w="1131" w:type="dxa"/>
            <w:shd w:val="clear" w:color="auto" w:fill="auto"/>
            <w:vAlign w:val="bottom"/>
          </w:tcPr>
          <w:p w14:paraId="4D4170A5" w14:textId="77777777" w:rsidR="00016DA0" w:rsidRPr="00016DA0" w:rsidRDefault="00016DA0" w:rsidP="00016DA0">
            <w:pPr>
              <w:rPr>
                <w:rFonts w:cs="Arial"/>
                <w:sz w:val="16"/>
                <w:szCs w:val="16"/>
              </w:rPr>
            </w:pPr>
            <w:r w:rsidRPr="00016DA0">
              <w:rPr>
                <w:rFonts w:cs="Arial"/>
                <w:color w:val="000000"/>
                <w:sz w:val="16"/>
                <w:szCs w:val="16"/>
              </w:rPr>
              <w:t>HFN1212</w:t>
            </w:r>
          </w:p>
        </w:tc>
        <w:tc>
          <w:tcPr>
            <w:tcW w:w="510" w:type="dxa"/>
            <w:shd w:val="clear" w:color="auto" w:fill="auto"/>
          </w:tcPr>
          <w:p w14:paraId="4D4170A6" w14:textId="77777777" w:rsidR="00016DA0" w:rsidRPr="00016DA0" w:rsidRDefault="00016DA0" w:rsidP="00016DA0">
            <w:pPr>
              <w:rPr>
                <w:rFonts w:cs="Arial"/>
                <w:sz w:val="16"/>
                <w:szCs w:val="16"/>
              </w:rPr>
            </w:pPr>
          </w:p>
        </w:tc>
        <w:tc>
          <w:tcPr>
            <w:tcW w:w="489" w:type="dxa"/>
            <w:shd w:val="clear" w:color="auto" w:fill="auto"/>
            <w:vAlign w:val="bottom"/>
          </w:tcPr>
          <w:p w14:paraId="4D4170A7" w14:textId="77777777" w:rsidR="00016DA0" w:rsidRPr="00016DA0" w:rsidRDefault="00016DA0" w:rsidP="00016DA0">
            <w:pPr>
              <w:rPr>
                <w:rFonts w:cs="Arial"/>
                <w:sz w:val="16"/>
                <w:szCs w:val="16"/>
              </w:rPr>
            </w:pPr>
          </w:p>
        </w:tc>
        <w:tc>
          <w:tcPr>
            <w:tcW w:w="451" w:type="dxa"/>
            <w:shd w:val="clear" w:color="auto" w:fill="auto"/>
          </w:tcPr>
          <w:p w14:paraId="4D4170A8" w14:textId="77777777" w:rsidR="00016DA0" w:rsidRPr="00016DA0" w:rsidRDefault="00016DA0" w:rsidP="00016DA0">
            <w:pPr>
              <w:rPr>
                <w:rFonts w:cs="Arial"/>
                <w:sz w:val="16"/>
                <w:szCs w:val="16"/>
              </w:rPr>
            </w:pPr>
          </w:p>
        </w:tc>
        <w:tc>
          <w:tcPr>
            <w:tcW w:w="425" w:type="dxa"/>
            <w:shd w:val="clear" w:color="auto" w:fill="auto"/>
          </w:tcPr>
          <w:p w14:paraId="4D4170A9" w14:textId="77777777" w:rsidR="00016DA0" w:rsidRPr="00016DA0" w:rsidRDefault="00016DA0" w:rsidP="00016DA0">
            <w:pPr>
              <w:rPr>
                <w:rFonts w:cs="Arial"/>
                <w:sz w:val="16"/>
                <w:szCs w:val="16"/>
              </w:rPr>
            </w:pPr>
          </w:p>
        </w:tc>
        <w:tc>
          <w:tcPr>
            <w:tcW w:w="425" w:type="dxa"/>
            <w:shd w:val="clear" w:color="auto" w:fill="auto"/>
          </w:tcPr>
          <w:p w14:paraId="4D4170AA" w14:textId="77777777" w:rsidR="00016DA0" w:rsidRPr="00016DA0" w:rsidRDefault="00016DA0" w:rsidP="00016DA0">
            <w:pPr>
              <w:rPr>
                <w:rFonts w:cs="Arial"/>
                <w:sz w:val="16"/>
                <w:szCs w:val="16"/>
              </w:rPr>
            </w:pPr>
          </w:p>
        </w:tc>
        <w:tc>
          <w:tcPr>
            <w:tcW w:w="425" w:type="dxa"/>
            <w:shd w:val="clear" w:color="auto" w:fill="auto"/>
          </w:tcPr>
          <w:p w14:paraId="4D4170AB" w14:textId="77777777" w:rsidR="00016DA0" w:rsidRPr="00016DA0" w:rsidRDefault="00016DA0" w:rsidP="00016DA0">
            <w:pPr>
              <w:rPr>
                <w:rFonts w:cs="Arial"/>
                <w:sz w:val="16"/>
                <w:szCs w:val="16"/>
              </w:rPr>
            </w:pPr>
          </w:p>
        </w:tc>
        <w:tc>
          <w:tcPr>
            <w:tcW w:w="425" w:type="dxa"/>
            <w:shd w:val="clear" w:color="auto" w:fill="auto"/>
          </w:tcPr>
          <w:p w14:paraId="4D4170AC" w14:textId="77777777" w:rsidR="00016DA0" w:rsidRPr="00016DA0" w:rsidRDefault="00016DA0" w:rsidP="00016DA0">
            <w:pPr>
              <w:rPr>
                <w:rFonts w:cs="Arial"/>
                <w:sz w:val="16"/>
                <w:szCs w:val="16"/>
              </w:rPr>
            </w:pPr>
          </w:p>
        </w:tc>
        <w:tc>
          <w:tcPr>
            <w:tcW w:w="425" w:type="dxa"/>
            <w:shd w:val="clear" w:color="auto" w:fill="auto"/>
          </w:tcPr>
          <w:p w14:paraId="4D4170AD" w14:textId="77777777" w:rsidR="00016DA0" w:rsidRPr="00016DA0" w:rsidRDefault="00016DA0" w:rsidP="00016DA0">
            <w:pPr>
              <w:rPr>
                <w:rFonts w:cs="Arial"/>
                <w:sz w:val="16"/>
                <w:szCs w:val="16"/>
              </w:rPr>
            </w:pPr>
          </w:p>
        </w:tc>
        <w:tc>
          <w:tcPr>
            <w:tcW w:w="426" w:type="dxa"/>
            <w:shd w:val="clear" w:color="auto" w:fill="auto"/>
          </w:tcPr>
          <w:p w14:paraId="4D4170AE"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0BB" w14:textId="77777777" w:rsidTr="001B3A8C">
        <w:tc>
          <w:tcPr>
            <w:tcW w:w="3510" w:type="dxa"/>
            <w:shd w:val="clear" w:color="auto" w:fill="auto"/>
          </w:tcPr>
          <w:p w14:paraId="4D4170B0" w14:textId="77777777" w:rsidR="00016DA0" w:rsidRPr="00016DA0" w:rsidRDefault="00016DA0" w:rsidP="00016DA0">
            <w:pPr>
              <w:rPr>
                <w:rFonts w:cs="Arial"/>
                <w:sz w:val="16"/>
                <w:szCs w:val="16"/>
              </w:rPr>
            </w:pPr>
            <w:r w:rsidRPr="00016DA0">
              <w:rPr>
                <w:rFonts w:cs="Arial"/>
                <w:sz w:val="16"/>
                <w:szCs w:val="16"/>
              </w:rPr>
              <w:t>Becoming a professional- Learning Disability Nursing (Blended Learning)</w:t>
            </w:r>
          </w:p>
        </w:tc>
        <w:tc>
          <w:tcPr>
            <w:tcW w:w="1131" w:type="dxa"/>
            <w:shd w:val="clear" w:color="auto" w:fill="auto"/>
          </w:tcPr>
          <w:p w14:paraId="4D4170B1" w14:textId="77777777" w:rsidR="00016DA0" w:rsidRPr="00016DA0" w:rsidRDefault="00016DA0" w:rsidP="00016DA0">
            <w:pPr>
              <w:rPr>
                <w:rFonts w:cs="Arial"/>
                <w:color w:val="000000"/>
                <w:sz w:val="16"/>
                <w:szCs w:val="16"/>
              </w:rPr>
            </w:pPr>
            <w:r w:rsidRPr="00016DA0">
              <w:rPr>
                <w:rFonts w:cs="Arial"/>
                <w:color w:val="000000"/>
                <w:sz w:val="16"/>
                <w:szCs w:val="16"/>
              </w:rPr>
              <w:t>HFN1213</w:t>
            </w:r>
          </w:p>
        </w:tc>
        <w:tc>
          <w:tcPr>
            <w:tcW w:w="510" w:type="dxa"/>
            <w:shd w:val="clear" w:color="auto" w:fill="auto"/>
          </w:tcPr>
          <w:p w14:paraId="4D4170B2" w14:textId="77777777" w:rsidR="00016DA0" w:rsidRPr="00016DA0" w:rsidRDefault="00016DA0" w:rsidP="00016DA0">
            <w:pPr>
              <w:rPr>
                <w:rFonts w:cs="Arial"/>
                <w:sz w:val="16"/>
                <w:szCs w:val="16"/>
              </w:rPr>
            </w:pPr>
          </w:p>
        </w:tc>
        <w:tc>
          <w:tcPr>
            <w:tcW w:w="489" w:type="dxa"/>
            <w:shd w:val="clear" w:color="auto" w:fill="auto"/>
            <w:vAlign w:val="bottom"/>
          </w:tcPr>
          <w:p w14:paraId="4D4170B3" w14:textId="77777777" w:rsidR="00016DA0" w:rsidRPr="00016DA0" w:rsidRDefault="00016DA0" w:rsidP="00016DA0">
            <w:pPr>
              <w:rPr>
                <w:rFonts w:cs="Arial"/>
                <w:sz w:val="16"/>
                <w:szCs w:val="16"/>
              </w:rPr>
            </w:pPr>
          </w:p>
        </w:tc>
        <w:tc>
          <w:tcPr>
            <w:tcW w:w="451" w:type="dxa"/>
            <w:shd w:val="clear" w:color="auto" w:fill="auto"/>
          </w:tcPr>
          <w:p w14:paraId="4D4170B4" w14:textId="77777777" w:rsidR="00016DA0" w:rsidRPr="00016DA0" w:rsidRDefault="00016DA0" w:rsidP="00016DA0">
            <w:pPr>
              <w:rPr>
                <w:rFonts w:cs="Arial"/>
                <w:sz w:val="16"/>
                <w:szCs w:val="16"/>
              </w:rPr>
            </w:pPr>
          </w:p>
        </w:tc>
        <w:tc>
          <w:tcPr>
            <w:tcW w:w="425" w:type="dxa"/>
            <w:shd w:val="clear" w:color="auto" w:fill="auto"/>
          </w:tcPr>
          <w:p w14:paraId="4D4170B5" w14:textId="77777777" w:rsidR="00016DA0" w:rsidRPr="00016DA0" w:rsidRDefault="00016DA0" w:rsidP="00016DA0">
            <w:pPr>
              <w:rPr>
                <w:rFonts w:cs="Arial"/>
                <w:sz w:val="16"/>
                <w:szCs w:val="16"/>
              </w:rPr>
            </w:pPr>
          </w:p>
        </w:tc>
        <w:tc>
          <w:tcPr>
            <w:tcW w:w="425" w:type="dxa"/>
            <w:shd w:val="clear" w:color="auto" w:fill="auto"/>
          </w:tcPr>
          <w:p w14:paraId="4D4170B6" w14:textId="77777777" w:rsidR="00016DA0" w:rsidRPr="00016DA0" w:rsidRDefault="00016DA0" w:rsidP="00016DA0">
            <w:pPr>
              <w:rPr>
                <w:rFonts w:cs="Arial"/>
                <w:sz w:val="16"/>
                <w:szCs w:val="16"/>
              </w:rPr>
            </w:pPr>
          </w:p>
        </w:tc>
        <w:tc>
          <w:tcPr>
            <w:tcW w:w="425" w:type="dxa"/>
            <w:shd w:val="clear" w:color="auto" w:fill="auto"/>
          </w:tcPr>
          <w:p w14:paraId="4D4170B7" w14:textId="77777777" w:rsidR="00016DA0" w:rsidRPr="00016DA0" w:rsidRDefault="00016DA0" w:rsidP="00016DA0">
            <w:pPr>
              <w:rPr>
                <w:rFonts w:cs="Arial"/>
                <w:sz w:val="16"/>
                <w:szCs w:val="16"/>
              </w:rPr>
            </w:pPr>
          </w:p>
        </w:tc>
        <w:tc>
          <w:tcPr>
            <w:tcW w:w="425" w:type="dxa"/>
            <w:shd w:val="clear" w:color="auto" w:fill="auto"/>
          </w:tcPr>
          <w:p w14:paraId="4D4170B8" w14:textId="77777777" w:rsidR="00016DA0" w:rsidRPr="00016DA0" w:rsidRDefault="00016DA0" w:rsidP="00016DA0">
            <w:pPr>
              <w:rPr>
                <w:rFonts w:cs="Arial"/>
                <w:sz w:val="16"/>
                <w:szCs w:val="16"/>
              </w:rPr>
            </w:pPr>
          </w:p>
        </w:tc>
        <w:tc>
          <w:tcPr>
            <w:tcW w:w="425" w:type="dxa"/>
            <w:shd w:val="clear" w:color="auto" w:fill="auto"/>
          </w:tcPr>
          <w:p w14:paraId="4D4170B9" w14:textId="77777777" w:rsidR="00016DA0" w:rsidRPr="00016DA0" w:rsidRDefault="00016DA0" w:rsidP="00016DA0">
            <w:pPr>
              <w:rPr>
                <w:rFonts w:cs="Arial"/>
                <w:sz w:val="16"/>
                <w:szCs w:val="16"/>
              </w:rPr>
            </w:pPr>
          </w:p>
        </w:tc>
        <w:tc>
          <w:tcPr>
            <w:tcW w:w="426" w:type="dxa"/>
            <w:shd w:val="clear" w:color="auto" w:fill="auto"/>
          </w:tcPr>
          <w:p w14:paraId="4D4170BA"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0C7" w14:textId="77777777" w:rsidTr="001B3A8C">
        <w:tc>
          <w:tcPr>
            <w:tcW w:w="3510" w:type="dxa"/>
            <w:shd w:val="clear" w:color="auto" w:fill="auto"/>
          </w:tcPr>
          <w:p w14:paraId="4D4170BC" w14:textId="77777777" w:rsidR="00016DA0" w:rsidRPr="00016DA0" w:rsidRDefault="00016DA0" w:rsidP="00016DA0">
            <w:pPr>
              <w:rPr>
                <w:rFonts w:cs="Arial"/>
                <w:sz w:val="16"/>
                <w:szCs w:val="16"/>
              </w:rPr>
            </w:pPr>
            <w:r w:rsidRPr="00016DA0">
              <w:rPr>
                <w:rFonts w:cs="Arial"/>
                <w:sz w:val="16"/>
                <w:szCs w:val="16"/>
              </w:rPr>
              <w:t>Becoming a professional- Mental Health Nursing (Blended Learning)</w:t>
            </w:r>
          </w:p>
        </w:tc>
        <w:tc>
          <w:tcPr>
            <w:tcW w:w="1131" w:type="dxa"/>
            <w:shd w:val="clear" w:color="auto" w:fill="auto"/>
          </w:tcPr>
          <w:p w14:paraId="4D4170BD" w14:textId="77777777" w:rsidR="00016DA0" w:rsidRPr="00016DA0" w:rsidRDefault="00016DA0" w:rsidP="00016DA0">
            <w:pPr>
              <w:rPr>
                <w:rFonts w:cs="Arial"/>
                <w:sz w:val="16"/>
                <w:szCs w:val="16"/>
                <w:highlight w:val="yellow"/>
              </w:rPr>
            </w:pPr>
            <w:r w:rsidRPr="00016DA0">
              <w:rPr>
                <w:rFonts w:cs="Arial"/>
                <w:color w:val="000000"/>
                <w:sz w:val="16"/>
                <w:szCs w:val="16"/>
              </w:rPr>
              <w:t>HFN1214</w:t>
            </w:r>
          </w:p>
        </w:tc>
        <w:tc>
          <w:tcPr>
            <w:tcW w:w="510" w:type="dxa"/>
            <w:shd w:val="clear" w:color="auto" w:fill="auto"/>
          </w:tcPr>
          <w:p w14:paraId="4D4170BE" w14:textId="77777777" w:rsidR="00016DA0" w:rsidRPr="00016DA0" w:rsidRDefault="00016DA0" w:rsidP="00016DA0">
            <w:pPr>
              <w:rPr>
                <w:rFonts w:cs="Arial"/>
                <w:sz w:val="16"/>
                <w:szCs w:val="16"/>
                <w:highlight w:val="yellow"/>
              </w:rPr>
            </w:pPr>
          </w:p>
        </w:tc>
        <w:tc>
          <w:tcPr>
            <w:tcW w:w="489" w:type="dxa"/>
            <w:shd w:val="clear" w:color="auto" w:fill="auto"/>
            <w:vAlign w:val="bottom"/>
          </w:tcPr>
          <w:p w14:paraId="4D4170BF" w14:textId="77777777" w:rsidR="00016DA0" w:rsidRPr="00016DA0" w:rsidRDefault="00016DA0" w:rsidP="00016DA0">
            <w:pPr>
              <w:rPr>
                <w:rFonts w:cs="Arial"/>
                <w:sz w:val="16"/>
                <w:szCs w:val="16"/>
                <w:highlight w:val="yellow"/>
              </w:rPr>
            </w:pPr>
          </w:p>
        </w:tc>
        <w:tc>
          <w:tcPr>
            <w:tcW w:w="451" w:type="dxa"/>
            <w:shd w:val="clear" w:color="auto" w:fill="auto"/>
          </w:tcPr>
          <w:p w14:paraId="4D4170C0" w14:textId="77777777" w:rsidR="00016DA0" w:rsidRPr="00016DA0" w:rsidRDefault="00016DA0" w:rsidP="00016DA0">
            <w:pPr>
              <w:rPr>
                <w:rFonts w:cs="Arial"/>
                <w:sz w:val="16"/>
                <w:szCs w:val="16"/>
                <w:highlight w:val="yellow"/>
              </w:rPr>
            </w:pPr>
          </w:p>
        </w:tc>
        <w:tc>
          <w:tcPr>
            <w:tcW w:w="425" w:type="dxa"/>
            <w:shd w:val="clear" w:color="auto" w:fill="auto"/>
          </w:tcPr>
          <w:p w14:paraId="4D4170C1" w14:textId="77777777" w:rsidR="00016DA0" w:rsidRPr="00016DA0" w:rsidRDefault="00016DA0" w:rsidP="00016DA0">
            <w:pPr>
              <w:rPr>
                <w:rFonts w:cs="Arial"/>
                <w:sz w:val="16"/>
                <w:szCs w:val="16"/>
                <w:highlight w:val="yellow"/>
              </w:rPr>
            </w:pPr>
          </w:p>
        </w:tc>
        <w:tc>
          <w:tcPr>
            <w:tcW w:w="425" w:type="dxa"/>
            <w:shd w:val="clear" w:color="auto" w:fill="auto"/>
          </w:tcPr>
          <w:p w14:paraId="4D4170C2" w14:textId="77777777" w:rsidR="00016DA0" w:rsidRPr="00016DA0" w:rsidRDefault="00016DA0" w:rsidP="00016DA0">
            <w:pPr>
              <w:rPr>
                <w:rFonts w:cs="Arial"/>
                <w:sz w:val="16"/>
                <w:szCs w:val="16"/>
                <w:highlight w:val="yellow"/>
              </w:rPr>
            </w:pPr>
          </w:p>
        </w:tc>
        <w:tc>
          <w:tcPr>
            <w:tcW w:w="425" w:type="dxa"/>
            <w:shd w:val="clear" w:color="auto" w:fill="auto"/>
          </w:tcPr>
          <w:p w14:paraId="4D4170C3" w14:textId="77777777" w:rsidR="00016DA0" w:rsidRPr="00016DA0" w:rsidRDefault="00016DA0" w:rsidP="00016DA0">
            <w:pPr>
              <w:rPr>
                <w:rFonts w:cs="Arial"/>
                <w:sz w:val="16"/>
                <w:szCs w:val="16"/>
                <w:highlight w:val="yellow"/>
              </w:rPr>
            </w:pPr>
          </w:p>
        </w:tc>
        <w:tc>
          <w:tcPr>
            <w:tcW w:w="425" w:type="dxa"/>
            <w:shd w:val="clear" w:color="auto" w:fill="auto"/>
          </w:tcPr>
          <w:p w14:paraId="4D4170C4" w14:textId="77777777" w:rsidR="00016DA0" w:rsidRPr="00016DA0" w:rsidRDefault="00016DA0" w:rsidP="00016DA0">
            <w:pPr>
              <w:rPr>
                <w:rFonts w:cs="Arial"/>
                <w:sz w:val="16"/>
                <w:szCs w:val="16"/>
                <w:highlight w:val="yellow"/>
              </w:rPr>
            </w:pPr>
          </w:p>
        </w:tc>
        <w:tc>
          <w:tcPr>
            <w:tcW w:w="425" w:type="dxa"/>
            <w:shd w:val="clear" w:color="auto" w:fill="auto"/>
          </w:tcPr>
          <w:p w14:paraId="4D4170C5" w14:textId="77777777" w:rsidR="00016DA0" w:rsidRPr="00016DA0" w:rsidRDefault="00016DA0" w:rsidP="00016DA0">
            <w:pPr>
              <w:rPr>
                <w:rFonts w:cs="Arial"/>
                <w:sz w:val="16"/>
                <w:szCs w:val="16"/>
                <w:highlight w:val="yellow"/>
              </w:rPr>
            </w:pPr>
          </w:p>
        </w:tc>
        <w:tc>
          <w:tcPr>
            <w:tcW w:w="426" w:type="dxa"/>
            <w:shd w:val="clear" w:color="auto" w:fill="auto"/>
          </w:tcPr>
          <w:p w14:paraId="4D4170C6" w14:textId="77777777" w:rsidR="00016DA0" w:rsidRPr="00016DA0" w:rsidRDefault="00016DA0" w:rsidP="00016DA0">
            <w:pPr>
              <w:rPr>
                <w:rFonts w:cs="Arial"/>
                <w:sz w:val="16"/>
                <w:szCs w:val="16"/>
                <w:highlight w:val="yellow"/>
              </w:rPr>
            </w:pPr>
            <w:r w:rsidRPr="00016DA0">
              <w:rPr>
                <w:rFonts w:cs="Arial"/>
                <w:b/>
                <w:sz w:val="16"/>
                <w:szCs w:val="16"/>
              </w:rPr>
              <w:t>x</w:t>
            </w:r>
          </w:p>
        </w:tc>
      </w:tr>
      <w:tr w:rsidR="00016DA0" w:rsidRPr="00016DA0" w14:paraId="4D4170D3" w14:textId="77777777" w:rsidTr="001B3A8C">
        <w:tc>
          <w:tcPr>
            <w:tcW w:w="3510" w:type="dxa"/>
            <w:shd w:val="clear" w:color="auto" w:fill="auto"/>
          </w:tcPr>
          <w:p w14:paraId="4D4170C8" w14:textId="77777777" w:rsidR="00016DA0" w:rsidRPr="00016DA0" w:rsidRDefault="00016DA0" w:rsidP="00016DA0">
            <w:pPr>
              <w:rPr>
                <w:rFonts w:cs="Arial"/>
                <w:sz w:val="16"/>
                <w:szCs w:val="16"/>
              </w:rPr>
            </w:pPr>
            <w:r w:rsidRPr="00016DA0">
              <w:rPr>
                <w:rFonts w:cs="Arial"/>
                <w:sz w:val="16"/>
                <w:szCs w:val="16"/>
              </w:rPr>
              <w:t>Introduction to Adult Nursing (Blended Learning)</w:t>
            </w:r>
          </w:p>
        </w:tc>
        <w:tc>
          <w:tcPr>
            <w:tcW w:w="1131" w:type="dxa"/>
            <w:shd w:val="clear" w:color="auto" w:fill="auto"/>
            <w:vAlign w:val="bottom"/>
          </w:tcPr>
          <w:p w14:paraId="4D4170C9" w14:textId="77777777" w:rsidR="00016DA0" w:rsidRPr="00016DA0" w:rsidRDefault="00016DA0" w:rsidP="00016DA0">
            <w:pPr>
              <w:rPr>
                <w:rFonts w:cs="Arial"/>
                <w:sz w:val="16"/>
                <w:szCs w:val="16"/>
              </w:rPr>
            </w:pPr>
            <w:r w:rsidRPr="00016DA0">
              <w:rPr>
                <w:rFonts w:cs="Arial"/>
                <w:color w:val="000000"/>
                <w:sz w:val="16"/>
                <w:szCs w:val="16"/>
              </w:rPr>
              <w:t>HFN1201</w:t>
            </w:r>
          </w:p>
        </w:tc>
        <w:tc>
          <w:tcPr>
            <w:tcW w:w="510" w:type="dxa"/>
            <w:shd w:val="clear" w:color="auto" w:fill="auto"/>
          </w:tcPr>
          <w:p w14:paraId="4D4170CA" w14:textId="77777777" w:rsidR="00016DA0" w:rsidRPr="00016DA0" w:rsidRDefault="00016DA0" w:rsidP="00016DA0">
            <w:pPr>
              <w:rPr>
                <w:rFonts w:cs="Arial"/>
                <w:sz w:val="16"/>
                <w:szCs w:val="16"/>
              </w:rPr>
            </w:pPr>
          </w:p>
        </w:tc>
        <w:tc>
          <w:tcPr>
            <w:tcW w:w="489" w:type="dxa"/>
            <w:shd w:val="clear" w:color="auto" w:fill="auto"/>
            <w:vAlign w:val="bottom"/>
          </w:tcPr>
          <w:p w14:paraId="4D4170CB" w14:textId="77777777" w:rsidR="00016DA0" w:rsidRPr="00016DA0" w:rsidRDefault="00016DA0" w:rsidP="00016DA0">
            <w:pPr>
              <w:rPr>
                <w:rFonts w:cs="Arial"/>
                <w:sz w:val="16"/>
                <w:szCs w:val="16"/>
              </w:rPr>
            </w:pPr>
          </w:p>
        </w:tc>
        <w:tc>
          <w:tcPr>
            <w:tcW w:w="451" w:type="dxa"/>
            <w:shd w:val="clear" w:color="auto" w:fill="auto"/>
          </w:tcPr>
          <w:p w14:paraId="4D4170CC" w14:textId="77777777" w:rsidR="00016DA0" w:rsidRPr="00016DA0" w:rsidRDefault="00016DA0" w:rsidP="00016DA0">
            <w:pPr>
              <w:rPr>
                <w:rFonts w:cs="Arial"/>
                <w:sz w:val="16"/>
                <w:szCs w:val="16"/>
              </w:rPr>
            </w:pPr>
          </w:p>
        </w:tc>
        <w:tc>
          <w:tcPr>
            <w:tcW w:w="425" w:type="dxa"/>
            <w:shd w:val="clear" w:color="auto" w:fill="auto"/>
          </w:tcPr>
          <w:p w14:paraId="4D4170CD" w14:textId="77777777" w:rsidR="00016DA0" w:rsidRPr="00016DA0" w:rsidRDefault="00016DA0" w:rsidP="00016DA0">
            <w:pPr>
              <w:rPr>
                <w:rFonts w:cs="Arial"/>
                <w:sz w:val="16"/>
                <w:szCs w:val="16"/>
              </w:rPr>
            </w:pPr>
          </w:p>
        </w:tc>
        <w:tc>
          <w:tcPr>
            <w:tcW w:w="425" w:type="dxa"/>
            <w:shd w:val="clear" w:color="auto" w:fill="auto"/>
          </w:tcPr>
          <w:p w14:paraId="4D4170CE" w14:textId="77777777" w:rsidR="00016DA0" w:rsidRPr="00016DA0" w:rsidRDefault="00016DA0" w:rsidP="00016DA0">
            <w:pPr>
              <w:rPr>
                <w:rFonts w:cs="Arial"/>
                <w:sz w:val="16"/>
                <w:szCs w:val="16"/>
              </w:rPr>
            </w:pPr>
          </w:p>
        </w:tc>
        <w:tc>
          <w:tcPr>
            <w:tcW w:w="425" w:type="dxa"/>
            <w:shd w:val="clear" w:color="auto" w:fill="auto"/>
          </w:tcPr>
          <w:p w14:paraId="4D4170CF" w14:textId="77777777" w:rsidR="00016DA0" w:rsidRPr="00016DA0" w:rsidRDefault="00016DA0" w:rsidP="00016DA0">
            <w:pPr>
              <w:rPr>
                <w:rFonts w:cs="Arial"/>
                <w:sz w:val="16"/>
                <w:szCs w:val="16"/>
              </w:rPr>
            </w:pPr>
          </w:p>
        </w:tc>
        <w:tc>
          <w:tcPr>
            <w:tcW w:w="425" w:type="dxa"/>
            <w:shd w:val="clear" w:color="auto" w:fill="auto"/>
          </w:tcPr>
          <w:p w14:paraId="4D4170D0" w14:textId="77777777" w:rsidR="00016DA0" w:rsidRPr="00016DA0" w:rsidRDefault="00016DA0" w:rsidP="00016DA0">
            <w:pPr>
              <w:rPr>
                <w:rFonts w:cs="Arial"/>
                <w:sz w:val="16"/>
                <w:szCs w:val="16"/>
              </w:rPr>
            </w:pPr>
          </w:p>
        </w:tc>
        <w:tc>
          <w:tcPr>
            <w:tcW w:w="425" w:type="dxa"/>
            <w:shd w:val="clear" w:color="auto" w:fill="auto"/>
          </w:tcPr>
          <w:p w14:paraId="4D4170D1" w14:textId="77777777" w:rsidR="00016DA0" w:rsidRPr="00016DA0" w:rsidRDefault="00016DA0" w:rsidP="00016DA0">
            <w:pPr>
              <w:rPr>
                <w:rFonts w:cs="Arial"/>
                <w:sz w:val="16"/>
                <w:szCs w:val="16"/>
              </w:rPr>
            </w:pPr>
          </w:p>
        </w:tc>
        <w:tc>
          <w:tcPr>
            <w:tcW w:w="426" w:type="dxa"/>
            <w:shd w:val="clear" w:color="auto" w:fill="auto"/>
          </w:tcPr>
          <w:p w14:paraId="4D4170D2" w14:textId="77777777" w:rsidR="00016DA0" w:rsidRPr="00016DA0" w:rsidRDefault="00016DA0" w:rsidP="00016DA0">
            <w:pPr>
              <w:rPr>
                <w:rFonts w:cs="Arial"/>
                <w:sz w:val="16"/>
                <w:szCs w:val="16"/>
              </w:rPr>
            </w:pPr>
          </w:p>
        </w:tc>
      </w:tr>
      <w:tr w:rsidR="00016DA0" w:rsidRPr="00016DA0" w14:paraId="4D4170DF" w14:textId="77777777" w:rsidTr="001B3A8C">
        <w:tc>
          <w:tcPr>
            <w:tcW w:w="3510" w:type="dxa"/>
            <w:shd w:val="clear" w:color="auto" w:fill="auto"/>
          </w:tcPr>
          <w:p w14:paraId="4D4170D4" w14:textId="77777777" w:rsidR="00016DA0" w:rsidRPr="00016DA0" w:rsidRDefault="00016DA0" w:rsidP="00016DA0">
            <w:pPr>
              <w:rPr>
                <w:rFonts w:cs="Arial"/>
                <w:sz w:val="16"/>
                <w:szCs w:val="16"/>
              </w:rPr>
            </w:pPr>
            <w:r w:rsidRPr="00016DA0">
              <w:rPr>
                <w:rFonts w:cs="Arial"/>
                <w:sz w:val="16"/>
                <w:szCs w:val="16"/>
              </w:rPr>
              <w:t>Introduction to Child Nursing (Blended Learning)</w:t>
            </w:r>
          </w:p>
        </w:tc>
        <w:tc>
          <w:tcPr>
            <w:tcW w:w="1131" w:type="dxa"/>
            <w:shd w:val="clear" w:color="auto" w:fill="auto"/>
            <w:vAlign w:val="bottom"/>
          </w:tcPr>
          <w:p w14:paraId="4D4170D5" w14:textId="77777777" w:rsidR="00016DA0" w:rsidRPr="00016DA0" w:rsidRDefault="00016DA0" w:rsidP="00016DA0">
            <w:pPr>
              <w:rPr>
                <w:rFonts w:cs="Arial"/>
                <w:sz w:val="16"/>
                <w:szCs w:val="16"/>
              </w:rPr>
            </w:pPr>
            <w:r w:rsidRPr="00016DA0">
              <w:rPr>
                <w:rFonts w:cs="Arial"/>
                <w:color w:val="000000"/>
                <w:sz w:val="16"/>
                <w:szCs w:val="16"/>
              </w:rPr>
              <w:t>HFN1202</w:t>
            </w:r>
          </w:p>
        </w:tc>
        <w:tc>
          <w:tcPr>
            <w:tcW w:w="510" w:type="dxa"/>
            <w:shd w:val="clear" w:color="auto" w:fill="auto"/>
          </w:tcPr>
          <w:p w14:paraId="4D4170D6" w14:textId="77777777" w:rsidR="00016DA0" w:rsidRPr="00016DA0" w:rsidRDefault="00016DA0" w:rsidP="00016DA0">
            <w:pPr>
              <w:rPr>
                <w:rFonts w:cs="Arial"/>
                <w:sz w:val="16"/>
                <w:szCs w:val="16"/>
              </w:rPr>
            </w:pPr>
          </w:p>
        </w:tc>
        <w:tc>
          <w:tcPr>
            <w:tcW w:w="489" w:type="dxa"/>
            <w:shd w:val="clear" w:color="auto" w:fill="auto"/>
            <w:vAlign w:val="bottom"/>
          </w:tcPr>
          <w:p w14:paraId="4D4170D7" w14:textId="77777777" w:rsidR="00016DA0" w:rsidRPr="00016DA0" w:rsidRDefault="00016DA0" w:rsidP="00016DA0">
            <w:pPr>
              <w:rPr>
                <w:rFonts w:cs="Arial"/>
                <w:sz w:val="16"/>
                <w:szCs w:val="16"/>
              </w:rPr>
            </w:pPr>
          </w:p>
        </w:tc>
        <w:tc>
          <w:tcPr>
            <w:tcW w:w="451" w:type="dxa"/>
            <w:shd w:val="clear" w:color="auto" w:fill="auto"/>
          </w:tcPr>
          <w:p w14:paraId="4D4170D8" w14:textId="77777777" w:rsidR="00016DA0" w:rsidRPr="00016DA0" w:rsidRDefault="00016DA0" w:rsidP="00016DA0">
            <w:pPr>
              <w:rPr>
                <w:rFonts w:cs="Arial"/>
                <w:sz w:val="16"/>
                <w:szCs w:val="16"/>
              </w:rPr>
            </w:pPr>
          </w:p>
        </w:tc>
        <w:tc>
          <w:tcPr>
            <w:tcW w:w="425" w:type="dxa"/>
            <w:shd w:val="clear" w:color="auto" w:fill="auto"/>
          </w:tcPr>
          <w:p w14:paraId="4D4170D9" w14:textId="77777777" w:rsidR="00016DA0" w:rsidRPr="00016DA0" w:rsidRDefault="00016DA0" w:rsidP="00016DA0">
            <w:pPr>
              <w:rPr>
                <w:rFonts w:cs="Arial"/>
                <w:sz w:val="16"/>
                <w:szCs w:val="16"/>
              </w:rPr>
            </w:pPr>
          </w:p>
        </w:tc>
        <w:tc>
          <w:tcPr>
            <w:tcW w:w="425" w:type="dxa"/>
            <w:shd w:val="clear" w:color="auto" w:fill="auto"/>
          </w:tcPr>
          <w:p w14:paraId="4D4170DA" w14:textId="77777777" w:rsidR="00016DA0" w:rsidRPr="00016DA0" w:rsidRDefault="00016DA0" w:rsidP="00016DA0">
            <w:pPr>
              <w:rPr>
                <w:rFonts w:cs="Arial"/>
                <w:sz w:val="16"/>
                <w:szCs w:val="16"/>
              </w:rPr>
            </w:pPr>
          </w:p>
        </w:tc>
        <w:tc>
          <w:tcPr>
            <w:tcW w:w="425" w:type="dxa"/>
            <w:shd w:val="clear" w:color="auto" w:fill="auto"/>
          </w:tcPr>
          <w:p w14:paraId="4D4170DB" w14:textId="77777777" w:rsidR="00016DA0" w:rsidRPr="00016DA0" w:rsidRDefault="00016DA0" w:rsidP="00016DA0">
            <w:pPr>
              <w:rPr>
                <w:rFonts w:cs="Arial"/>
                <w:sz w:val="16"/>
                <w:szCs w:val="16"/>
              </w:rPr>
            </w:pPr>
          </w:p>
        </w:tc>
        <w:tc>
          <w:tcPr>
            <w:tcW w:w="425" w:type="dxa"/>
            <w:shd w:val="clear" w:color="auto" w:fill="auto"/>
          </w:tcPr>
          <w:p w14:paraId="4D4170DC" w14:textId="77777777" w:rsidR="00016DA0" w:rsidRPr="00016DA0" w:rsidRDefault="00016DA0" w:rsidP="00016DA0">
            <w:pPr>
              <w:rPr>
                <w:rFonts w:cs="Arial"/>
                <w:sz w:val="16"/>
                <w:szCs w:val="16"/>
              </w:rPr>
            </w:pPr>
          </w:p>
        </w:tc>
        <w:tc>
          <w:tcPr>
            <w:tcW w:w="425" w:type="dxa"/>
            <w:shd w:val="clear" w:color="auto" w:fill="auto"/>
          </w:tcPr>
          <w:p w14:paraId="4D4170DD" w14:textId="77777777" w:rsidR="00016DA0" w:rsidRPr="00016DA0" w:rsidRDefault="00016DA0" w:rsidP="00016DA0">
            <w:pPr>
              <w:rPr>
                <w:rFonts w:cs="Arial"/>
                <w:sz w:val="16"/>
                <w:szCs w:val="16"/>
              </w:rPr>
            </w:pPr>
          </w:p>
        </w:tc>
        <w:tc>
          <w:tcPr>
            <w:tcW w:w="426" w:type="dxa"/>
            <w:shd w:val="clear" w:color="auto" w:fill="auto"/>
          </w:tcPr>
          <w:p w14:paraId="4D4170DE" w14:textId="77777777" w:rsidR="00016DA0" w:rsidRPr="00016DA0" w:rsidRDefault="00016DA0" w:rsidP="00016DA0">
            <w:pPr>
              <w:rPr>
                <w:rFonts w:cs="Arial"/>
                <w:sz w:val="16"/>
                <w:szCs w:val="16"/>
              </w:rPr>
            </w:pPr>
          </w:p>
        </w:tc>
      </w:tr>
      <w:tr w:rsidR="00016DA0" w:rsidRPr="00016DA0" w14:paraId="4D4170EB" w14:textId="77777777" w:rsidTr="001B3A8C">
        <w:tc>
          <w:tcPr>
            <w:tcW w:w="3510" w:type="dxa"/>
            <w:shd w:val="clear" w:color="auto" w:fill="auto"/>
          </w:tcPr>
          <w:p w14:paraId="4D4170E0" w14:textId="77777777" w:rsidR="00016DA0" w:rsidRPr="00016DA0" w:rsidRDefault="00016DA0" w:rsidP="00016DA0">
            <w:pPr>
              <w:rPr>
                <w:rFonts w:cs="Arial"/>
                <w:sz w:val="16"/>
                <w:szCs w:val="16"/>
              </w:rPr>
            </w:pPr>
            <w:r w:rsidRPr="00016DA0">
              <w:rPr>
                <w:rFonts w:cs="Arial"/>
                <w:sz w:val="16"/>
                <w:szCs w:val="16"/>
              </w:rPr>
              <w:t>Introduction to Learning Disability Nursing (Blended Learning)</w:t>
            </w:r>
          </w:p>
        </w:tc>
        <w:tc>
          <w:tcPr>
            <w:tcW w:w="1131" w:type="dxa"/>
            <w:shd w:val="clear" w:color="auto" w:fill="auto"/>
          </w:tcPr>
          <w:p w14:paraId="4D4170E1" w14:textId="77777777" w:rsidR="00016DA0" w:rsidRPr="00016DA0" w:rsidRDefault="00016DA0" w:rsidP="00016DA0">
            <w:pPr>
              <w:rPr>
                <w:rFonts w:cs="Arial"/>
                <w:color w:val="000000"/>
                <w:sz w:val="16"/>
                <w:szCs w:val="16"/>
              </w:rPr>
            </w:pPr>
            <w:r w:rsidRPr="00016DA0">
              <w:rPr>
                <w:rFonts w:cs="Arial"/>
                <w:color w:val="000000"/>
                <w:sz w:val="16"/>
                <w:szCs w:val="16"/>
              </w:rPr>
              <w:t>HFN1203</w:t>
            </w:r>
          </w:p>
        </w:tc>
        <w:tc>
          <w:tcPr>
            <w:tcW w:w="510" w:type="dxa"/>
            <w:shd w:val="clear" w:color="auto" w:fill="auto"/>
          </w:tcPr>
          <w:p w14:paraId="4D4170E2" w14:textId="77777777" w:rsidR="00016DA0" w:rsidRPr="00016DA0" w:rsidRDefault="00016DA0" w:rsidP="00016DA0">
            <w:pPr>
              <w:rPr>
                <w:rFonts w:cs="Arial"/>
                <w:sz w:val="16"/>
                <w:szCs w:val="16"/>
              </w:rPr>
            </w:pPr>
          </w:p>
        </w:tc>
        <w:tc>
          <w:tcPr>
            <w:tcW w:w="489" w:type="dxa"/>
            <w:shd w:val="clear" w:color="auto" w:fill="auto"/>
            <w:vAlign w:val="bottom"/>
          </w:tcPr>
          <w:p w14:paraId="4D4170E3" w14:textId="77777777" w:rsidR="00016DA0" w:rsidRPr="00016DA0" w:rsidRDefault="00016DA0" w:rsidP="00016DA0">
            <w:pPr>
              <w:rPr>
                <w:rFonts w:cs="Arial"/>
                <w:sz w:val="16"/>
                <w:szCs w:val="16"/>
              </w:rPr>
            </w:pPr>
          </w:p>
        </w:tc>
        <w:tc>
          <w:tcPr>
            <w:tcW w:w="451" w:type="dxa"/>
            <w:shd w:val="clear" w:color="auto" w:fill="auto"/>
          </w:tcPr>
          <w:p w14:paraId="4D4170E4" w14:textId="77777777" w:rsidR="00016DA0" w:rsidRPr="00016DA0" w:rsidRDefault="00016DA0" w:rsidP="00016DA0">
            <w:pPr>
              <w:rPr>
                <w:rFonts w:cs="Arial"/>
                <w:sz w:val="16"/>
                <w:szCs w:val="16"/>
              </w:rPr>
            </w:pPr>
          </w:p>
        </w:tc>
        <w:tc>
          <w:tcPr>
            <w:tcW w:w="425" w:type="dxa"/>
            <w:shd w:val="clear" w:color="auto" w:fill="auto"/>
          </w:tcPr>
          <w:p w14:paraId="4D4170E5" w14:textId="77777777" w:rsidR="00016DA0" w:rsidRPr="00016DA0" w:rsidRDefault="00016DA0" w:rsidP="00016DA0">
            <w:pPr>
              <w:rPr>
                <w:rFonts w:cs="Arial"/>
                <w:sz w:val="16"/>
                <w:szCs w:val="16"/>
              </w:rPr>
            </w:pPr>
          </w:p>
        </w:tc>
        <w:tc>
          <w:tcPr>
            <w:tcW w:w="425" w:type="dxa"/>
            <w:shd w:val="clear" w:color="auto" w:fill="auto"/>
          </w:tcPr>
          <w:p w14:paraId="4D4170E6" w14:textId="77777777" w:rsidR="00016DA0" w:rsidRPr="00016DA0" w:rsidRDefault="00016DA0" w:rsidP="00016DA0">
            <w:pPr>
              <w:rPr>
                <w:rFonts w:cs="Arial"/>
                <w:sz w:val="16"/>
                <w:szCs w:val="16"/>
              </w:rPr>
            </w:pPr>
          </w:p>
        </w:tc>
        <w:tc>
          <w:tcPr>
            <w:tcW w:w="425" w:type="dxa"/>
            <w:shd w:val="clear" w:color="auto" w:fill="auto"/>
          </w:tcPr>
          <w:p w14:paraId="4D4170E7" w14:textId="77777777" w:rsidR="00016DA0" w:rsidRPr="00016DA0" w:rsidRDefault="00016DA0" w:rsidP="00016DA0">
            <w:pPr>
              <w:rPr>
                <w:rFonts w:cs="Arial"/>
                <w:sz w:val="16"/>
                <w:szCs w:val="16"/>
              </w:rPr>
            </w:pPr>
          </w:p>
        </w:tc>
        <w:tc>
          <w:tcPr>
            <w:tcW w:w="425" w:type="dxa"/>
            <w:shd w:val="clear" w:color="auto" w:fill="auto"/>
          </w:tcPr>
          <w:p w14:paraId="4D4170E8" w14:textId="77777777" w:rsidR="00016DA0" w:rsidRPr="00016DA0" w:rsidRDefault="00016DA0" w:rsidP="00016DA0">
            <w:pPr>
              <w:rPr>
                <w:rFonts w:cs="Arial"/>
                <w:sz w:val="16"/>
                <w:szCs w:val="16"/>
              </w:rPr>
            </w:pPr>
          </w:p>
        </w:tc>
        <w:tc>
          <w:tcPr>
            <w:tcW w:w="425" w:type="dxa"/>
            <w:shd w:val="clear" w:color="auto" w:fill="auto"/>
          </w:tcPr>
          <w:p w14:paraId="4D4170E9" w14:textId="77777777" w:rsidR="00016DA0" w:rsidRPr="00016DA0" w:rsidRDefault="00016DA0" w:rsidP="00016DA0">
            <w:pPr>
              <w:rPr>
                <w:rFonts w:cs="Arial"/>
                <w:sz w:val="16"/>
                <w:szCs w:val="16"/>
              </w:rPr>
            </w:pPr>
          </w:p>
        </w:tc>
        <w:tc>
          <w:tcPr>
            <w:tcW w:w="426" w:type="dxa"/>
            <w:shd w:val="clear" w:color="auto" w:fill="auto"/>
          </w:tcPr>
          <w:p w14:paraId="4D4170EA" w14:textId="77777777" w:rsidR="00016DA0" w:rsidRPr="00016DA0" w:rsidRDefault="00016DA0" w:rsidP="00016DA0">
            <w:pPr>
              <w:rPr>
                <w:rFonts w:cs="Arial"/>
                <w:sz w:val="16"/>
                <w:szCs w:val="16"/>
              </w:rPr>
            </w:pPr>
          </w:p>
        </w:tc>
      </w:tr>
      <w:tr w:rsidR="00016DA0" w:rsidRPr="00016DA0" w14:paraId="4D4170F7" w14:textId="77777777" w:rsidTr="001B3A8C">
        <w:tc>
          <w:tcPr>
            <w:tcW w:w="3510" w:type="dxa"/>
            <w:shd w:val="clear" w:color="auto" w:fill="auto"/>
          </w:tcPr>
          <w:p w14:paraId="4D4170EC" w14:textId="77777777" w:rsidR="00016DA0" w:rsidRPr="00016DA0" w:rsidRDefault="00016DA0" w:rsidP="00016DA0">
            <w:pPr>
              <w:rPr>
                <w:rFonts w:cs="Arial"/>
                <w:sz w:val="16"/>
                <w:szCs w:val="16"/>
              </w:rPr>
            </w:pPr>
            <w:r w:rsidRPr="00016DA0">
              <w:rPr>
                <w:rFonts w:cs="Arial"/>
                <w:sz w:val="16"/>
                <w:szCs w:val="16"/>
              </w:rPr>
              <w:t>Introduction to Mental Health Nursing (Blended Learning)</w:t>
            </w:r>
          </w:p>
        </w:tc>
        <w:tc>
          <w:tcPr>
            <w:tcW w:w="1131" w:type="dxa"/>
            <w:shd w:val="clear" w:color="auto" w:fill="auto"/>
          </w:tcPr>
          <w:p w14:paraId="4D4170ED" w14:textId="77777777" w:rsidR="00016DA0" w:rsidRPr="00016DA0" w:rsidRDefault="00016DA0" w:rsidP="00016DA0">
            <w:pPr>
              <w:rPr>
                <w:rFonts w:cs="Arial"/>
                <w:sz w:val="16"/>
                <w:szCs w:val="16"/>
              </w:rPr>
            </w:pPr>
            <w:r w:rsidRPr="00016DA0">
              <w:rPr>
                <w:rFonts w:cs="Arial"/>
                <w:color w:val="000000"/>
                <w:sz w:val="16"/>
                <w:szCs w:val="16"/>
              </w:rPr>
              <w:t>HFN1204</w:t>
            </w:r>
          </w:p>
        </w:tc>
        <w:tc>
          <w:tcPr>
            <w:tcW w:w="510" w:type="dxa"/>
            <w:shd w:val="clear" w:color="auto" w:fill="auto"/>
          </w:tcPr>
          <w:p w14:paraId="4D4170EE" w14:textId="77777777" w:rsidR="00016DA0" w:rsidRPr="00016DA0" w:rsidRDefault="00016DA0" w:rsidP="00016DA0">
            <w:pPr>
              <w:rPr>
                <w:rFonts w:cs="Arial"/>
                <w:sz w:val="16"/>
                <w:szCs w:val="16"/>
              </w:rPr>
            </w:pPr>
          </w:p>
        </w:tc>
        <w:tc>
          <w:tcPr>
            <w:tcW w:w="489" w:type="dxa"/>
            <w:shd w:val="clear" w:color="auto" w:fill="auto"/>
            <w:vAlign w:val="bottom"/>
          </w:tcPr>
          <w:p w14:paraId="4D4170EF" w14:textId="77777777" w:rsidR="00016DA0" w:rsidRPr="00016DA0" w:rsidRDefault="00016DA0" w:rsidP="00016DA0">
            <w:pPr>
              <w:rPr>
                <w:rFonts w:cs="Arial"/>
                <w:sz w:val="16"/>
                <w:szCs w:val="16"/>
              </w:rPr>
            </w:pPr>
          </w:p>
        </w:tc>
        <w:tc>
          <w:tcPr>
            <w:tcW w:w="451" w:type="dxa"/>
            <w:shd w:val="clear" w:color="auto" w:fill="auto"/>
          </w:tcPr>
          <w:p w14:paraId="4D4170F0" w14:textId="77777777" w:rsidR="00016DA0" w:rsidRPr="00016DA0" w:rsidRDefault="00016DA0" w:rsidP="00016DA0">
            <w:pPr>
              <w:rPr>
                <w:rFonts w:cs="Arial"/>
                <w:sz w:val="16"/>
                <w:szCs w:val="16"/>
              </w:rPr>
            </w:pPr>
          </w:p>
        </w:tc>
        <w:tc>
          <w:tcPr>
            <w:tcW w:w="425" w:type="dxa"/>
            <w:shd w:val="clear" w:color="auto" w:fill="auto"/>
          </w:tcPr>
          <w:p w14:paraId="4D4170F1" w14:textId="77777777" w:rsidR="00016DA0" w:rsidRPr="00016DA0" w:rsidRDefault="00016DA0" w:rsidP="00016DA0">
            <w:pPr>
              <w:rPr>
                <w:rFonts w:cs="Arial"/>
                <w:sz w:val="16"/>
                <w:szCs w:val="16"/>
              </w:rPr>
            </w:pPr>
          </w:p>
        </w:tc>
        <w:tc>
          <w:tcPr>
            <w:tcW w:w="425" w:type="dxa"/>
            <w:shd w:val="clear" w:color="auto" w:fill="auto"/>
          </w:tcPr>
          <w:p w14:paraId="4D4170F2" w14:textId="77777777" w:rsidR="00016DA0" w:rsidRPr="00016DA0" w:rsidRDefault="00016DA0" w:rsidP="00016DA0">
            <w:pPr>
              <w:rPr>
                <w:rFonts w:cs="Arial"/>
                <w:sz w:val="16"/>
                <w:szCs w:val="16"/>
              </w:rPr>
            </w:pPr>
          </w:p>
        </w:tc>
        <w:tc>
          <w:tcPr>
            <w:tcW w:w="425" w:type="dxa"/>
            <w:shd w:val="clear" w:color="auto" w:fill="auto"/>
          </w:tcPr>
          <w:p w14:paraId="4D4170F3" w14:textId="77777777" w:rsidR="00016DA0" w:rsidRPr="00016DA0" w:rsidRDefault="00016DA0" w:rsidP="00016DA0">
            <w:pPr>
              <w:rPr>
                <w:rFonts w:cs="Arial"/>
                <w:sz w:val="16"/>
                <w:szCs w:val="16"/>
              </w:rPr>
            </w:pPr>
          </w:p>
        </w:tc>
        <w:tc>
          <w:tcPr>
            <w:tcW w:w="425" w:type="dxa"/>
            <w:shd w:val="clear" w:color="auto" w:fill="auto"/>
          </w:tcPr>
          <w:p w14:paraId="4D4170F4" w14:textId="77777777" w:rsidR="00016DA0" w:rsidRPr="00016DA0" w:rsidRDefault="00016DA0" w:rsidP="00016DA0">
            <w:pPr>
              <w:rPr>
                <w:rFonts w:cs="Arial"/>
                <w:sz w:val="16"/>
                <w:szCs w:val="16"/>
              </w:rPr>
            </w:pPr>
          </w:p>
        </w:tc>
        <w:tc>
          <w:tcPr>
            <w:tcW w:w="425" w:type="dxa"/>
            <w:shd w:val="clear" w:color="auto" w:fill="auto"/>
          </w:tcPr>
          <w:p w14:paraId="4D4170F5" w14:textId="77777777" w:rsidR="00016DA0" w:rsidRPr="00016DA0" w:rsidRDefault="00016DA0" w:rsidP="00016DA0">
            <w:pPr>
              <w:rPr>
                <w:rFonts w:cs="Arial"/>
                <w:sz w:val="16"/>
                <w:szCs w:val="16"/>
              </w:rPr>
            </w:pPr>
          </w:p>
        </w:tc>
        <w:tc>
          <w:tcPr>
            <w:tcW w:w="426" w:type="dxa"/>
            <w:shd w:val="clear" w:color="auto" w:fill="auto"/>
          </w:tcPr>
          <w:p w14:paraId="4D4170F6" w14:textId="77777777" w:rsidR="00016DA0" w:rsidRPr="00016DA0" w:rsidRDefault="00016DA0" w:rsidP="00016DA0">
            <w:pPr>
              <w:rPr>
                <w:rFonts w:cs="Arial"/>
                <w:sz w:val="16"/>
                <w:szCs w:val="16"/>
              </w:rPr>
            </w:pPr>
          </w:p>
        </w:tc>
      </w:tr>
      <w:tr w:rsidR="00016DA0" w:rsidRPr="00016DA0" w14:paraId="4D417104" w14:textId="77777777" w:rsidTr="001B3A8C">
        <w:tc>
          <w:tcPr>
            <w:tcW w:w="3510" w:type="dxa"/>
            <w:shd w:val="clear" w:color="auto" w:fill="auto"/>
          </w:tcPr>
          <w:p w14:paraId="4D4170F8" w14:textId="77777777" w:rsidR="00016DA0" w:rsidRPr="00016DA0" w:rsidRDefault="00016DA0" w:rsidP="00016DA0">
            <w:pPr>
              <w:rPr>
                <w:rFonts w:cs="Arial"/>
                <w:sz w:val="16"/>
                <w:szCs w:val="16"/>
              </w:rPr>
            </w:pPr>
            <w:r w:rsidRPr="00016DA0">
              <w:rPr>
                <w:rFonts w:cs="Arial"/>
                <w:sz w:val="16"/>
                <w:szCs w:val="16"/>
              </w:rPr>
              <w:t>Understanding knowledge and evidence for nursing (Blended Learning)</w:t>
            </w:r>
          </w:p>
        </w:tc>
        <w:tc>
          <w:tcPr>
            <w:tcW w:w="1131" w:type="dxa"/>
            <w:shd w:val="clear" w:color="auto" w:fill="auto"/>
          </w:tcPr>
          <w:p w14:paraId="4D4170F9" w14:textId="77777777" w:rsidR="00016DA0" w:rsidRPr="00016DA0" w:rsidRDefault="00016DA0" w:rsidP="00016DA0">
            <w:pPr>
              <w:rPr>
                <w:rFonts w:cs="Arial"/>
                <w:color w:val="000000"/>
                <w:sz w:val="16"/>
                <w:szCs w:val="16"/>
              </w:rPr>
            </w:pPr>
          </w:p>
          <w:p w14:paraId="4D4170FA" w14:textId="77777777" w:rsidR="00016DA0" w:rsidRPr="00016DA0" w:rsidRDefault="00016DA0" w:rsidP="00016DA0">
            <w:pPr>
              <w:rPr>
                <w:rFonts w:cs="Arial"/>
                <w:sz w:val="16"/>
                <w:szCs w:val="16"/>
              </w:rPr>
            </w:pPr>
            <w:r w:rsidRPr="00016DA0">
              <w:rPr>
                <w:rFonts w:cs="Arial"/>
                <w:color w:val="000000"/>
                <w:sz w:val="16"/>
                <w:szCs w:val="16"/>
              </w:rPr>
              <w:t>HFN1220</w:t>
            </w:r>
          </w:p>
        </w:tc>
        <w:tc>
          <w:tcPr>
            <w:tcW w:w="510" w:type="dxa"/>
            <w:shd w:val="clear" w:color="auto" w:fill="auto"/>
          </w:tcPr>
          <w:p w14:paraId="4D4170FB" w14:textId="77777777" w:rsidR="00016DA0" w:rsidRPr="00016DA0" w:rsidRDefault="00016DA0" w:rsidP="00016DA0">
            <w:pPr>
              <w:rPr>
                <w:rFonts w:cs="Arial"/>
                <w:sz w:val="16"/>
                <w:szCs w:val="16"/>
              </w:rPr>
            </w:pPr>
          </w:p>
        </w:tc>
        <w:tc>
          <w:tcPr>
            <w:tcW w:w="489" w:type="dxa"/>
            <w:shd w:val="clear" w:color="auto" w:fill="auto"/>
          </w:tcPr>
          <w:p w14:paraId="4D4170FC" w14:textId="77777777" w:rsidR="00016DA0" w:rsidRPr="00016DA0" w:rsidRDefault="00016DA0" w:rsidP="00016DA0">
            <w:pPr>
              <w:rPr>
                <w:rFonts w:cs="Arial"/>
                <w:sz w:val="16"/>
                <w:szCs w:val="16"/>
              </w:rPr>
            </w:pPr>
          </w:p>
        </w:tc>
        <w:tc>
          <w:tcPr>
            <w:tcW w:w="451" w:type="dxa"/>
            <w:shd w:val="clear" w:color="auto" w:fill="auto"/>
          </w:tcPr>
          <w:p w14:paraId="4D4170FD" w14:textId="77777777" w:rsidR="00016DA0" w:rsidRPr="00016DA0" w:rsidRDefault="00016DA0" w:rsidP="00016DA0">
            <w:pPr>
              <w:rPr>
                <w:rFonts w:cs="Arial"/>
                <w:sz w:val="16"/>
                <w:szCs w:val="16"/>
              </w:rPr>
            </w:pPr>
          </w:p>
        </w:tc>
        <w:tc>
          <w:tcPr>
            <w:tcW w:w="425" w:type="dxa"/>
            <w:shd w:val="clear" w:color="auto" w:fill="auto"/>
          </w:tcPr>
          <w:p w14:paraId="4D4170FE" w14:textId="77777777" w:rsidR="00016DA0" w:rsidRPr="00016DA0" w:rsidRDefault="00016DA0" w:rsidP="00016DA0">
            <w:pPr>
              <w:rPr>
                <w:rFonts w:cs="Arial"/>
                <w:sz w:val="16"/>
                <w:szCs w:val="16"/>
              </w:rPr>
            </w:pPr>
          </w:p>
        </w:tc>
        <w:tc>
          <w:tcPr>
            <w:tcW w:w="425" w:type="dxa"/>
            <w:shd w:val="clear" w:color="auto" w:fill="auto"/>
          </w:tcPr>
          <w:p w14:paraId="4D4170FF" w14:textId="77777777" w:rsidR="00016DA0" w:rsidRPr="00016DA0" w:rsidRDefault="00016DA0" w:rsidP="00016DA0">
            <w:pPr>
              <w:rPr>
                <w:rFonts w:cs="Arial"/>
                <w:sz w:val="16"/>
                <w:szCs w:val="16"/>
              </w:rPr>
            </w:pPr>
          </w:p>
        </w:tc>
        <w:tc>
          <w:tcPr>
            <w:tcW w:w="425" w:type="dxa"/>
            <w:shd w:val="clear" w:color="auto" w:fill="auto"/>
          </w:tcPr>
          <w:p w14:paraId="4D417100" w14:textId="77777777" w:rsidR="00016DA0" w:rsidRPr="00016DA0" w:rsidRDefault="00016DA0" w:rsidP="00016DA0">
            <w:pPr>
              <w:rPr>
                <w:rFonts w:cs="Arial"/>
                <w:sz w:val="16"/>
                <w:szCs w:val="16"/>
              </w:rPr>
            </w:pPr>
          </w:p>
        </w:tc>
        <w:tc>
          <w:tcPr>
            <w:tcW w:w="425" w:type="dxa"/>
            <w:shd w:val="clear" w:color="auto" w:fill="auto"/>
          </w:tcPr>
          <w:p w14:paraId="4D417101" w14:textId="77777777" w:rsidR="00016DA0" w:rsidRPr="00016DA0" w:rsidRDefault="00016DA0" w:rsidP="00016DA0">
            <w:pPr>
              <w:rPr>
                <w:rFonts w:cs="Arial"/>
                <w:sz w:val="16"/>
                <w:szCs w:val="16"/>
              </w:rPr>
            </w:pPr>
          </w:p>
        </w:tc>
        <w:tc>
          <w:tcPr>
            <w:tcW w:w="425" w:type="dxa"/>
            <w:shd w:val="clear" w:color="auto" w:fill="auto"/>
          </w:tcPr>
          <w:p w14:paraId="4D417102" w14:textId="77777777" w:rsidR="00016DA0" w:rsidRPr="00016DA0" w:rsidRDefault="00016DA0" w:rsidP="00016DA0">
            <w:pPr>
              <w:rPr>
                <w:rFonts w:cs="Arial"/>
                <w:sz w:val="16"/>
                <w:szCs w:val="16"/>
              </w:rPr>
            </w:pPr>
          </w:p>
        </w:tc>
        <w:tc>
          <w:tcPr>
            <w:tcW w:w="426" w:type="dxa"/>
            <w:shd w:val="clear" w:color="auto" w:fill="auto"/>
          </w:tcPr>
          <w:p w14:paraId="4D417103" w14:textId="77777777" w:rsidR="00016DA0" w:rsidRPr="00016DA0" w:rsidRDefault="00016DA0" w:rsidP="00016DA0">
            <w:pPr>
              <w:rPr>
                <w:rFonts w:cs="Arial"/>
                <w:sz w:val="16"/>
                <w:szCs w:val="16"/>
              </w:rPr>
            </w:pPr>
          </w:p>
        </w:tc>
      </w:tr>
      <w:tr w:rsidR="00016DA0" w:rsidRPr="00016DA0" w14:paraId="4D417110" w14:textId="77777777" w:rsidTr="001B3A8C">
        <w:tc>
          <w:tcPr>
            <w:tcW w:w="3510" w:type="dxa"/>
            <w:shd w:val="clear" w:color="auto" w:fill="auto"/>
          </w:tcPr>
          <w:p w14:paraId="4D417105" w14:textId="77777777" w:rsidR="00016DA0" w:rsidRPr="00016DA0" w:rsidRDefault="00016DA0" w:rsidP="00016DA0">
            <w:pPr>
              <w:rPr>
                <w:rFonts w:cs="Arial"/>
                <w:sz w:val="16"/>
                <w:szCs w:val="16"/>
              </w:rPr>
            </w:pPr>
            <w:r w:rsidRPr="00016DA0">
              <w:rPr>
                <w:rFonts w:cs="Arial"/>
                <w:sz w:val="16"/>
                <w:szCs w:val="16"/>
              </w:rPr>
              <w:t>Practice 1 (Blended Learning)</w:t>
            </w:r>
          </w:p>
        </w:tc>
        <w:tc>
          <w:tcPr>
            <w:tcW w:w="1131" w:type="dxa"/>
            <w:shd w:val="clear" w:color="auto" w:fill="auto"/>
            <w:vAlign w:val="bottom"/>
          </w:tcPr>
          <w:p w14:paraId="4D417106" w14:textId="77777777" w:rsidR="00016DA0" w:rsidRPr="00016DA0" w:rsidRDefault="00016DA0" w:rsidP="00016DA0">
            <w:pPr>
              <w:rPr>
                <w:rFonts w:cs="Arial"/>
                <w:sz w:val="16"/>
                <w:szCs w:val="16"/>
                <w:highlight w:val="yellow"/>
              </w:rPr>
            </w:pPr>
            <w:r w:rsidRPr="00016DA0">
              <w:rPr>
                <w:rFonts w:cs="Arial"/>
                <w:color w:val="000000"/>
                <w:sz w:val="16"/>
                <w:szCs w:val="16"/>
              </w:rPr>
              <w:t>HFN1230</w:t>
            </w:r>
          </w:p>
        </w:tc>
        <w:tc>
          <w:tcPr>
            <w:tcW w:w="510" w:type="dxa"/>
            <w:shd w:val="clear" w:color="auto" w:fill="auto"/>
          </w:tcPr>
          <w:p w14:paraId="4D417107" w14:textId="77777777" w:rsidR="00016DA0" w:rsidRPr="00016DA0" w:rsidRDefault="00016DA0" w:rsidP="00016DA0">
            <w:pPr>
              <w:rPr>
                <w:rFonts w:cs="Arial"/>
                <w:sz w:val="16"/>
                <w:szCs w:val="16"/>
              </w:rPr>
            </w:pPr>
          </w:p>
        </w:tc>
        <w:tc>
          <w:tcPr>
            <w:tcW w:w="489" w:type="dxa"/>
            <w:shd w:val="clear" w:color="auto" w:fill="auto"/>
          </w:tcPr>
          <w:p w14:paraId="4D417108" w14:textId="77777777" w:rsidR="00016DA0" w:rsidRPr="00016DA0" w:rsidRDefault="00016DA0" w:rsidP="00016DA0">
            <w:pPr>
              <w:rPr>
                <w:rFonts w:cs="Arial"/>
                <w:sz w:val="16"/>
                <w:szCs w:val="16"/>
                <w:highlight w:val="yellow"/>
              </w:rPr>
            </w:pPr>
          </w:p>
        </w:tc>
        <w:tc>
          <w:tcPr>
            <w:tcW w:w="451" w:type="dxa"/>
            <w:shd w:val="clear" w:color="auto" w:fill="auto"/>
          </w:tcPr>
          <w:p w14:paraId="4D417109" w14:textId="77777777" w:rsidR="00016DA0" w:rsidRPr="00016DA0" w:rsidRDefault="00016DA0" w:rsidP="00016DA0">
            <w:pPr>
              <w:rPr>
                <w:rFonts w:cs="Arial"/>
                <w:sz w:val="16"/>
                <w:szCs w:val="16"/>
                <w:highlight w:val="yellow"/>
              </w:rPr>
            </w:pPr>
          </w:p>
        </w:tc>
        <w:tc>
          <w:tcPr>
            <w:tcW w:w="425" w:type="dxa"/>
            <w:shd w:val="clear" w:color="auto" w:fill="auto"/>
          </w:tcPr>
          <w:p w14:paraId="4D41710A" w14:textId="77777777" w:rsidR="00016DA0" w:rsidRPr="00016DA0" w:rsidRDefault="00016DA0" w:rsidP="00016DA0">
            <w:pPr>
              <w:rPr>
                <w:rFonts w:cs="Arial"/>
                <w:sz w:val="16"/>
                <w:szCs w:val="16"/>
                <w:highlight w:val="yellow"/>
              </w:rPr>
            </w:pPr>
          </w:p>
        </w:tc>
        <w:tc>
          <w:tcPr>
            <w:tcW w:w="425" w:type="dxa"/>
            <w:shd w:val="clear" w:color="auto" w:fill="auto"/>
          </w:tcPr>
          <w:p w14:paraId="4D41710B" w14:textId="77777777" w:rsidR="00016DA0" w:rsidRPr="00016DA0" w:rsidRDefault="00016DA0" w:rsidP="00016DA0">
            <w:pPr>
              <w:rPr>
                <w:rFonts w:cs="Arial"/>
                <w:sz w:val="16"/>
                <w:szCs w:val="16"/>
                <w:highlight w:val="yellow"/>
              </w:rPr>
            </w:pPr>
          </w:p>
        </w:tc>
        <w:tc>
          <w:tcPr>
            <w:tcW w:w="425" w:type="dxa"/>
            <w:shd w:val="clear" w:color="auto" w:fill="auto"/>
          </w:tcPr>
          <w:p w14:paraId="4D41710C" w14:textId="77777777" w:rsidR="00016DA0" w:rsidRPr="00016DA0" w:rsidRDefault="00016DA0" w:rsidP="00016DA0">
            <w:pPr>
              <w:rPr>
                <w:rFonts w:cs="Arial"/>
                <w:sz w:val="16"/>
                <w:szCs w:val="16"/>
                <w:highlight w:val="yellow"/>
              </w:rPr>
            </w:pPr>
          </w:p>
        </w:tc>
        <w:tc>
          <w:tcPr>
            <w:tcW w:w="425" w:type="dxa"/>
            <w:shd w:val="clear" w:color="auto" w:fill="auto"/>
          </w:tcPr>
          <w:p w14:paraId="4D41710D" w14:textId="77777777" w:rsidR="00016DA0" w:rsidRPr="00016DA0" w:rsidRDefault="00016DA0" w:rsidP="00016DA0">
            <w:pPr>
              <w:rPr>
                <w:rFonts w:cs="Arial"/>
                <w:sz w:val="16"/>
                <w:szCs w:val="16"/>
                <w:highlight w:val="yellow"/>
              </w:rPr>
            </w:pPr>
          </w:p>
        </w:tc>
        <w:tc>
          <w:tcPr>
            <w:tcW w:w="425" w:type="dxa"/>
            <w:shd w:val="clear" w:color="auto" w:fill="auto"/>
          </w:tcPr>
          <w:p w14:paraId="4D41710E" w14:textId="77777777" w:rsidR="00016DA0" w:rsidRPr="00016DA0" w:rsidRDefault="00016DA0" w:rsidP="00016DA0">
            <w:pPr>
              <w:rPr>
                <w:rFonts w:cs="Arial"/>
                <w:sz w:val="16"/>
                <w:szCs w:val="16"/>
                <w:highlight w:val="yellow"/>
              </w:rPr>
            </w:pPr>
          </w:p>
        </w:tc>
        <w:tc>
          <w:tcPr>
            <w:tcW w:w="426" w:type="dxa"/>
            <w:shd w:val="clear" w:color="auto" w:fill="auto"/>
          </w:tcPr>
          <w:p w14:paraId="4D41710F" w14:textId="77777777" w:rsidR="00016DA0" w:rsidRPr="00016DA0" w:rsidRDefault="00016DA0" w:rsidP="00016DA0">
            <w:pPr>
              <w:rPr>
                <w:rFonts w:cs="Arial"/>
                <w:sz w:val="16"/>
                <w:szCs w:val="16"/>
                <w:highlight w:val="yellow"/>
              </w:rPr>
            </w:pPr>
          </w:p>
        </w:tc>
      </w:tr>
      <w:tr w:rsidR="00016DA0" w:rsidRPr="00016DA0" w14:paraId="4D41711C" w14:textId="77777777" w:rsidTr="001B3A8C">
        <w:tc>
          <w:tcPr>
            <w:tcW w:w="3510" w:type="dxa"/>
            <w:shd w:val="clear" w:color="auto" w:fill="auto"/>
          </w:tcPr>
          <w:p w14:paraId="4D417111" w14:textId="77777777" w:rsidR="00016DA0" w:rsidRPr="00016DA0" w:rsidRDefault="00016DA0" w:rsidP="00016DA0">
            <w:pPr>
              <w:rPr>
                <w:rFonts w:cs="Arial"/>
                <w:sz w:val="16"/>
                <w:szCs w:val="16"/>
              </w:rPr>
            </w:pPr>
            <w:r w:rsidRPr="00016DA0">
              <w:rPr>
                <w:rFonts w:cs="Arial"/>
                <w:sz w:val="16"/>
                <w:szCs w:val="16"/>
              </w:rPr>
              <w:t>Practice 2 (Blended Learning)</w:t>
            </w:r>
          </w:p>
        </w:tc>
        <w:tc>
          <w:tcPr>
            <w:tcW w:w="1131" w:type="dxa"/>
            <w:shd w:val="clear" w:color="auto" w:fill="auto"/>
            <w:vAlign w:val="bottom"/>
          </w:tcPr>
          <w:p w14:paraId="4D417112" w14:textId="77777777" w:rsidR="00016DA0" w:rsidRPr="00016DA0" w:rsidRDefault="00016DA0" w:rsidP="00016DA0">
            <w:pPr>
              <w:rPr>
                <w:rFonts w:cs="Arial"/>
                <w:sz w:val="16"/>
                <w:szCs w:val="16"/>
              </w:rPr>
            </w:pPr>
            <w:r w:rsidRPr="00016DA0">
              <w:rPr>
                <w:rFonts w:cs="Arial"/>
                <w:color w:val="000000"/>
                <w:sz w:val="16"/>
                <w:szCs w:val="16"/>
              </w:rPr>
              <w:t>HFN1240</w:t>
            </w:r>
          </w:p>
        </w:tc>
        <w:tc>
          <w:tcPr>
            <w:tcW w:w="510" w:type="dxa"/>
            <w:shd w:val="clear" w:color="auto" w:fill="auto"/>
          </w:tcPr>
          <w:p w14:paraId="4D417113" w14:textId="77777777" w:rsidR="00016DA0" w:rsidRPr="00016DA0" w:rsidRDefault="00016DA0" w:rsidP="00016DA0">
            <w:pPr>
              <w:rPr>
                <w:rFonts w:cs="Arial"/>
                <w:sz w:val="16"/>
                <w:szCs w:val="16"/>
              </w:rPr>
            </w:pPr>
          </w:p>
        </w:tc>
        <w:tc>
          <w:tcPr>
            <w:tcW w:w="489" w:type="dxa"/>
            <w:shd w:val="clear" w:color="auto" w:fill="auto"/>
          </w:tcPr>
          <w:p w14:paraId="4D417114" w14:textId="77777777" w:rsidR="00016DA0" w:rsidRPr="00016DA0" w:rsidRDefault="00016DA0" w:rsidP="00016DA0">
            <w:pPr>
              <w:rPr>
                <w:rFonts w:cs="Arial"/>
                <w:sz w:val="16"/>
                <w:szCs w:val="16"/>
              </w:rPr>
            </w:pPr>
          </w:p>
        </w:tc>
        <w:tc>
          <w:tcPr>
            <w:tcW w:w="451" w:type="dxa"/>
            <w:shd w:val="clear" w:color="auto" w:fill="auto"/>
          </w:tcPr>
          <w:p w14:paraId="4D417115" w14:textId="77777777" w:rsidR="00016DA0" w:rsidRPr="00016DA0" w:rsidRDefault="00016DA0" w:rsidP="00016DA0">
            <w:pPr>
              <w:rPr>
                <w:rFonts w:cs="Arial"/>
                <w:sz w:val="16"/>
                <w:szCs w:val="16"/>
              </w:rPr>
            </w:pPr>
          </w:p>
        </w:tc>
        <w:tc>
          <w:tcPr>
            <w:tcW w:w="425" w:type="dxa"/>
            <w:shd w:val="clear" w:color="auto" w:fill="auto"/>
          </w:tcPr>
          <w:p w14:paraId="4D417116" w14:textId="77777777" w:rsidR="00016DA0" w:rsidRPr="00016DA0" w:rsidRDefault="00016DA0" w:rsidP="00016DA0">
            <w:pPr>
              <w:rPr>
                <w:rFonts w:cs="Arial"/>
                <w:sz w:val="16"/>
                <w:szCs w:val="16"/>
              </w:rPr>
            </w:pPr>
          </w:p>
        </w:tc>
        <w:tc>
          <w:tcPr>
            <w:tcW w:w="425" w:type="dxa"/>
            <w:shd w:val="clear" w:color="auto" w:fill="auto"/>
          </w:tcPr>
          <w:p w14:paraId="4D417117" w14:textId="77777777" w:rsidR="00016DA0" w:rsidRPr="00016DA0" w:rsidRDefault="00016DA0" w:rsidP="00016DA0">
            <w:pPr>
              <w:rPr>
                <w:rFonts w:cs="Arial"/>
                <w:sz w:val="16"/>
                <w:szCs w:val="16"/>
              </w:rPr>
            </w:pPr>
          </w:p>
        </w:tc>
        <w:tc>
          <w:tcPr>
            <w:tcW w:w="425" w:type="dxa"/>
            <w:shd w:val="clear" w:color="auto" w:fill="auto"/>
          </w:tcPr>
          <w:p w14:paraId="4D417118" w14:textId="77777777" w:rsidR="00016DA0" w:rsidRPr="00016DA0" w:rsidRDefault="00016DA0" w:rsidP="00016DA0">
            <w:pPr>
              <w:rPr>
                <w:rFonts w:cs="Arial"/>
                <w:sz w:val="16"/>
                <w:szCs w:val="16"/>
              </w:rPr>
            </w:pPr>
          </w:p>
        </w:tc>
        <w:tc>
          <w:tcPr>
            <w:tcW w:w="425" w:type="dxa"/>
            <w:shd w:val="clear" w:color="auto" w:fill="auto"/>
          </w:tcPr>
          <w:p w14:paraId="4D417119" w14:textId="77777777" w:rsidR="00016DA0" w:rsidRPr="00016DA0" w:rsidRDefault="00016DA0" w:rsidP="00016DA0">
            <w:pPr>
              <w:rPr>
                <w:rFonts w:cs="Arial"/>
                <w:sz w:val="16"/>
                <w:szCs w:val="16"/>
              </w:rPr>
            </w:pPr>
          </w:p>
        </w:tc>
        <w:tc>
          <w:tcPr>
            <w:tcW w:w="425" w:type="dxa"/>
            <w:shd w:val="clear" w:color="auto" w:fill="auto"/>
          </w:tcPr>
          <w:p w14:paraId="4D41711A" w14:textId="77777777" w:rsidR="00016DA0" w:rsidRPr="00016DA0" w:rsidRDefault="00016DA0" w:rsidP="00016DA0">
            <w:pPr>
              <w:rPr>
                <w:rFonts w:cs="Arial"/>
                <w:sz w:val="16"/>
                <w:szCs w:val="16"/>
              </w:rPr>
            </w:pPr>
          </w:p>
        </w:tc>
        <w:tc>
          <w:tcPr>
            <w:tcW w:w="426" w:type="dxa"/>
            <w:shd w:val="clear" w:color="auto" w:fill="auto"/>
          </w:tcPr>
          <w:p w14:paraId="4D41711B" w14:textId="77777777" w:rsidR="00016DA0" w:rsidRPr="00016DA0" w:rsidRDefault="00016DA0" w:rsidP="00016DA0">
            <w:pPr>
              <w:rPr>
                <w:rFonts w:cs="Arial"/>
                <w:sz w:val="16"/>
                <w:szCs w:val="16"/>
              </w:rPr>
            </w:pPr>
          </w:p>
        </w:tc>
      </w:tr>
      <w:tr w:rsidR="00016DA0" w:rsidRPr="00016DA0" w14:paraId="4D417128" w14:textId="77777777" w:rsidTr="001B3A8C">
        <w:tc>
          <w:tcPr>
            <w:tcW w:w="3510" w:type="dxa"/>
            <w:shd w:val="clear" w:color="auto" w:fill="BFBFBF"/>
          </w:tcPr>
          <w:p w14:paraId="4D41711D" w14:textId="77777777" w:rsidR="00016DA0" w:rsidRPr="00016DA0" w:rsidRDefault="00016DA0" w:rsidP="00016DA0">
            <w:pPr>
              <w:rPr>
                <w:rFonts w:cs="Arial"/>
                <w:sz w:val="16"/>
                <w:szCs w:val="16"/>
              </w:rPr>
            </w:pPr>
            <w:r w:rsidRPr="00016DA0">
              <w:rPr>
                <w:rFonts w:cs="Arial"/>
                <w:sz w:val="16"/>
                <w:szCs w:val="16"/>
              </w:rPr>
              <w:t>Year 2</w:t>
            </w:r>
          </w:p>
        </w:tc>
        <w:tc>
          <w:tcPr>
            <w:tcW w:w="1131" w:type="dxa"/>
            <w:shd w:val="clear" w:color="auto" w:fill="BFBFBF"/>
          </w:tcPr>
          <w:p w14:paraId="4D41711E" w14:textId="77777777" w:rsidR="00016DA0" w:rsidRPr="00016DA0" w:rsidRDefault="00016DA0" w:rsidP="00016DA0">
            <w:pPr>
              <w:jc w:val="center"/>
              <w:rPr>
                <w:rFonts w:cs="Arial"/>
                <w:b/>
                <w:sz w:val="16"/>
                <w:szCs w:val="16"/>
              </w:rPr>
            </w:pPr>
          </w:p>
        </w:tc>
        <w:tc>
          <w:tcPr>
            <w:tcW w:w="510" w:type="dxa"/>
            <w:shd w:val="clear" w:color="auto" w:fill="BFBFBF"/>
          </w:tcPr>
          <w:p w14:paraId="4D41711F" w14:textId="77777777" w:rsidR="00016DA0" w:rsidRPr="00016DA0" w:rsidRDefault="00016DA0" w:rsidP="00016DA0">
            <w:pPr>
              <w:jc w:val="center"/>
              <w:rPr>
                <w:rFonts w:cs="Arial"/>
                <w:b/>
                <w:sz w:val="16"/>
                <w:szCs w:val="16"/>
              </w:rPr>
            </w:pPr>
          </w:p>
        </w:tc>
        <w:tc>
          <w:tcPr>
            <w:tcW w:w="489" w:type="dxa"/>
            <w:shd w:val="clear" w:color="auto" w:fill="BFBFBF"/>
          </w:tcPr>
          <w:p w14:paraId="4D417120" w14:textId="77777777" w:rsidR="00016DA0" w:rsidRPr="00016DA0" w:rsidRDefault="00016DA0" w:rsidP="00016DA0">
            <w:pPr>
              <w:jc w:val="center"/>
              <w:rPr>
                <w:rFonts w:cs="Arial"/>
                <w:b/>
                <w:sz w:val="16"/>
                <w:szCs w:val="16"/>
              </w:rPr>
            </w:pPr>
          </w:p>
        </w:tc>
        <w:tc>
          <w:tcPr>
            <w:tcW w:w="451" w:type="dxa"/>
            <w:shd w:val="clear" w:color="auto" w:fill="BFBFBF"/>
          </w:tcPr>
          <w:p w14:paraId="4D417121" w14:textId="77777777" w:rsidR="00016DA0" w:rsidRPr="00016DA0" w:rsidRDefault="00016DA0" w:rsidP="00016DA0">
            <w:pPr>
              <w:jc w:val="center"/>
              <w:rPr>
                <w:rFonts w:cs="Arial"/>
                <w:b/>
                <w:sz w:val="16"/>
                <w:szCs w:val="16"/>
              </w:rPr>
            </w:pPr>
          </w:p>
        </w:tc>
        <w:tc>
          <w:tcPr>
            <w:tcW w:w="425" w:type="dxa"/>
            <w:shd w:val="clear" w:color="auto" w:fill="BFBFBF"/>
          </w:tcPr>
          <w:p w14:paraId="4D417122" w14:textId="77777777" w:rsidR="00016DA0" w:rsidRPr="00016DA0" w:rsidRDefault="00016DA0" w:rsidP="00016DA0">
            <w:pPr>
              <w:jc w:val="center"/>
              <w:rPr>
                <w:rFonts w:cs="Arial"/>
                <w:b/>
                <w:sz w:val="16"/>
                <w:szCs w:val="16"/>
              </w:rPr>
            </w:pPr>
          </w:p>
        </w:tc>
        <w:tc>
          <w:tcPr>
            <w:tcW w:w="425" w:type="dxa"/>
            <w:shd w:val="clear" w:color="auto" w:fill="BFBFBF"/>
          </w:tcPr>
          <w:p w14:paraId="4D417123" w14:textId="77777777" w:rsidR="00016DA0" w:rsidRPr="00016DA0" w:rsidRDefault="00016DA0" w:rsidP="00016DA0">
            <w:pPr>
              <w:jc w:val="center"/>
              <w:rPr>
                <w:rFonts w:cs="Arial"/>
                <w:b/>
                <w:sz w:val="16"/>
                <w:szCs w:val="16"/>
              </w:rPr>
            </w:pPr>
          </w:p>
        </w:tc>
        <w:tc>
          <w:tcPr>
            <w:tcW w:w="425" w:type="dxa"/>
            <w:shd w:val="clear" w:color="auto" w:fill="BFBFBF"/>
          </w:tcPr>
          <w:p w14:paraId="4D417124" w14:textId="77777777" w:rsidR="00016DA0" w:rsidRPr="00016DA0" w:rsidRDefault="00016DA0" w:rsidP="00016DA0">
            <w:pPr>
              <w:jc w:val="center"/>
              <w:rPr>
                <w:rFonts w:cs="Arial"/>
                <w:b/>
                <w:sz w:val="16"/>
                <w:szCs w:val="16"/>
              </w:rPr>
            </w:pPr>
          </w:p>
        </w:tc>
        <w:tc>
          <w:tcPr>
            <w:tcW w:w="425" w:type="dxa"/>
            <w:shd w:val="clear" w:color="auto" w:fill="BFBFBF"/>
          </w:tcPr>
          <w:p w14:paraId="4D417125" w14:textId="77777777" w:rsidR="00016DA0" w:rsidRPr="00016DA0" w:rsidRDefault="00016DA0" w:rsidP="00016DA0">
            <w:pPr>
              <w:jc w:val="center"/>
              <w:rPr>
                <w:rFonts w:cs="Arial"/>
                <w:b/>
                <w:sz w:val="16"/>
                <w:szCs w:val="16"/>
              </w:rPr>
            </w:pPr>
          </w:p>
        </w:tc>
        <w:tc>
          <w:tcPr>
            <w:tcW w:w="425" w:type="dxa"/>
            <w:shd w:val="clear" w:color="auto" w:fill="BFBFBF"/>
          </w:tcPr>
          <w:p w14:paraId="4D417126" w14:textId="77777777" w:rsidR="00016DA0" w:rsidRPr="00016DA0" w:rsidRDefault="00016DA0" w:rsidP="00016DA0">
            <w:pPr>
              <w:jc w:val="center"/>
              <w:rPr>
                <w:rFonts w:cs="Arial"/>
                <w:b/>
                <w:sz w:val="16"/>
                <w:szCs w:val="16"/>
              </w:rPr>
            </w:pPr>
          </w:p>
        </w:tc>
        <w:tc>
          <w:tcPr>
            <w:tcW w:w="426" w:type="dxa"/>
            <w:shd w:val="clear" w:color="auto" w:fill="BFBFBF"/>
          </w:tcPr>
          <w:p w14:paraId="4D417127" w14:textId="77777777" w:rsidR="00016DA0" w:rsidRPr="00016DA0" w:rsidRDefault="00016DA0" w:rsidP="00016DA0">
            <w:pPr>
              <w:jc w:val="center"/>
              <w:rPr>
                <w:rFonts w:cs="Arial"/>
                <w:b/>
                <w:sz w:val="16"/>
                <w:szCs w:val="16"/>
              </w:rPr>
            </w:pPr>
          </w:p>
        </w:tc>
      </w:tr>
      <w:tr w:rsidR="00016DA0" w:rsidRPr="00016DA0" w14:paraId="4D417134" w14:textId="77777777" w:rsidTr="001B3A8C">
        <w:tc>
          <w:tcPr>
            <w:tcW w:w="3510" w:type="dxa"/>
            <w:shd w:val="clear" w:color="auto" w:fill="auto"/>
          </w:tcPr>
          <w:p w14:paraId="4D417129" w14:textId="77777777" w:rsidR="00016DA0" w:rsidRPr="00016DA0" w:rsidRDefault="00016DA0" w:rsidP="00016DA0">
            <w:pPr>
              <w:rPr>
                <w:rFonts w:cs="Arial"/>
                <w:sz w:val="16"/>
                <w:szCs w:val="16"/>
              </w:rPr>
            </w:pPr>
            <w:r w:rsidRPr="00016DA0">
              <w:rPr>
                <w:rFonts w:cs="Arial"/>
                <w:sz w:val="16"/>
                <w:szCs w:val="16"/>
              </w:rPr>
              <w:t>Developing as a professional (Blended Learning)</w:t>
            </w:r>
          </w:p>
        </w:tc>
        <w:tc>
          <w:tcPr>
            <w:tcW w:w="1131" w:type="dxa"/>
            <w:shd w:val="clear" w:color="auto" w:fill="auto"/>
          </w:tcPr>
          <w:p w14:paraId="4D41712A" w14:textId="77777777" w:rsidR="00016DA0" w:rsidRPr="00016DA0" w:rsidRDefault="00016DA0" w:rsidP="00016DA0">
            <w:pPr>
              <w:rPr>
                <w:rFonts w:cs="Arial"/>
                <w:sz w:val="16"/>
                <w:szCs w:val="16"/>
              </w:rPr>
            </w:pPr>
            <w:r w:rsidRPr="00016DA0">
              <w:rPr>
                <w:rFonts w:cs="Arial"/>
                <w:color w:val="000000"/>
                <w:sz w:val="16"/>
                <w:szCs w:val="16"/>
              </w:rPr>
              <w:t>HIN2210</w:t>
            </w:r>
          </w:p>
        </w:tc>
        <w:tc>
          <w:tcPr>
            <w:tcW w:w="510" w:type="dxa"/>
            <w:shd w:val="clear" w:color="auto" w:fill="auto"/>
          </w:tcPr>
          <w:p w14:paraId="4D41712B" w14:textId="77777777" w:rsidR="00016DA0" w:rsidRPr="00016DA0" w:rsidRDefault="00016DA0" w:rsidP="00016DA0">
            <w:pPr>
              <w:rPr>
                <w:rFonts w:cs="Arial"/>
                <w:sz w:val="16"/>
                <w:szCs w:val="16"/>
              </w:rPr>
            </w:pPr>
          </w:p>
        </w:tc>
        <w:tc>
          <w:tcPr>
            <w:tcW w:w="489" w:type="dxa"/>
            <w:shd w:val="clear" w:color="auto" w:fill="auto"/>
          </w:tcPr>
          <w:p w14:paraId="4D41712C" w14:textId="77777777" w:rsidR="00016DA0" w:rsidRPr="00016DA0" w:rsidRDefault="00016DA0" w:rsidP="00016DA0">
            <w:pPr>
              <w:rPr>
                <w:rFonts w:cs="Arial"/>
                <w:sz w:val="16"/>
                <w:szCs w:val="16"/>
              </w:rPr>
            </w:pPr>
          </w:p>
        </w:tc>
        <w:tc>
          <w:tcPr>
            <w:tcW w:w="451" w:type="dxa"/>
            <w:shd w:val="clear" w:color="auto" w:fill="auto"/>
          </w:tcPr>
          <w:p w14:paraId="4D41712D"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2E"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2F"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30"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31"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32" w14:textId="77777777" w:rsidR="00016DA0" w:rsidRPr="00016DA0" w:rsidRDefault="00016DA0" w:rsidP="00016DA0">
            <w:pPr>
              <w:rPr>
                <w:rFonts w:cs="Arial"/>
                <w:sz w:val="16"/>
                <w:szCs w:val="16"/>
              </w:rPr>
            </w:pPr>
            <w:r w:rsidRPr="00016DA0">
              <w:rPr>
                <w:rFonts w:cs="Arial"/>
                <w:b/>
                <w:sz w:val="16"/>
                <w:szCs w:val="16"/>
              </w:rPr>
              <w:t>x</w:t>
            </w:r>
          </w:p>
        </w:tc>
        <w:tc>
          <w:tcPr>
            <w:tcW w:w="426" w:type="dxa"/>
            <w:shd w:val="clear" w:color="auto" w:fill="auto"/>
          </w:tcPr>
          <w:p w14:paraId="4D417133"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40" w14:textId="77777777" w:rsidTr="001B3A8C">
        <w:tc>
          <w:tcPr>
            <w:tcW w:w="3510" w:type="dxa"/>
            <w:shd w:val="clear" w:color="auto" w:fill="auto"/>
          </w:tcPr>
          <w:p w14:paraId="4D417135" w14:textId="77777777" w:rsidR="00016DA0" w:rsidRPr="00016DA0" w:rsidRDefault="00016DA0" w:rsidP="00016DA0">
            <w:pPr>
              <w:rPr>
                <w:rFonts w:cs="Arial"/>
                <w:sz w:val="16"/>
                <w:szCs w:val="16"/>
              </w:rPr>
            </w:pPr>
            <w:r w:rsidRPr="00016DA0">
              <w:rPr>
                <w:rFonts w:cs="Arial"/>
                <w:sz w:val="16"/>
                <w:szCs w:val="16"/>
              </w:rPr>
              <w:t>Developing critical knowledge and skills in Adult Nursing (Blended Learning)</w:t>
            </w:r>
          </w:p>
        </w:tc>
        <w:tc>
          <w:tcPr>
            <w:tcW w:w="1131" w:type="dxa"/>
            <w:shd w:val="clear" w:color="auto" w:fill="auto"/>
            <w:vAlign w:val="bottom"/>
          </w:tcPr>
          <w:p w14:paraId="4D417136" w14:textId="77777777" w:rsidR="00016DA0" w:rsidRPr="00016DA0" w:rsidRDefault="00016DA0" w:rsidP="00016DA0">
            <w:pPr>
              <w:rPr>
                <w:rFonts w:cs="Arial"/>
                <w:sz w:val="16"/>
                <w:szCs w:val="16"/>
              </w:rPr>
            </w:pPr>
            <w:r w:rsidRPr="00016DA0">
              <w:rPr>
                <w:rFonts w:cs="Arial"/>
                <w:color w:val="000000"/>
                <w:sz w:val="16"/>
                <w:szCs w:val="16"/>
              </w:rPr>
              <w:t>HIN2201</w:t>
            </w:r>
          </w:p>
        </w:tc>
        <w:tc>
          <w:tcPr>
            <w:tcW w:w="510" w:type="dxa"/>
            <w:shd w:val="clear" w:color="auto" w:fill="auto"/>
          </w:tcPr>
          <w:p w14:paraId="4D417137"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38" w14:textId="77777777" w:rsidR="00016DA0" w:rsidRPr="00016DA0" w:rsidRDefault="00016DA0" w:rsidP="00016DA0">
            <w:pPr>
              <w:rPr>
                <w:rFonts w:cs="Arial"/>
                <w:sz w:val="16"/>
                <w:szCs w:val="16"/>
              </w:rPr>
            </w:pPr>
          </w:p>
        </w:tc>
        <w:tc>
          <w:tcPr>
            <w:tcW w:w="451" w:type="dxa"/>
            <w:shd w:val="clear" w:color="auto" w:fill="auto"/>
          </w:tcPr>
          <w:p w14:paraId="4D417139" w14:textId="77777777" w:rsidR="00016DA0" w:rsidRPr="00016DA0" w:rsidRDefault="00016DA0" w:rsidP="00016DA0">
            <w:pPr>
              <w:rPr>
                <w:rFonts w:cs="Arial"/>
                <w:sz w:val="16"/>
                <w:szCs w:val="16"/>
              </w:rPr>
            </w:pPr>
          </w:p>
        </w:tc>
        <w:tc>
          <w:tcPr>
            <w:tcW w:w="425" w:type="dxa"/>
            <w:shd w:val="clear" w:color="auto" w:fill="auto"/>
          </w:tcPr>
          <w:p w14:paraId="4D41713A" w14:textId="77777777" w:rsidR="00016DA0" w:rsidRPr="00016DA0" w:rsidRDefault="00016DA0" w:rsidP="00016DA0">
            <w:pPr>
              <w:rPr>
                <w:rFonts w:cs="Arial"/>
                <w:sz w:val="16"/>
                <w:szCs w:val="16"/>
              </w:rPr>
            </w:pPr>
          </w:p>
        </w:tc>
        <w:tc>
          <w:tcPr>
            <w:tcW w:w="425" w:type="dxa"/>
            <w:shd w:val="clear" w:color="auto" w:fill="auto"/>
          </w:tcPr>
          <w:p w14:paraId="4D41713B" w14:textId="77777777" w:rsidR="00016DA0" w:rsidRPr="00016DA0" w:rsidRDefault="00016DA0" w:rsidP="00016DA0">
            <w:pPr>
              <w:rPr>
                <w:rFonts w:cs="Arial"/>
                <w:sz w:val="16"/>
                <w:szCs w:val="16"/>
              </w:rPr>
            </w:pPr>
          </w:p>
        </w:tc>
        <w:tc>
          <w:tcPr>
            <w:tcW w:w="425" w:type="dxa"/>
            <w:shd w:val="clear" w:color="auto" w:fill="auto"/>
          </w:tcPr>
          <w:p w14:paraId="4D41713C" w14:textId="77777777" w:rsidR="00016DA0" w:rsidRPr="00016DA0" w:rsidRDefault="00016DA0" w:rsidP="00016DA0">
            <w:pPr>
              <w:rPr>
                <w:rFonts w:cs="Arial"/>
                <w:sz w:val="16"/>
                <w:szCs w:val="16"/>
              </w:rPr>
            </w:pPr>
          </w:p>
        </w:tc>
        <w:tc>
          <w:tcPr>
            <w:tcW w:w="425" w:type="dxa"/>
            <w:shd w:val="clear" w:color="auto" w:fill="auto"/>
          </w:tcPr>
          <w:p w14:paraId="4D41713D" w14:textId="77777777" w:rsidR="00016DA0" w:rsidRPr="00016DA0" w:rsidRDefault="00016DA0" w:rsidP="00016DA0">
            <w:pPr>
              <w:rPr>
                <w:rFonts w:cs="Arial"/>
                <w:sz w:val="16"/>
                <w:szCs w:val="16"/>
              </w:rPr>
            </w:pPr>
          </w:p>
        </w:tc>
        <w:tc>
          <w:tcPr>
            <w:tcW w:w="425" w:type="dxa"/>
            <w:shd w:val="clear" w:color="auto" w:fill="auto"/>
          </w:tcPr>
          <w:p w14:paraId="4D41713E" w14:textId="77777777" w:rsidR="00016DA0" w:rsidRPr="00016DA0" w:rsidRDefault="00016DA0" w:rsidP="00016DA0">
            <w:pPr>
              <w:rPr>
                <w:rFonts w:cs="Arial"/>
                <w:sz w:val="16"/>
                <w:szCs w:val="16"/>
              </w:rPr>
            </w:pPr>
          </w:p>
        </w:tc>
        <w:tc>
          <w:tcPr>
            <w:tcW w:w="426" w:type="dxa"/>
            <w:shd w:val="clear" w:color="auto" w:fill="auto"/>
          </w:tcPr>
          <w:p w14:paraId="4D41713F"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4C" w14:textId="77777777" w:rsidTr="001B3A8C">
        <w:tc>
          <w:tcPr>
            <w:tcW w:w="3510" w:type="dxa"/>
            <w:shd w:val="clear" w:color="auto" w:fill="auto"/>
          </w:tcPr>
          <w:p w14:paraId="4D417141" w14:textId="77777777" w:rsidR="00016DA0" w:rsidRPr="00016DA0" w:rsidRDefault="00016DA0" w:rsidP="00016DA0">
            <w:pPr>
              <w:rPr>
                <w:rFonts w:cs="Arial"/>
                <w:sz w:val="16"/>
                <w:szCs w:val="16"/>
              </w:rPr>
            </w:pPr>
            <w:r w:rsidRPr="00016DA0">
              <w:rPr>
                <w:rFonts w:cs="Arial"/>
                <w:sz w:val="16"/>
                <w:szCs w:val="16"/>
              </w:rPr>
              <w:t>Developing critical knowledge and skills in Child Nursing (Blended Learning)</w:t>
            </w:r>
          </w:p>
        </w:tc>
        <w:tc>
          <w:tcPr>
            <w:tcW w:w="1131" w:type="dxa"/>
            <w:shd w:val="clear" w:color="auto" w:fill="auto"/>
            <w:vAlign w:val="bottom"/>
          </w:tcPr>
          <w:p w14:paraId="4D417142" w14:textId="77777777" w:rsidR="00016DA0" w:rsidRPr="00016DA0" w:rsidRDefault="00016DA0" w:rsidP="00016DA0">
            <w:pPr>
              <w:rPr>
                <w:rFonts w:cs="Arial"/>
                <w:sz w:val="16"/>
                <w:szCs w:val="16"/>
              </w:rPr>
            </w:pPr>
            <w:r w:rsidRPr="00016DA0">
              <w:rPr>
                <w:rFonts w:cs="Arial"/>
                <w:color w:val="000000"/>
                <w:sz w:val="16"/>
                <w:szCs w:val="16"/>
              </w:rPr>
              <w:t>HIN2202</w:t>
            </w:r>
          </w:p>
        </w:tc>
        <w:tc>
          <w:tcPr>
            <w:tcW w:w="510" w:type="dxa"/>
            <w:shd w:val="clear" w:color="auto" w:fill="auto"/>
          </w:tcPr>
          <w:p w14:paraId="4D417143"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44" w14:textId="77777777" w:rsidR="00016DA0" w:rsidRPr="00016DA0" w:rsidRDefault="00016DA0" w:rsidP="00016DA0">
            <w:pPr>
              <w:rPr>
                <w:rFonts w:cs="Arial"/>
                <w:sz w:val="16"/>
                <w:szCs w:val="16"/>
              </w:rPr>
            </w:pPr>
          </w:p>
        </w:tc>
        <w:tc>
          <w:tcPr>
            <w:tcW w:w="451" w:type="dxa"/>
            <w:shd w:val="clear" w:color="auto" w:fill="auto"/>
          </w:tcPr>
          <w:p w14:paraId="4D417145" w14:textId="77777777" w:rsidR="00016DA0" w:rsidRPr="00016DA0" w:rsidRDefault="00016DA0" w:rsidP="00016DA0">
            <w:pPr>
              <w:rPr>
                <w:rFonts w:cs="Arial"/>
                <w:sz w:val="16"/>
                <w:szCs w:val="16"/>
              </w:rPr>
            </w:pPr>
          </w:p>
        </w:tc>
        <w:tc>
          <w:tcPr>
            <w:tcW w:w="425" w:type="dxa"/>
            <w:shd w:val="clear" w:color="auto" w:fill="auto"/>
          </w:tcPr>
          <w:p w14:paraId="4D417146" w14:textId="77777777" w:rsidR="00016DA0" w:rsidRPr="00016DA0" w:rsidRDefault="00016DA0" w:rsidP="00016DA0">
            <w:pPr>
              <w:rPr>
                <w:rFonts w:cs="Arial"/>
                <w:sz w:val="16"/>
                <w:szCs w:val="16"/>
              </w:rPr>
            </w:pPr>
          </w:p>
        </w:tc>
        <w:tc>
          <w:tcPr>
            <w:tcW w:w="425" w:type="dxa"/>
            <w:shd w:val="clear" w:color="auto" w:fill="auto"/>
          </w:tcPr>
          <w:p w14:paraId="4D417147" w14:textId="77777777" w:rsidR="00016DA0" w:rsidRPr="00016DA0" w:rsidRDefault="00016DA0" w:rsidP="00016DA0">
            <w:pPr>
              <w:rPr>
                <w:rFonts w:cs="Arial"/>
                <w:sz w:val="16"/>
                <w:szCs w:val="16"/>
              </w:rPr>
            </w:pPr>
          </w:p>
        </w:tc>
        <w:tc>
          <w:tcPr>
            <w:tcW w:w="425" w:type="dxa"/>
            <w:shd w:val="clear" w:color="auto" w:fill="auto"/>
          </w:tcPr>
          <w:p w14:paraId="4D417148" w14:textId="77777777" w:rsidR="00016DA0" w:rsidRPr="00016DA0" w:rsidRDefault="00016DA0" w:rsidP="00016DA0">
            <w:pPr>
              <w:rPr>
                <w:rFonts w:cs="Arial"/>
                <w:sz w:val="16"/>
                <w:szCs w:val="16"/>
              </w:rPr>
            </w:pPr>
          </w:p>
        </w:tc>
        <w:tc>
          <w:tcPr>
            <w:tcW w:w="425" w:type="dxa"/>
            <w:shd w:val="clear" w:color="auto" w:fill="auto"/>
          </w:tcPr>
          <w:p w14:paraId="4D417149" w14:textId="77777777" w:rsidR="00016DA0" w:rsidRPr="00016DA0" w:rsidRDefault="00016DA0" w:rsidP="00016DA0">
            <w:pPr>
              <w:rPr>
                <w:rFonts w:cs="Arial"/>
                <w:sz w:val="16"/>
                <w:szCs w:val="16"/>
              </w:rPr>
            </w:pPr>
          </w:p>
        </w:tc>
        <w:tc>
          <w:tcPr>
            <w:tcW w:w="425" w:type="dxa"/>
            <w:shd w:val="clear" w:color="auto" w:fill="auto"/>
          </w:tcPr>
          <w:p w14:paraId="4D41714A" w14:textId="77777777" w:rsidR="00016DA0" w:rsidRPr="00016DA0" w:rsidRDefault="00016DA0" w:rsidP="00016DA0">
            <w:pPr>
              <w:rPr>
                <w:rFonts w:cs="Arial"/>
                <w:sz w:val="16"/>
                <w:szCs w:val="16"/>
              </w:rPr>
            </w:pPr>
          </w:p>
        </w:tc>
        <w:tc>
          <w:tcPr>
            <w:tcW w:w="426" w:type="dxa"/>
            <w:shd w:val="clear" w:color="auto" w:fill="auto"/>
          </w:tcPr>
          <w:p w14:paraId="4D41714B"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59" w14:textId="77777777" w:rsidTr="001B3A8C">
        <w:tc>
          <w:tcPr>
            <w:tcW w:w="3510" w:type="dxa"/>
            <w:shd w:val="clear" w:color="auto" w:fill="auto"/>
          </w:tcPr>
          <w:p w14:paraId="4D41714D" w14:textId="77777777" w:rsidR="00016DA0" w:rsidRPr="00016DA0" w:rsidRDefault="00016DA0" w:rsidP="00016DA0">
            <w:pPr>
              <w:rPr>
                <w:rFonts w:cs="Arial"/>
                <w:sz w:val="16"/>
                <w:szCs w:val="16"/>
              </w:rPr>
            </w:pPr>
            <w:r w:rsidRPr="00016DA0">
              <w:rPr>
                <w:rFonts w:cs="Arial"/>
                <w:sz w:val="16"/>
                <w:szCs w:val="16"/>
              </w:rPr>
              <w:t>Developing critical knowledge and skills in learning disability Nursing (Blended Learning)</w:t>
            </w:r>
          </w:p>
        </w:tc>
        <w:tc>
          <w:tcPr>
            <w:tcW w:w="1131" w:type="dxa"/>
            <w:shd w:val="clear" w:color="auto" w:fill="auto"/>
          </w:tcPr>
          <w:p w14:paraId="4D41714E" w14:textId="77777777" w:rsidR="00016DA0" w:rsidRPr="00016DA0" w:rsidRDefault="00016DA0" w:rsidP="00016DA0">
            <w:pPr>
              <w:rPr>
                <w:rFonts w:cs="Arial"/>
                <w:color w:val="000000"/>
                <w:sz w:val="16"/>
                <w:szCs w:val="16"/>
              </w:rPr>
            </w:pPr>
          </w:p>
          <w:p w14:paraId="4D41714F" w14:textId="77777777" w:rsidR="00016DA0" w:rsidRPr="00016DA0" w:rsidRDefault="00016DA0" w:rsidP="00016DA0">
            <w:pPr>
              <w:rPr>
                <w:rFonts w:cs="Arial"/>
                <w:color w:val="000000"/>
                <w:sz w:val="16"/>
                <w:szCs w:val="16"/>
              </w:rPr>
            </w:pPr>
            <w:r w:rsidRPr="00016DA0">
              <w:rPr>
                <w:rFonts w:cs="Arial"/>
                <w:color w:val="000000"/>
                <w:sz w:val="16"/>
                <w:szCs w:val="16"/>
              </w:rPr>
              <w:t>HIN2203</w:t>
            </w:r>
          </w:p>
        </w:tc>
        <w:tc>
          <w:tcPr>
            <w:tcW w:w="510" w:type="dxa"/>
            <w:shd w:val="clear" w:color="auto" w:fill="auto"/>
          </w:tcPr>
          <w:p w14:paraId="4D417150"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51" w14:textId="77777777" w:rsidR="00016DA0" w:rsidRPr="00016DA0" w:rsidRDefault="00016DA0" w:rsidP="00016DA0">
            <w:pPr>
              <w:rPr>
                <w:rFonts w:cs="Arial"/>
                <w:sz w:val="16"/>
                <w:szCs w:val="16"/>
              </w:rPr>
            </w:pPr>
          </w:p>
        </w:tc>
        <w:tc>
          <w:tcPr>
            <w:tcW w:w="451" w:type="dxa"/>
            <w:shd w:val="clear" w:color="auto" w:fill="auto"/>
          </w:tcPr>
          <w:p w14:paraId="4D417152" w14:textId="77777777" w:rsidR="00016DA0" w:rsidRPr="00016DA0" w:rsidRDefault="00016DA0" w:rsidP="00016DA0">
            <w:pPr>
              <w:rPr>
                <w:rFonts w:cs="Arial"/>
                <w:sz w:val="16"/>
                <w:szCs w:val="16"/>
              </w:rPr>
            </w:pPr>
          </w:p>
        </w:tc>
        <w:tc>
          <w:tcPr>
            <w:tcW w:w="425" w:type="dxa"/>
            <w:shd w:val="clear" w:color="auto" w:fill="auto"/>
          </w:tcPr>
          <w:p w14:paraId="4D417153" w14:textId="77777777" w:rsidR="00016DA0" w:rsidRPr="00016DA0" w:rsidRDefault="00016DA0" w:rsidP="00016DA0">
            <w:pPr>
              <w:rPr>
                <w:rFonts w:cs="Arial"/>
                <w:sz w:val="16"/>
                <w:szCs w:val="16"/>
              </w:rPr>
            </w:pPr>
          </w:p>
        </w:tc>
        <w:tc>
          <w:tcPr>
            <w:tcW w:w="425" w:type="dxa"/>
            <w:shd w:val="clear" w:color="auto" w:fill="auto"/>
          </w:tcPr>
          <w:p w14:paraId="4D417154" w14:textId="77777777" w:rsidR="00016DA0" w:rsidRPr="00016DA0" w:rsidRDefault="00016DA0" w:rsidP="00016DA0">
            <w:pPr>
              <w:rPr>
                <w:rFonts w:cs="Arial"/>
                <w:sz w:val="16"/>
                <w:szCs w:val="16"/>
              </w:rPr>
            </w:pPr>
          </w:p>
        </w:tc>
        <w:tc>
          <w:tcPr>
            <w:tcW w:w="425" w:type="dxa"/>
            <w:shd w:val="clear" w:color="auto" w:fill="auto"/>
          </w:tcPr>
          <w:p w14:paraId="4D417155" w14:textId="77777777" w:rsidR="00016DA0" w:rsidRPr="00016DA0" w:rsidRDefault="00016DA0" w:rsidP="00016DA0">
            <w:pPr>
              <w:rPr>
                <w:rFonts w:cs="Arial"/>
                <w:sz w:val="16"/>
                <w:szCs w:val="16"/>
              </w:rPr>
            </w:pPr>
          </w:p>
        </w:tc>
        <w:tc>
          <w:tcPr>
            <w:tcW w:w="425" w:type="dxa"/>
            <w:shd w:val="clear" w:color="auto" w:fill="auto"/>
          </w:tcPr>
          <w:p w14:paraId="4D417156" w14:textId="77777777" w:rsidR="00016DA0" w:rsidRPr="00016DA0" w:rsidRDefault="00016DA0" w:rsidP="00016DA0">
            <w:pPr>
              <w:rPr>
                <w:rFonts w:cs="Arial"/>
                <w:sz w:val="16"/>
                <w:szCs w:val="16"/>
              </w:rPr>
            </w:pPr>
          </w:p>
        </w:tc>
        <w:tc>
          <w:tcPr>
            <w:tcW w:w="425" w:type="dxa"/>
            <w:shd w:val="clear" w:color="auto" w:fill="auto"/>
          </w:tcPr>
          <w:p w14:paraId="4D417157" w14:textId="77777777" w:rsidR="00016DA0" w:rsidRPr="00016DA0" w:rsidRDefault="00016DA0" w:rsidP="00016DA0">
            <w:pPr>
              <w:rPr>
                <w:rFonts w:cs="Arial"/>
                <w:sz w:val="16"/>
                <w:szCs w:val="16"/>
              </w:rPr>
            </w:pPr>
          </w:p>
        </w:tc>
        <w:tc>
          <w:tcPr>
            <w:tcW w:w="426" w:type="dxa"/>
            <w:shd w:val="clear" w:color="auto" w:fill="auto"/>
          </w:tcPr>
          <w:p w14:paraId="4D417158"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66" w14:textId="77777777" w:rsidTr="001B3A8C">
        <w:tc>
          <w:tcPr>
            <w:tcW w:w="3510" w:type="dxa"/>
            <w:shd w:val="clear" w:color="auto" w:fill="auto"/>
          </w:tcPr>
          <w:p w14:paraId="4D41715A" w14:textId="77777777" w:rsidR="00016DA0" w:rsidRPr="00016DA0" w:rsidRDefault="00016DA0" w:rsidP="00016DA0">
            <w:pPr>
              <w:rPr>
                <w:rFonts w:cs="Arial"/>
                <w:sz w:val="16"/>
                <w:szCs w:val="16"/>
              </w:rPr>
            </w:pPr>
            <w:r w:rsidRPr="00016DA0">
              <w:rPr>
                <w:rFonts w:cs="Arial"/>
                <w:sz w:val="16"/>
                <w:szCs w:val="16"/>
              </w:rPr>
              <w:t>Developing critical knowledge and skills in Mental Health Nursing (Blended Learning)</w:t>
            </w:r>
          </w:p>
        </w:tc>
        <w:tc>
          <w:tcPr>
            <w:tcW w:w="1131" w:type="dxa"/>
            <w:shd w:val="clear" w:color="auto" w:fill="auto"/>
          </w:tcPr>
          <w:p w14:paraId="4D41715B" w14:textId="77777777" w:rsidR="00016DA0" w:rsidRPr="00016DA0" w:rsidRDefault="00016DA0" w:rsidP="00016DA0">
            <w:pPr>
              <w:rPr>
                <w:rFonts w:cs="Arial"/>
                <w:color w:val="000000"/>
                <w:sz w:val="16"/>
                <w:szCs w:val="16"/>
              </w:rPr>
            </w:pPr>
          </w:p>
          <w:p w14:paraId="4D41715C" w14:textId="77777777" w:rsidR="00016DA0" w:rsidRPr="00016DA0" w:rsidRDefault="00016DA0" w:rsidP="00016DA0">
            <w:pPr>
              <w:rPr>
                <w:rFonts w:cs="Arial"/>
                <w:sz w:val="16"/>
                <w:szCs w:val="16"/>
              </w:rPr>
            </w:pPr>
            <w:r w:rsidRPr="00016DA0">
              <w:rPr>
                <w:rFonts w:cs="Arial"/>
                <w:color w:val="000000"/>
                <w:sz w:val="16"/>
                <w:szCs w:val="16"/>
              </w:rPr>
              <w:t>HIN2204</w:t>
            </w:r>
          </w:p>
        </w:tc>
        <w:tc>
          <w:tcPr>
            <w:tcW w:w="510" w:type="dxa"/>
            <w:shd w:val="clear" w:color="auto" w:fill="auto"/>
          </w:tcPr>
          <w:p w14:paraId="4D41715D"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5E" w14:textId="77777777" w:rsidR="00016DA0" w:rsidRPr="00016DA0" w:rsidRDefault="00016DA0" w:rsidP="00016DA0">
            <w:pPr>
              <w:rPr>
                <w:rFonts w:cs="Arial"/>
                <w:sz w:val="16"/>
                <w:szCs w:val="16"/>
              </w:rPr>
            </w:pPr>
          </w:p>
        </w:tc>
        <w:tc>
          <w:tcPr>
            <w:tcW w:w="451" w:type="dxa"/>
            <w:shd w:val="clear" w:color="auto" w:fill="auto"/>
          </w:tcPr>
          <w:p w14:paraId="4D41715F" w14:textId="77777777" w:rsidR="00016DA0" w:rsidRPr="00016DA0" w:rsidRDefault="00016DA0" w:rsidP="00016DA0">
            <w:pPr>
              <w:rPr>
                <w:rFonts w:cs="Arial"/>
                <w:sz w:val="16"/>
                <w:szCs w:val="16"/>
              </w:rPr>
            </w:pPr>
          </w:p>
        </w:tc>
        <w:tc>
          <w:tcPr>
            <w:tcW w:w="425" w:type="dxa"/>
            <w:shd w:val="clear" w:color="auto" w:fill="auto"/>
          </w:tcPr>
          <w:p w14:paraId="4D417160" w14:textId="77777777" w:rsidR="00016DA0" w:rsidRPr="00016DA0" w:rsidRDefault="00016DA0" w:rsidP="00016DA0">
            <w:pPr>
              <w:rPr>
                <w:rFonts w:cs="Arial"/>
                <w:sz w:val="16"/>
                <w:szCs w:val="16"/>
              </w:rPr>
            </w:pPr>
          </w:p>
        </w:tc>
        <w:tc>
          <w:tcPr>
            <w:tcW w:w="425" w:type="dxa"/>
            <w:shd w:val="clear" w:color="auto" w:fill="auto"/>
          </w:tcPr>
          <w:p w14:paraId="4D417161" w14:textId="77777777" w:rsidR="00016DA0" w:rsidRPr="00016DA0" w:rsidRDefault="00016DA0" w:rsidP="00016DA0">
            <w:pPr>
              <w:rPr>
                <w:rFonts w:cs="Arial"/>
                <w:sz w:val="16"/>
                <w:szCs w:val="16"/>
              </w:rPr>
            </w:pPr>
          </w:p>
        </w:tc>
        <w:tc>
          <w:tcPr>
            <w:tcW w:w="425" w:type="dxa"/>
            <w:shd w:val="clear" w:color="auto" w:fill="auto"/>
          </w:tcPr>
          <w:p w14:paraId="4D417162" w14:textId="77777777" w:rsidR="00016DA0" w:rsidRPr="00016DA0" w:rsidRDefault="00016DA0" w:rsidP="00016DA0">
            <w:pPr>
              <w:rPr>
                <w:rFonts w:cs="Arial"/>
                <w:sz w:val="16"/>
                <w:szCs w:val="16"/>
              </w:rPr>
            </w:pPr>
          </w:p>
        </w:tc>
        <w:tc>
          <w:tcPr>
            <w:tcW w:w="425" w:type="dxa"/>
            <w:shd w:val="clear" w:color="auto" w:fill="auto"/>
          </w:tcPr>
          <w:p w14:paraId="4D417163" w14:textId="77777777" w:rsidR="00016DA0" w:rsidRPr="00016DA0" w:rsidRDefault="00016DA0" w:rsidP="00016DA0">
            <w:pPr>
              <w:rPr>
                <w:rFonts w:cs="Arial"/>
                <w:sz w:val="16"/>
                <w:szCs w:val="16"/>
              </w:rPr>
            </w:pPr>
          </w:p>
        </w:tc>
        <w:tc>
          <w:tcPr>
            <w:tcW w:w="425" w:type="dxa"/>
            <w:shd w:val="clear" w:color="auto" w:fill="auto"/>
          </w:tcPr>
          <w:p w14:paraId="4D417164" w14:textId="77777777" w:rsidR="00016DA0" w:rsidRPr="00016DA0" w:rsidRDefault="00016DA0" w:rsidP="00016DA0">
            <w:pPr>
              <w:rPr>
                <w:rFonts w:cs="Arial"/>
                <w:sz w:val="16"/>
                <w:szCs w:val="16"/>
              </w:rPr>
            </w:pPr>
          </w:p>
        </w:tc>
        <w:tc>
          <w:tcPr>
            <w:tcW w:w="426" w:type="dxa"/>
            <w:shd w:val="clear" w:color="auto" w:fill="auto"/>
          </w:tcPr>
          <w:p w14:paraId="4D417165"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72" w14:textId="77777777" w:rsidTr="001B3A8C">
        <w:tc>
          <w:tcPr>
            <w:tcW w:w="3510" w:type="dxa"/>
            <w:shd w:val="clear" w:color="auto" w:fill="auto"/>
          </w:tcPr>
          <w:p w14:paraId="4D417167" w14:textId="77777777" w:rsidR="00016DA0" w:rsidRPr="00016DA0" w:rsidRDefault="00016DA0" w:rsidP="00016DA0">
            <w:pPr>
              <w:rPr>
                <w:rFonts w:cs="Arial"/>
                <w:sz w:val="16"/>
                <w:szCs w:val="16"/>
              </w:rPr>
            </w:pPr>
            <w:r w:rsidRPr="00016DA0">
              <w:rPr>
                <w:rFonts w:cs="Arial"/>
                <w:sz w:val="16"/>
                <w:szCs w:val="16"/>
              </w:rPr>
              <w:t>Developing research knowledge and evidence for Adult Nursing practice (Blended Learning)</w:t>
            </w:r>
          </w:p>
        </w:tc>
        <w:tc>
          <w:tcPr>
            <w:tcW w:w="1131" w:type="dxa"/>
            <w:shd w:val="clear" w:color="auto" w:fill="auto"/>
            <w:vAlign w:val="bottom"/>
          </w:tcPr>
          <w:p w14:paraId="4D417168" w14:textId="77777777" w:rsidR="00016DA0" w:rsidRPr="00016DA0" w:rsidRDefault="00016DA0" w:rsidP="00016DA0">
            <w:pPr>
              <w:rPr>
                <w:rFonts w:cs="Arial"/>
                <w:sz w:val="16"/>
                <w:szCs w:val="16"/>
              </w:rPr>
            </w:pPr>
            <w:r w:rsidRPr="00016DA0">
              <w:rPr>
                <w:rFonts w:cs="Arial"/>
                <w:color w:val="000000"/>
                <w:sz w:val="16"/>
                <w:szCs w:val="16"/>
              </w:rPr>
              <w:t>HIN2211</w:t>
            </w:r>
          </w:p>
        </w:tc>
        <w:tc>
          <w:tcPr>
            <w:tcW w:w="510" w:type="dxa"/>
            <w:shd w:val="clear" w:color="auto" w:fill="auto"/>
          </w:tcPr>
          <w:p w14:paraId="4D417169" w14:textId="77777777" w:rsidR="00016DA0" w:rsidRPr="00016DA0" w:rsidRDefault="00016DA0" w:rsidP="00016DA0">
            <w:pPr>
              <w:rPr>
                <w:rFonts w:cs="Arial"/>
                <w:sz w:val="16"/>
                <w:szCs w:val="16"/>
              </w:rPr>
            </w:pPr>
          </w:p>
        </w:tc>
        <w:tc>
          <w:tcPr>
            <w:tcW w:w="489" w:type="dxa"/>
            <w:shd w:val="clear" w:color="auto" w:fill="auto"/>
          </w:tcPr>
          <w:p w14:paraId="4D41716A"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16B"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6C" w14:textId="77777777" w:rsidR="00016DA0" w:rsidRPr="00016DA0" w:rsidRDefault="00016DA0" w:rsidP="00016DA0">
            <w:pPr>
              <w:rPr>
                <w:rFonts w:cs="Arial"/>
                <w:sz w:val="16"/>
                <w:szCs w:val="16"/>
              </w:rPr>
            </w:pPr>
          </w:p>
        </w:tc>
        <w:tc>
          <w:tcPr>
            <w:tcW w:w="425" w:type="dxa"/>
            <w:shd w:val="clear" w:color="auto" w:fill="auto"/>
          </w:tcPr>
          <w:p w14:paraId="4D41716D" w14:textId="77777777" w:rsidR="00016DA0" w:rsidRPr="00016DA0" w:rsidRDefault="00016DA0" w:rsidP="00016DA0">
            <w:pPr>
              <w:rPr>
                <w:rFonts w:cs="Arial"/>
                <w:sz w:val="16"/>
                <w:szCs w:val="16"/>
              </w:rPr>
            </w:pPr>
          </w:p>
        </w:tc>
        <w:tc>
          <w:tcPr>
            <w:tcW w:w="425" w:type="dxa"/>
            <w:shd w:val="clear" w:color="auto" w:fill="auto"/>
          </w:tcPr>
          <w:p w14:paraId="4D41716E"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6F" w14:textId="77777777" w:rsidR="00016DA0" w:rsidRPr="00016DA0" w:rsidRDefault="00016DA0" w:rsidP="00016DA0">
            <w:pPr>
              <w:rPr>
                <w:rFonts w:cs="Arial"/>
                <w:sz w:val="16"/>
                <w:szCs w:val="16"/>
              </w:rPr>
            </w:pPr>
          </w:p>
        </w:tc>
        <w:tc>
          <w:tcPr>
            <w:tcW w:w="425" w:type="dxa"/>
            <w:shd w:val="clear" w:color="auto" w:fill="auto"/>
          </w:tcPr>
          <w:p w14:paraId="4D417170" w14:textId="77777777" w:rsidR="00016DA0" w:rsidRPr="00016DA0" w:rsidRDefault="00016DA0" w:rsidP="00016DA0">
            <w:pPr>
              <w:rPr>
                <w:rFonts w:cs="Arial"/>
                <w:sz w:val="16"/>
                <w:szCs w:val="16"/>
              </w:rPr>
            </w:pPr>
          </w:p>
        </w:tc>
        <w:tc>
          <w:tcPr>
            <w:tcW w:w="426" w:type="dxa"/>
            <w:shd w:val="clear" w:color="auto" w:fill="auto"/>
          </w:tcPr>
          <w:p w14:paraId="4D417171" w14:textId="77777777" w:rsidR="00016DA0" w:rsidRPr="00016DA0" w:rsidRDefault="00016DA0" w:rsidP="00016DA0">
            <w:pPr>
              <w:rPr>
                <w:rFonts w:cs="Arial"/>
                <w:sz w:val="16"/>
                <w:szCs w:val="16"/>
              </w:rPr>
            </w:pPr>
          </w:p>
        </w:tc>
      </w:tr>
      <w:tr w:rsidR="00016DA0" w:rsidRPr="00016DA0" w14:paraId="4D41717E" w14:textId="77777777" w:rsidTr="001B3A8C">
        <w:tc>
          <w:tcPr>
            <w:tcW w:w="3510" w:type="dxa"/>
            <w:shd w:val="clear" w:color="auto" w:fill="auto"/>
          </w:tcPr>
          <w:p w14:paraId="4D417173" w14:textId="77777777" w:rsidR="00016DA0" w:rsidRPr="00016DA0" w:rsidRDefault="00016DA0" w:rsidP="00016DA0">
            <w:pPr>
              <w:rPr>
                <w:rFonts w:cs="Arial"/>
                <w:sz w:val="16"/>
                <w:szCs w:val="16"/>
              </w:rPr>
            </w:pPr>
            <w:r w:rsidRPr="00016DA0">
              <w:rPr>
                <w:rFonts w:cs="Arial"/>
                <w:sz w:val="16"/>
                <w:szCs w:val="16"/>
              </w:rPr>
              <w:t>Developing research knowledge and evidence for Child Nursing practice (Blended Learning)</w:t>
            </w:r>
          </w:p>
        </w:tc>
        <w:tc>
          <w:tcPr>
            <w:tcW w:w="1131" w:type="dxa"/>
            <w:shd w:val="clear" w:color="auto" w:fill="auto"/>
            <w:vAlign w:val="bottom"/>
          </w:tcPr>
          <w:p w14:paraId="4D417174" w14:textId="77777777" w:rsidR="00016DA0" w:rsidRPr="00016DA0" w:rsidRDefault="00016DA0" w:rsidP="00016DA0">
            <w:pPr>
              <w:rPr>
                <w:rFonts w:cs="Arial"/>
                <w:sz w:val="16"/>
                <w:szCs w:val="16"/>
              </w:rPr>
            </w:pPr>
            <w:r w:rsidRPr="00016DA0">
              <w:rPr>
                <w:rFonts w:cs="Arial"/>
                <w:color w:val="000000"/>
                <w:sz w:val="16"/>
                <w:szCs w:val="16"/>
              </w:rPr>
              <w:t>HIN2212</w:t>
            </w:r>
          </w:p>
        </w:tc>
        <w:tc>
          <w:tcPr>
            <w:tcW w:w="510" w:type="dxa"/>
            <w:shd w:val="clear" w:color="auto" w:fill="auto"/>
          </w:tcPr>
          <w:p w14:paraId="4D417175" w14:textId="77777777" w:rsidR="00016DA0" w:rsidRPr="00016DA0" w:rsidRDefault="00016DA0" w:rsidP="00016DA0">
            <w:pPr>
              <w:rPr>
                <w:rFonts w:cs="Arial"/>
                <w:sz w:val="16"/>
                <w:szCs w:val="16"/>
              </w:rPr>
            </w:pPr>
          </w:p>
        </w:tc>
        <w:tc>
          <w:tcPr>
            <w:tcW w:w="489" w:type="dxa"/>
            <w:shd w:val="clear" w:color="auto" w:fill="auto"/>
          </w:tcPr>
          <w:p w14:paraId="4D417176"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177"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78" w14:textId="77777777" w:rsidR="00016DA0" w:rsidRPr="00016DA0" w:rsidRDefault="00016DA0" w:rsidP="00016DA0">
            <w:pPr>
              <w:rPr>
                <w:rFonts w:cs="Arial"/>
                <w:sz w:val="16"/>
                <w:szCs w:val="16"/>
              </w:rPr>
            </w:pPr>
          </w:p>
        </w:tc>
        <w:tc>
          <w:tcPr>
            <w:tcW w:w="425" w:type="dxa"/>
            <w:shd w:val="clear" w:color="auto" w:fill="auto"/>
          </w:tcPr>
          <w:p w14:paraId="4D417179" w14:textId="77777777" w:rsidR="00016DA0" w:rsidRPr="00016DA0" w:rsidRDefault="00016DA0" w:rsidP="00016DA0">
            <w:pPr>
              <w:rPr>
                <w:rFonts w:cs="Arial"/>
                <w:sz w:val="16"/>
                <w:szCs w:val="16"/>
              </w:rPr>
            </w:pPr>
          </w:p>
        </w:tc>
        <w:tc>
          <w:tcPr>
            <w:tcW w:w="425" w:type="dxa"/>
            <w:shd w:val="clear" w:color="auto" w:fill="auto"/>
          </w:tcPr>
          <w:p w14:paraId="4D41717A"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7B" w14:textId="77777777" w:rsidR="00016DA0" w:rsidRPr="00016DA0" w:rsidRDefault="00016DA0" w:rsidP="00016DA0">
            <w:pPr>
              <w:rPr>
                <w:rFonts w:cs="Arial"/>
                <w:sz w:val="16"/>
                <w:szCs w:val="16"/>
              </w:rPr>
            </w:pPr>
          </w:p>
        </w:tc>
        <w:tc>
          <w:tcPr>
            <w:tcW w:w="425" w:type="dxa"/>
            <w:shd w:val="clear" w:color="auto" w:fill="auto"/>
          </w:tcPr>
          <w:p w14:paraId="4D41717C" w14:textId="77777777" w:rsidR="00016DA0" w:rsidRPr="00016DA0" w:rsidRDefault="00016DA0" w:rsidP="00016DA0">
            <w:pPr>
              <w:rPr>
                <w:rFonts w:cs="Arial"/>
                <w:sz w:val="16"/>
                <w:szCs w:val="16"/>
              </w:rPr>
            </w:pPr>
          </w:p>
        </w:tc>
        <w:tc>
          <w:tcPr>
            <w:tcW w:w="426" w:type="dxa"/>
            <w:shd w:val="clear" w:color="auto" w:fill="auto"/>
          </w:tcPr>
          <w:p w14:paraId="4D41717D" w14:textId="77777777" w:rsidR="00016DA0" w:rsidRPr="00016DA0" w:rsidRDefault="00016DA0" w:rsidP="00016DA0">
            <w:pPr>
              <w:rPr>
                <w:rFonts w:cs="Arial"/>
                <w:sz w:val="16"/>
                <w:szCs w:val="16"/>
              </w:rPr>
            </w:pPr>
          </w:p>
        </w:tc>
      </w:tr>
      <w:tr w:rsidR="00016DA0" w:rsidRPr="00016DA0" w14:paraId="4D41718B" w14:textId="77777777" w:rsidTr="001B3A8C">
        <w:tc>
          <w:tcPr>
            <w:tcW w:w="3510" w:type="dxa"/>
            <w:shd w:val="clear" w:color="auto" w:fill="auto"/>
          </w:tcPr>
          <w:p w14:paraId="4D41717F" w14:textId="77777777" w:rsidR="00016DA0" w:rsidRPr="00016DA0" w:rsidRDefault="00016DA0" w:rsidP="00016DA0">
            <w:pPr>
              <w:rPr>
                <w:rFonts w:cs="Arial"/>
                <w:sz w:val="16"/>
                <w:szCs w:val="16"/>
              </w:rPr>
            </w:pPr>
            <w:r w:rsidRPr="00016DA0">
              <w:rPr>
                <w:rFonts w:cs="Arial"/>
                <w:sz w:val="16"/>
                <w:szCs w:val="16"/>
              </w:rPr>
              <w:t>Developing research knowledge and evidence for Learning Disability Nursing practice (Blended Learning)</w:t>
            </w:r>
          </w:p>
        </w:tc>
        <w:tc>
          <w:tcPr>
            <w:tcW w:w="1131" w:type="dxa"/>
            <w:shd w:val="clear" w:color="auto" w:fill="auto"/>
          </w:tcPr>
          <w:p w14:paraId="4D417180" w14:textId="77777777" w:rsidR="00016DA0" w:rsidRPr="00016DA0" w:rsidRDefault="00016DA0" w:rsidP="00016DA0">
            <w:pPr>
              <w:rPr>
                <w:rFonts w:cs="Arial"/>
                <w:color w:val="000000"/>
                <w:sz w:val="16"/>
                <w:szCs w:val="16"/>
              </w:rPr>
            </w:pPr>
          </w:p>
          <w:p w14:paraId="4D417181" w14:textId="77777777" w:rsidR="00016DA0" w:rsidRPr="00016DA0" w:rsidRDefault="00016DA0" w:rsidP="00016DA0">
            <w:pPr>
              <w:rPr>
                <w:rFonts w:cs="Arial"/>
                <w:color w:val="000000"/>
                <w:sz w:val="16"/>
                <w:szCs w:val="16"/>
              </w:rPr>
            </w:pPr>
            <w:r w:rsidRPr="00016DA0">
              <w:rPr>
                <w:rFonts w:cs="Arial"/>
                <w:color w:val="000000"/>
                <w:sz w:val="16"/>
                <w:szCs w:val="16"/>
              </w:rPr>
              <w:t>HIN2213</w:t>
            </w:r>
          </w:p>
        </w:tc>
        <w:tc>
          <w:tcPr>
            <w:tcW w:w="510" w:type="dxa"/>
            <w:shd w:val="clear" w:color="auto" w:fill="auto"/>
          </w:tcPr>
          <w:p w14:paraId="4D417182" w14:textId="77777777" w:rsidR="00016DA0" w:rsidRPr="00016DA0" w:rsidRDefault="00016DA0" w:rsidP="00016DA0">
            <w:pPr>
              <w:rPr>
                <w:rFonts w:cs="Arial"/>
                <w:sz w:val="16"/>
                <w:szCs w:val="16"/>
              </w:rPr>
            </w:pPr>
          </w:p>
        </w:tc>
        <w:tc>
          <w:tcPr>
            <w:tcW w:w="489" w:type="dxa"/>
            <w:shd w:val="clear" w:color="auto" w:fill="auto"/>
          </w:tcPr>
          <w:p w14:paraId="4D417183"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184"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85" w14:textId="77777777" w:rsidR="00016DA0" w:rsidRPr="00016DA0" w:rsidRDefault="00016DA0" w:rsidP="00016DA0">
            <w:pPr>
              <w:rPr>
                <w:rFonts w:cs="Arial"/>
                <w:sz w:val="16"/>
                <w:szCs w:val="16"/>
              </w:rPr>
            </w:pPr>
          </w:p>
        </w:tc>
        <w:tc>
          <w:tcPr>
            <w:tcW w:w="425" w:type="dxa"/>
            <w:shd w:val="clear" w:color="auto" w:fill="auto"/>
          </w:tcPr>
          <w:p w14:paraId="4D417186" w14:textId="77777777" w:rsidR="00016DA0" w:rsidRPr="00016DA0" w:rsidRDefault="00016DA0" w:rsidP="00016DA0">
            <w:pPr>
              <w:rPr>
                <w:rFonts w:cs="Arial"/>
                <w:sz w:val="16"/>
                <w:szCs w:val="16"/>
              </w:rPr>
            </w:pPr>
          </w:p>
        </w:tc>
        <w:tc>
          <w:tcPr>
            <w:tcW w:w="425" w:type="dxa"/>
            <w:shd w:val="clear" w:color="auto" w:fill="auto"/>
          </w:tcPr>
          <w:p w14:paraId="4D417187"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88" w14:textId="77777777" w:rsidR="00016DA0" w:rsidRPr="00016DA0" w:rsidRDefault="00016DA0" w:rsidP="00016DA0">
            <w:pPr>
              <w:rPr>
                <w:rFonts w:cs="Arial"/>
                <w:sz w:val="16"/>
                <w:szCs w:val="16"/>
              </w:rPr>
            </w:pPr>
          </w:p>
        </w:tc>
        <w:tc>
          <w:tcPr>
            <w:tcW w:w="425" w:type="dxa"/>
            <w:shd w:val="clear" w:color="auto" w:fill="auto"/>
          </w:tcPr>
          <w:p w14:paraId="4D417189" w14:textId="77777777" w:rsidR="00016DA0" w:rsidRPr="00016DA0" w:rsidRDefault="00016DA0" w:rsidP="00016DA0">
            <w:pPr>
              <w:rPr>
                <w:rFonts w:cs="Arial"/>
                <w:sz w:val="16"/>
                <w:szCs w:val="16"/>
              </w:rPr>
            </w:pPr>
          </w:p>
        </w:tc>
        <w:tc>
          <w:tcPr>
            <w:tcW w:w="426" w:type="dxa"/>
            <w:shd w:val="clear" w:color="auto" w:fill="auto"/>
          </w:tcPr>
          <w:p w14:paraId="4D41718A" w14:textId="77777777" w:rsidR="00016DA0" w:rsidRPr="00016DA0" w:rsidRDefault="00016DA0" w:rsidP="00016DA0">
            <w:pPr>
              <w:rPr>
                <w:rFonts w:cs="Arial"/>
                <w:sz w:val="16"/>
                <w:szCs w:val="16"/>
              </w:rPr>
            </w:pPr>
          </w:p>
        </w:tc>
      </w:tr>
      <w:tr w:rsidR="00016DA0" w:rsidRPr="00016DA0" w14:paraId="4D417198" w14:textId="77777777" w:rsidTr="001B3A8C">
        <w:tc>
          <w:tcPr>
            <w:tcW w:w="3510" w:type="dxa"/>
            <w:shd w:val="clear" w:color="auto" w:fill="auto"/>
          </w:tcPr>
          <w:p w14:paraId="4D41718C" w14:textId="77777777" w:rsidR="00016DA0" w:rsidRPr="00016DA0" w:rsidRDefault="00016DA0" w:rsidP="00016DA0">
            <w:pPr>
              <w:rPr>
                <w:rFonts w:cs="Arial"/>
                <w:sz w:val="16"/>
                <w:szCs w:val="16"/>
              </w:rPr>
            </w:pPr>
            <w:r w:rsidRPr="00016DA0">
              <w:rPr>
                <w:rFonts w:cs="Arial"/>
                <w:sz w:val="16"/>
                <w:szCs w:val="16"/>
              </w:rPr>
              <w:t>Developing research knowledge and evidence for Mental Health Nursing practice (Blended Learning)</w:t>
            </w:r>
          </w:p>
        </w:tc>
        <w:tc>
          <w:tcPr>
            <w:tcW w:w="1131" w:type="dxa"/>
            <w:shd w:val="clear" w:color="auto" w:fill="auto"/>
          </w:tcPr>
          <w:p w14:paraId="4D41718D" w14:textId="77777777" w:rsidR="00016DA0" w:rsidRPr="00016DA0" w:rsidRDefault="00016DA0" w:rsidP="00016DA0">
            <w:pPr>
              <w:rPr>
                <w:rFonts w:cs="Arial"/>
                <w:color w:val="000000"/>
                <w:sz w:val="16"/>
                <w:szCs w:val="16"/>
              </w:rPr>
            </w:pPr>
          </w:p>
          <w:p w14:paraId="4D41718E" w14:textId="77777777" w:rsidR="00016DA0" w:rsidRPr="00016DA0" w:rsidRDefault="00016DA0" w:rsidP="00016DA0">
            <w:pPr>
              <w:rPr>
                <w:rFonts w:cs="Arial"/>
                <w:sz w:val="16"/>
                <w:szCs w:val="16"/>
              </w:rPr>
            </w:pPr>
            <w:r w:rsidRPr="00016DA0">
              <w:rPr>
                <w:rFonts w:cs="Arial"/>
                <w:color w:val="000000"/>
                <w:sz w:val="16"/>
                <w:szCs w:val="16"/>
              </w:rPr>
              <w:t>HIN2214</w:t>
            </w:r>
          </w:p>
        </w:tc>
        <w:tc>
          <w:tcPr>
            <w:tcW w:w="510" w:type="dxa"/>
            <w:shd w:val="clear" w:color="auto" w:fill="auto"/>
          </w:tcPr>
          <w:p w14:paraId="4D41718F" w14:textId="77777777" w:rsidR="00016DA0" w:rsidRPr="00016DA0" w:rsidRDefault="00016DA0" w:rsidP="00016DA0">
            <w:pPr>
              <w:rPr>
                <w:rFonts w:cs="Arial"/>
                <w:sz w:val="16"/>
                <w:szCs w:val="16"/>
              </w:rPr>
            </w:pPr>
          </w:p>
        </w:tc>
        <w:tc>
          <w:tcPr>
            <w:tcW w:w="489" w:type="dxa"/>
            <w:shd w:val="clear" w:color="auto" w:fill="auto"/>
          </w:tcPr>
          <w:p w14:paraId="4D417190"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191"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92" w14:textId="77777777" w:rsidR="00016DA0" w:rsidRPr="00016DA0" w:rsidRDefault="00016DA0" w:rsidP="00016DA0">
            <w:pPr>
              <w:rPr>
                <w:rFonts w:cs="Arial"/>
                <w:sz w:val="16"/>
                <w:szCs w:val="16"/>
              </w:rPr>
            </w:pPr>
          </w:p>
        </w:tc>
        <w:tc>
          <w:tcPr>
            <w:tcW w:w="425" w:type="dxa"/>
            <w:shd w:val="clear" w:color="auto" w:fill="auto"/>
          </w:tcPr>
          <w:p w14:paraId="4D417193" w14:textId="77777777" w:rsidR="00016DA0" w:rsidRPr="00016DA0" w:rsidRDefault="00016DA0" w:rsidP="00016DA0">
            <w:pPr>
              <w:rPr>
                <w:rFonts w:cs="Arial"/>
                <w:sz w:val="16"/>
                <w:szCs w:val="16"/>
              </w:rPr>
            </w:pPr>
          </w:p>
        </w:tc>
        <w:tc>
          <w:tcPr>
            <w:tcW w:w="425" w:type="dxa"/>
            <w:shd w:val="clear" w:color="auto" w:fill="auto"/>
          </w:tcPr>
          <w:p w14:paraId="4D417194"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95" w14:textId="77777777" w:rsidR="00016DA0" w:rsidRPr="00016DA0" w:rsidRDefault="00016DA0" w:rsidP="00016DA0">
            <w:pPr>
              <w:rPr>
                <w:rFonts w:cs="Arial"/>
                <w:sz w:val="16"/>
                <w:szCs w:val="16"/>
              </w:rPr>
            </w:pPr>
          </w:p>
        </w:tc>
        <w:tc>
          <w:tcPr>
            <w:tcW w:w="425" w:type="dxa"/>
            <w:shd w:val="clear" w:color="auto" w:fill="auto"/>
          </w:tcPr>
          <w:p w14:paraId="4D417196" w14:textId="77777777" w:rsidR="00016DA0" w:rsidRPr="00016DA0" w:rsidRDefault="00016DA0" w:rsidP="00016DA0">
            <w:pPr>
              <w:rPr>
                <w:rFonts w:cs="Arial"/>
                <w:sz w:val="16"/>
                <w:szCs w:val="16"/>
              </w:rPr>
            </w:pPr>
          </w:p>
        </w:tc>
        <w:tc>
          <w:tcPr>
            <w:tcW w:w="426" w:type="dxa"/>
            <w:shd w:val="clear" w:color="auto" w:fill="auto"/>
          </w:tcPr>
          <w:p w14:paraId="4D417197" w14:textId="77777777" w:rsidR="00016DA0" w:rsidRPr="00016DA0" w:rsidRDefault="00016DA0" w:rsidP="00016DA0">
            <w:pPr>
              <w:rPr>
                <w:rFonts w:cs="Arial"/>
                <w:sz w:val="16"/>
                <w:szCs w:val="16"/>
              </w:rPr>
            </w:pPr>
          </w:p>
        </w:tc>
      </w:tr>
      <w:tr w:rsidR="00016DA0" w:rsidRPr="00016DA0" w14:paraId="4D4171A4" w14:textId="77777777" w:rsidTr="001B3A8C">
        <w:tc>
          <w:tcPr>
            <w:tcW w:w="3510" w:type="dxa"/>
            <w:shd w:val="clear" w:color="auto" w:fill="auto"/>
          </w:tcPr>
          <w:p w14:paraId="4D417199" w14:textId="77777777" w:rsidR="00016DA0" w:rsidRPr="00016DA0" w:rsidRDefault="00016DA0" w:rsidP="00016DA0">
            <w:pPr>
              <w:rPr>
                <w:rFonts w:cs="Arial"/>
                <w:sz w:val="16"/>
                <w:szCs w:val="16"/>
              </w:rPr>
            </w:pPr>
            <w:r w:rsidRPr="00016DA0">
              <w:rPr>
                <w:rFonts w:cs="Arial"/>
                <w:sz w:val="16"/>
                <w:szCs w:val="16"/>
              </w:rPr>
              <w:t>Practice 3 (Blended Learning)</w:t>
            </w:r>
          </w:p>
        </w:tc>
        <w:tc>
          <w:tcPr>
            <w:tcW w:w="1131" w:type="dxa"/>
            <w:shd w:val="clear" w:color="auto" w:fill="auto"/>
            <w:vAlign w:val="bottom"/>
          </w:tcPr>
          <w:p w14:paraId="4D41719A" w14:textId="77777777" w:rsidR="00016DA0" w:rsidRPr="00016DA0" w:rsidRDefault="00016DA0" w:rsidP="00016DA0">
            <w:pPr>
              <w:rPr>
                <w:rFonts w:cs="Arial"/>
                <w:sz w:val="16"/>
                <w:szCs w:val="16"/>
                <w:highlight w:val="yellow"/>
              </w:rPr>
            </w:pPr>
            <w:r w:rsidRPr="00016DA0">
              <w:rPr>
                <w:rFonts w:cs="Arial"/>
                <w:color w:val="000000"/>
                <w:sz w:val="16"/>
                <w:szCs w:val="16"/>
              </w:rPr>
              <w:t>HIN2230</w:t>
            </w:r>
          </w:p>
        </w:tc>
        <w:tc>
          <w:tcPr>
            <w:tcW w:w="510" w:type="dxa"/>
            <w:shd w:val="clear" w:color="auto" w:fill="auto"/>
          </w:tcPr>
          <w:p w14:paraId="4D41719B" w14:textId="77777777" w:rsidR="00016DA0" w:rsidRPr="00016DA0" w:rsidRDefault="00016DA0" w:rsidP="00016DA0">
            <w:pPr>
              <w:rPr>
                <w:rFonts w:cs="Arial"/>
                <w:sz w:val="16"/>
                <w:szCs w:val="16"/>
              </w:rPr>
            </w:pPr>
          </w:p>
        </w:tc>
        <w:tc>
          <w:tcPr>
            <w:tcW w:w="489" w:type="dxa"/>
            <w:shd w:val="clear" w:color="auto" w:fill="auto"/>
          </w:tcPr>
          <w:p w14:paraId="4D41719C" w14:textId="77777777" w:rsidR="00016DA0" w:rsidRPr="00016DA0" w:rsidRDefault="00016DA0" w:rsidP="00016DA0">
            <w:pPr>
              <w:rPr>
                <w:rFonts w:cs="Arial"/>
                <w:sz w:val="16"/>
                <w:szCs w:val="16"/>
                <w:highlight w:val="yellow"/>
              </w:rPr>
            </w:pPr>
          </w:p>
        </w:tc>
        <w:tc>
          <w:tcPr>
            <w:tcW w:w="451" w:type="dxa"/>
            <w:shd w:val="clear" w:color="auto" w:fill="auto"/>
          </w:tcPr>
          <w:p w14:paraId="4D41719D" w14:textId="77777777" w:rsidR="00016DA0" w:rsidRPr="00016DA0" w:rsidRDefault="00016DA0" w:rsidP="00016DA0">
            <w:pPr>
              <w:rPr>
                <w:rFonts w:cs="Arial"/>
                <w:sz w:val="16"/>
                <w:szCs w:val="16"/>
                <w:highlight w:val="yellow"/>
              </w:rPr>
            </w:pPr>
          </w:p>
        </w:tc>
        <w:tc>
          <w:tcPr>
            <w:tcW w:w="425" w:type="dxa"/>
            <w:shd w:val="clear" w:color="auto" w:fill="auto"/>
          </w:tcPr>
          <w:p w14:paraId="4D41719E" w14:textId="77777777" w:rsidR="00016DA0" w:rsidRPr="00016DA0" w:rsidRDefault="00016DA0" w:rsidP="00016DA0">
            <w:pPr>
              <w:rPr>
                <w:rFonts w:cs="Arial"/>
                <w:sz w:val="16"/>
                <w:szCs w:val="16"/>
                <w:highlight w:val="yellow"/>
              </w:rPr>
            </w:pPr>
          </w:p>
        </w:tc>
        <w:tc>
          <w:tcPr>
            <w:tcW w:w="425" w:type="dxa"/>
            <w:shd w:val="clear" w:color="auto" w:fill="auto"/>
          </w:tcPr>
          <w:p w14:paraId="4D41719F" w14:textId="77777777" w:rsidR="00016DA0" w:rsidRPr="00016DA0" w:rsidRDefault="00016DA0" w:rsidP="00016DA0">
            <w:pPr>
              <w:rPr>
                <w:rFonts w:cs="Arial"/>
                <w:sz w:val="16"/>
                <w:szCs w:val="16"/>
                <w:highlight w:val="yellow"/>
              </w:rPr>
            </w:pPr>
            <w:r w:rsidRPr="00016DA0">
              <w:rPr>
                <w:rFonts w:cs="Arial"/>
                <w:b/>
                <w:sz w:val="16"/>
                <w:szCs w:val="16"/>
              </w:rPr>
              <w:t>x</w:t>
            </w:r>
          </w:p>
        </w:tc>
        <w:tc>
          <w:tcPr>
            <w:tcW w:w="425" w:type="dxa"/>
            <w:shd w:val="clear" w:color="auto" w:fill="auto"/>
          </w:tcPr>
          <w:p w14:paraId="4D4171A0" w14:textId="77777777" w:rsidR="00016DA0" w:rsidRPr="00016DA0" w:rsidRDefault="00016DA0" w:rsidP="00016DA0">
            <w:pPr>
              <w:rPr>
                <w:rFonts w:cs="Arial"/>
                <w:sz w:val="16"/>
                <w:szCs w:val="16"/>
                <w:highlight w:val="yellow"/>
              </w:rPr>
            </w:pPr>
          </w:p>
        </w:tc>
        <w:tc>
          <w:tcPr>
            <w:tcW w:w="425" w:type="dxa"/>
            <w:shd w:val="clear" w:color="auto" w:fill="auto"/>
          </w:tcPr>
          <w:p w14:paraId="4D4171A1" w14:textId="77777777" w:rsidR="00016DA0" w:rsidRPr="00016DA0" w:rsidRDefault="00016DA0" w:rsidP="00016DA0">
            <w:pPr>
              <w:rPr>
                <w:rFonts w:cs="Arial"/>
                <w:sz w:val="16"/>
                <w:szCs w:val="16"/>
                <w:highlight w:val="yellow"/>
              </w:rPr>
            </w:pPr>
          </w:p>
        </w:tc>
        <w:tc>
          <w:tcPr>
            <w:tcW w:w="425" w:type="dxa"/>
            <w:shd w:val="clear" w:color="auto" w:fill="auto"/>
          </w:tcPr>
          <w:p w14:paraId="4D4171A2" w14:textId="77777777" w:rsidR="00016DA0" w:rsidRPr="00016DA0" w:rsidRDefault="00016DA0" w:rsidP="00016DA0">
            <w:pPr>
              <w:rPr>
                <w:rFonts w:cs="Arial"/>
                <w:sz w:val="16"/>
                <w:szCs w:val="16"/>
                <w:highlight w:val="yellow"/>
              </w:rPr>
            </w:pPr>
          </w:p>
        </w:tc>
        <w:tc>
          <w:tcPr>
            <w:tcW w:w="426" w:type="dxa"/>
            <w:shd w:val="clear" w:color="auto" w:fill="auto"/>
          </w:tcPr>
          <w:p w14:paraId="4D4171A3" w14:textId="77777777" w:rsidR="00016DA0" w:rsidRPr="00016DA0" w:rsidRDefault="00016DA0" w:rsidP="00016DA0">
            <w:pPr>
              <w:rPr>
                <w:rFonts w:cs="Arial"/>
                <w:sz w:val="16"/>
                <w:szCs w:val="16"/>
                <w:highlight w:val="yellow"/>
              </w:rPr>
            </w:pPr>
          </w:p>
        </w:tc>
      </w:tr>
      <w:tr w:rsidR="00016DA0" w:rsidRPr="00016DA0" w14:paraId="4D4171B0" w14:textId="77777777" w:rsidTr="001B3A8C">
        <w:tc>
          <w:tcPr>
            <w:tcW w:w="3510" w:type="dxa"/>
            <w:shd w:val="clear" w:color="auto" w:fill="auto"/>
          </w:tcPr>
          <w:p w14:paraId="4D4171A5" w14:textId="77777777" w:rsidR="00016DA0" w:rsidRPr="00016DA0" w:rsidRDefault="00016DA0" w:rsidP="00016DA0">
            <w:pPr>
              <w:rPr>
                <w:rFonts w:cs="Arial"/>
                <w:sz w:val="16"/>
                <w:szCs w:val="16"/>
              </w:rPr>
            </w:pPr>
            <w:r w:rsidRPr="00016DA0">
              <w:rPr>
                <w:rFonts w:cs="Arial"/>
                <w:sz w:val="16"/>
                <w:szCs w:val="16"/>
              </w:rPr>
              <w:t>Practice 4 (Blended Learning)</w:t>
            </w:r>
          </w:p>
        </w:tc>
        <w:tc>
          <w:tcPr>
            <w:tcW w:w="1131" w:type="dxa"/>
            <w:shd w:val="clear" w:color="auto" w:fill="auto"/>
            <w:vAlign w:val="bottom"/>
          </w:tcPr>
          <w:p w14:paraId="4D4171A6" w14:textId="77777777" w:rsidR="00016DA0" w:rsidRPr="00016DA0" w:rsidRDefault="00016DA0" w:rsidP="00016DA0">
            <w:pPr>
              <w:rPr>
                <w:rFonts w:cs="Arial"/>
                <w:sz w:val="16"/>
                <w:szCs w:val="16"/>
              </w:rPr>
            </w:pPr>
            <w:r w:rsidRPr="00016DA0">
              <w:rPr>
                <w:rFonts w:cs="Arial"/>
                <w:color w:val="000000"/>
                <w:sz w:val="16"/>
                <w:szCs w:val="16"/>
              </w:rPr>
              <w:t>HIN2240</w:t>
            </w:r>
          </w:p>
        </w:tc>
        <w:tc>
          <w:tcPr>
            <w:tcW w:w="510" w:type="dxa"/>
            <w:shd w:val="clear" w:color="auto" w:fill="auto"/>
          </w:tcPr>
          <w:p w14:paraId="4D4171A7" w14:textId="77777777" w:rsidR="00016DA0" w:rsidRPr="00016DA0" w:rsidRDefault="00016DA0" w:rsidP="00016DA0">
            <w:pPr>
              <w:rPr>
                <w:rFonts w:cs="Arial"/>
                <w:sz w:val="16"/>
                <w:szCs w:val="16"/>
              </w:rPr>
            </w:pPr>
          </w:p>
        </w:tc>
        <w:tc>
          <w:tcPr>
            <w:tcW w:w="489" w:type="dxa"/>
            <w:shd w:val="clear" w:color="auto" w:fill="auto"/>
          </w:tcPr>
          <w:p w14:paraId="4D4171A8" w14:textId="77777777" w:rsidR="00016DA0" w:rsidRPr="00016DA0" w:rsidRDefault="00016DA0" w:rsidP="00016DA0">
            <w:pPr>
              <w:rPr>
                <w:rFonts w:cs="Arial"/>
                <w:sz w:val="16"/>
                <w:szCs w:val="16"/>
              </w:rPr>
            </w:pPr>
          </w:p>
        </w:tc>
        <w:tc>
          <w:tcPr>
            <w:tcW w:w="451" w:type="dxa"/>
            <w:shd w:val="clear" w:color="auto" w:fill="auto"/>
          </w:tcPr>
          <w:p w14:paraId="4D4171A9" w14:textId="77777777" w:rsidR="00016DA0" w:rsidRPr="00016DA0" w:rsidRDefault="00016DA0" w:rsidP="00016DA0">
            <w:pPr>
              <w:rPr>
                <w:rFonts w:cs="Arial"/>
                <w:sz w:val="16"/>
                <w:szCs w:val="16"/>
              </w:rPr>
            </w:pPr>
          </w:p>
        </w:tc>
        <w:tc>
          <w:tcPr>
            <w:tcW w:w="425" w:type="dxa"/>
            <w:shd w:val="clear" w:color="auto" w:fill="auto"/>
          </w:tcPr>
          <w:p w14:paraId="4D4171AA" w14:textId="77777777" w:rsidR="00016DA0" w:rsidRPr="00016DA0" w:rsidRDefault="00016DA0" w:rsidP="00016DA0">
            <w:pPr>
              <w:rPr>
                <w:rFonts w:cs="Arial"/>
                <w:sz w:val="16"/>
                <w:szCs w:val="16"/>
              </w:rPr>
            </w:pPr>
          </w:p>
        </w:tc>
        <w:tc>
          <w:tcPr>
            <w:tcW w:w="425" w:type="dxa"/>
            <w:shd w:val="clear" w:color="auto" w:fill="auto"/>
          </w:tcPr>
          <w:p w14:paraId="4D4171AB"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AC" w14:textId="77777777" w:rsidR="00016DA0" w:rsidRPr="00016DA0" w:rsidRDefault="00016DA0" w:rsidP="00016DA0">
            <w:pPr>
              <w:rPr>
                <w:rFonts w:cs="Arial"/>
                <w:sz w:val="16"/>
                <w:szCs w:val="16"/>
              </w:rPr>
            </w:pPr>
          </w:p>
        </w:tc>
        <w:tc>
          <w:tcPr>
            <w:tcW w:w="425" w:type="dxa"/>
            <w:shd w:val="clear" w:color="auto" w:fill="auto"/>
          </w:tcPr>
          <w:p w14:paraId="4D4171AD" w14:textId="77777777" w:rsidR="00016DA0" w:rsidRPr="00016DA0" w:rsidRDefault="00016DA0" w:rsidP="00016DA0">
            <w:pPr>
              <w:rPr>
                <w:rFonts w:cs="Arial"/>
                <w:sz w:val="16"/>
                <w:szCs w:val="16"/>
              </w:rPr>
            </w:pPr>
          </w:p>
        </w:tc>
        <w:tc>
          <w:tcPr>
            <w:tcW w:w="425" w:type="dxa"/>
            <w:shd w:val="clear" w:color="auto" w:fill="auto"/>
          </w:tcPr>
          <w:p w14:paraId="4D4171AE" w14:textId="77777777" w:rsidR="00016DA0" w:rsidRPr="00016DA0" w:rsidRDefault="00016DA0" w:rsidP="00016DA0">
            <w:pPr>
              <w:rPr>
                <w:rFonts w:cs="Arial"/>
                <w:sz w:val="16"/>
                <w:szCs w:val="16"/>
              </w:rPr>
            </w:pPr>
          </w:p>
        </w:tc>
        <w:tc>
          <w:tcPr>
            <w:tcW w:w="426" w:type="dxa"/>
            <w:shd w:val="clear" w:color="auto" w:fill="auto"/>
          </w:tcPr>
          <w:p w14:paraId="4D4171AF" w14:textId="77777777" w:rsidR="00016DA0" w:rsidRPr="00016DA0" w:rsidRDefault="00016DA0" w:rsidP="00016DA0">
            <w:pPr>
              <w:rPr>
                <w:rFonts w:cs="Arial"/>
                <w:sz w:val="16"/>
                <w:szCs w:val="16"/>
              </w:rPr>
            </w:pPr>
          </w:p>
        </w:tc>
      </w:tr>
      <w:tr w:rsidR="00016DA0" w:rsidRPr="00016DA0" w14:paraId="4D4171BC" w14:textId="77777777" w:rsidTr="001B3A8C">
        <w:tc>
          <w:tcPr>
            <w:tcW w:w="3510" w:type="dxa"/>
            <w:shd w:val="clear" w:color="auto" w:fill="BFBFBF"/>
          </w:tcPr>
          <w:p w14:paraId="4D4171B1" w14:textId="77777777" w:rsidR="00016DA0" w:rsidRPr="00016DA0" w:rsidRDefault="00016DA0" w:rsidP="00016DA0">
            <w:pPr>
              <w:rPr>
                <w:rFonts w:cs="Arial"/>
                <w:sz w:val="16"/>
                <w:szCs w:val="16"/>
              </w:rPr>
            </w:pPr>
            <w:r w:rsidRPr="00016DA0">
              <w:rPr>
                <w:rFonts w:cs="Arial"/>
                <w:sz w:val="16"/>
                <w:szCs w:val="16"/>
              </w:rPr>
              <w:t>Year 3</w:t>
            </w:r>
          </w:p>
        </w:tc>
        <w:tc>
          <w:tcPr>
            <w:tcW w:w="1131" w:type="dxa"/>
            <w:shd w:val="clear" w:color="auto" w:fill="BFBFBF"/>
          </w:tcPr>
          <w:p w14:paraId="4D4171B2" w14:textId="77777777" w:rsidR="00016DA0" w:rsidRPr="00016DA0" w:rsidRDefault="00016DA0" w:rsidP="00016DA0">
            <w:pPr>
              <w:jc w:val="center"/>
              <w:rPr>
                <w:rFonts w:cs="Arial"/>
                <w:b/>
                <w:sz w:val="16"/>
                <w:szCs w:val="16"/>
              </w:rPr>
            </w:pPr>
          </w:p>
        </w:tc>
        <w:tc>
          <w:tcPr>
            <w:tcW w:w="510" w:type="dxa"/>
            <w:shd w:val="clear" w:color="auto" w:fill="BFBFBF"/>
          </w:tcPr>
          <w:p w14:paraId="4D4171B3" w14:textId="77777777" w:rsidR="00016DA0" w:rsidRPr="00016DA0" w:rsidRDefault="00016DA0" w:rsidP="00016DA0">
            <w:pPr>
              <w:jc w:val="center"/>
              <w:rPr>
                <w:rFonts w:cs="Arial"/>
                <w:b/>
                <w:sz w:val="16"/>
                <w:szCs w:val="16"/>
              </w:rPr>
            </w:pPr>
          </w:p>
        </w:tc>
        <w:tc>
          <w:tcPr>
            <w:tcW w:w="489" w:type="dxa"/>
            <w:shd w:val="clear" w:color="auto" w:fill="BFBFBF"/>
          </w:tcPr>
          <w:p w14:paraId="4D4171B4" w14:textId="77777777" w:rsidR="00016DA0" w:rsidRPr="00016DA0" w:rsidRDefault="00016DA0" w:rsidP="00016DA0">
            <w:pPr>
              <w:jc w:val="center"/>
              <w:rPr>
                <w:rFonts w:cs="Arial"/>
                <w:b/>
                <w:sz w:val="16"/>
                <w:szCs w:val="16"/>
              </w:rPr>
            </w:pPr>
          </w:p>
        </w:tc>
        <w:tc>
          <w:tcPr>
            <w:tcW w:w="451" w:type="dxa"/>
            <w:shd w:val="clear" w:color="auto" w:fill="BFBFBF"/>
          </w:tcPr>
          <w:p w14:paraId="4D4171B5" w14:textId="77777777" w:rsidR="00016DA0" w:rsidRPr="00016DA0" w:rsidRDefault="00016DA0" w:rsidP="00016DA0">
            <w:pPr>
              <w:jc w:val="center"/>
              <w:rPr>
                <w:rFonts w:cs="Arial"/>
                <w:b/>
                <w:sz w:val="16"/>
                <w:szCs w:val="16"/>
              </w:rPr>
            </w:pPr>
          </w:p>
        </w:tc>
        <w:tc>
          <w:tcPr>
            <w:tcW w:w="425" w:type="dxa"/>
            <w:shd w:val="clear" w:color="auto" w:fill="BFBFBF"/>
          </w:tcPr>
          <w:p w14:paraId="4D4171B6" w14:textId="77777777" w:rsidR="00016DA0" w:rsidRPr="00016DA0" w:rsidRDefault="00016DA0" w:rsidP="00016DA0">
            <w:pPr>
              <w:jc w:val="center"/>
              <w:rPr>
                <w:rFonts w:cs="Arial"/>
                <w:b/>
                <w:sz w:val="16"/>
                <w:szCs w:val="16"/>
              </w:rPr>
            </w:pPr>
          </w:p>
        </w:tc>
        <w:tc>
          <w:tcPr>
            <w:tcW w:w="425" w:type="dxa"/>
            <w:shd w:val="clear" w:color="auto" w:fill="BFBFBF"/>
          </w:tcPr>
          <w:p w14:paraId="4D4171B7" w14:textId="77777777" w:rsidR="00016DA0" w:rsidRPr="00016DA0" w:rsidRDefault="00016DA0" w:rsidP="00016DA0">
            <w:pPr>
              <w:jc w:val="center"/>
              <w:rPr>
                <w:rFonts w:cs="Arial"/>
                <w:b/>
                <w:sz w:val="16"/>
                <w:szCs w:val="16"/>
              </w:rPr>
            </w:pPr>
          </w:p>
        </w:tc>
        <w:tc>
          <w:tcPr>
            <w:tcW w:w="425" w:type="dxa"/>
            <w:shd w:val="clear" w:color="auto" w:fill="BFBFBF"/>
          </w:tcPr>
          <w:p w14:paraId="4D4171B8" w14:textId="77777777" w:rsidR="00016DA0" w:rsidRPr="00016DA0" w:rsidRDefault="00016DA0" w:rsidP="00016DA0">
            <w:pPr>
              <w:jc w:val="center"/>
              <w:rPr>
                <w:rFonts w:cs="Arial"/>
                <w:b/>
                <w:sz w:val="16"/>
                <w:szCs w:val="16"/>
              </w:rPr>
            </w:pPr>
          </w:p>
        </w:tc>
        <w:tc>
          <w:tcPr>
            <w:tcW w:w="425" w:type="dxa"/>
            <w:shd w:val="clear" w:color="auto" w:fill="BFBFBF"/>
          </w:tcPr>
          <w:p w14:paraId="4D4171B9" w14:textId="77777777" w:rsidR="00016DA0" w:rsidRPr="00016DA0" w:rsidRDefault="00016DA0" w:rsidP="00016DA0">
            <w:pPr>
              <w:jc w:val="center"/>
              <w:rPr>
                <w:rFonts w:cs="Arial"/>
                <w:b/>
                <w:sz w:val="16"/>
                <w:szCs w:val="16"/>
              </w:rPr>
            </w:pPr>
          </w:p>
        </w:tc>
        <w:tc>
          <w:tcPr>
            <w:tcW w:w="425" w:type="dxa"/>
            <w:shd w:val="clear" w:color="auto" w:fill="BFBFBF"/>
          </w:tcPr>
          <w:p w14:paraId="4D4171BA" w14:textId="77777777" w:rsidR="00016DA0" w:rsidRPr="00016DA0" w:rsidRDefault="00016DA0" w:rsidP="00016DA0">
            <w:pPr>
              <w:jc w:val="center"/>
              <w:rPr>
                <w:rFonts w:cs="Arial"/>
                <w:b/>
                <w:sz w:val="16"/>
                <w:szCs w:val="16"/>
              </w:rPr>
            </w:pPr>
          </w:p>
        </w:tc>
        <w:tc>
          <w:tcPr>
            <w:tcW w:w="426" w:type="dxa"/>
            <w:shd w:val="clear" w:color="auto" w:fill="BFBFBF"/>
          </w:tcPr>
          <w:p w14:paraId="4D4171BB" w14:textId="77777777" w:rsidR="00016DA0" w:rsidRPr="00016DA0" w:rsidRDefault="00016DA0" w:rsidP="00016DA0">
            <w:pPr>
              <w:jc w:val="center"/>
              <w:rPr>
                <w:rFonts w:cs="Arial"/>
                <w:b/>
                <w:sz w:val="16"/>
                <w:szCs w:val="16"/>
              </w:rPr>
            </w:pPr>
          </w:p>
        </w:tc>
      </w:tr>
      <w:tr w:rsidR="00016DA0" w:rsidRPr="00016DA0" w14:paraId="4D4171C8" w14:textId="77777777" w:rsidTr="001B3A8C">
        <w:tc>
          <w:tcPr>
            <w:tcW w:w="3510" w:type="dxa"/>
            <w:shd w:val="clear" w:color="auto" w:fill="auto"/>
          </w:tcPr>
          <w:p w14:paraId="4D4171BD" w14:textId="77777777" w:rsidR="00016DA0" w:rsidRPr="00016DA0" w:rsidRDefault="00016DA0" w:rsidP="00016DA0">
            <w:pPr>
              <w:rPr>
                <w:rFonts w:cs="Arial"/>
                <w:sz w:val="16"/>
                <w:szCs w:val="16"/>
              </w:rPr>
            </w:pPr>
            <w:r w:rsidRPr="00016DA0">
              <w:rPr>
                <w:rFonts w:cs="Arial"/>
                <w:sz w:val="16"/>
                <w:szCs w:val="16"/>
              </w:rPr>
              <w:t>Being a professional (Blended Learning)</w:t>
            </w:r>
          </w:p>
        </w:tc>
        <w:tc>
          <w:tcPr>
            <w:tcW w:w="1131" w:type="dxa"/>
            <w:shd w:val="clear" w:color="auto" w:fill="auto"/>
          </w:tcPr>
          <w:p w14:paraId="4D4171BE" w14:textId="77777777" w:rsidR="00016DA0" w:rsidRPr="00016DA0" w:rsidRDefault="00016DA0" w:rsidP="00016DA0">
            <w:pPr>
              <w:rPr>
                <w:rFonts w:cs="Arial"/>
                <w:sz w:val="16"/>
                <w:szCs w:val="16"/>
              </w:rPr>
            </w:pPr>
            <w:r w:rsidRPr="00016DA0">
              <w:rPr>
                <w:rFonts w:cs="Arial"/>
                <w:color w:val="000000"/>
                <w:sz w:val="16"/>
                <w:szCs w:val="16"/>
              </w:rPr>
              <w:t>HHN3210</w:t>
            </w:r>
          </w:p>
        </w:tc>
        <w:tc>
          <w:tcPr>
            <w:tcW w:w="510" w:type="dxa"/>
            <w:shd w:val="clear" w:color="auto" w:fill="auto"/>
          </w:tcPr>
          <w:p w14:paraId="4D4171BF"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tcPr>
          <w:p w14:paraId="4D4171C0" w14:textId="77777777" w:rsidR="00016DA0" w:rsidRPr="00016DA0" w:rsidRDefault="00016DA0" w:rsidP="00016DA0">
            <w:pPr>
              <w:rPr>
                <w:rFonts w:cs="Arial"/>
                <w:sz w:val="16"/>
                <w:szCs w:val="16"/>
              </w:rPr>
            </w:pPr>
          </w:p>
        </w:tc>
        <w:tc>
          <w:tcPr>
            <w:tcW w:w="451" w:type="dxa"/>
            <w:shd w:val="clear" w:color="auto" w:fill="auto"/>
          </w:tcPr>
          <w:p w14:paraId="4D4171C1"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C2"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C3"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C4"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C5"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1C6" w14:textId="77777777" w:rsidR="00016DA0" w:rsidRPr="00016DA0" w:rsidRDefault="00016DA0" w:rsidP="00016DA0">
            <w:pPr>
              <w:rPr>
                <w:rFonts w:cs="Arial"/>
                <w:sz w:val="16"/>
                <w:szCs w:val="16"/>
              </w:rPr>
            </w:pPr>
            <w:r w:rsidRPr="00016DA0">
              <w:rPr>
                <w:rFonts w:cs="Arial"/>
                <w:b/>
                <w:sz w:val="16"/>
                <w:szCs w:val="16"/>
              </w:rPr>
              <w:t>x</w:t>
            </w:r>
          </w:p>
        </w:tc>
        <w:tc>
          <w:tcPr>
            <w:tcW w:w="426" w:type="dxa"/>
            <w:shd w:val="clear" w:color="auto" w:fill="auto"/>
          </w:tcPr>
          <w:p w14:paraId="4D4171C7"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D4" w14:textId="77777777" w:rsidTr="001B3A8C">
        <w:tc>
          <w:tcPr>
            <w:tcW w:w="3510" w:type="dxa"/>
            <w:shd w:val="clear" w:color="auto" w:fill="auto"/>
          </w:tcPr>
          <w:p w14:paraId="4D4171C9" w14:textId="77777777" w:rsidR="00016DA0" w:rsidRPr="00016DA0" w:rsidRDefault="00016DA0" w:rsidP="00016DA0">
            <w:pPr>
              <w:rPr>
                <w:rFonts w:cs="Arial"/>
                <w:sz w:val="16"/>
                <w:szCs w:val="16"/>
              </w:rPr>
            </w:pPr>
            <w:r w:rsidRPr="00016DA0">
              <w:rPr>
                <w:rFonts w:cs="Arial"/>
                <w:sz w:val="16"/>
                <w:szCs w:val="16"/>
              </w:rPr>
              <w:t>Enhancing knowledge and skills in Adult Nursing (Blended Learning)</w:t>
            </w:r>
          </w:p>
        </w:tc>
        <w:tc>
          <w:tcPr>
            <w:tcW w:w="1131" w:type="dxa"/>
            <w:shd w:val="clear" w:color="auto" w:fill="auto"/>
            <w:vAlign w:val="bottom"/>
          </w:tcPr>
          <w:p w14:paraId="4D4171CA" w14:textId="77777777" w:rsidR="00016DA0" w:rsidRPr="00016DA0" w:rsidRDefault="00016DA0" w:rsidP="00016DA0">
            <w:pPr>
              <w:rPr>
                <w:rFonts w:cs="Arial"/>
                <w:sz w:val="16"/>
                <w:szCs w:val="16"/>
              </w:rPr>
            </w:pPr>
            <w:r w:rsidRPr="00016DA0">
              <w:rPr>
                <w:rFonts w:cs="Arial"/>
                <w:color w:val="000000"/>
                <w:sz w:val="16"/>
                <w:szCs w:val="16"/>
              </w:rPr>
              <w:t>HHN3201</w:t>
            </w:r>
          </w:p>
        </w:tc>
        <w:tc>
          <w:tcPr>
            <w:tcW w:w="510" w:type="dxa"/>
            <w:shd w:val="clear" w:color="auto" w:fill="auto"/>
          </w:tcPr>
          <w:p w14:paraId="4D4171CB"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CC" w14:textId="77777777" w:rsidR="00016DA0" w:rsidRPr="00016DA0" w:rsidRDefault="00016DA0" w:rsidP="00016DA0">
            <w:pPr>
              <w:rPr>
                <w:rFonts w:cs="Arial"/>
                <w:sz w:val="16"/>
                <w:szCs w:val="16"/>
              </w:rPr>
            </w:pPr>
          </w:p>
        </w:tc>
        <w:tc>
          <w:tcPr>
            <w:tcW w:w="451" w:type="dxa"/>
            <w:shd w:val="clear" w:color="auto" w:fill="auto"/>
          </w:tcPr>
          <w:p w14:paraId="4D4171CD" w14:textId="77777777" w:rsidR="00016DA0" w:rsidRPr="00016DA0" w:rsidRDefault="00016DA0" w:rsidP="00016DA0">
            <w:pPr>
              <w:rPr>
                <w:rFonts w:cs="Arial"/>
                <w:sz w:val="16"/>
                <w:szCs w:val="16"/>
              </w:rPr>
            </w:pPr>
          </w:p>
        </w:tc>
        <w:tc>
          <w:tcPr>
            <w:tcW w:w="425" w:type="dxa"/>
            <w:shd w:val="clear" w:color="auto" w:fill="auto"/>
          </w:tcPr>
          <w:p w14:paraId="4D4171CE" w14:textId="77777777" w:rsidR="00016DA0" w:rsidRPr="00016DA0" w:rsidRDefault="00016DA0" w:rsidP="00016DA0">
            <w:pPr>
              <w:rPr>
                <w:rFonts w:cs="Arial"/>
                <w:sz w:val="16"/>
                <w:szCs w:val="16"/>
              </w:rPr>
            </w:pPr>
          </w:p>
        </w:tc>
        <w:tc>
          <w:tcPr>
            <w:tcW w:w="425" w:type="dxa"/>
            <w:shd w:val="clear" w:color="auto" w:fill="auto"/>
          </w:tcPr>
          <w:p w14:paraId="4D4171CF" w14:textId="77777777" w:rsidR="00016DA0" w:rsidRPr="00016DA0" w:rsidRDefault="00016DA0" w:rsidP="00016DA0">
            <w:pPr>
              <w:rPr>
                <w:rFonts w:cs="Arial"/>
                <w:sz w:val="16"/>
                <w:szCs w:val="16"/>
              </w:rPr>
            </w:pPr>
          </w:p>
        </w:tc>
        <w:tc>
          <w:tcPr>
            <w:tcW w:w="425" w:type="dxa"/>
            <w:shd w:val="clear" w:color="auto" w:fill="auto"/>
          </w:tcPr>
          <w:p w14:paraId="4D4171D0" w14:textId="77777777" w:rsidR="00016DA0" w:rsidRPr="00016DA0" w:rsidRDefault="00016DA0" w:rsidP="00016DA0">
            <w:pPr>
              <w:rPr>
                <w:rFonts w:cs="Arial"/>
                <w:sz w:val="16"/>
                <w:szCs w:val="16"/>
              </w:rPr>
            </w:pPr>
          </w:p>
        </w:tc>
        <w:tc>
          <w:tcPr>
            <w:tcW w:w="425" w:type="dxa"/>
            <w:shd w:val="clear" w:color="auto" w:fill="auto"/>
          </w:tcPr>
          <w:p w14:paraId="4D4171D1" w14:textId="77777777" w:rsidR="00016DA0" w:rsidRPr="00016DA0" w:rsidRDefault="00016DA0" w:rsidP="00016DA0">
            <w:pPr>
              <w:rPr>
                <w:rFonts w:cs="Arial"/>
                <w:sz w:val="16"/>
                <w:szCs w:val="16"/>
              </w:rPr>
            </w:pPr>
          </w:p>
        </w:tc>
        <w:tc>
          <w:tcPr>
            <w:tcW w:w="425" w:type="dxa"/>
            <w:shd w:val="clear" w:color="auto" w:fill="auto"/>
          </w:tcPr>
          <w:p w14:paraId="4D4171D2" w14:textId="77777777" w:rsidR="00016DA0" w:rsidRPr="00016DA0" w:rsidRDefault="00016DA0" w:rsidP="00016DA0">
            <w:pPr>
              <w:rPr>
                <w:rFonts w:cs="Arial"/>
                <w:sz w:val="16"/>
                <w:szCs w:val="16"/>
              </w:rPr>
            </w:pPr>
          </w:p>
        </w:tc>
        <w:tc>
          <w:tcPr>
            <w:tcW w:w="426" w:type="dxa"/>
            <w:shd w:val="clear" w:color="auto" w:fill="auto"/>
          </w:tcPr>
          <w:p w14:paraId="4D4171D3"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E0" w14:textId="77777777" w:rsidTr="001B3A8C">
        <w:tc>
          <w:tcPr>
            <w:tcW w:w="3510" w:type="dxa"/>
            <w:shd w:val="clear" w:color="auto" w:fill="auto"/>
          </w:tcPr>
          <w:p w14:paraId="4D4171D5" w14:textId="77777777" w:rsidR="00016DA0" w:rsidRPr="00016DA0" w:rsidRDefault="00016DA0" w:rsidP="00016DA0">
            <w:pPr>
              <w:rPr>
                <w:rFonts w:cs="Arial"/>
                <w:sz w:val="16"/>
                <w:szCs w:val="16"/>
              </w:rPr>
            </w:pPr>
            <w:r w:rsidRPr="00016DA0">
              <w:rPr>
                <w:rFonts w:cs="Arial"/>
                <w:sz w:val="16"/>
                <w:szCs w:val="16"/>
              </w:rPr>
              <w:t>Enhancing knowledge and skills in Child Nursing (Blended Learning)</w:t>
            </w:r>
          </w:p>
        </w:tc>
        <w:tc>
          <w:tcPr>
            <w:tcW w:w="1131" w:type="dxa"/>
            <w:shd w:val="clear" w:color="auto" w:fill="auto"/>
            <w:vAlign w:val="bottom"/>
          </w:tcPr>
          <w:p w14:paraId="4D4171D6" w14:textId="77777777" w:rsidR="00016DA0" w:rsidRPr="00016DA0" w:rsidRDefault="00016DA0" w:rsidP="00016DA0">
            <w:pPr>
              <w:rPr>
                <w:rFonts w:cs="Arial"/>
                <w:sz w:val="16"/>
                <w:szCs w:val="16"/>
              </w:rPr>
            </w:pPr>
            <w:r w:rsidRPr="00016DA0">
              <w:rPr>
                <w:rFonts w:cs="Arial"/>
                <w:color w:val="000000"/>
                <w:sz w:val="16"/>
                <w:szCs w:val="16"/>
              </w:rPr>
              <w:t>HHN3202</w:t>
            </w:r>
          </w:p>
        </w:tc>
        <w:tc>
          <w:tcPr>
            <w:tcW w:w="510" w:type="dxa"/>
            <w:shd w:val="clear" w:color="auto" w:fill="auto"/>
          </w:tcPr>
          <w:p w14:paraId="4D4171D7"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D8" w14:textId="77777777" w:rsidR="00016DA0" w:rsidRPr="00016DA0" w:rsidRDefault="00016DA0" w:rsidP="00016DA0">
            <w:pPr>
              <w:rPr>
                <w:rFonts w:cs="Arial"/>
                <w:sz w:val="16"/>
                <w:szCs w:val="16"/>
              </w:rPr>
            </w:pPr>
          </w:p>
        </w:tc>
        <w:tc>
          <w:tcPr>
            <w:tcW w:w="451" w:type="dxa"/>
            <w:shd w:val="clear" w:color="auto" w:fill="auto"/>
          </w:tcPr>
          <w:p w14:paraId="4D4171D9" w14:textId="77777777" w:rsidR="00016DA0" w:rsidRPr="00016DA0" w:rsidRDefault="00016DA0" w:rsidP="00016DA0">
            <w:pPr>
              <w:rPr>
                <w:rFonts w:cs="Arial"/>
                <w:sz w:val="16"/>
                <w:szCs w:val="16"/>
              </w:rPr>
            </w:pPr>
          </w:p>
        </w:tc>
        <w:tc>
          <w:tcPr>
            <w:tcW w:w="425" w:type="dxa"/>
            <w:shd w:val="clear" w:color="auto" w:fill="auto"/>
          </w:tcPr>
          <w:p w14:paraId="4D4171DA" w14:textId="77777777" w:rsidR="00016DA0" w:rsidRPr="00016DA0" w:rsidRDefault="00016DA0" w:rsidP="00016DA0">
            <w:pPr>
              <w:rPr>
                <w:rFonts w:cs="Arial"/>
                <w:sz w:val="16"/>
                <w:szCs w:val="16"/>
              </w:rPr>
            </w:pPr>
          </w:p>
        </w:tc>
        <w:tc>
          <w:tcPr>
            <w:tcW w:w="425" w:type="dxa"/>
            <w:shd w:val="clear" w:color="auto" w:fill="auto"/>
          </w:tcPr>
          <w:p w14:paraId="4D4171DB" w14:textId="77777777" w:rsidR="00016DA0" w:rsidRPr="00016DA0" w:rsidRDefault="00016DA0" w:rsidP="00016DA0">
            <w:pPr>
              <w:rPr>
                <w:rFonts w:cs="Arial"/>
                <w:sz w:val="16"/>
                <w:szCs w:val="16"/>
              </w:rPr>
            </w:pPr>
          </w:p>
        </w:tc>
        <w:tc>
          <w:tcPr>
            <w:tcW w:w="425" w:type="dxa"/>
            <w:shd w:val="clear" w:color="auto" w:fill="auto"/>
          </w:tcPr>
          <w:p w14:paraId="4D4171DC" w14:textId="77777777" w:rsidR="00016DA0" w:rsidRPr="00016DA0" w:rsidRDefault="00016DA0" w:rsidP="00016DA0">
            <w:pPr>
              <w:rPr>
                <w:rFonts w:cs="Arial"/>
                <w:sz w:val="16"/>
                <w:szCs w:val="16"/>
              </w:rPr>
            </w:pPr>
          </w:p>
        </w:tc>
        <w:tc>
          <w:tcPr>
            <w:tcW w:w="425" w:type="dxa"/>
            <w:shd w:val="clear" w:color="auto" w:fill="auto"/>
          </w:tcPr>
          <w:p w14:paraId="4D4171DD" w14:textId="77777777" w:rsidR="00016DA0" w:rsidRPr="00016DA0" w:rsidRDefault="00016DA0" w:rsidP="00016DA0">
            <w:pPr>
              <w:rPr>
                <w:rFonts w:cs="Arial"/>
                <w:sz w:val="16"/>
                <w:szCs w:val="16"/>
              </w:rPr>
            </w:pPr>
          </w:p>
        </w:tc>
        <w:tc>
          <w:tcPr>
            <w:tcW w:w="425" w:type="dxa"/>
            <w:shd w:val="clear" w:color="auto" w:fill="auto"/>
          </w:tcPr>
          <w:p w14:paraId="4D4171DE" w14:textId="77777777" w:rsidR="00016DA0" w:rsidRPr="00016DA0" w:rsidRDefault="00016DA0" w:rsidP="00016DA0">
            <w:pPr>
              <w:rPr>
                <w:rFonts w:cs="Arial"/>
                <w:sz w:val="16"/>
                <w:szCs w:val="16"/>
              </w:rPr>
            </w:pPr>
          </w:p>
        </w:tc>
        <w:tc>
          <w:tcPr>
            <w:tcW w:w="426" w:type="dxa"/>
            <w:shd w:val="clear" w:color="auto" w:fill="auto"/>
          </w:tcPr>
          <w:p w14:paraId="4D4171DF"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ED" w14:textId="77777777" w:rsidTr="001B3A8C">
        <w:tc>
          <w:tcPr>
            <w:tcW w:w="3510" w:type="dxa"/>
            <w:shd w:val="clear" w:color="auto" w:fill="auto"/>
          </w:tcPr>
          <w:p w14:paraId="4D4171E1" w14:textId="77777777" w:rsidR="00016DA0" w:rsidRPr="00016DA0" w:rsidRDefault="00016DA0" w:rsidP="00016DA0">
            <w:pPr>
              <w:rPr>
                <w:rFonts w:cs="Arial"/>
                <w:sz w:val="16"/>
                <w:szCs w:val="16"/>
              </w:rPr>
            </w:pPr>
            <w:r w:rsidRPr="00016DA0">
              <w:rPr>
                <w:rFonts w:cs="Arial"/>
                <w:sz w:val="16"/>
                <w:szCs w:val="16"/>
              </w:rPr>
              <w:t>Enhancing knowledge and skills in Learning Disability Nursing (Blended Learning)</w:t>
            </w:r>
          </w:p>
        </w:tc>
        <w:tc>
          <w:tcPr>
            <w:tcW w:w="1131" w:type="dxa"/>
            <w:shd w:val="clear" w:color="auto" w:fill="auto"/>
          </w:tcPr>
          <w:p w14:paraId="4D4171E2" w14:textId="77777777" w:rsidR="00016DA0" w:rsidRPr="00016DA0" w:rsidRDefault="00016DA0" w:rsidP="00016DA0">
            <w:pPr>
              <w:rPr>
                <w:rFonts w:cs="Arial"/>
                <w:color w:val="000000"/>
                <w:sz w:val="16"/>
                <w:szCs w:val="16"/>
              </w:rPr>
            </w:pPr>
          </w:p>
          <w:p w14:paraId="4D4171E3" w14:textId="77777777" w:rsidR="00016DA0" w:rsidRPr="00016DA0" w:rsidRDefault="00016DA0" w:rsidP="00016DA0">
            <w:pPr>
              <w:rPr>
                <w:rFonts w:cs="Arial"/>
                <w:color w:val="000000"/>
                <w:sz w:val="16"/>
                <w:szCs w:val="16"/>
              </w:rPr>
            </w:pPr>
            <w:r w:rsidRPr="00016DA0">
              <w:rPr>
                <w:rFonts w:cs="Arial"/>
                <w:color w:val="000000"/>
                <w:sz w:val="16"/>
                <w:szCs w:val="16"/>
              </w:rPr>
              <w:t>HHN3203</w:t>
            </w:r>
          </w:p>
        </w:tc>
        <w:tc>
          <w:tcPr>
            <w:tcW w:w="510" w:type="dxa"/>
            <w:shd w:val="clear" w:color="auto" w:fill="auto"/>
          </w:tcPr>
          <w:p w14:paraId="4D4171E4"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E5" w14:textId="77777777" w:rsidR="00016DA0" w:rsidRPr="00016DA0" w:rsidRDefault="00016DA0" w:rsidP="00016DA0">
            <w:pPr>
              <w:rPr>
                <w:rFonts w:cs="Arial"/>
                <w:sz w:val="16"/>
                <w:szCs w:val="16"/>
              </w:rPr>
            </w:pPr>
          </w:p>
        </w:tc>
        <w:tc>
          <w:tcPr>
            <w:tcW w:w="451" w:type="dxa"/>
            <w:shd w:val="clear" w:color="auto" w:fill="auto"/>
          </w:tcPr>
          <w:p w14:paraId="4D4171E6" w14:textId="77777777" w:rsidR="00016DA0" w:rsidRPr="00016DA0" w:rsidRDefault="00016DA0" w:rsidP="00016DA0">
            <w:pPr>
              <w:rPr>
                <w:rFonts w:cs="Arial"/>
                <w:sz w:val="16"/>
                <w:szCs w:val="16"/>
              </w:rPr>
            </w:pPr>
          </w:p>
        </w:tc>
        <w:tc>
          <w:tcPr>
            <w:tcW w:w="425" w:type="dxa"/>
            <w:shd w:val="clear" w:color="auto" w:fill="auto"/>
          </w:tcPr>
          <w:p w14:paraId="4D4171E7" w14:textId="77777777" w:rsidR="00016DA0" w:rsidRPr="00016DA0" w:rsidRDefault="00016DA0" w:rsidP="00016DA0">
            <w:pPr>
              <w:rPr>
                <w:rFonts w:cs="Arial"/>
                <w:sz w:val="16"/>
                <w:szCs w:val="16"/>
              </w:rPr>
            </w:pPr>
          </w:p>
        </w:tc>
        <w:tc>
          <w:tcPr>
            <w:tcW w:w="425" w:type="dxa"/>
            <w:shd w:val="clear" w:color="auto" w:fill="auto"/>
          </w:tcPr>
          <w:p w14:paraId="4D4171E8" w14:textId="77777777" w:rsidR="00016DA0" w:rsidRPr="00016DA0" w:rsidRDefault="00016DA0" w:rsidP="00016DA0">
            <w:pPr>
              <w:rPr>
                <w:rFonts w:cs="Arial"/>
                <w:sz w:val="16"/>
                <w:szCs w:val="16"/>
              </w:rPr>
            </w:pPr>
          </w:p>
        </w:tc>
        <w:tc>
          <w:tcPr>
            <w:tcW w:w="425" w:type="dxa"/>
            <w:shd w:val="clear" w:color="auto" w:fill="auto"/>
          </w:tcPr>
          <w:p w14:paraId="4D4171E9" w14:textId="77777777" w:rsidR="00016DA0" w:rsidRPr="00016DA0" w:rsidRDefault="00016DA0" w:rsidP="00016DA0">
            <w:pPr>
              <w:rPr>
                <w:rFonts w:cs="Arial"/>
                <w:sz w:val="16"/>
                <w:szCs w:val="16"/>
              </w:rPr>
            </w:pPr>
          </w:p>
        </w:tc>
        <w:tc>
          <w:tcPr>
            <w:tcW w:w="425" w:type="dxa"/>
            <w:shd w:val="clear" w:color="auto" w:fill="auto"/>
          </w:tcPr>
          <w:p w14:paraId="4D4171EA" w14:textId="77777777" w:rsidR="00016DA0" w:rsidRPr="00016DA0" w:rsidRDefault="00016DA0" w:rsidP="00016DA0">
            <w:pPr>
              <w:rPr>
                <w:rFonts w:cs="Arial"/>
                <w:sz w:val="16"/>
                <w:szCs w:val="16"/>
              </w:rPr>
            </w:pPr>
          </w:p>
        </w:tc>
        <w:tc>
          <w:tcPr>
            <w:tcW w:w="425" w:type="dxa"/>
            <w:shd w:val="clear" w:color="auto" w:fill="auto"/>
          </w:tcPr>
          <w:p w14:paraId="4D4171EB" w14:textId="77777777" w:rsidR="00016DA0" w:rsidRPr="00016DA0" w:rsidRDefault="00016DA0" w:rsidP="00016DA0">
            <w:pPr>
              <w:rPr>
                <w:rFonts w:cs="Arial"/>
                <w:sz w:val="16"/>
                <w:szCs w:val="16"/>
              </w:rPr>
            </w:pPr>
          </w:p>
        </w:tc>
        <w:tc>
          <w:tcPr>
            <w:tcW w:w="426" w:type="dxa"/>
            <w:shd w:val="clear" w:color="auto" w:fill="auto"/>
          </w:tcPr>
          <w:p w14:paraId="4D4171EC"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1FA" w14:textId="77777777" w:rsidTr="001B3A8C">
        <w:tc>
          <w:tcPr>
            <w:tcW w:w="3510" w:type="dxa"/>
            <w:shd w:val="clear" w:color="auto" w:fill="auto"/>
          </w:tcPr>
          <w:p w14:paraId="4D4171EE" w14:textId="77777777" w:rsidR="00016DA0" w:rsidRPr="00016DA0" w:rsidRDefault="00016DA0" w:rsidP="00016DA0">
            <w:pPr>
              <w:rPr>
                <w:rFonts w:cs="Arial"/>
                <w:sz w:val="16"/>
                <w:szCs w:val="16"/>
              </w:rPr>
            </w:pPr>
            <w:r w:rsidRPr="00016DA0">
              <w:rPr>
                <w:rFonts w:cs="Arial"/>
                <w:sz w:val="16"/>
                <w:szCs w:val="16"/>
              </w:rPr>
              <w:t>Enhancing knowledge and skills in Mental Health Nursing (Blended Learning)</w:t>
            </w:r>
          </w:p>
        </w:tc>
        <w:tc>
          <w:tcPr>
            <w:tcW w:w="1131" w:type="dxa"/>
            <w:shd w:val="clear" w:color="auto" w:fill="auto"/>
          </w:tcPr>
          <w:p w14:paraId="4D4171EF" w14:textId="77777777" w:rsidR="00016DA0" w:rsidRPr="00016DA0" w:rsidRDefault="00016DA0" w:rsidP="00016DA0">
            <w:pPr>
              <w:rPr>
                <w:rFonts w:cs="Arial"/>
                <w:color w:val="000000"/>
                <w:sz w:val="16"/>
                <w:szCs w:val="16"/>
              </w:rPr>
            </w:pPr>
          </w:p>
          <w:p w14:paraId="4D4171F0" w14:textId="77777777" w:rsidR="00016DA0" w:rsidRPr="00016DA0" w:rsidRDefault="00016DA0" w:rsidP="00016DA0">
            <w:pPr>
              <w:rPr>
                <w:rFonts w:cs="Arial"/>
                <w:sz w:val="16"/>
                <w:szCs w:val="16"/>
              </w:rPr>
            </w:pPr>
            <w:r w:rsidRPr="00016DA0">
              <w:rPr>
                <w:rFonts w:cs="Arial"/>
                <w:color w:val="000000"/>
                <w:sz w:val="16"/>
                <w:szCs w:val="16"/>
              </w:rPr>
              <w:t>HHN3204</w:t>
            </w:r>
          </w:p>
        </w:tc>
        <w:tc>
          <w:tcPr>
            <w:tcW w:w="510" w:type="dxa"/>
            <w:shd w:val="clear" w:color="auto" w:fill="auto"/>
          </w:tcPr>
          <w:p w14:paraId="4D4171F1"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vAlign w:val="bottom"/>
          </w:tcPr>
          <w:p w14:paraId="4D4171F2" w14:textId="77777777" w:rsidR="00016DA0" w:rsidRPr="00016DA0" w:rsidRDefault="00016DA0" w:rsidP="00016DA0">
            <w:pPr>
              <w:rPr>
                <w:rFonts w:cs="Arial"/>
                <w:sz w:val="16"/>
                <w:szCs w:val="16"/>
              </w:rPr>
            </w:pPr>
          </w:p>
        </w:tc>
        <w:tc>
          <w:tcPr>
            <w:tcW w:w="451" w:type="dxa"/>
            <w:shd w:val="clear" w:color="auto" w:fill="auto"/>
          </w:tcPr>
          <w:p w14:paraId="4D4171F3" w14:textId="77777777" w:rsidR="00016DA0" w:rsidRPr="00016DA0" w:rsidRDefault="00016DA0" w:rsidP="00016DA0">
            <w:pPr>
              <w:rPr>
                <w:rFonts w:cs="Arial"/>
                <w:sz w:val="16"/>
                <w:szCs w:val="16"/>
              </w:rPr>
            </w:pPr>
          </w:p>
        </w:tc>
        <w:tc>
          <w:tcPr>
            <w:tcW w:w="425" w:type="dxa"/>
            <w:shd w:val="clear" w:color="auto" w:fill="auto"/>
          </w:tcPr>
          <w:p w14:paraId="4D4171F4" w14:textId="77777777" w:rsidR="00016DA0" w:rsidRPr="00016DA0" w:rsidRDefault="00016DA0" w:rsidP="00016DA0">
            <w:pPr>
              <w:rPr>
                <w:rFonts w:cs="Arial"/>
                <w:sz w:val="16"/>
                <w:szCs w:val="16"/>
              </w:rPr>
            </w:pPr>
          </w:p>
        </w:tc>
        <w:tc>
          <w:tcPr>
            <w:tcW w:w="425" w:type="dxa"/>
            <w:shd w:val="clear" w:color="auto" w:fill="auto"/>
          </w:tcPr>
          <w:p w14:paraId="4D4171F5" w14:textId="77777777" w:rsidR="00016DA0" w:rsidRPr="00016DA0" w:rsidRDefault="00016DA0" w:rsidP="00016DA0">
            <w:pPr>
              <w:rPr>
                <w:rFonts w:cs="Arial"/>
                <w:sz w:val="16"/>
                <w:szCs w:val="16"/>
              </w:rPr>
            </w:pPr>
          </w:p>
        </w:tc>
        <w:tc>
          <w:tcPr>
            <w:tcW w:w="425" w:type="dxa"/>
            <w:shd w:val="clear" w:color="auto" w:fill="auto"/>
          </w:tcPr>
          <w:p w14:paraId="4D4171F6" w14:textId="77777777" w:rsidR="00016DA0" w:rsidRPr="00016DA0" w:rsidRDefault="00016DA0" w:rsidP="00016DA0">
            <w:pPr>
              <w:rPr>
                <w:rFonts w:cs="Arial"/>
                <w:sz w:val="16"/>
                <w:szCs w:val="16"/>
              </w:rPr>
            </w:pPr>
          </w:p>
        </w:tc>
        <w:tc>
          <w:tcPr>
            <w:tcW w:w="425" w:type="dxa"/>
            <w:shd w:val="clear" w:color="auto" w:fill="auto"/>
          </w:tcPr>
          <w:p w14:paraId="4D4171F7" w14:textId="77777777" w:rsidR="00016DA0" w:rsidRPr="00016DA0" w:rsidRDefault="00016DA0" w:rsidP="00016DA0">
            <w:pPr>
              <w:rPr>
                <w:rFonts w:cs="Arial"/>
                <w:sz w:val="16"/>
                <w:szCs w:val="16"/>
              </w:rPr>
            </w:pPr>
          </w:p>
        </w:tc>
        <w:tc>
          <w:tcPr>
            <w:tcW w:w="425" w:type="dxa"/>
            <w:shd w:val="clear" w:color="auto" w:fill="auto"/>
          </w:tcPr>
          <w:p w14:paraId="4D4171F8" w14:textId="77777777" w:rsidR="00016DA0" w:rsidRPr="00016DA0" w:rsidRDefault="00016DA0" w:rsidP="00016DA0">
            <w:pPr>
              <w:rPr>
                <w:rFonts w:cs="Arial"/>
                <w:sz w:val="16"/>
                <w:szCs w:val="16"/>
              </w:rPr>
            </w:pPr>
          </w:p>
        </w:tc>
        <w:tc>
          <w:tcPr>
            <w:tcW w:w="426" w:type="dxa"/>
            <w:shd w:val="clear" w:color="auto" w:fill="auto"/>
          </w:tcPr>
          <w:p w14:paraId="4D4171F9" w14:textId="77777777" w:rsidR="00016DA0" w:rsidRPr="00016DA0" w:rsidRDefault="00016DA0" w:rsidP="00016DA0">
            <w:pPr>
              <w:rPr>
                <w:rFonts w:cs="Arial"/>
                <w:sz w:val="16"/>
                <w:szCs w:val="16"/>
              </w:rPr>
            </w:pPr>
            <w:r w:rsidRPr="00016DA0">
              <w:rPr>
                <w:rFonts w:cs="Arial"/>
                <w:b/>
                <w:sz w:val="16"/>
                <w:szCs w:val="16"/>
              </w:rPr>
              <w:t>x</w:t>
            </w:r>
          </w:p>
        </w:tc>
      </w:tr>
      <w:tr w:rsidR="00016DA0" w:rsidRPr="00016DA0" w14:paraId="4D417206" w14:textId="77777777" w:rsidTr="001B3A8C">
        <w:tc>
          <w:tcPr>
            <w:tcW w:w="3510" w:type="dxa"/>
            <w:shd w:val="clear" w:color="auto" w:fill="auto"/>
          </w:tcPr>
          <w:p w14:paraId="4D4171FB" w14:textId="77777777" w:rsidR="00016DA0" w:rsidRPr="00016DA0" w:rsidRDefault="00016DA0" w:rsidP="00016DA0">
            <w:pPr>
              <w:rPr>
                <w:rFonts w:cs="Arial"/>
                <w:sz w:val="16"/>
                <w:szCs w:val="16"/>
              </w:rPr>
            </w:pPr>
            <w:r w:rsidRPr="00016DA0">
              <w:rPr>
                <w:rFonts w:cs="Arial"/>
                <w:sz w:val="16"/>
                <w:szCs w:val="16"/>
              </w:rPr>
              <w:t>Using evidence and research to enhance Adult Nursing practice (Blended Learning)</w:t>
            </w:r>
          </w:p>
        </w:tc>
        <w:tc>
          <w:tcPr>
            <w:tcW w:w="1131" w:type="dxa"/>
            <w:shd w:val="clear" w:color="auto" w:fill="auto"/>
            <w:vAlign w:val="bottom"/>
          </w:tcPr>
          <w:p w14:paraId="4D4171FC" w14:textId="77777777" w:rsidR="00016DA0" w:rsidRPr="00016DA0" w:rsidRDefault="00016DA0" w:rsidP="00016DA0">
            <w:pPr>
              <w:rPr>
                <w:rFonts w:cs="Arial"/>
                <w:sz w:val="16"/>
                <w:szCs w:val="16"/>
                <w:highlight w:val="yellow"/>
              </w:rPr>
            </w:pPr>
            <w:r w:rsidRPr="00016DA0">
              <w:rPr>
                <w:rFonts w:cs="Arial"/>
                <w:color w:val="000000"/>
                <w:sz w:val="16"/>
                <w:szCs w:val="16"/>
              </w:rPr>
              <w:t>HHN3211</w:t>
            </w:r>
          </w:p>
        </w:tc>
        <w:tc>
          <w:tcPr>
            <w:tcW w:w="510" w:type="dxa"/>
            <w:shd w:val="clear" w:color="auto" w:fill="auto"/>
          </w:tcPr>
          <w:p w14:paraId="4D4171FD" w14:textId="77777777" w:rsidR="00016DA0" w:rsidRPr="00016DA0" w:rsidRDefault="00016DA0" w:rsidP="00016DA0">
            <w:pPr>
              <w:rPr>
                <w:rFonts w:cs="Arial"/>
                <w:sz w:val="16"/>
                <w:szCs w:val="16"/>
              </w:rPr>
            </w:pPr>
          </w:p>
        </w:tc>
        <w:tc>
          <w:tcPr>
            <w:tcW w:w="489" w:type="dxa"/>
            <w:shd w:val="clear" w:color="auto" w:fill="auto"/>
          </w:tcPr>
          <w:p w14:paraId="4D4171FE" w14:textId="77777777" w:rsidR="00016DA0" w:rsidRPr="00016DA0" w:rsidRDefault="00016DA0" w:rsidP="00016DA0">
            <w:pPr>
              <w:rPr>
                <w:rFonts w:cs="Arial"/>
                <w:sz w:val="16"/>
                <w:szCs w:val="16"/>
                <w:highlight w:val="yellow"/>
              </w:rPr>
            </w:pPr>
            <w:r w:rsidRPr="00016DA0">
              <w:rPr>
                <w:rFonts w:cs="Arial"/>
                <w:b/>
                <w:sz w:val="16"/>
                <w:szCs w:val="16"/>
              </w:rPr>
              <w:t>x</w:t>
            </w:r>
          </w:p>
        </w:tc>
        <w:tc>
          <w:tcPr>
            <w:tcW w:w="451" w:type="dxa"/>
            <w:shd w:val="clear" w:color="auto" w:fill="auto"/>
          </w:tcPr>
          <w:p w14:paraId="4D4171FF" w14:textId="77777777" w:rsidR="00016DA0" w:rsidRPr="00016DA0" w:rsidRDefault="00016DA0" w:rsidP="00016DA0">
            <w:pPr>
              <w:rPr>
                <w:rFonts w:cs="Arial"/>
                <w:sz w:val="16"/>
                <w:szCs w:val="16"/>
                <w:highlight w:val="yellow"/>
              </w:rPr>
            </w:pPr>
            <w:r w:rsidRPr="00016DA0">
              <w:rPr>
                <w:rFonts w:cs="Arial"/>
                <w:b/>
                <w:sz w:val="16"/>
                <w:szCs w:val="16"/>
              </w:rPr>
              <w:t>x</w:t>
            </w:r>
          </w:p>
        </w:tc>
        <w:tc>
          <w:tcPr>
            <w:tcW w:w="425" w:type="dxa"/>
            <w:shd w:val="clear" w:color="auto" w:fill="auto"/>
          </w:tcPr>
          <w:p w14:paraId="4D417200" w14:textId="77777777" w:rsidR="00016DA0" w:rsidRPr="00016DA0" w:rsidRDefault="00016DA0" w:rsidP="00016DA0">
            <w:pPr>
              <w:rPr>
                <w:rFonts w:cs="Arial"/>
                <w:sz w:val="16"/>
                <w:szCs w:val="16"/>
                <w:highlight w:val="yellow"/>
              </w:rPr>
            </w:pPr>
          </w:p>
        </w:tc>
        <w:tc>
          <w:tcPr>
            <w:tcW w:w="425" w:type="dxa"/>
            <w:shd w:val="clear" w:color="auto" w:fill="auto"/>
          </w:tcPr>
          <w:p w14:paraId="4D417201" w14:textId="77777777" w:rsidR="00016DA0" w:rsidRPr="00016DA0" w:rsidRDefault="00016DA0" w:rsidP="00016DA0">
            <w:pPr>
              <w:rPr>
                <w:rFonts w:cs="Arial"/>
                <w:sz w:val="16"/>
                <w:szCs w:val="16"/>
                <w:highlight w:val="yellow"/>
              </w:rPr>
            </w:pPr>
          </w:p>
        </w:tc>
        <w:tc>
          <w:tcPr>
            <w:tcW w:w="425" w:type="dxa"/>
            <w:shd w:val="clear" w:color="auto" w:fill="auto"/>
          </w:tcPr>
          <w:p w14:paraId="4D417202" w14:textId="77777777" w:rsidR="00016DA0" w:rsidRPr="00016DA0" w:rsidRDefault="00016DA0" w:rsidP="00016DA0">
            <w:pPr>
              <w:rPr>
                <w:rFonts w:cs="Arial"/>
                <w:sz w:val="16"/>
                <w:szCs w:val="16"/>
                <w:highlight w:val="yellow"/>
              </w:rPr>
            </w:pPr>
            <w:r w:rsidRPr="00016DA0">
              <w:rPr>
                <w:rFonts w:cs="Arial"/>
                <w:b/>
                <w:sz w:val="16"/>
                <w:szCs w:val="16"/>
              </w:rPr>
              <w:t>x</w:t>
            </w:r>
          </w:p>
        </w:tc>
        <w:tc>
          <w:tcPr>
            <w:tcW w:w="425" w:type="dxa"/>
            <w:shd w:val="clear" w:color="auto" w:fill="auto"/>
          </w:tcPr>
          <w:p w14:paraId="4D417203" w14:textId="77777777" w:rsidR="00016DA0" w:rsidRPr="00016DA0" w:rsidRDefault="00016DA0" w:rsidP="00016DA0">
            <w:pPr>
              <w:rPr>
                <w:rFonts w:cs="Arial"/>
                <w:sz w:val="16"/>
                <w:szCs w:val="16"/>
                <w:highlight w:val="yellow"/>
              </w:rPr>
            </w:pPr>
          </w:p>
        </w:tc>
        <w:tc>
          <w:tcPr>
            <w:tcW w:w="425" w:type="dxa"/>
            <w:shd w:val="clear" w:color="auto" w:fill="auto"/>
          </w:tcPr>
          <w:p w14:paraId="4D417204" w14:textId="77777777" w:rsidR="00016DA0" w:rsidRPr="00016DA0" w:rsidRDefault="00016DA0" w:rsidP="00016DA0">
            <w:pPr>
              <w:rPr>
                <w:rFonts w:cs="Arial"/>
                <w:sz w:val="16"/>
                <w:szCs w:val="16"/>
                <w:highlight w:val="yellow"/>
              </w:rPr>
            </w:pPr>
          </w:p>
        </w:tc>
        <w:tc>
          <w:tcPr>
            <w:tcW w:w="426" w:type="dxa"/>
            <w:shd w:val="clear" w:color="auto" w:fill="auto"/>
          </w:tcPr>
          <w:p w14:paraId="4D417205" w14:textId="77777777" w:rsidR="00016DA0" w:rsidRPr="00016DA0" w:rsidRDefault="00016DA0" w:rsidP="00016DA0">
            <w:pPr>
              <w:rPr>
                <w:rFonts w:cs="Arial"/>
                <w:sz w:val="16"/>
                <w:szCs w:val="16"/>
                <w:highlight w:val="yellow"/>
              </w:rPr>
            </w:pPr>
          </w:p>
        </w:tc>
      </w:tr>
      <w:tr w:rsidR="00016DA0" w:rsidRPr="00016DA0" w14:paraId="4D417212" w14:textId="77777777" w:rsidTr="001B3A8C">
        <w:tc>
          <w:tcPr>
            <w:tcW w:w="3510" w:type="dxa"/>
            <w:shd w:val="clear" w:color="auto" w:fill="auto"/>
          </w:tcPr>
          <w:p w14:paraId="4D417207" w14:textId="77777777" w:rsidR="00016DA0" w:rsidRPr="00016DA0" w:rsidRDefault="00016DA0" w:rsidP="00016DA0">
            <w:pPr>
              <w:rPr>
                <w:rFonts w:cs="Arial"/>
                <w:sz w:val="16"/>
                <w:szCs w:val="16"/>
              </w:rPr>
            </w:pPr>
            <w:r w:rsidRPr="00016DA0">
              <w:rPr>
                <w:rFonts w:cs="Arial"/>
                <w:sz w:val="16"/>
                <w:szCs w:val="16"/>
              </w:rPr>
              <w:t>Using evidence and research to enhance Child Nursing practice (Blended Learning)</w:t>
            </w:r>
          </w:p>
        </w:tc>
        <w:tc>
          <w:tcPr>
            <w:tcW w:w="1131" w:type="dxa"/>
            <w:shd w:val="clear" w:color="auto" w:fill="auto"/>
            <w:vAlign w:val="bottom"/>
          </w:tcPr>
          <w:p w14:paraId="4D417208" w14:textId="77777777" w:rsidR="00016DA0" w:rsidRPr="00016DA0" w:rsidRDefault="00016DA0" w:rsidP="00016DA0">
            <w:pPr>
              <w:rPr>
                <w:rFonts w:cs="Arial"/>
                <w:sz w:val="16"/>
                <w:szCs w:val="16"/>
              </w:rPr>
            </w:pPr>
            <w:r w:rsidRPr="00016DA0">
              <w:rPr>
                <w:rFonts w:cs="Arial"/>
                <w:color w:val="000000"/>
                <w:sz w:val="16"/>
                <w:szCs w:val="16"/>
              </w:rPr>
              <w:t>HHN3212</w:t>
            </w:r>
          </w:p>
        </w:tc>
        <w:tc>
          <w:tcPr>
            <w:tcW w:w="510" w:type="dxa"/>
            <w:shd w:val="clear" w:color="auto" w:fill="auto"/>
          </w:tcPr>
          <w:p w14:paraId="4D417209" w14:textId="77777777" w:rsidR="00016DA0" w:rsidRPr="00016DA0" w:rsidRDefault="00016DA0" w:rsidP="00016DA0">
            <w:pPr>
              <w:rPr>
                <w:rFonts w:cs="Arial"/>
                <w:sz w:val="16"/>
                <w:szCs w:val="16"/>
              </w:rPr>
            </w:pPr>
          </w:p>
        </w:tc>
        <w:tc>
          <w:tcPr>
            <w:tcW w:w="489" w:type="dxa"/>
            <w:shd w:val="clear" w:color="auto" w:fill="auto"/>
          </w:tcPr>
          <w:p w14:paraId="4D41720A"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20B"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0C" w14:textId="77777777" w:rsidR="00016DA0" w:rsidRPr="00016DA0" w:rsidRDefault="00016DA0" w:rsidP="00016DA0">
            <w:pPr>
              <w:rPr>
                <w:rFonts w:cs="Arial"/>
                <w:sz w:val="16"/>
                <w:szCs w:val="16"/>
              </w:rPr>
            </w:pPr>
          </w:p>
        </w:tc>
        <w:tc>
          <w:tcPr>
            <w:tcW w:w="425" w:type="dxa"/>
            <w:shd w:val="clear" w:color="auto" w:fill="auto"/>
          </w:tcPr>
          <w:p w14:paraId="4D41720D" w14:textId="77777777" w:rsidR="00016DA0" w:rsidRPr="00016DA0" w:rsidRDefault="00016DA0" w:rsidP="00016DA0">
            <w:pPr>
              <w:rPr>
                <w:rFonts w:cs="Arial"/>
                <w:sz w:val="16"/>
                <w:szCs w:val="16"/>
              </w:rPr>
            </w:pPr>
          </w:p>
        </w:tc>
        <w:tc>
          <w:tcPr>
            <w:tcW w:w="425" w:type="dxa"/>
            <w:shd w:val="clear" w:color="auto" w:fill="auto"/>
          </w:tcPr>
          <w:p w14:paraId="4D41720E"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0F" w14:textId="77777777" w:rsidR="00016DA0" w:rsidRPr="00016DA0" w:rsidRDefault="00016DA0" w:rsidP="00016DA0">
            <w:pPr>
              <w:rPr>
                <w:rFonts w:cs="Arial"/>
                <w:sz w:val="16"/>
                <w:szCs w:val="16"/>
              </w:rPr>
            </w:pPr>
          </w:p>
        </w:tc>
        <w:tc>
          <w:tcPr>
            <w:tcW w:w="425" w:type="dxa"/>
            <w:shd w:val="clear" w:color="auto" w:fill="auto"/>
          </w:tcPr>
          <w:p w14:paraId="4D417210" w14:textId="77777777" w:rsidR="00016DA0" w:rsidRPr="00016DA0" w:rsidRDefault="00016DA0" w:rsidP="00016DA0">
            <w:pPr>
              <w:rPr>
                <w:rFonts w:cs="Arial"/>
                <w:sz w:val="16"/>
                <w:szCs w:val="16"/>
              </w:rPr>
            </w:pPr>
          </w:p>
        </w:tc>
        <w:tc>
          <w:tcPr>
            <w:tcW w:w="426" w:type="dxa"/>
            <w:shd w:val="clear" w:color="auto" w:fill="auto"/>
          </w:tcPr>
          <w:p w14:paraId="4D417211" w14:textId="77777777" w:rsidR="00016DA0" w:rsidRPr="00016DA0" w:rsidRDefault="00016DA0" w:rsidP="00016DA0">
            <w:pPr>
              <w:rPr>
                <w:rFonts w:cs="Arial"/>
                <w:sz w:val="16"/>
                <w:szCs w:val="16"/>
              </w:rPr>
            </w:pPr>
          </w:p>
        </w:tc>
      </w:tr>
      <w:tr w:rsidR="00016DA0" w:rsidRPr="00016DA0" w14:paraId="4D41721F" w14:textId="77777777" w:rsidTr="001B3A8C">
        <w:tc>
          <w:tcPr>
            <w:tcW w:w="3510" w:type="dxa"/>
            <w:shd w:val="clear" w:color="auto" w:fill="auto"/>
          </w:tcPr>
          <w:p w14:paraId="4D417213" w14:textId="77777777" w:rsidR="00016DA0" w:rsidRPr="00016DA0" w:rsidRDefault="00016DA0" w:rsidP="00016DA0">
            <w:pPr>
              <w:rPr>
                <w:rFonts w:cs="Arial"/>
                <w:sz w:val="16"/>
                <w:szCs w:val="16"/>
              </w:rPr>
            </w:pPr>
            <w:r w:rsidRPr="00016DA0">
              <w:rPr>
                <w:rFonts w:cs="Arial"/>
                <w:sz w:val="16"/>
                <w:szCs w:val="16"/>
              </w:rPr>
              <w:t>Using evidence and research to enhance Learning Disability Nursing practice (Blended Learning)</w:t>
            </w:r>
          </w:p>
        </w:tc>
        <w:tc>
          <w:tcPr>
            <w:tcW w:w="1131" w:type="dxa"/>
            <w:shd w:val="clear" w:color="auto" w:fill="auto"/>
          </w:tcPr>
          <w:p w14:paraId="4D417214" w14:textId="77777777" w:rsidR="00016DA0" w:rsidRPr="00016DA0" w:rsidRDefault="00016DA0" w:rsidP="00016DA0">
            <w:pPr>
              <w:rPr>
                <w:rFonts w:cs="Arial"/>
                <w:color w:val="000000"/>
                <w:sz w:val="16"/>
                <w:szCs w:val="16"/>
              </w:rPr>
            </w:pPr>
          </w:p>
          <w:p w14:paraId="4D417215" w14:textId="77777777" w:rsidR="00016DA0" w:rsidRPr="00016DA0" w:rsidRDefault="00016DA0" w:rsidP="00016DA0">
            <w:pPr>
              <w:rPr>
                <w:rFonts w:cs="Arial"/>
                <w:color w:val="000000"/>
                <w:sz w:val="16"/>
                <w:szCs w:val="16"/>
              </w:rPr>
            </w:pPr>
            <w:r w:rsidRPr="00016DA0">
              <w:rPr>
                <w:rFonts w:cs="Arial"/>
                <w:color w:val="000000"/>
                <w:sz w:val="16"/>
                <w:szCs w:val="16"/>
              </w:rPr>
              <w:t>HHN3213</w:t>
            </w:r>
          </w:p>
        </w:tc>
        <w:tc>
          <w:tcPr>
            <w:tcW w:w="510" w:type="dxa"/>
            <w:shd w:val="clear" w:color="auto" w:fill="auto"/>
          </w:tcPr>
          <w:p w14:paraId="4D417216" w14:textId="77777777" w:rsidR="00016DA0" w:rsidRPr="00016DA0" w:rsidRDefault="00016DA0" w:rsidP="00016DA0">
            <w:pPr>
              <w:rPr>
                <w:rFonts w:cs="Arial"/>
                <w:sz w:val="16"/>
                <w:szCs w:val="16"/>
              </w:rPr>
            </w:pPr>
          </w:p>
        </w:tc>
        <w:tc>
          <w:tcPr>
            <w:tcW w:w="489" w:type="dxa"/>
            <w:shd w:val="clear" w:color="auto" w:fill="auto"/>
          </w:tcPr>
          <w:p w14:paraId="4D417217"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218"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19" w14:textId="77777777" w:rsidR="00016DA0" w:rsidRPr="00016DA0" w:rsidRDefault="00016DA0" w:rsidP="00016DA0">
            <w:pPr>
              <w:rPr>
                <w:rFonts w:cs="Arial"/>
                <w:sz w:val="16"/>
                <w:szCs w:val="16"/>
              </w:rPr>
            </w:pPr>
          </w:p>
        </w:tc>
        <w:tc>
          <w:tcPr>
            <w:tcW w:w="425" w:type="dxa"/>
            <w:shd w:val="clear" w:color="auto" w:fill="auto"/>
          </w:tcPr>
          <w:p w14:paraId="4D41721A" w14:textId="77777777" w:rsidR="00016DA0" w:rsidRPr="00016DA0" w:rsidRDefault="00016DA0" w:rsidP="00016DA0">
            <w:pPr>
              <w:rPr>
                <w:rFonts w:cs="Arial"/>
                <w:sz w:val="16"/>
                <w:szCs w:val="16"/>
              </w:rPr>
            </w:pPr>
          </w:p>
        </w:tc>
        <w:tc>
          <w:tcPr>
            <w:tcW w:w="425" w:type="dxa"/>
            <w:shd w:val="clear" w:color="auto" w:fill="auto"/>
          </w:tcPr>
          <w:p w14:paraId="4D41721B"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1C" w14:textId="77777777" w:rsidR="00016DA0" w:rsidRPr="00016DA0" w:rsidRDefault="00016DA0" w:rsidP="00016DA0">
            <w:pPr>
              <w:rPr>
                <w:rFonts w:cs="Arial"/>
                <w:sz w:val="16"/>
                <w:szCs w:val="16"/>
              </w:rPr>
            </w:pPr>
          </w:p>
        </w:tc>
        <w:tc>
          <w:tcPr>
            <w:tcW w:w="425" w:type="dxa"/>
            <w:shd w:val="clear" w:color="auto" w:fill="auto"/>
          </w:tcPr>
          <w:p w14:paraId="4D41721D" w14:textId="77777777" w:rsidR="00016DA0" w:rsidRPr="00016DA0" w:rsidRDefault="00016DA0" w:rsidP="00016DA0">
            <w:pPr>
              <w:rPr>
                <w:rFonts w:cs="Arial"/>
                <w:sz w:val="16"/>
                <w:szCs w:val="16"/>
              </w:rPr>
            </w:pPr>
          </w:p>
        </w:tc>
        <w:tc>
          <w:tcPr>
            <w:tcW w:w="426" w:type="dxa"/>
            <w:shd w:val="clear" w:color="auto" w:fill="auto"/>
          </w:tcPr>
          <w:p w14:paraId="4D41721E" w14:textId="77777777" w:rsidR="00016DA0" w:rsidRPr="00016DA0" w:rsidRDefault="00016DA0" w:rsidP="00016DA0">
            <w:pPr>
              <w:rPr>
                <w:rFonts w:cs="Arial"/>
                <w:sz w:val="16"/>
                <w:szCs w:val="16"/>
              </w:rPr>
            </w:pPr>
          </w:p>
        </w:tc>
      </w:tr>
      <w:tr w:rsidR="00016DA0" w:rsidRPr="00016DA0" w14:paraId="4D41722C" w14:textId="77777777" w:rsidTr="001B3A8C">
        <w:tc>
          <w:tcPr>
            <w:tcW w:w="3510" w:type="dxa"/>
            <w:shd w:val="clear" w:color="auto" w:fill="auto"/>
          </w:tcPr>
          <w:p w14:paraId="4D417220" w14:textId="77777777" w:rsidR="00016DA0" w:rsidRPr="00016DA0" w:rsidRDefault="00016DA0" w:rsidP="00016DA0">
            <w:pPr>
              <w:rPr>
                <w:rFonts w:cs="Arial"/>
                <w:sz w:val="16"/>
                <w:szCs w:val="16"/>
              </w:rPr>
            </w:pPr>
            <w:r w:rsidRPr="00016DA0">
              <w:rPr>
                <w:rFonts w:cs="Arial"/>
                <w:sz w:val="16"/>
                <w:szCs w:val="16"/>
              </w:rPr>
              <w:t>Using evidence and research to enhance Mental Health Nursing practice (Blended Learning)</w:t>
            </w:r>
          </w:p>
        </w:tc>
        <w:tc>
          <w:tcPr>
            <w:tcW w:w="1131" w:type="dxa"/>
            <w:shd w:val="clear" w:color="auto" w:fill="auto"/>
          </w:tcPr>
          <w:p w14:paraId="4D417221" w14:textId="77777777" w:rsidR="00016DA0" w:rsidRPr="00016DA0" w:rsidRDefault="00016DA0" w:rsidP="00016DA0">
            <w:pPr>
              <w:rPr>
                <w:rFonts w:cs="Arial"/>
                <w:color w:val="000000"/>
                <w:sz w:val="16"/>
                <w:szCs w:val="16"/>
              </w:rPr>
            </w:pPr>
          </w:p>
          <w:p w14:paraId="4D417222" w14:textId="77777777" w:rsidR="00016DA0" w:rsidRPr="00016DA0" w:rsidRDefault="00016DA0" w:rsidP="00016DA0">
            <w:pPr>
              <w:rPr>
                <w:rFonts w:cs="Arial"/>
                <w:sz w:val="16"/>
                <w:szCs w:val="16"/>
              </w:rPr>
            </w:pPr>
            <w:r w:rsidRPr="00016DA0">
              <w:rPr>
                <w:rFonts w:cs="Arial"/>
                <w:color w:val="000000"/>
                <w:sz w:val="16"/>
                <w:szCs w:val="16"/>
              </w:rPr>
              <w:t>HHN3214</w:t>
            </w:r>
          </w:p>
        </w:tc>
        <w:tc>
          <w:tcPr>
            <w:tcW w:w="510" w:type="dxa"/>
            <w:shd w:val="clear" w:color="auto" w:fill="auto"/>
          </w:tcPr>
          <w:p w14:paraId="4D417223" w14:textId="77777777" w:rsidR="00016DA0" w:rsidRPr="00016DA0" w:rsidRDefault="00016DA0" w:rsidP="00016DA0">
            <w:pPr>
              <w:rPr>
                <w:rFonts w:cs="Arial"/>
                <w:sz w:val="16"/>
                <w:szCs w:val="16"/>
              </w:rPr>
            </w:pPr>
          </w:p>
        </w:tc>
        <w:tc>
          <w:tcPr>
            <w:tcW w:w="489" w:type="dxa"/>
            <w:shd w:val="clear" w:color="auto" w:fill="auto"/>
          </w:tcPr>
          <w:p w14:paraId="4D417224" w14:textId="77777777" w:rsidR="00016DA0" w:rsidRPr="00016DA0" w:rsidRDefault="00016DA0" w:rsidP="00016DA0">
            <w:pPr>
              <w:rPr>
                <w:rFonts w:cs="Arial"/>
                <w:sz w:val="16"/>
                <w:szCs w:val="16"/>
              </w:rPr>
            </w:pPr>
            <w:r w:rsidRPr="00016DA0">
              <w:rPr>
                <w:rFonts w:cs="Arial"/>
                <w:b/>
                <w:sz w:val="16"/>
                <w:szCs w:val="16"/>
              </w:rPr>
              <w:t>x</w:t>
            </w:r>
          </w:p>
        </w:tc>
        <w:tc>
          <w:tcPr>
            <w:tcW w:w="451" w:type="dxa"/>
            <w:shd w:val="clear" w:color="auto" w:fill="auto"/>
          </w:tcPr>
          <w:p w14:paraId="4D417225"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26" w14:textId="77777777" w:rsidR="00016DA0" w:rsidRPr="00016DA0" w:rsidRDefault="00016DA0" w:rsidP="00016DA0">
            <w:pPr>
              <w:rPr>
                <w:rFonts w:cs="Arial"/>
                <w:sz w:val="16"/>
                <w:szCs w:val="16"/>
              </w:rPr>
            </w:pPr>
          </w:p>
        </w:tc>
        <w:tc>
          <w:tcPr>
            <w:tcW w:w="425" w:type="dxa"/>
            <w:shd w:val="clear" w:color="auto" w:fill="auto"/>
          </w:tcPr>
          <w:p w14:paraId="4D417227" w14:textId="77777777" w:rsidR="00016DA0" w:rsidRPr="00016DA0" w:rsidRDefault="00016DA0" w:rsidP="00016DA0">
            <w:pPr>
              <w:rPr>
                <w:rFonts w:cs="Arial"/>
                <w:sz w:val="16"/>
                <w:szCs w:val="16"/>
              </w:rPr>
            </w:pPr>
          </w:p>
        </w:tc>
        <w:tc>
          <w:tcPr>
            <w:tcW w:w="425" w:type="dxa"/>
            <w:shd w:val="clear" w:color="auto" w:fill="auto"/>
          </w:tcPr>
          <w:p w14:paraId="4D417228"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29" w14:textId="77777777" w:rsidR="00016DA0" w:rsidRPr="00016DA0" w:rsidRDefault="00016DA0" w:rsidP="00016DA0">
            <w:pPr>
              <w:rPr>
                <w:rFonts w:cs="Arial"/>
                <w:sz w:val="16"/>
                <w:szCs w:val="16"/>
              </w:rPr>
            </w:pPr>
          </w:p>
        </w:tc>
        <w:tc>
          <w:tcPr>
            <w:tcW w:w="425" w:type="dxa"/>
            <w:shd w:val="clear" w:color="auto" w:fill="auto"/>
          </w:tcPr>
          <w:p w14:paraId="4D41722A" w14:textId="77777777" w:rsidR="00016DA0" w:rsidRPr="00016DA0" w:rsidRDefault="00016DA0" w:rsidP="00016DA0">
            <w:pPr>
              <w:rPr>
                <w:rFonts w:cs="Arial"/>
                <w:sz w:val="16"/>
                <w:szCs w:val="16"/>
              </w:rPr>
            </w:pPr>
          </w:p>
        </w:tc>
        <w:tc>
          <w:tcPr>
            <w:tcW w:w="426" w:type="dxa"/>
            <w:shd w:val="clear" w:color="auto" w:fill="auto"/>
          </w:tcPr>
          <w:p w14:paraId="4D41722B" w14:textId="77777777" w:rsidR="00016DA0" w:rsidRPr="00016DA0" w:rsidRDefault="00016DA0" w:rsidP="00016DA0">
            <w:pPr>
              <w:rPr>
                <w:rFonts w:cs="Arial"/>
                <w:sz w:val="16"/>
                <w:szCs w:val="16"/>
              </w:rPr>
            </w:pPr>
          </w:p>
        </w:tc>
      </w:tr>
      <w:tr w:rsidR="00016DA0" w:rsidRPr="00016DA0" w14:paraId="4D417238" w14:textId="77777777" w:rsidTr="001B3A8C">
        <w:tc>
          <w:tcPr>
            <w:tcW w:w="3510" w:type="dxa"/>
            <w:shd w:val="clear" w:color="auto" w:fill="auto"/>
          </w:tcPr>
          <w:p w14:paraId="4D41722D" w14:textId="77777777" w:rsidR="00016DA0" w:rsidRPr="00016DA0" w:rsidRDefault="00016DA0" w:rsidP="00016DA0">
            <w:pPr>
              <w:rPr>
                <w:rFonts w:cs="Arial"/>
                <w:sz w:val="16"/>
                <w:szCs w:val="16"/>
              </w:rPr>
            </w:pPr>
            <w:r w:rsidRPr="00016DA0">
              <w:rPr>
                <w:rFonts w:cs="Arial"/>
                <w:sz w:val="16"/>
                <w:szCs w:val="16"/>
              </w:rPr>
              <w:t>Practice 5 (Blended Learning)</w:t>
            </w:r>
          </w:p>
        </w:tc>
        <w:tc>
          <w:tcPr>
            <w:tcW w:w="1131" w:type="dxa"/>
            <w:shd w:val="clear" w:color="auto" w:fill="auto"/>
            <w:vAlign w:val="bottom"/>
          </w:tcPr>
          <w:p w14:paraId="4D41722E" w14:textId="77777777" w:rsidR="00016DA0" w:rsidRPr="00016DA0" w:rsidRDefault="00016DA0" w:rsidP="00016DA0">
            <w:pPr>
              <w:rPr>
                <w:rFonts w:cs="Arial"/>
                <w:sz w:val="16"/>
                <w:szCs w:val="16"/>
                <w:highlight w:val="yellow"/>
              </w:rPr>
            </w:pPr>
            <w:r w:rsidRPr="00016DA0">
              <w:rPr>
                <w:rFonts w:cs="Arial"/>
                <w:color w:val="000000"/>
                <w:sz w:val="16"/>
                <w:szCs w:val="16"/>
              </w:rPr>
              <w:t>HHN3230</w:t>
            </w:r>
          </w:p>
        </w:tc>
        <w:tc>
          <w:tcPr>
            <w:tcW w:w="510" w:type="dxa"/>
            <w:shd w:val="clear" w:color="auto" w:fill="auto"/>
          </w:tcPr>
          <w:p w14:paraId="4D41722F"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tcPr>
          <w:p w14:paraId="4D417230" w14:textId="77777777" w:rsidR="00016DA0" w:rsidRPr="00016DA0" w:rsidRDefault="00016DA0" w:rsidP="00016DA0">
            <w:pPr>
              <w:rPr>
                <w:rFonts w:cs="Arial"/>
                <w:sz w:val="16"/>
                <w:szCs w:val="16"/>
                <w:highlight w:val="yellow"/>
              </w:rPr>
            </w:pPr>
          </w:p>
        </w:tc>
        <w:tc>
          <w:tcPr>
            <w:tcW w:w="451" w:type="dxa"/>
            <w:shd w:val="clear" w:color="auto" w:fill="auto"/>
          </w:tcPr>
          <w:p w14:paraId="4D417231" w14:textId="77777777" w:rsidR="00016DA0" w:rsidRPr="00016DA0" w:rsidRDefault="00016DA0" w:rsidP="00016DA0">
            <w:pPr>
              <w:rPr>
                <w:rFonts w:cs="Arial"/>
                <w:sz w:val="16"/>
                <w:szCs w:val="16"/>
                <w:highlight w:val="yellow"/>
              </w:rPr>
            </w:pPr>
          </w:p>
        </w:tc>
        <w:tc>
          <w:tcPr>
            <w:tcW w:w="425" w:type="dxa"/>
            <w:shd w:val="clear" w:color="auto" w:fill="auto"/>
          </w:tcPr>
          <w:p w14:paraId="4D417232" w14:textId="77777777" w:rsidR="00016DA0" w:rsidRPr="00016DA0" w:rsidRDefault="00016DA0" w:rsidP="00016DA0">
            <w:pPr>
              <w:rPr>
                <w:rFonts w:cs="Arial"/>
                <w:sz w:val="16"/>
                <w:szCs w:val="16"/>
                <w:highlight w:val="yellow"/>
              </w:rPr>
            </w:pPr>
          </w:p>
        </w:tc>
        <w:tc>
          <w:tcPr>
            <w:tcW w:w="425" w:type="dxa"/>
            <w:shd w:val="clear" w:color="auto" w:fill="auto"/>
          </w:tcPr>
          <w:p w14:paraId="4D417233" w14:textId="77777777" w:rsidR="00016DA0" w:rsidRPr="00016DA0" w:rsidRDefault="00016DA0" w:rsidP="00016DA0">
            <w:pPr>
              <w:rPr>
                <w:rFonts w:cs="Arial"/>
                <w:sz w:val="16"/>
                <w:szCs w:val="16"/>
                <w:highlight w:val="yellow"/>
              </w:rPr>
            </w:pPr>
            <w:r w:rsidRPr="00016DA0">
              <w:rPr>
                <w:rFonts w:cs="Arial"/>
                <w:b/>
                <w:sz w:val="16"/>
                <w:szCs w:val="16"/>
              </w:rPr>
              <w:t>x</w:t>
            </w:r>
          </w:p>
        </w:tc>
        <w:tc>
          <w:tcPr>
            <w:tcW w:w="425" w:type="dxa"/>
            <w:shd w:val="clear" w:color="auto" w:fill="auto"/>
          </w:tcPr>
          <w:p w14:paraId="4D417234" w14:textId="77777777" w:rsidR="00016DA0" w:rsidRPr="00016DA0" w:rsidRDefault="00016DA0" w:rsidP="00016DA0">
            <w:pPr>
              <w:rPr>
                <w:rFonts w:cs="Arial"/>
                <w:sz w:val="16"/>
                <w:szCs w:val="16"/>
                <w:highlight w:val="yellow"/>
              </w:rPr>
            </w:pPr>
          </w:p>
        </w:tc>
        <w:tc>
          <w:tcPr>
            <w:tcW w:w="425" w:type="dxa"/>
            <w:shd w:val="clear" w:color="auto" w:fill="auto"/>
          </w:tcPr>
          <w:p w14:paraId="4D417235" w14:textId="77777777" w:rsidR="00016DA0" w:rsidRPr="00016DA0" w:rsidRDefault="00016DA0" w:rsidP="00016DA0">
            <w:pPr>
              <w:rPr>
                <w:rFonts w:cs="Arial"/>
                <w:sz w:val="16"/>
                <w:szCs w:val="16"/>
                <w:highlight w:val="yellow"/>
              </w:rPr>
            </w:pPr>
          </w:p>
        </w:tc>
        <w:tc>
          <w:tcPr>
            <w:tcW w:w="425" w:type="dxa"/>
            <w:shd w:val="clear" w:color="auto" w:fill="auto"/>
          </w:tcPr>
          <w:p w14:paraId="4D417236" w14:textId="77777777" w:rsidR="00016DA0" w:rsidRPr="00016DA0" w:rsidRDefault="00016DA0" w:rsidP="00016DA0">
            <w:pPr>
              <w:rPr>
                <w:rFonts w:cs="Arial"/>
                <w:sz w:val="16"/>
                <w:szCs w:val="16"/>
                <w:highlight w:val="yellow"/>
              </w:rPr>
            </w:pPr>
          </w:p>
        </w:tc>
        <w:tc>
          <w:tcPr>
            <w:tcW w:w="426" w:type="dxa"/>
            <w:shd w:val="clear" w:color="auto" w:fill="auto"/>
          </w:tcPr>
          <w:p w14:paraId="4D417237" w14:textId="77777777" w:rsidR="00016DA0" w:rsidRPr="00016DA0" w:rsidRDefault="00016DA0" w:rsidP="00016DA0">
            <w:pPr>
              <w:rPr>
                <w:rFonts w:cs="Arial"/>
                <w:sz w:val="16"/>
                <w:szCs w:val="16"/>
                <w:highlight w:val="yellow"/>
              </w:rPr>
            </w:pPr>
          </w:p>
        </w:tc>
      </w:tr>
      <w:tr w:rsidR="00016DA0" w:rsidRPr="00016DA0" w14:paraId="4D417244" w14:textId="77777777" w:rsidTr="001B3A8C">
        <w:tc>
          <w:tcPr>
            <w:tcW w:w="3510" w:type="dxa"/>
            <w:shd w:val="clear" w:color="auto" w:fill="auto"/>
          </w:tcPr>
          <w:p w14:paraId="4D417239" w14:textId="77777777" w:rsidR="00016DA0" w:rsidRPr="00016DA0" w:rsidRDefault="00016DA0" w:rsidP="00016DA0">
            <w:pPr>
              <w:rPr>
                <w:rFonts w:cs="Arial"/>
                <w:sz w:val="16"/>
                <w:szCs w:val="16"/>
              </w:rPr>
            </w:pPr>
            <w:r w:rsidRPr="00016DA0">
              <w:rPr>
                <w:rFonts w:cs="Arial"/>
                <w:sz w:val="16"/>
                <w:szCs w:val="16"/>
              </w:rPr>
              <w:t>Practice 6 (Blended Learning)</w:t>
            </w:r>
          </w:p>
        </w:tc>
        <w:tc>
          <w:tcPr>
            <w:tcW w:w="1131" w:type="dxa"/>
            <w:shd w:val="clear" w:color="auto" w:fill="auto"/>
            <w:vAlign w:val="bottom"/>
          </w:tcPr>
          <w:p w14:paraId="4D41723A" w14:textId="77777777" w:rsidR="00016DA0" w:rsidRPr="00016DA0" w:rsidRDefault="00016DA0" w:rsidP="00016DA0">
            <w:pPr>
              <w:rPr>
                <w:rFonts w:cs="Arial"/>
                <w:sz w:val="16"/>
                <w:szCs w:val="16"/>
              </w:rPr>
            </w:pPr>
            <w:r w:rsidRPr="00016DA0">
              <w:rPr>
                <w:rFonts w:cs="Arial"/>
                <w:color w:val="000000"/>
                <w:sz w:val="16"/>
                <w:szCs w:val="16"/>
              </w:rPr>
              <w:t>HHN3240</w:t>
            </w:r>
          </w:p>
        </w:tc>
        <w:tc>
          <w:tcPr>
            <w:tcW w:w="510" w:type="dxa"/>
            <w:shd w:val="clear" w:color="auto" w:fill="auto"/>
          </w:tcPr>
          <w:p w14:paraId="4D41723B" w14:textId="77777777" w:rsidR="00016DA0" w:rsidRPr="00016DA0" w:rsidRDefault="00016DA0" w:rsidP="00016DA0">
            <w:pPr>
              <w:rPr>
                <w:rFonts w:cs="Arial"/>
                <w:sz w:val="16"/>
                <w:szCs w:val="16"/>
              </w:rPr>
            </w:pPr>
            <w:r w:rsidRPr="00016DA0">
              <w:rPr>
                <w:rFonts w:cs="Arial"/>
                <w:b/>
                <w:sz w:val="16"/>
                <w:szCs w:val="16"/>
              </w:rPr>
              <w:t>x</w:t>
            </w:r>
          </w:p>
        </w:tc>
        <w:tc>
          <w:tcPr>
            <w:tcW w:w="489" w:type="dxa"/>
            <w:shd w:val="clear" w:color="auto" w:fill="auto"/>
          </w:tcPr>
          <w:p w14:paraId="4D41723C" w14:textId="77777777" w:rsidR="00016DA0" w:rsidRPr="00016DA0" w:rsidRDefault="00016DA0" w:rsidP="00016DA0">
            <w:pPr>
              <w:rPr>
                <w:rFonts w:cs="Arial"/>
                <w:sz w:val="16"/>
                <w:szCs w:val="16"/>
              </w:rPr>
            </w:pPr>
          </w:p>
        </w:tc>
        <w:tc>
          <w:tcPr>
            <w:tcW w:w="451" w:type="dxa"/>
            <w:shd w:val="clear" w:color="auto" w:fill="auto"/>
          </w:tcPr>
          <w:p w14:paraId="4D41723D" w14:textId="77777777" w:rsidR="00016DA0" w:rsidRPr="00016DA0" w:rsidRDefault="00016DA0" w:rsidP="00016DA0">
            <w:pPr>
              <w:rPr>
                <w:rFonts w:cs="Arial"/>
                <w:sz w:val="16"/>
                <w:szCs w:val="16"/>
              </w:rPr>
            </w:pPr>
          </w:p>
        </w:tc>
        <w:tc>
          <w:tcPr>
            <w:tcW w:w="425" w:type="dxa"/>
            <w:shd w:val="clear" w:color="auto" w:fill="auto"/>
          </w:tcPr>
          <w:p w14:paraId="4D41723E" w14:textId="77777777" w:rsidR="00016DA0" w:rsidRPr="00016DA0" w:rsidRDefault="00016DA0" w:rsidP="00016DA0">
            <w:pPr>
              <w:rPr>
                <w:rFonts w:cs="Arial"/>
                <w:sz w:val="16"/>
                <w:szCs w:val="16"/>
              </w:rPr>
            </w:pPr>
          </w:p>
        </w:tc>
        <w:tc>
          <w:tcPr>
            <w:tcW w:w="425" w:type="dxa"/>
            <w:shd w:val="clear" w:color="auto" w:fill="auto"/>
          </w:tcPr>
          <w:p w14:paraId="4D41723F" w14:textId="77777777" w:rsidR="00016DA0" w:rsidRPr="00016DA0" w:rsidRDefault="00016DA0" w:rsidP="00016DA0">
            <w:pPr>
              <w:rPr>
                <w:rFonts w:cs="Arial"/>
                <w:sz w:val="16"/>
                <w:szCs w:val="16"/>
              </w:rPr>
            </w:pPr>
            <w:r w:rsidRPr="00016DA0">
              <w:rPr>
                <w:rFonts w:cs="Arial"/>
                <w:b/>
                <w:sz w:val="16"/>
                <w:szCs w:val="16"/>
              </w:rPr>
              <w:t>x</w:t>
            </w:r>
          </w:p>
        </w:tc>
        <w:tc>
          <w:tcPr>
            <w:tcW w:w="425" w:type="dxa"/>
            <w:shd w:val="clear" w:color="auto" w:fill="auto"/>
          </w:tcPr>
          <w:p w14:paraId="4D417240" w14:textId="77777777" w:rsidR="00016DA0" w:rsidRPr="00016DA0" w:rsidRDefault="00016DA0" w:rsidP="00016DA0">
            <w:pPr>
              <w:rPr>
                <w:rFonts w:cs="Arial"/>
                <w:sz w:val="16"/>
                <w:szCs w:val="16"/>
              </w:rPr>
            </w:pPr>
          </w:p>
        </w:tc>
        <w:tc>
          <w:tcPr>
            <w:tcW w:w="425" w:type="dxa"/>
            <w:shd w:val="clear" w:color="auto" w:fill="auto"/>
          </w:tcPr>
          <w:p w14:paraId="4D417241" w14:textId="77777777" w:rsidR="00016DA0" w:rsidRPr="00016DA0" w:rsidRDefault="00016DA0" w:rsidP="00016DA0">
            <w:pPr>
              <w:rPr>
                <w:rFonts w:cs="Arial"/>
                <w:sz w:val="16"/>
                <w:szCs w:val="16"/>
              </w:rPr>
            </w:pPr>
          </w:p>
        </w:tc>
        <w:tc>
          <w:tcPr>
            <w:tcW w:w="425" w:type="dxa"/>
            <w:shd w:val="clear" w:color="auto" w:fill="auto"/>
          </w:tcPr>
          <w:p w14:paraId="4D417242" w14:textId="77777777" w:rsidR="00016DA0" w:rsidRPr="00016DA0" w:rsidRDefault="00016DA0" w:rsidP="00016DA0">
            <w:pPr>
              <w:rPr>
                <w:rFonts w:cs="Arial"/>
                <w:sz w:val="16"/>
                <w:szCs w:val="16"/>
              </w:rPr>
            </w:pPr>
          </w:p>
        </w:tc>
        <w:tc>
          <w:tcPr>
            <w:tcW w:w="426" w:type="dxa"/>
            <w:shd w:val="clear" w:color="auto" w:fill="auto"/>
          </w:tcPr>
          <w:p w14:paraId="4D417243" w14:textId="77777777" w:rsidR="00016DA0" w:rsidRPr="00016DA0" w:rsidRDefault="00016DA0" w:rsidP="00016DA0">
            <w:pPr>
              <w:rPr>
                <w:rFonts w:cs="Arial"/>
                <w:sz w:val="16"/>
                <w:szCs w:val="16"/>
              </w:rPr>
            </w:pPr>
          </w:p>
        </w:tc>
      </w:tr>
    </w:tbl>
    <w:p w14:paraId="4D417245" w14:textId="77777777" w:rsidR="00016DA0" w:rsidRDefault="00016DA0" w:rsidP="00C74B6A">
      <w:pPr>
        <w:rPr>
          <w:rFonts w:cs="Arial"/>
          <w:b/>
        </w:rPr>
      </w:pPr>
    </w:p>
    <w:p w14:paraId="4D417246" w14:textId="77777777" w:rsidR="00C74B6A" w:rsidRPr="00C07348" w:rsidRDefault="00C74B6A" w:rsidP="00C74B6A">
      <w:pPr>
        <w:rPr>
          <w:rFonts w:cs="Arial"/>
          <w:b/>
        </w:rPr>
      </w:pPr>
      <w:r w:rsidRPr="00C07348">
        <w:rPr>
          <w:rFonts w:cs="Arial"/>
          <w:b/>
        </w:rPr>
        <w:t xml:space="preserve"> </w:t>
      </w:r>
    </w:p>
    <w:p w14:paraId="4D417247" w14:textId="77777777" w:rsidR="00C74B6A" w:rsidRDefault="00C74B6A" w:rsidP="00C74B6A">
      <w:pPr>
        <w:rPr>
          <w:rFonts w:cs="Arial"/>
        </w:rPr>
      </w:pPr>
      <w:r w:rsidRPr="002628D4">
        <w:rPr>
          <w:rFonts w:cs="Arial"/>
        </w:rPr>
        <w:lastRenderedPageBreak/>
        <w:t xml:space="preserve">QAA FHEQ </w:t>
      </w:r>
      <w:r>
        <w:rPr>
          <w:rFonts w:cs="Arial"/>
        </w:rPr>
        <w:t>Honours</w:t>
      </w:r>
      <w:r w:rsidRPr="002628D4">
        <w:rPr>
          <w:rFonts w:cs="Arial"/>
        </w:rPr>
        <w:t xml:space="preserve"> level descriptors</w:t>
      </w:r>
    </w:p>
    <w:p w14:paraId="4D417248" w14:textId="77777777" w:rsidR="00C74B6A" w:rsidRPr="00C07348" w:rsidRDefault="00C74B6A" w:rsidP="00C74B6A">
      <w:pPr>
        <w:pStyle w:val="ListParagraph"/>
        <w:numPr>
          <w:ilvl w:val="0"/>
          <w:numId w:val="23"/>
        </w:numPr>
        <w:spacing w:after="200" w:line="276" w:lineRule="auto"/>
        <w:rPr>
          <w:rFonts w:cs="Arial"/>
        </w:rPr>
      </w:pPr>
      <w:r w:rsidRPr="00C07348">
        <w:rPr>
          <w:rFonts w:cs="Arial"/>
        </w:rPr>
        <w:t>A systematic understanding of key aspects of their field of study, including acquisition of coherent and detailed knowledge, at least some of which is at, or informed by the forefront of defined aspects of a discipline</w:t>
      </w:r>
    </w:p>
    <w:p w14:paraId="4D417249"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An ability to deploy accurately established techniques of analysis and enquiry within a discipline</w:t>
      </w:r>
    </w:p>
    <w:p w14:paraId="4D41724A"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Conceptual understanding that enables the student: to devise and sustain arguments, and/or to solve problems, using ideas and techniques, some of which are at the forefront of a discipline; and to describe and comment upon particular aspects of current research, or equivalent advanced scholarship, in the discipline</w:t>
      </w:r>
    </w:p>
    <w:p w14:paraId="4D41724B"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An appreciation of the uncertainty, ambiguity and limits of knowledge</w:t>
      </w:r>
    </w:p>
    <w:p w14:paraId="4D41724C"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The ability to manage their own learning, and to make use of scholarly reviews and primary sources (eg refereed research articles and/or original materials appropriate to the discipline).</w:t>
      </w:r>
    </w:p>
    <w:p w14:paraId="4D41724D"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Apply the methods and techniques that they have learned to review, consolidate, extend and apply their knowledge and understanding; and to initiate and carry out projects</w:t>
      </w:r>
    </w:p>
    <w:p w14:paraId="4D41724E"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Critically evaluate arguments, assumptions, abstract concepts and data (that may be incomplete); to formulate judgements, and to frame appropriate questions to achieve a solution – or identify a range of solutions – to a problem</w:t>
      </w:r>
    </w:p>
    <w:p w14:paraId="4D41724F"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Communicate information, ideas, problems, and solutions to both specialist and non-specialist audiences</w:t>
      </w:r>
    </w:p>
    <w:p w14:paraId="4D417250" w14:textId="77777777" w:rsidR="00C74B6A" w:rsidRPr="00C07348" w:rsidRDefault="00C74B6A" w:rsidP="00C74B6A">
      <w:pPr>
        <w:pStyle w:val="ListParagraph"/>
        <w:numPr>
          <w:ilvl w:val="0"/>
          <w:numId w:val="23"/>
        </w:numPr>
        <w:spacing w:after="200" w:line="276" w:lineRule="auto"/>
        <w:jc w:val="both"/>
        <w:rPr>
          <w:rFonts w:cs="Arial"/>
        </w:rPr>
      </w:pPr>
      <w:r w:rsidRPr="00C07348">
        <w:rPr>
          <w:rFonts w:cs="Arial"/>
        </w:rPr>
        <w:t>Qualities and transferable skills necessary for employment requiring: the exercise of initiative and personal responsibility, decision making in complex and unpredictable contexts, and the learning ability needed to undertake appropriate further training of a professional or equivalent nature.</w:t>
      </w:r>
    </w:p>
    <w:p w14:paraId="4D417251" w14:textId="2E9F8F06" w:rsidR="00CC6E7A" w:rsidRDefault="000035D1" w:rsidP="00CC6E7A">
      <w:pPr>
        <w:ind w:left="720" w:hanging="720"/>
        <w:jc w:val="both"/>
      </w:pPr>
      <w:r>
        <w:br w:type="page"/>
      </w:r>
      <w:r w:rsidRPr="006802DA">
        <w:lastRenderedPageBreak/>
        <w:t>Appendix 4</w:t>
      </w:r>
      <w:r w:rsidR="008A05E9">
        <w:t>b</w:t>
      </w:r>
      <w:r w:rsidR="00CC6E7A">
        <w:t xml:space="preserve"> </w:t>
      </w:r>
      <w:r w:rsidR="00CC6E7A" w:rsidRPr="00B0368D">
        <w:rPr>
          <w:rFonts w:eastAsia="Arial" w:cs="Arial"/>
          <w:color w:val="000000"/>
        </w:rPr>
        <w:t>Mapping of</w:t>
      </w:r>
      <w:r w:rsidR="00CC6E7A">
        <w:rPr>
          <w:rFonts w:eastAsia="Arial" w:cs="Arial"/>
          <w:color w:val="000000"/>
        </w:rPr>
        <w:t xml:space="preserve"> course modules to</w:t>
      </w:r>
      <w:r w:rsidR="00CC6E7A" w:rsidRPr="00B0368D">
        <w:rPr>
          <w:rFonts w:eastAsia="Arial" w:cs="Arial"/>
          <w:color w:val="000000"/>
        </w:rPr>
        <w:t xml:space="preserve"> P</w:t>
      </w:r>
      <w:r w:rsidR="00CC6E7A">
        <w:rPr>
          <w:rFonts w:eastAsia="Arial" w:cs="Arial"/>
          <w:color w:val="000000"/>
        </w:rPr>
        <w:t xml:space="preserve">ersonal </w:t>
      </w:r>
      <w:r w:rsidR="00CC6E7A" w:rsidRPr="00B0368D">
        <w:rPr>
          <w:rFonts w:eastAsia="Arial" w:cs="Arial"/>
          <w:color w:val="000000"/>
        </w:rPr>
        <w:t>D</w:t>
      </w:r>
      <w:r w:rsidR="00CC6E7A">
        <w:rPr>
          <w:rFonts w:eastAsia="Arial" w:cs="Arial"/>
          <w:color w:val="000000"/>
        </w:rPr>
        <w:t>evelopment Planning (</w:t>
      </w:r>
      <w:r w:rsidR="00CC6E7A" w:rsidRPr="00B0368D">
        <w:rPr>
          <w:rFonts w:eastAsia="Arial" w:cs="Arial"/>
          <w:color w:val="000000"/>
        </w:rPr>
        <w:t>P</w:t>
      </w:r>
      <w:r w:rsidR="00CC6E7A">
        <w:rPr>
          <w:rFonts w:eastAsia="Arial" w:cs="Arial"/>
          <w:color w:val="000000"/>
        </w:rPr>
        <w:t>DP)</w:t>
      </w:r>
    </w:p>
    <w:p w14:paraId="4D417252" w14:textId="77777777" w:rsidR="00C74B6A" w:rsidRDefault="00C74B6A" w:rsidP="00C74B6A">
      <w:pPr>
        <w:ind w:left="720" w:hanging="720"/>
        <w:jc w:val="both"/>
      </w:pPr>
    </w:p>
    <w:p w14:paraId="4D417253" w14:textId="77777777" w:rsidR="00CC6E7A" w:rsidRDefault="00CC6E7A" w:rsidP="00CC6E7A">
      <w:pPr>
        <w:jc w:val="center"/>
        <w:rPr>
          <w:rFonts w:cs="Arial"/>
          <w:b/>
        </w:rPr>
      </w:pPr>
      <w:r w:rsidRPr="002628D4">
        <w:rPr>
          <w:rFonts w:cs="Arial"/>
          <w:b/>
        </w:rPr>
        <w:t xml:space="preserve">Mapping of modules to </w:t>
      </w:r>
      <w:r>
        <w:rPr>
          <w:rFonts w:cs="Arial"/>
          <w:b/>
        </w:rPr>
        <w:t>PDP principles and criteria</w:t>
      </w:r>
      <w:r w:rsidRPr="002628D4">
        <w:rPr>
          <w:rFonts w:cs="Arial"/>
          <w:b/>
        </w:rPr>
        <w:t xml:space="preserve">. </w:t>
      </w:r>
    </w:p>
    <w:p w14:paraId="4D417254" w14:textId="77777777" w:rsidR="00CC6E7A" w:rsidRDefault="00CC6E7A" w:rsidP="00CC6E7A">
      <w:pPr>
        <w:jc w:val="center"/>
        <w:rPr>
          <w:rFonts w:cs="Arial"/>
        </w:rPr>
      </w:pPr>
      <w:r w:rsidRPr="00A5422C">
        <w:rPr>
          <w:rFonts w:cs="Arial"/>
        </w:rPr>
        <w:t>Based on the Quality Assurance (QAA) for Higher Education (2011) A toolkit for enhancing personal development planning strategy, policy and practice in higher education institutions 2</w:t>
      </w:r>
      <w:r w:rsidRPr="00A5422C">
        <w:rPr>
          <w:rFonts w:cs="Arial"/>
          <w:vertAlign w:val="superscript"/>
        </w:rPr>
        <w:t>nd</w:t>
      </w:r>
      <w:r w:rsidRPr="00A5422C">
        <w:rPr>
          <w:rFonts w:cs="Arial"/>
        </w:rPr>
        <w:t xml:space="preserve"> edition.</w:t>
      </w:r>
    </w:p>
    <w:p w14:paraId="4D417255" w14:textId="77777777" w:rsidR="00016DA0" w:rsidRDefault="00016DA0" w:rsidP="00016DA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095"/>
        <w:gridCol w:w="382"/>
        <w:gridCol w:w="374"/>
        <w:gridCol w:w="362"/>
        <w:gridCol w:w="353"/>
        <w:gridCol w:w="353"/>
        <w:gridCol w:w="353"/>
        <w:gridCol w:w="353"/>
        <w:gridCol w:w="353"/>
        <w:gridCol w:w="353"/>
        <w:gridCol w:w="439"/>
        <w:gridCol w:w="439"/>
        <w:gridCol w:w="439"/>
        <w:gridCol w:w="439"/>
        <w:gridCol w:w="439"/>
        <w:gridCol w:w="439"/>
      </w:tblGrid>
      <w:tr w:rsidR="00016DA0" w:rsidRPr="00016DA0" w14:paraId="4D417259" w14:textId="77777777" w:rsidTr="001B3A8C">
        <w:tc>
          <w:tcPr>
            <w:tcW w:w="2291" w:type="dxa"/>
            <w:shd w:val="clear" w:color="auto" w:fill="auto"/>
          </w:tcPr>
          <w:p w14:paraId="4D417256" w14:textId="77777777" w:rsidR="00016DA0" w:rsidRPr="00016DA0" w:rsidRDefault="00016DA0" w:rsidP="00016DA0">
            <w:pPr>
              <w:rPr>
                <w:rFonts w:cs="Arial"/>
                <w:b/>
              </w:rPr>
            </w:pPr>
            <w:r w:rsidRPr="00016DA0">
              <w:rPr>
                <w:rFonts w:cs="Arial"/>
                <w:b/>
              </w:rPr>
              <w:t>Module</w:t>
            </w:r>
          </w:p>
        </w:tc>
        <w:tc>
          <w:tcPr>
            <w:tcW w:w="1025" w:type="dxa"/>
            <w:shd w:val="clear" w:color="auto" w:fill="auto"/>
          </w:tcPr>
          <w:p w14:paraId="4D417257" w14:textId="77777777" w:rsidR="00016DA0" w:rsidRPr="00016DA0" w:rsidRDefault="00016DA0" w:rsidP="00016DA0">
            <w:pPr>
              <w:rPr>
                <w:rFonts w:cs="Arial"/>
                <w:b/>
              </w:rPr>
            </w:pPr>
            <w:r w:rsidRPr="00016DA0">
              <w:rPr>
                <w:rFonts w:cs="Arial"/>
                <w:b/>
              </w:rPr>
              <w:t>Module code</w:t>
            </w:r>
          </w:p>
        </w:tc>
        <w:tc>
          <w:tcPr>
            <w:tcW w:w="5700" w:type="dxa"/>
            <w:gridSpan w:val="15"/>
            <w:shd w:val="clear" w:color="auto" w:fill="auto"/>
          </w:tcPr>
          <w:p w14:paraId="4D417258" w14:textId="77777777" w:rsidR="00016DA0" w:rsidRPr="00016DA0" w:rsidRDefault="00016DA0" w:rsidP="00016DA0">
            <w:pPr>
              <w:rPr>
                <w:rFonts w:cs="Arial"/>
                <w:b/>
              </w:rPr>
            </w:pPr>
            <w:r w:rsidRPr="00016DA0">
              <w:rPr>
                <w:rFonts w:cs="Arial"/>
                <w:b/>
              </w:rPr>
              <w:t>PDP activity</w:t>
            </w:r>
          </w:p>
        </w:tc>
      </w:tr>
      <w:tr w:rsidR="00016DA0" w:rsidRPr="00016DA0" w14:paraId="4D41726B" w14:textId="77777777" w:rsidTr="001B3A8C">
        <w:tc>
          <w:tcPr>
            <w:tcW w:w="2291" w:type="dxa"/>
            <w:shd w:val="clear" w:color="auto" w:fill="BFBFBF"/>
          </w:tcPr>
          <w:p w14:paraId="4D41725A" w14:textId="77777777" w:rsidR="00016DA0" w:rsidRPr="00016DA0" w:rsidRDefault="00016DA0" w:rsidP="00016DA0">
            <w:pPr>
              <w:rPr>
                <w:rFonts w:cs="Arial"/>
              </w:rPr>
            </w:pPr>
            <w:r w:rsidRPr="00016DA0">
              <w:rPr>
                <w:rFonts w:cs="Arial"/>
              </w:rPr>
              <w:t>Stage 1</w:t>
            </w:r>
          </w:p>
        </w:tc>
        <w:tc>
          <w:tcPr>
            <w:tcW w:w="1025" w:type="dxa"/>
            <w:shd w:val="clear" w:color="auto" w:fill="BFBFBF"/>
          </w:tcPr>
          <w:p w14:paraId="4D41725B" w14:textId="77777777" w:rsidR="00016DA0" w:rsidRPr="00016DA0" w:rsidRDefault="00016DA0" w:rsidP="00016DA0">
            <w:pPr>
              <w:rPr>
                <w:rFonts w:cs="Arial"/>
                <w:b/>
              </w:rPr>
            </w:pPr>
          </w:p>
        </w:tc>
        <w:tc>
          <w:tcPr>
            <w:tcW w:w="400" w:type="dxa"/>
            <w:shd w:val="clear" w:color="auto" w:fill="BFBFBF"/>
          </w:tcPr>
          <w:p w14:paraId="4D41725C" w14:textId="77777777" w:rsidR="00016DA0" w:rsidRPr="00016DA0" w:rsidRDefault="00016DA0" w:rsidP="00016DA0">
            <w:pPr>
              <w:rPr>
                <w:rFonts w:cs="Arial"/>
                <w:b/>
              </w:rPr>
            </w:pPr>
            <w:r w:rsidRPr="00016DA0">
              <w:rPr>
                <w:rFonts w:cs="Arial"/>
                <w:b/>
              </w:rPr>
              <w:t>1</w:t>
            </w:r>
          </w:p>
        </w:tc>
        <w:tc>
          <w:tcPr>
            <w:tcW w:w="390" w:type="dxa"/>
            <w:shd w:val="clear" w:color="auto" w:fill="BFBFBF"/>
          </w:tcPr>
          <w:p w14:paraId="4D41725D" w14:textId="77777777" w:rsidR="00016DA0" w:rsidRPr="00016DA0" w:rsidRDefault="00016DA0" w:rsidP="00016DA0">
            <w:pPr>
              <w:rPr>
                <w:rFonts w:cs="Arial"/>
                <w:b/>
              </w:rPr>
            </w:pPr>
            <w:r w:rsidRPr="00016DA0">
              <w:rPr>
                <w:rFonts w:cs="Arial"/>
                <w:b/>
              </w:rPr>
              <w:t>2</w:t>
            </w:r>
          </w:p>
        </w:tc>
        <w:tc>
          <w:tcPr>
            <w:tcW w:w="373" w:type="dxa"/>
            <w:shd w:val="clear" w:color="auto" w:fill="BFBFBF"/>
          </w:tcPr>
          <w:p w14:paraId="4D41725E" w14:textId="77777777" w:rsidR="00016DA0" w:rsidRPr="00016DA0" w:rsidRDefault="00016DA0" w:rsidP="00016DA0">
            <w:pPr>
              <w:rPr>
                <w:rFonts w:cs="Arial"/>
                <w:b/>
              </w:rPr>
            </w:pPr>
            <w:r w:rsidRPr="00016DA0">
              <w:rPr>
                <w:rFonts w:cs="Arial"/>
                <w:b/>
              </w:rPr>
              <w:t>3</w:t>
            </w:r>
          </w:p>
        </w:tc>
        <w:tc>
          <w:tcPr>
            <w:tcW w:w="361" w:type="dxa"/>
            <w:shd w:val="clear" w:color="auto" w:fill="BFBFBF"/>
          </w:tcPr>
          <w:p w14:paraId="4D41725F" w14:textId="77777777" w:rsidR="00016DA0" w:rsidRPr="00016DA0" w:rsidRDefault="00016DA0" w:rsidP="00016DA0">
            <w:pPr>
              <w:rPr>
                <w:rFonts w:cs="Arial"/>
                <w:b/>
              </w:rPr>
            </w:pPr>
            <w:r w:rsidRPr="00016DA0">
              <w:rPr>
                <w:rFonts w:cs="Arial"/>
                <w:b/>
              </w:rPr>
              <w:t>4</w:t>
            </w:r>
          </w:p>
        </w:tc>
        <w:tc>
          <w:tcPr>
            <w:tcW w:w="361" w:type="dxa"/>
            <w:shd w:val="clear" w:color="auto" w:fill="BFBFBF"/>
          </w:tcPr>
          <w:p w14:paraId="4D417260" w14:textId="77777777" w:rsidR="00016DA0" w:rsidRPr="00016DA0" w:rsidRDefault="00016DA0" w:rsidP="00016DA0">
            <w:pPr>
              <w:rPr>
                <w:rFonts w:cs="Arial"/>
                <w:b/>
              </w:rPr>
            </w:pPr>
            <w:r w:rsidRPr="00016DA0">
              <w:rPr>
                <w:rFonts w:cs="Arial"/>
                <w:b/>
              </w:rPr>
              <w:t>5</w:t>
            </w:r>
          </w:p>
        </w:tc>
        <w:tc>
          <w:tcPr>
            <w:tcW w:w="361" w:type="dxa"/>
            <w:shd w:val="clear" w:color="auto" w:fill="BFBFBF"/>
          </w:tcPr>
          <w:p w14:paraId="4D417261" w14:textId="77777777" w:rsidR="00016DA0" w:rsidRPr="00016DA0" w:rsidRDefault="00016DA0" w:rsidP="00016DA0">
            <w:pPr>
              <w:rPr>
                <w:rFonts w:cs="Arial"/>
                <w:b/>
              </w:rPr>
            </w:pPr>
            <w:r w:rsidRPr="00016DA0">
              <w:rPr>
                <w:rFonts w:cs="Arial"/>
                <w:b/>
              </w:rPr>
              <w:t>6</w:t>
            </w:r>
          </w:p>
        </w:tc>
        <w:tc>
          <w:tcPr>
            <w:tcW w:w="361" w:type="dxa"/>
            <w:shd w:val="clear" w:color="auto" w:fill="BFBFBF"/>
          </w:tcPr>
          <w:p w14:paraId="4D417262" w14:textId="77777777" w:rsidR="00016DA0" w:rsidRPr="00016DA0" w:rsidRDefault="00016DA0" w:rsidP="00016DA0">
            <w:pPr>
              <w:rPr>
                <w:rFonts w:cs="Arial"/>
                <w:b/>
              </w:rPr>
            </w:pPr>
            <w:r w:rsidRPr="00016DA0">
              <w:rPr>
                <w:rFonts w:cs="Arial"/>
                <w:b/>
              </w:rPr>
              <w:t>7</w:t>
            </w:r>
          </w:p>
        </w:tc>
        <w:tc>
          <w:tcPr>
            <w:tcW w:w="361" w:type="dxa"/>
            <w:shd w:val="clear" w:color="auto" w:fill="BFBFBF"/>
          </w:tcPr>
          <w:p w14:paraId="4D417263" w14:textId="77777777" w:rsidR="00016DA0" w:rsidRPr="00016DA0" w:rsidRDefault="00016DA0" w:rsidP="00016DA0">
            <w:pPr>
              <w:rPr>
                <w:rFonts w:cs="Arial"/>
                <w:b/>
              </w:rPr>
            </w:pPr>
            <w:r w:rsidRPr="00016DA0">
              <w:rPr>
                <w:rFonts w:cs="Arial"/>
                <w:b/>
              </w:rPr>
              <w:t>8</w:t>
            </w:r>
          </w:p>
        </w:tc>
        <w:tc>
          <w:tcPr>
            <w:tcW w:w="362" w:type="dxa"/>
            <w:shd w:val="clear" w:color="auto" w:fill="BFBFBF"/>
          </w:tcPr>
          <w:p w14:paraId="4D417264" w14:textId="77777777" w:rsidR="00016DA0" w:rsidRPr="00016DA0" w:rsidRDefault="00016DA0" w:rsidP="00016DA0">
            <w:pPr>
              <w:rPr>
                <w:rFonts w:cs="Arial"/>
                <w:b/>
              </w:rPr>
            </w:pPr>
            <w:r w:rsidRPr="00016DA0">
              <w:rPr>
                <w:rFonts w:cs="Arial"/>
                <w:b/>
              </w:rPr>
              <w:t>9</w:t>
            </w:r>
          </w:p>
        </w:tc>
        <w:tc>
          <w:tcPr>
            <w:tcW w:w="397" w:type="dxa"/>
            <w:shd w:val="clear" w:color="auto" w:fill="BFBFBF"/>
          </w:tcPr>
          <w:p w14:paraId="4D417265" w14:textId="77777777" w:rsidR="00016DA0" w:rsidRPr="00016DA0" w:rsidRDefault="00016DA0" w:rsidP="00016DA0">
            <w:pPr>
              <w:rPr>
                <w:rFonts w:cs="Arial"/>
                <w:b/>
              </w:rPr>
            </w:pPr>
            <w:r w:rsidRPr="00016DA0">
              <w:rPr>
                <w:rFonts w:cs="Arial"/>
                <w:b/>
              </w:rPr>
              <w:t>10</w:t>
            </w:r>
          </w:p>
        </w:tc>
        <w:tc>
          <w:tcPr>
            <w:tcW w:w="397" w:type="dxa"/>
            <w:shd w:val="clear" w:color="auto" w:fill="BFBFBF"/>
          </w:tcPr>
          <w:p w14:paraId="4D417266" w14:textId="77777777" w:rsidR="00016DA0" w:rsidRPr="00016DA0" w:rsidRDefault="00016DA0" w:rsidP="00016DA0">
            <w:pPr>
              <w:rPr>
                <w:rFonts w:cs="Arial"/>
                <w:b/>
              </w:rPr>
            </w:pPr>
            <w:r w:rsidRPr="00016DA0">
              <w:rPr>
                <w:rFonts w:cs="Arial"/>
                <w:b/>
              </w:rPr>
              <w:t>11</w:t>
            </w:r>
          </w:p>
        </w:tc>
        <w:tc>
          <w:tcPr>
            <w:tcW w:w="394" w:type="dxa"/>
            <w:shd w:val="clear" w:color="auto" w:fill="BFBFBF"/>
          </w:tcPr>
          <w:p w14:paraId="4D417267" w14:textId="77777777" w:rsidR="00016DA0" w:rsidRPr="00016DA0" w:rsidRDefault="00016DA0" w:rsidP="00016DA0">
            <w:pPr>
              <w:rPr>
                <w:rFonts w:cs="Arial"/>
                <w:b/>
              </w:rPr>
            </w:pPr>
            <w:r w:rsidRPr="00016DA0">
              <w:rPr>
                <w:rFonts w:cs="Arial"/>
                <w:b/>
              </w:rPr>
              <w:t>12</w:t>
            </w:r>
          </w:p>
        </w:tc>
        <w:tc>
          <w:tcPr>
            <w:tcW w:w="394" w:type="dxa"/>
            <w:shd w:val="clear" w:color="auto" w:fill="BFBFBF"/>
          </w:tcPr>
          <w:p w14:paraId="4D417268" w14:textId="77777777" w:rsidR="00016DA0" w:rsidRPr="00016DA0" w:rsidRDefault="00016DA0" w:rsidP="00016DA0">
            <w:pPr>
              <w:rPr>
                <w:rFonts w:cs="Arial"/>
                <w:b/>
              </w:rPr>
            </w:pPr>
            <w:r w:rsidRPr="00016DA0">
              <w:rPr>
                <w:rFonts w:cs="Arial"/>
                <w:b/>
              </w:rPr>
              <w:t>13</w:t>
            </w:r>
          </w:p>
        </w:tc>
        <w:tc>
          <w:tcPr>
            <w:tcW w:w="394" w:type="dxa"/>
            <w:shd w:val="clear" w:color="auto" w:fill="BFBFBF"/>
          </w:tcPr>
          <w:p w14:paraId="4D417269" w14:textId="77777777" w:rsidR="00016DA0" w:rsidRPr="00016DA0" w:rsidRDefault="00016DA0" w:rsidP="00016DA0">
            <w:pPr>
              <w:rPr>
                <w:rFonts w:cs="Arial"/>
                <w:b/>
              </w:rPr>
            </w:pPr>
            <w:r w:rsidRPr="00016DA0">
              <w:rPr>
                <w:rFonts w:cs="Arial"/>
                <w:b/>
              </w:rPr>
              <w:t>14</w:t>
            </w:r>
          </w:p>
        </w:tc>
        <w:tc>
          <w:tcPr>
            <w:tcW w:w="394" w:type="dxa"/>
            <w:shd w:val="clear" w:color="auto" w:fill="BFBFBF"/>
          </w:tcPr>
          <w:p w14:paraId="4D41726A" w14:textId="77777777" w:rsidR="00016DA0" w:rsidRPr="00016DA0" w:rsidRDefault="00016DA0" w:rsidP="00016DA0">
            <w:pPr>
              <w:rPr>
                <w:rFonts w:cs="Arial"/>
                <w:b/>
              </w:rPr>
            </w:pPr>
            <w:r w:rsidRPr="00016DA0">
              <w:rPr>
                <w:rFonts w:cs="Arial"/>
                <w:b/>
              </w:rPr>
              <w:t>15</w:t>
            </w:r>
          </w:p>
        </w:tc>
      </w:tr>
      <w:tr w:rsidR="00016DA0" w:rsidRPr="00016DA0" w14:paraId="4D41727D" w14:textId="77777777" w:rsidTr="001B3A8C">
        <w:tc>
          <w:tcPr>
            <w:tcW w:w="2291" w:type="dxa"/>
            <w:shd w:val="clear" w:color="auto" w:fill="auto"/>
          </w:tcPr>
          <w:p w14:paraId="4D41726C" w14:textId="77777777" w:rsidR="00016DA0" w:rsidRPr="00016DA0" w:rsidRDefault="00016DA0" w:rsidP="00016DA0">
            <w:pPr>
              <w:rPr>
                <w:rFonts w:cs="Arial"/>
              </w:rPr>
            </w:pPr>
            <w:r w:rsidRPr="00016DA0">
              <w:rPr>
                <w:rFonts w:cs="Arial"/>
              </w:rPr>
              <w:t>Becoming a professional- Adult Nursing (Blended Learning)</w:t>
            </w:r>
          </w:p>
        </w:tc>
        <w:tc>
          <w:tcPr>
            <w:tcW w:w="1025" w:type="dxa"/>
            <w:shd w:val="clear" w:color="auto" w:fill="auto"/>
            <w:vAlign w:val="bottom"/>
          </w:tcPr>
          <w:p w14:paraId="4D41726D" w14:textId="77777777" w:rsidR="00016DA0" w:rsidRPr="00016DA0" w:rsidRDefault="00016DA0" w:rsidP="00016DA0">
            <w:pPr>
              <w:rPr>
                <w:rFonts w:cs="Arial"/>
              </w:rPr>
            </w:pPr>
            <w:r w:rsidRPr="00016DA0">
              <w:rPr>
                <w:rFonts w:cs="Arial"/>
              </w:rPr>
              <w:t>HFN1211</w:t>
            </w:r>
          </w:p>
        </w:tc>
        <w:tc>
          <w:tcPr>
            <w:tcW w:w="400" w:type="dxa"/>
            <w:shd w:val="clear" w:color="auto" w:fill="auto"/>
          </w:tcPr>
          <w:p w14:paraId="4D41726E" w14:textId="77777777" w:rsidR="00016DA0" w:rsidRPr="00016DA0" w:rsidRDefault="00016DA0" w:rsidP="00016DA0">
            <w:pPr>
              <w:rPr>
                <w:rFonts w:cs="Arial"/>
                <w:b/>
              </w:rPr>
            </w:pPr>
            <w:r w:rsidRPr="00016DA0">
              <w:rPr>
                <w:rFonts w:cs="Arial"/>
                <w:b/>
              </w:rPr>
              <w:t>x</w:t>
            </w:r>
          </w:p>
        </w:tc>
        <w:tc>
          <w:tcPr>
            <w:tcW w:w="390" w:type="dxa"/>
            <w:shd w:val="clear" w:color="auto" w:fill="auto"/>
          </w:tcPr>
          <w:p w14:paraId="4D41726F"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270" w14:textId="77777777" w:rsidR="00016DA0" w:rsidRPr="00016DA0" w:rsidRDefault="00016DA0" w:rsidP="00016DA0">
            <w:pPr>
              <w:rPr>
                <w:rFonts w:cs="Arial"/>
              </w:rPr>
            </w:pPr>
          </w:p>
        </w:tc>
        <w:tc>
          <w:tcPr>
            <w:tcW w:w="361" w:type="dxa"/>
            <w:shd w:val="clear" w:color="auto" w:fill="auto"/>
          </w:tcPr>
          <w:p w14:paraId="4D417271"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72"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73"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74"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75"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276"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277"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278"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79"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7A"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7B"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7C" w14:textId="77777777" w:rsidR="00016DA0" w:rsidRPr="00016DA0" w:rsidRDefault="00016DA0" w:rsidP="00016DA0">
            <w:pPr>
              <w:rPr>
                <w:rFonts w:cs="Arial"/>
                <w:b/>
              </w:rPr>
            </w:pPr>
            <w:r w:rsidRPr="00016DA0">
              <w:rPr>
                <w:rFonts w:cs="Arial"/>
                <w:b/>
              </w:rPr>
              <w:t>x</w:t>
            </w:r>
          </w:p>
        </w:tc>
      </w:tr>
      <w:tr w:rsidR="00016DA0" w:rsidRPr="00016DA0" w14:paraId="4D41728F" w14:textId="77777777" w:rsidTr="001B3A8C">
        <w:tc>
          <w:tcPr>
            <w:tcW w:w="2291" w:type="dxa"/>
            <w:shd w:val="clear" w:color="auto" w:fill="auto"/>
          </w:tcPr>
          <w:p w14:paraId="4D41727E" w14:textId="77777777" w:rsidR="00016DA0" w:rsidRPr="00016DA0" w:rsidRDefault="00016DA0" w:rsidP="00016DA0">
            <w:pPr>
              <w:rPr>
                <w:rFonts w:cs="Arial"/>
              </w:rPr>
            </w:pPr>
            <w:r w:rsidRPr="00016DA0">
              <w:rPr>
                <w:rFonts w:cs="Arial"/>
              </w:rPr>
              <w:t>Becoming a professional- Child Nursing (Blended Learning)</w:t>
            </w:r>
          </w:p>
        </w:tc>
        <w:tc>
          <w:tcPr>
            <w:tcW w:w="1025" w:type="dxa"/>
            <w:shd w:val="clear" w:color="auto" w:fill="auto"/>
            <w:vAlign w:val="bottom"/>
          </w:tcPr>
          <w:p w14:paraId="4D41727F" w14:textId="77777777" w:rsidR="00016DA0" w:rsidRPr="00016DA0" w:rsidRDefault="00016DA0" w:rsidP="00016DA0">
            <w:pPr>
              <w:rPr>
                <w:rFonts w:cs="Arial"/>
              </w:rPr>
            </w:pPr>
            <w:r w:rsidRPr="00016DA0">
              <w:rPr>
                <w:rFonts w:cs="Arial"/>
              </w:rPr>
              <w:t>HFN1212</w:t>
            </w:r>
          </w:p>
        </w:tc>
        <w:tc>
          <w:tcPr>
            <w:tcW w:w="400" w:type="dxa"/>
            <w:shd w:val="clear" w:color="auto" w:fill="auto"/>
          </w:tcPr>
          <w:p w14:paraId="4D417280" w14:textId="77777777" w:rsidR="00016DA0" w:rsidRPr="00016DA0" w:rsidRDefault="00016DA0" w:rsidP="00016DA0">
            <w:pPr>
              <w:rPr>
                <w:rFonts w:cs="Arial"/>
              </w:rPr>
            </w:pPr>
            <w:r w:rsidRPr="00016DA0">
              <w:rPr>
                <w:rFonts w:cs="Arial"/>
                <w:b/>
              </w:rPr>
              <w:t>x</w:t>
            </w:r>
          </w:p>
        </w:tc>
        <w:tc>
          <w:tcPr>
            <w:tcW w:w="390" w:type="dxa"/>
            <w:shd w:val="clear" w:color="auto" w:fill="auto"/>
          </w:tcPr>
          <w:p w14:paraId="4D417281"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282" w14:textId="77777777" w:rsidR="00016DA0" w:rsidRPr="00016DA0" w:rsidRDefault="00016DA0" w:rsidP="00016DA0">
            <w:pPr>
              <w:rPr>
                <w:rFonts w:cs="Arial"/>
              </w:rPr>
            </w:pPr>
          </w:p>
        </w:tc>
        <w:tc>
          <w:tcPr>
            <w:tcW w:w="361" w:type="dxa"/>
            <w:shd w:val="clear" w:color="auto" w:fill="auto"/>
          </w:tcPr>
          <w:p w14:paraId="4D417283"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84"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85"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86"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87"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288"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289"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28A"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8B"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8C"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8D"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8E" w14:textId="77777777" w:rsidR="00016DA0" w:rsidRPr="00016DA0" w:rsidRDefault="00016DA0" w:rsidP="00016DA0">
            <w:pPr>
              <w:rPr>
                <w:rFonts w:cs="Arial"/>
                <w:b/>
              </w:rPr>
            </w:pPr>
            <w:r w:rsidRPr="00016DA0">
              <w:rPr>
                <w:rFonts w:cs="Arial"/>
                <w:b/>
              </w:rPr>
              <w:t>x</w:t>
            </w:r>
          </w:p>
        </w:tc>
      </w:tr>
      <w:tr w:rsidR="00016DA0" w:rsidRPr="00016DA0" w14:paraId="4D4172A1" w14:textId="77777777" w:rsidTr="001B3A8C">
        <w:tc>
          <w:tcPr>
            <w:tcW w:w="2291" w:type="dxa"/>
            <w:shd w:val="clear" w:color="auto" w:fill="auto"/>
          </w:tcPr>
          <w:p w14:paraId="4D417290" w14:textId="77777777" w:rsidR="00016DA0" w:rsidRPr="00016DA0" w:rsidRDefault="00016DA0" w:rsidP="00016DA0">
            <w:pPr>
              <w:rPr>
                <w:rFonts w:cs="Arial"/>
              </w:rPr>
            </w:pPr>
            <w:r w:rsidRPr="00016DA0">
              <w:rPr>
                <w:rFonts w:cs="Arial"/>
              </w:rPr>
              <w:t>Becoming a professional- Learning Disability Nursing (Blended Learning)</w:t>
            </w:r>
          </w:p>
        </w:tc>
        <w:tc>
          <w:tcPr>
            <w:tcW w:w="1025" w:type="dxa"/>
            <w:shd w:val="clear" w:color="auto" w:fill="auto"/>
          </w:tcPr>
          <w:p w14:paraId="4D417291" w14:textId="77777777" w:rsidR="00016DA0" w:rsidRPr="00016DA0" w:rsidRDefault="00016DA0" w:rsidP="00016DA0">
            <w:pPr>
              <w:rPr>
                <w:rFonts w:cs="Arial"/>
              </w:rPr>
            </w:pPr>
            <w:r w:rsidRPr="00016DA0">
              <w:rPr>
                <w:rFonts w:cs="Arial"/>
              </w:rPr>
              <w:t>HFN1213</w:t>
            </w:r>
          </w:p>
        </w:tc>
        <w:tc>
          <w:tcPr>
            <w:tcW w:w="400" w:type="dxa"/>
            <w:shd w:val="clear" w:color="auto" w:fill="auto"/>
          </w:tcPr>
          <w:p w14:paraId="4D417292" w14:textId="77777777" w:rsidR="00016DA0" w:rsidRPr="00016DA0" w:rsidRDefault="00016DA0" w:rsidP="00016DA0">
            <w:pPr>
              <w:rPr>
                <w:rFonts w:cs="Arial"/>
              </w:rPr>
            </w:pPr>
            <w:r w:rsidRPr="00016DA0">
              <w:rPr>
                <w:rFonts w:cs="Arial"/>
                <w:b/>
              </w:rPr>
              <w:t>x</w:t>
            </w:r>
          </w:p>
        </w:tc>
        <w:tc>
          <w:tcPr>
            <w:tcW w:w="390" w:type="dxa"/>
            <w:shd w:val="clear" w:color="auto" w:fill="auto"/>
          </w:tcPr>
          <w:p w14:paraId="4D417293"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294" w14:textId="77777777" w:rsidR="00016DA0" w:rsidRPr="00016DA0" w:rsidRDefault="00016DA0" w:rsidP="00016DA0">
            <w:pPr>
              <w:rPr>
                <w:rFonts w:cs="Arial"/>
              </w:rPr>
            </w:pPr>
          </w:p>
        </w:tc>
        <w:tc>
          <w:tcPr>
            <w:tcW w:w="361" w:type="dxa"/>
            <w:shd w:val="clear" w:color="auto" w:fill="auto"/>
          </w:tcPr>
          <w:p w14:paraId="4D417295"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96"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97"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98"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99"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29A"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29B"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29C"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9D"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9E"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9F"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A0" w14:textId="77777777" w:rsidR="00016DA0" w:rsidRPr="00016DA0" w:rsidRDefault="00016DA0" w:rsidP="00016DA0">
            <w:pPr>
              <w:rPr>
                <w:rFonts w:cs="Arial"/>
                <w:b/>
              </w:rPr>
            </w:pPr>
            <w:r w:rsidRPr="00016DA0">
              <w:rPr>
                <w:rFonts w:cs="Arial"/>
                <w:b/>
              </w:rPr>
              <w:t>x</w:t>
            </w:r>
          </w:p>
        </w:tc>
      </w:tr>
      <w:tr w:rsidR="00016DA0" w:rsidRPr="00016DA0" w14:paraId="4D4172B3" w14:textId="77777777" w:rsidTr="001B3A8C">
        <w:tc>
          <w:tcPr>
            <w:tcW w:w="2291" w:type="dxa"/>
            <w:shd w:val="clear" w:color="auto" w:fill="auto"/>
          </w:tcPr>
          <w:p w14:paraId="4D4172A2" w14:textId="77777777" w:rsidR="00016DA0" w:rsidRPr="00016DA0" w:rsidRDefault="00016DA0" w:rsidP="00016DA0">
            <w:pPr>
              <w:rPr>
                <w:rFonts w:cs="Arial"/>
              </w:rPr>
            </w:pPr>
            <w:r w:rsidRPr="00016DA0">
              <w:rPr>
                <w:rFonts w:cs="Arial"/>
              </w:rPr>
              <w:t>Becoming a professional- Mental Health Nursing (Blended Learning)</w:t>
            </w:r>
          </w:p>
        </w:tc>
        <w:tc>
          <w:tcPr>
            <w:tcW w:w="1025" w:type="dxa"/>
            <w:shd w:val="clear" w:color="auto" w:fill="auto"/>
          </w:tcPr>
          <w:p w14:paraId="4D4172A3" w14:textId="77777777" w:rsidR="00016DA0" w:rsidRPr="00016DA0" w:rsidRDefault="00016DA0" w:rsidP="00016DA0">
            <w:pPr>
              <w:rPr>
                <w:rFonts w:cs="Arial"/>
              </w:rPr>
            </w:pPr>
            <w:r w:rsidRPr="00016DA0">
              <w:rPr>
                <w:rFonts w:cs="Arial"/>
              </w:rPr>
              <w:t>HFN1214</w:t>
            </w:r>
          </w:p>
        </w:tc>
        <w:tc>
          <w:tcPr>
            <w:tcW w:w="400" w:type="dxa"/>
            <w:shd w:val="clear" w:color="auto" w:fill="auto"/>
          </w:tcPr>
          <w:p w14:paraId="4D4172A4" w14:textId="77777777" w:rsidR="00016DA0" w:rsidRPr="00016DA0" w:rsidRDefault="00016DA0" w:rsidP="00016DA0">
            <w:pPr>
              <w:rPr>
                <w:rFonts w:cs="Arial"/>
              </w:rPr>
            </w:pPr>
            <w:r w:rsidRPr="00016DA0">
              <w:rPr>
                <w:rFonts w:cs="Arial"/>
                <w:b/>
              </w:rPr>
              <w:t>x</w:t>
            </w:r>
          </w:p>
        </w:tc>
        <w:tc>
          <w:tcPr>
            <w:tcW w:w="390" w:type="dxa"/>
            <w:shd w:val="clear" w:color="auto" w:fill="auto"/>
          </w:tcPr>
          <w:p w14:paraId="4D4172A5"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2A6" w14:textId="77777777" w:rsidR="00016DA0" w:rsidRPr="00016DA0" w:rsidRDefault="00016DA0" w:rsidP="00016DA0">
            <w:pPr>
              <w:rPr>
                <w:rFonts w:cs="Arial"/>
              </w:rPr>
            </w:pPr>
          </w:p>
        </w:tc>
        <w:tc>
          <w:tcPr>
            <w:tcW w:w="361" w:type="dxa"/>
            <w:shd w:val="clear" w:color="auto" w:fill="auto"/>
          </w:tcPr>
          <w:p w14:paraId="4D4172A7"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A8"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A9"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AA"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AB"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2AC"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2AD"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2AE"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AF"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B0"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B1"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2B2" w14:textId="77777777" w:rsidR="00016DA0" w:rsidRPr="00016DA0" w:rsidRDefault="00016DA0" w:rsidP="00016DA0">
            <w:pPr>
              <w:rPr>
                <w:rFonts w:cs="Arial"/>
                <w:b/>
              </w:rPr>
            </w:pPr>
            <w:r w:rsidRPr="00016DA0">
              <w:rPr>
                <w:rFonts w:cs="Arial"/>
                <w:b/>
              </w:rPr>
              <w:t>x</w:t>
            </w:r>
          </w:p>
        </w:tc>
      </w:tr>
      <w:tr w:rsidR="00016DA0" w:rsidRPr="00016DA0" w14:paraId="4D4172C5" w14:textId="77777777" w:rsidTr="001B3A8C">
        <w:tc>
          <w:tcPr>
            <w:tcW w:w="2291" w:type="dxa"/>
            <w:shd w:val="clear" w:color="auto" w:fill="auto"/>
          </w:tcPr>
          <w:p w14:paraId="4D4172B4" w14:textId="77777777" w:rsidR="00016DA0" w:rsidRPr="00016DA0" w:rsidRDefault="00016DA0" w:rsidP="00016DA0">
            <w:pPr>
              <w:rPr>
                <w:rFonts w:cs="Arial"/>
              </w:rPr>
            </w:pPr>
            <w:r w:rsidRPr="00016DA0">
              <w:rPr>
                <w:rFonts w:cs="Arial"/>
              </w:rPr>
              <w:t>Introduction to Adult Nursing (Blended Learning)</w:t>
            </w:r>
          </w:p>
        </w:tc>
        <w:tc>
          <w:tcPr>
            <w:tcW w:w="1025" w:type="dxa"/>
            <w:shd w:val="clear" w:color="auto" w:fill="auto"/>
            <w:vAlign w:val="bottom"/>
          </w:tcPr>
          <w:p w14:paraId="4D4172B5" w14:textId="77777777" w:rsidR="00016DA0" w:rsidRPr="00016DA0" w:rsidRDefault="00016DA0" w:rsidP="00016DA0">
            <w:pPr>
              <w:rPr>
                <w:rFonts w:cs="Arial"/>
              </w:rPr>
            </w:pPr>
            <w:r w:rsidRPr="00016DA0">
              <w:rPr>
                <w:rFonts w:cs="Arial"/>
              </w:rPr>
              <w:t>HFN1201</w:t>
            </w:r>
          </w:p>
        </w:tc>
        <w:tc>
          <w:tcPr>
            <w:tcW w:w="400" w:type="dxa"/>
            <w:shd w:val="clear" w:color="auto" w:fill="auto"/>
          </w:tcPr>
          <w:p w14:paraId="4D4172B6" w14:textId="77777777" w:rsidR="00016DA0" w:rsidRPr="00016DA0" w:rsidRDefault="00016DA0" w:rsidP="00016DA0">
            <w:pPr>
              <w:rPr>
                <w:rFonts w:cs="Arial"/>
              </w:rPr>
            </w:pPr>
          </w:p>
        </w:tc>
        <w:tc>
          <w:tcPr>
            <w:tcW w:w="390" w:type="dxa"/>
            <w:shd w:val="clear" w:color="auto" w:fill="auto"/>
            <w:vAlign w:val="bottom"/>
          </w:tcPr>
          <w:p w14:paraId="4D4172B7" w14:textId="77777777" w:rsidR="00016DA0" w:rsidRPr="00016DA0" w:rsidRDefault="00016DA0" w:rsidP="00016DA0">
            <w:pPr>
              <w:rPr>
                <w:rFonts w:cs="Arial"/>
              </w:rPr>
            </w:pPr>
          </w:p>
        </w:tc>
        <w:tc>
          <w:tcPr>
            <w:tcW w:w="373" w:type="dxa"/>
            <w:shd w:val="clear" w:color="auto" w:fill="auto"/>
          </w:tcPr>
          <w:p w14:paraId="4D4172B8"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B9"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BA" w14:textId="77777777" w:rsidR="00016DA0" w:rsidRPr="00016DA0" w:rsidRDefault="00016DA0" w:rsidP="00016DA0">
            <w:pPr>
              <w:rPr>
                <w:rFonts w:cs="Arial"/>
              </w:rPr>
            </w:pPr>
          </w:p>
        </w:tc>
        <w:tc>
          <w:tcPr>
            <w:tcW w:w="361" w:type="dxa"/>
            <w:shd w:val="clear" w:color="auto" w:fill="auto"/>
          </w:tcPr>
          <w:p w14:paraId="4D4172BB" w14:textId="77777777" w:rsidR="00016DA0" w:rsidRPr="00016DA0" w:rsidRDefault="00016DA0" w:rsidP="00016DA0">
            <w:pPr>
              <w:rPr>
                <w:rFonts w:cs="Arial"/>
              </w:rPr>
            </w:pPr>
          </w:p>
        </w:tc>
        <w:tc>
          <w:tcPr>
            <w:tcW w:w="361" w:type="dxa"/>
            <w:shd w:val="clear" w:color="auto" w:fill="auto"/>
          </w:tcPr>
          <w:p w14:paraId="4D4172BC"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BD" w14:textId="77777777" w:rsidR="00016DA0" w:rsidRPr="00016DA0" w:rsidRDefault="00016DA0" w:rsidP="00016DA0">
            <w:pPr>
              <w:rPr>
                <w:rFonts w:cs="Arial"/>
              </w:rPr>
            </w:pPr>
          </w:p>
        </w:tc>
        <w:tc>
          <w:tcPr>
            <w:tcW w:w="362" w:type="dxa"/>
            <w:shd w:val="clear" w:color="auto" w:fill="auto"/>
          </w:tcPr>
          <w:p w14:paraId="4D4172BE" w14:textId="77777777" w:rsidR="00016DA0" w:rsidRPr="00016DA0" w:rsidRDefault="00016DA0" w:rsidP="00016DA0">
            <w:pPr>
              <w:rPr>
                <w:rFonts w:cs="Arial"/>
              </w:rPr>
            </w:pPr>
          </w:p>
        </w:tc>
        <w:tc>
          <w:tcPr>
            <w:tcW w:w="397" w:type="dxa"/>
            <w:shd w:val="clear" w:color="auto" w:fill="auto"/>
          </w:tcPr>
          <w:p w14:paraId="4D4172BF" w14:textId="77777777" w:rsidR="00016DA0" w:rsidRPr="00016DA0" w:rsidRDefault="00016DA0" w:rsidP="00016DA0">
            <w:pPr>
              <w:rPr>
                <w:rFonts w:cs="Arial"/>
              </w:rPr>
            </w:pPr>
          </w:p>
        </w:tc>
        <w:tc>
          <w:tcPr>
            <w:tcW w:w="397" w:type="dxa"/>
            <w:shd w:val="clear" w:color="auto" w:fill="auto"/>
          </w:tcPr>
          <w:p w14:paraId="4D4172C0" w14:textId="77777777" w:rsidR="00016DA0" w:rsidRPr="00016DA0" w:rsidRDefault="00016DA0" w:rsidP="00016DA0">
            <w:pPr>
              <w:rPr>
                <w:rFonts w:cs="Arial"/>
              </w:rPr>
            </w:pPr>
          </w:p>
        </w:tc>
        <w:tc>
          <w:tcPr>
            <w:tcW w:w="394" w:type="dxa"/>
            <w:shd w:val="clear" w:color="auto" w:fill="auto"/>
          </w:tcPr>
          <w:p w14:paraId="4D4172C1" w14:textId="77777777" w:rsidR="00016DA0" w:rsidRPr="00016DA0" w:rsidRDefault="00016DA0" w:rsidP="00016DA0">
            <w:pPr>
              <w:rPr>
                <w:rFonts w:cs="Arial"/>
              </w:rPr>
            </w:pPr>
          </w:p>
        </w:tc>
        <w:tc>
          <w:tcPr>
            <w:tcW w:w="394" w:type="dxa"/>
            <w:shd w:val="clear" w:color="auto" w:fill="auto"/>
          </w:tcPr>
          <w:p w14:paraId="4D4172C2" w14:textId="77777777" w:rsidR="00016DA0" w:rsidRPr="00016DA0" w:rsidRDefault="00016DA0" w:rsidP="00016DA0">
            <w:pPr>
              <w:rPr>
                <w:rFonts w:cs="Arial"/>
              </w:rPr>
            </w:pPr>
          </w:p>
        </w:tc>
        <w:tc>
          <w:tcPr>
            <w:tcW w:w="394" w:type="dxa"/>
            <w:shd w:val="clear" w:color="auto" w:fill="auto"/>
          </w:tcPr>
          <w:p w14:paraId="4D4172C3" w14:textId="77777777" w:rsidR="00016DA0" w:rsidRPr="00016DA0" w:rsidRDefault="00016DA0" w:rsidP="00016DA0">
            <w:pPr>
              <w:rPr>
                <w:rFonts w:cs="Arial"/>
              </w:rPr>
            </w:pPr>
          </w:p>
        </w:tc>
        <w:tc>
          <w:tcPr>
            <w:tcW w:w="394" w:type="dxa"/>
            <w:shd w:val="clear" w:color="auto" w:fill="auto"/>
          </w:tcPr>
          <w:p w14:paraId="4D4172C4" w14:textId="77777777" w:rsidR="00016DA0" w:rsidRPr="00016DA0" w:rsidRDefault="00016DA0" w:rsidP="00016DA0">
            <w:pPr>
              <w:rPr>
                <w:rFonts w:cs="Arial"/>
              </w:rPr>
            </w:pPr>
          </w:p>
        </w:tc>
      </w:tr>
      <w:tr w:rsidR="00016DA0" w:rsidRPr="00016DA0" w14:paraId="4D4172D7" w14:textId="77777777" w:rsidTr="001B3A8C">
        <w:tc>
          <w:tcPr>
            <w:tcW w:w="2291" w:type="dxa"/>
            <w:shd w:val="clear" w:color="auto" w:fill="auto"/>
          </w:tcPr>
          <w:p w14:paraId="4D4172C6" w14:textId="77777777" w:rsidR="00016DA0" w:rsidRPr="00016DA0" w:rsidRDefault="00016DA0" w:rsidP="00016DA0">
            <w:pPr>
              <w:rPr>
                <w:rFonts w:cs="Arial"/>
              </w:rPr>
            </w:pPr>
            <w:r w:rsidRPr="00016DA0">
              <w:rPr>
                <w:rFonts w:cs="Arial"/>
              </w:rPr>
              <w:t>Introduction to Child Nursing (Blended Learning)</w:t>
            </w:r>
          </w:p>
        </w:tc>
        <w:tc>
          <w:tcPr>
            <w:tcW w:w="1025" w:type="dxa"/>
            <w:shd w:val="clear" w:color="auto" w:fill="auto"/>
            <w:vAlign w:val="bottom"/>
          </w:tcPr>
          <w:p w14:paraId="4D4172C7" w14:textId="77777777" w:rsidR="00016DA0" w:rsidRPr="00016DA0" w:rsidRDefault="00016DA0" w:rsidP="00016DA0">
            <w:pPr>
              <w:rPr>
                <w:rFonts w:cs="Arial"/>
              </w:rPr>
            </w:pPr>
            <w:r w:rsidRPr="00016DA0">
              <w:rPr>
                <w:rFonts w:cs="Arial"/>
              </w:rPr>
              <w:t>HFN1202</w:t>
            </w:r>
          </w:p>
        </w:tc>
        <w:tc>
          <w:tcPr>
            <w:tcW w:w="400" w:type="dxa"/>
            <w:shd w:val="clear" w:color="auto" w:fill="auto"/>
          </w:tcPr>
          <w:p w14:paraId="4D4172C8" w14:textId="77777777" w:rsidR="00016DA0" w:rsidRPr="00016DA0" w:rsidRDefault="00016DA0" w:rsidP="00016DA0">
            <w:pPr>
              <w:rPr>
                <w:rFonts w:cs="Arial"/>
              </w:rPr>
            </w:pPr>
          </w:p>
        </w:tc>
        <w:tc>
          <w:tcPr>
            <w:tcW w:w="390" w:type="dxa"/>
            <w:shd w:val="clear" w:color="auto" w:fill="auto"/>
            <w:vAlign w:val="bottom"/>
          </w:tcPr>
          <w:p w14:paraId="4D4172C9" w14:textId="77777777" w:rsidR="00016DA0" w:rsidRPr="00016DA0" w:rsidRDefault="00016DA0" w:rsidP="00016DA0">
            <w:pPr>
              <w:rPr>
                <w:rFonts w:cs="Arial"/>
              </w:rPr>
            </w:pPr>
          </w:p>
        </w:tc>
        <w:tc>
          <w:tcPr>
            <w:tcW w:w="373" w:type="dxa"/>
            <w:shd w:val="clear" w:color="auto" w:fill="auto"/>
          </w:tcPr>
          <w:p w14:paraId="4D4172CA"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CB"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CC" w14:textId="77777777" w:rsidR="00016DA0" w:rsidRPr="00016DA0" w:rsidRDefault="00016DA0" w:rsidP="00016DA0">
            <w:pPr>
              <w:rPr>
                <w:rFonts w:cs="Arial"/>
              </w:rPr>
            </w:pPr>
          </w:p>
        </w:tc>
        <w:tc>
          <w:tcPr>
            <w:tcW w:w="361" w:type="dxa"/>
            <w:shd w:val="clear" w:color="auto" w:fill="auto"/>
          </w:tcPr>
          <w:p w14:paraId="4D4172CD" w14:textId="77777777" w:rsidR="00016DA0" w:rsidRPr="00016DA0" w:rsidRDefault="00016DA0" w:rsidP="00016DA0">
            <w:pPr>
              <w:rPr>
                <w:rFonts w:cs="Arial"/>
              </w:rPr>
            </w:pPr>
          </w:p>
        </w:tc>
        <w:tc>
          <w:tcPr>
            <w:tcW w:w="361" w:type="dxa"/>
            <w:shd w:val="clear" w:color="auto" w:fill="auto"/>
          </w:tcPr>
          <w:p w14:paraId="4D4172CE"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CF" w14:textId="77777777" w:rsidR="00016DA0" w:rsidRPr="00016DA0" w:rsidRDefault="00016DA0" w:rsidP="00016DA0">
            <w:pPr>
              <w:rPr>
                <w:rFonts w:cs="Arial"/>
              </w:rPr>
            </w:pPr>
          </w:p>
        </w:tc>
        <w:tc>
          <w:tcPr>
            <w:tcW w:w="362" w:type="dxa"/>
            <w:shd w:val="clear" w:color="auto" w:fill="auto"/>
          </w:tcPr>
          <w:p w14:paraId="4D4172D0" w14:textId="77777777" w:rsidR="00016DA0" w:rsidRPr="00016DA0" w:rsidRDefault="00016DA0" w:rsidP="00016DA0">
            <w:pPr>
              <w:rPr>
                <w:rFonts w:cs="Arial"/>
              </w:rPr>
            </w:pPr>
          </w:p>
        </w:tc>
        <w:tc>
          <w:tcPr>
            <w:tcW w:w="397" w:type="dxa"/>
            <w:shd w:val="clear" w:color="auto" w:fill="auto"/>
          </w:tcPr>
          <w:p w14:paraId="4D4172D1" w14:textId="77777777" w:rsidR="00016DA0" w:rsidRPr="00016DA0" w:rsidRDefault="00016DA0" w:rsidP="00016DA0">
            <w:pPr>
              <w:rPr>
                <w:rFonts w:cs="Arial"/>
              </w:rPr>
            </w:pPr>
          </w:p>
        </w:tc>
        <w:tc>
          <w:tcPr>
            <w:tcW w:w="397" w:type="dxa"/>
            <w:shd w:val="clear" w:color="auto" w:fill="auto"/>
          </w:tcPr>
          <w:p w14:paraId="4D4172D2" w14:textId="77777777" w:rsidR="00016DA0" w:rsidRPr="00016DA0" w:rsidRDefault="00016DA0" w:rsidP="00016DA0">
            <w:pPr>
              <w:rPr>
                <w:rFonts w:cs="Arial"/>
              </w:rPr>
            </w:pPr>
          </w:p>
        </w:tc>
        <w:tc>
          <w:tcPr>
            <w:tcW w:w="394" w:type="dxa"/>
            <w:shd w:val="clear" w:color="auto" w:fill="auto"/>
          </w:tcPr>
          <w:p w14:paraId="4D4172D3" w14:textId="77777777" w:rsidR="00016DA0" w:rsidRPr="00016DA0" w:rsidRDefault="00016DA0" w:rsidP="00016DA0">
            <w:pPr>
              <w:rPr>
                <w:rFonts w:cs="Arial"/>
              </w:rPr>
            </w:pPr>
          </w:p>
        </w:tc>
        <w:tc>
          <w:tcPr>
            <w:tcW w:w="394" w:type="dxa"/>
            <w:shd w:val="clear" w:color="auto" w:fill="auto"/>
          </w:tcPr>
          <w:p w14:paraId="4D4172D4" w14:textId="77777777" w:rsidR="00016DA0" w:rsidRPr="00016DA0" w:rsidRDefault="00016DA0" w:rsidP="00016DA0">
            <w:pPr>
              <w:rPr>
                <w:rFonts w:cs="Arial"/>
              </w:rPr>
            </w:pPr>
          </w:p>
        </w:tc>
        <w:tc>
          <w:tcPr>
            <w:tcW w:w="394" w:type="dxa"/>
            <w:shd w:val="clear" w:color="auto" w:fill="auto"/>
          </w:tcPr>
          <w:p w14:paraId="4D4172D5" w14:textId="77777777" w:rsidR="00016DA0" w:rsidRPr="00016DA0" w:rsidRDefault="00016DA0" w:rsidP="00016DA0">
            <w:pPr>
              <w:rPr>
                <w:rFonts w:cs="Arial"/>
              </w:rPr>
            </w:pPr>
          </w:p>
        </w:tc>
        <w:tc>
          <w:tcPr>
            <w:tcW w:w="394" w:type="dxa"/>
            <w:shd w:val="clear" w:color="auto" w:fill="auto"/>
          </w:tcPr>
          <w:p w14:paraId="4D4172D6" w14:textId="77777777" w:rsidR="00016DA0" w:rsidRPr="00016DA0" w:rsidRDefault="00016DA0" w:rsidP="00016DA0">
            <w:pPr>
              <w:rPr>
                <w:rFonts w:cs="Arial"/>
              </w:rPr>
            </w:pPr>
          </w:p>
        </w:tc>
      </w:tr>
      <w:tr w:rsidR="00016DA0" w:rsidRPr="00016DA0" w14:paraId="4D4172E9" w14:textId="77777777" w:rsidTr="001B3A8C">
        <w:tc>
          <w:tcPr>
            <w:tcW w:w="2291" w:type="dxa"/>
            <w:shd w:val="clear" w:color="auto" w:fill="auto"/>
          </w:tcPr>
          <w:p w14:paraId="4D4172D8" w14:textId="77777777" w:rsidR="00016DA0" w:rsidRPr="00016DA0" w:rsidRDefault="00016DA0" w:rsidP="00016DA0">
            <w:pPr>
              <w:rPr>
                <w:rFonts w:cs="Arial"/>
              </w:rPr>
            </w:pPr>
            <w:r w:rsidRPr="00016DA0">
              <w:rPr>
                <w:rFonts w:cs="Arial"/>
              </w:rPr>
              <w:t>Introduction to Learning Disability Nursing (Blended Learning)</w:t>
            </w:r>
          </w:p>
        </w:tc>
        <w:tc>
          <w:tcPr>
            <w:tcW w:w="1025" w:type="dxa"/>
            <w:shd w:val="clear" w:color="auto" w:fill="auto"/>
          </w:tcPr>
          <w:p w14:paraId="4D4172D9" w14:textId="77777777" w:rsidR="00016DA0" w:rsidRPr="00016DA0" w:rsidRDefault="00016DA0" w:rsidP="00016DA0">
            <w:pPr>
              <w:rPr>
                <w:rFonts w:cs="Arial"/>
              </w:rPr>
            </w:pPr>
            <w:r w:rsidRPr="00016DA0">
              <w:rPr>
                <w:rFonts w:cs="Arial"/>
              </w:rPr>
              <w:t>HFN1203</w:t>
            </w:r>
          </w:p>
        </w:tc>
        <w:tc>
          <w:tcPr>
            <w:tcW w:w="400" w:type="dxa"/>
            <w:shd w:val="clear" w:color="auto" w:fill="auto"/>
          </w:tcPr>
          <w:p w14:paraId="4D4172DA" w14:textId="77777777" w:rsidR="00016DA0" w:rsidRPr="00016DA0" w:rsidRDefault="00016DA0" w:rsidP="00016DA0">
            <w:pPr>
              <w:rPr>
                <w:rFonts w:cs="Arial"/>
              </w:rPr>
            </w:pPr>
          </w:p>
        </w:tc>
        <w:tc>
          <w:tcPr>
            <w:tcW w:w="390" w:type="dxa"/>
            <w:shd w:val="clear" w:color="auto" w:fill="auto"/>
            <w:vAlign w:val="bottom"/>
          </w:tcPr>
          <w:p w14:paraId="4D4172DB" w14:textId="77777777" w:rsidR="00016DA0" w:rsidRPr="00016DA0" w:rsidRDefault="00016DA0" w:rsidP="00016DA0">
            <w:pPr>
              <w:rPr>
                <w:rFonts w:cs="Arial"/>
              </w:rPr>
            </w:pPr>
          </w:p>
        </w:tc>
        <w:tc>
          <w:tcPr>
            <w:tcW w:w="373" w:type="dxa"/>
            <w:shd w:val="clear" w:color="auto" w:fill="auto"/>
          </w:tcPr>
          <w:p w14:paraId="4D4172DC"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DD"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DE" w14:textId="77777777" w:rsidR="00016DA0" w:rsidRPr="00016DA0" w:rsidRDefault="00016DA0" w:rsidP="00016DA0">
            <w:pPr>
              <w:rPr>
                <w:rFonts w:cs="Arial"/>
              </w:rPr>
            </w:pPr>
          </w:p>
        </w:tc>
        <w:tc>
          <w:tcPr>
            <w:tcW w:w="361" w:type="dxa"/>
            <w:shd w:val="clear" w:color="auto" w:fill="auto"/>
          </w:tcPr>
          <w:p w14:paraId="4D4172DF" w14:textId="77777777" w:rsidR="00016DA0" w:rsidRPr="00016DA0" w:rsidRDefault="00016DA0" w:rsidP="00016DA0">
            <w:pPr>
              <w:rPr>
                <w:rFonts w:cs="Arial"/>
              </w:rPr>
            </w:pPr>
          </w:p>
        </w:tc>
        <w:tc>
          <w:tcPr>
            <w:tcW w:w="361" w:type="dxa"/>
            <w:shd w:val="clear" w:color="auto" w:fill="auto"/>
          </w:tcPr>
          <w:p w14:paraId="4D4172E0"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E1" w14:textId="77777777" w:rsidR="00016DA0" w:rsidRPr="00016DA0" w:rsidRDefault="00016DA0" w:rsidP="00016DA0">
            <w:pPr>
              <w:rPr>
                <w:rFonts w:cs="Arial"/>
              </w:rPr>
            </w:pPr>
          </w:p>
        </w:tc>
        <w:tc>
          <w:tcPr>
            <w:tcW w:w="362" w:type="dxa"/>
            <w:shd w:val="clear" w:color="auto" w:fill="auto"/>
          </w:tcPr>
          <w:p w14:paraId="4D4172E2" w14:textId="77777777" w:rsidR="00016DA0" w:rsidRPr="00016DA0" w:rsidRDefault="00016DA0" w:rsidP="00016DA0">
            <w:pPr>
              <w:rPr>
                <w:rFonts w:cs="Arial"/>
              </w:rPr>
            </w:pPr>
          </w:p>
        </w:tc>
        <w:tc>
          <w:tcPr>
            <w:tcW w:w="397" w:type="dxa"/>
            <w:shd w:val="clear" w:color="auto" w:fill="auto"/>
          </w:tcPr>
          <w:p w14:paraId="4D4172E3" w14:textId="77777777" w:rsidR="00016DA0" w:rsidRPr="00016DA0" w:rsidRDefault="00016DA0" w:rsidP="00016DA0">
            <w:pPr>
              <w:rPr>
                <w:rFonts w:cs="Arial"/>
              </w:rPr>
            </w:pPr>
          </w:p>
        </w:tc>
        <w:tc>
          <w:tcPr>
            <w:tcW w:w="397" w:type="dxa"/>
            <w:shd w:val="clear" w:color="auto" w:fill="auto"/>
          </w:tcPr>
          <w:p w14:paraId="4D4172E4" w14:textId="77777777" w:rsidR="00016DA0" w:rsidRPr="00016DA0" w:rsidRDefault="00016DA0" w:rsidP="00016DA0">
            <w:pPr>
              <w:rPr>
                <w:rFonts w:cs="Arial"/>
              </w:rPr>
            </w:pPr>
          </w:p>
        </w:tc>
        <w:tc>
          <w:tcPr>
            <w:tcW w:w="394" w:type="dxa"/>
            <w:shd w:val="clear" w:color="auto" w:fill="auto"/>
          </w:tcPr>
          <w:p w14:paraId="4D4172E5" w14:textId="77777777" w:rsidR="00016DA0" w:rsidRPr="00016DA0" w:rsidRDefault="00016DA0" w:rsidP="00016DA0">
            <w:pPr>
              <w:rPr>
                <w:rFonts w:cs="Arial"/>
              </w:rPr>
            </w:pPr>
          </w:p>
        </w:tc>
        <w:tc>
          <w:tcPr>
            <w:tcW w:w="394" w:type="dxa"/>
            <w:shd w:val="clear" w:color="auto" w:fill="auto"/>
          </w:tcPr>
          <w:p w14:paraId="4D4172E6" w14:textId="77777777" w:rsidR="00016DA0" w:rsidRPr="00016DA0" w:rsidRDefault="00016DA0" w:rsidP="00016DA0">
            <w:pPr>
              <w:rPr>
                <w:rFonts w:cs="Arial"/>
              </w:rPr>
            </w:pPr>
          </w:p>
        </w:tc>
        <w:tc>
          <w:tcPr>
            <w:tcW w:w="394" w:type="dxa"/>
            <w:shd w:val="clear" w:color="auto" w:fill="auto"/>
          </w:tcPr>
          <w:p w14:paraId="4D4172E7" w14:textId="77777777" w:rsidR="00016DA0" w:rsidRPr="00016DA0" w:rsidRDefault="00016DA0" w:rsidP="00016DA0">
            <w:pPr>
              <w:rPr>
                <w:rFonts w:cs="Arial"/>
              </w:rPr>
            </w:pPr>
          </w:p>
        </w:tc>
        <w:tc>
          <w:tcPr>
            <w:tcW w:w="394" w:type="dxa"/>
            <w:shd w:val="clear" w:color="auto" w:fill="auto"/>
          </w:tcPr>
          <w:p w14:paraId="4D4172E8" w14:textId="77777777" w:rsidR="00016DA0" w:rsidRPr="00016DA0" w:rsidRDefault="00016DA0" w:rsidP="00016DA0">
            <w:pPr>
              <w:rPr>
                <w:rFonts w:cs="Arial"/>
              </w:rPr>
            </w:pPr>
          </w:p>
        </w:tc>
      </w:tr>
      <w:tr w:rsidR="00016DA0" w:rsidRPr="00016DA0" w14:paraId="4D4172FB" w14:textId="77777777" w:rsidTr="001B3A8C">
        <w:tc>
          <w:tcPr>
            <w:tcW w:w="2291" w:type="dxa"/>
            <w:shd w:val="clear" w:color="auto" w:fill="auto"/>
          </w:tcPr>
          <w:p w14:paraId="4D4172EA" w14:textId="77777777" w:rsidR="00016DA0" w:rsidRPr="00016DA0" w:rsidRDefault="00016DA0" w:rsidP="00016DA0">
            <w:pPr>
              <w:rPr>
                <w:rFonts w:cs="Arial"/>
              </w:rPr>
            </w:pPr>
            <w:r w:rsidRPr="00016DA0">
              <w:rPr>
                <w:rFonts w:cs="Arial"/>
              </w:rPr>
              <w:t>Introduction to Mental Health Nursing (Blended Learning)</w:t>
            </w:r>
          </w:p>
        </w:tc>
        <w:tc>
          <w:tcPr>
            <w:tcW w:w="1025" w:type="dxa"/>
            <w:shd w:val="clear" w:color="auto" w:fill="auto"/>
          </w:tcPr>
          <w:p w14:paraId="4D4172EB" w14:textId="77777777" w:rsidR="00016DA0" w:rsidRPr="00016DA0" w:rsidRDefault="00016DA0" w:rsidP="00016DA0">
            <w:pPr>
              <w:rPr>
                <w:rFonts w:cs="Arial"/>
              </w:rPr>
            </w:pPr>
            <w:r w:rsidRPr="00016DA0">
              <w:rPr>
                <w:rFonts w:cs="Arial"/>
              </w:rPr>
              <w:t>HFN1204</w:t>
            </w:r>
          </w:p>
        </w:tc>
        <w:tc>
          <w:tcPr>
            <w:tcW w:w="400" w:type="dxa"/>
            <w:shd w:val="clear" w:color="auto" w:fill="auto"/>
          </w:tcPr>
          <w:p w14:paraId="4D4172EC" w14:textId="77777777" w:rsidR="00016DA0" w:rsidRPr="00016DA0" w:rsidRDefault="00016DA0" w:rsidP="00016DA0">
            <w:pPr>
              <w:rPr>
                <w:rFonts w:cs="Arial"/>
              </w:rPr>
            </w:pPr>
          </w:p>
        </w:tc>
        <w:tc>
          <w:tcPr>
            <w:tcW w:w="390" w:type="dxa"/>
            <w:shd w:val="clear" w:color="auto" w:fill="auto"/>
            <w:vAlign w:val="bottom"/>
          </w:tcPr>
          <w:p w14:paraId="4D4172ED" w14:textId="77777777" w:rsidR="00016DA0" w:rsidRPr="00016DA0" w:rsidRDefault="00016DA0" w:rsidP="00016DA0">
            <w:pPr>
              <w:rPr>
                <w:rFonts w:cs="Arial"/>
              </w:rPr>
            </w:pPr>
          </w:p>
        </w:tc>
        <w:tc>
          <w:tcPr>
            <w:tcW w:w="373" w:type="dxa"/>
            <w:shd w:val="clear" w:color="auto" w:fill="auto"/>
          </w:tcPr>
          <w:p w14:paraId="4D4172EE"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EF"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F0" w14:textId="77777777" w:rsidR="00016DA0" w:rsidRPr="00016DA0" w:rsidRDefault="00016DA0" w:rsidP="00016DA0">
            <w:pPr>
              <w:rPr>
                <w:rFonts w:cs="Arial"/>
              </w:rPr>
            </w:pPr>
          </w:p>
        </w:tc>
        <w:tc>
          <w:tcPr>
            <w:tcW w:w="361" w:type="dxa"/>
            <w:shd w:val="clear" w:color="auto" w:fill="auto"/>
          </w:tcPr>
          <w:p w14:paraId="4D4172F1" w14:textId="77777777" w:rsidR="00016DA0" w:rsidRPr="00016DA0" w:rsidRDefault="00016DA0" w:rsidP="00016DA0">
            <w:pPr>
              <w:rPr>
                <w:rFonts w:cs="Arial"/>
              </w:rPr>
            </w:pPr>
          </w:p>
        </w:tc>
        <w:tc>
          <w:tcPr>
            <w:tcW w:w="361" w:type="dxa"/>
            <w:shd w:val="clear" w:color="auto" w:fill="auto"/>
          </w:tcPr>
          <w:p w14:paraId="4D4172F2"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2F3" w14:textId="77777777" w:rsidR="00016DA0" w:rsidRPr="00016DA0" w:rsidRDefault="00016DA0" w:rsidP="00016DA0">
            <w:pPr>
              <w:rPr>
                <w:rFonts w:cs="Arial"/>
              </w:rPr>
            </w:pPr>
          </w:p>
        </w:tc>
        <w:tc>
          <w:tcPr>
            <w:tcW w:w="362" w:type="dxa"/>
            <w:shd w:val="clear" w:color="auto" w:fill="auto"/>
          </w:tcPr>
          <w:p w14:paraId="4D4172F4" w14:textId="77777777" w:rsidR="00016DA0" w:rsidRPr="00016DA0" w:rsidRDefault="00016DA0" w:rsidP="00016DA0">
            <w:pPr>
              <w:rPr>
                <w:rFonts w:cs="Arial"/>
              </w:rPr>
            </w:pPr>
          </w:p>
        </w:tc>
        <w:tc>
          <w:tcPr>
            <w:tcW w:w="397" w:type="dxa"/>
            <w:shd w:val="clear" w:color="auto" w:fill="auto"/>
          </w:tcPr>
          <w:p w14:paraId="4D4172F5" w14:textId="77777777" w:rsidR="00016DA0" w:rsidRPr="00016DA0" w:rsidRDefault="00016DA0" w:rsidP="00016DA0">
            <w:pPr>
              <w:rPr>
                <w:rFonts w:cs="Arial"/>
              </w:rPr>
            </w:pPr>
          </w:p>
        </w:tc>
        <w:tc>
          <w:tcPr>
            <w:tcW w:w="397" w:type="dxa"/>
            <w:shd w:val="clear" w:color="auto" w:fill="auto"/>
          </w:tcPr>
          <w:p w14:paraId="4D4172F6" w14:textId="77777777" w:rsidR="00016DA0" w:rsidRPr="00016DA0" w:rsidRDefault="00016DA0" w:rsidP="00016DA0">
            <w:pPr>
              <w:rPr>
                <w:rFonts w:cs="Arial"/>
              </w:rPr>
            </w:pPr>
          </w:p>
        </w:tc>
        <w:tc>
          <w:tcPr>
            <w:tcW w:w="394" w:type="dxa"/>
            <w:shd w:val="clear" w:color="auto" w:fill="auto"/>
          </w:tcPr>
          <w:p w14:paraId="4D4172F7" w14:textId="77777777" w:rsidR="00016DA0" w:rsidRPr="00016DA0" w:rsidRDefault="00016DA0" w:rsidP="00016DA0">
            <w:pPr>
              <w:rPr>
                <w:rFonts w:cs="Arial"/>
              </w:rPr>
            </w:pPr>
          </w:p>
        </w:tc>
        <w:tc>
          <w:tcPr>
            <w:tcW w:w="394" w:type="dxa"/>
            <w:shd w:val="clear" w:color="auto" w:fill="auto"/>
          </w:tcPr>
          <w:p w14:paraId="4D4172F8" w14:textId="77777777" w:rsidR="00016DA0" w:rsidRPr="00016DA0" w:rsidRDefault="00016DA0" w:rsidP="00016DA0">
            <w:pPr>
              <w:rPr>
                <w:rFonts w:cs="Arial"/>
              </w:rPr>
            </w:pPr>
          </w:p>
        </w:tc>
        <w:tc>
          <w:tcPr>
            <w:tcW w:w="394" w:type="dxa"/>
            <w:shd w:val="clear" w:color="auto" w:fill="auto"/>
          </w:tcPr>
          <w:p w14:paraId="4D4172F9" w14:textId="77777777" w:rsidR="00016DA0" w:rsidRPr="00016DA0" w:rsidRDefault="00016DA0" w:rsidP="00016DA0">
            <w:pPr>
              <w:rPr>
                <w:rFonts w:cs="Arial"/>
              </w:rPr>
            </w:pPr>
          </w:p>
        </w:tc>
        <w:tc>
          <w:tcPr>
            <w:tcW w:w="394" w:type="dxa"/>
            <w:shd w:val="clear" w:color="auto" w:fill="auto"/>
          </w:tcPr>
          <w:p w14:paraId="4D4172FA" w14:textId="77777777" w:rsidR="00016DA0" w:rsidRPr="00016DA0" w:rsidRDefault="00016DA0" w:rsidP="00016DA0">
            <w:pPr>
              <w:rPr>
                <w:rFonts w:cs="Arial"/>
              </w:rPr>
            </w:pPr>
          </w:p>
        </w:tc>
      </w:tr>
      <w:tr w:rsidR="00016DA0" w:rsidRPr="00016DA0" w14:paraId="4D41730E" w14:textId="77777777" w:rsidTr="001B3A8C">
        <w:tc>
          <w:tcPr>
            <w:tcW w:w="2291" w:type="dxa"/>
            <w:shd w:val="clear" w:color="auto" w:fill="auto"/>
          </w:tcPr>
          <w:p w14:paraId="4D4172FC" w14:textId="77777777" w:rsidR="00016DA0" w:rsidRPr="00016DA0" w:rsidRDefault="00016DA0" w:rsidP="00016DA0">
            <w:pPr>
              <w:rPr>
                <w:rFonts w:cs="Arial"/>
              </w:rPr>
            </w:pPr>
            <w:r w:rsidRPr="00016DA0">
              <w:rPr>
                <w:rFonts w:cs="Arial"/>
              </w:rPr>
              <w:t>Understanding knowledge and evidence for nursing (Blended Learning)</w:t>
            </w:r>
          </w:p>
        </w:tc>
        <w:tc>
          <w:tcPr>
            <w:tcW w:w="1025" w:type="dxa"/>
            <w:shd w:val="clear" w:color="auto" w:fill="auto"/>
          </w:tcPr>
          <w:p w14:paraId="4D4172FD" w14:textId="77777777" w:rsidR="00016DA0" w:rsidRPr="00016DA0" w:rsidRDefault="00016DA0" w:rsidP="00016DA0">
            <w:pPr>
              <w:rPr>
                <w:rFonts w:cs="Arial"/>
              </w:rPr>
            </w:pPr>
          </w:p>
          <w:p w14:paraId="4D4172FE" w14:textId="77777777" w:rsidR="00016DA0" w:rsidRPr="00016DA0" w:rsidRDefault="00016DA0" w:rsidP="00016DA0">
            <w:pPr>
              <w:rPr>
                <w:rFonts w:cs="Arial"/>
              </w:rPr>
            </w:pPr>
            <w:r w:rsidRPr="00016DA0">
              <w:rPr>
                <w:rFonts w:cs="Arial"/>
              </w:rPr>
              <w:t>HFN1220</w:t>
            </w:r>
          </w:p>
        </w:tc>
        <w:tc>
          <w:tcPr>
            <w:tcW w:w="400" w:type="dxa"/>
            <w:shd w:val="clear" w:color="auto" w:fill="auto"/>
          </w:tcPr>
          <w:p w14:paraId="4D4172FF" w14:textId="77777777" w:rsidR="00016DA0" w:rsidRPr="00016DA0" w:rsidRDefault="00016DA0" w:rsidP="00016DA0">
            <w:pPr>
              <w:rPr>
                <w:rFonts w:cs="Arial"/>
              </w:rPr>
            </w:pPr>
          </w:p>
        </w:tc>
        <w:tc>
          <w:tcPr>
            <w:tcW w:w="390" w:type="dxa"/>
            <w:shd w:val="clear" w:color="auto" w:fill="auto"/>
          </w:tcPr>
          <w:p w14:paraId="4D417300" w14:textId="77777777" w:rsidR="00016DA0" w:rsidRPr="00016DA0" w:rsidRDefault="00016DA0" w:rsidP="00016DA0">
            <w:pPr>
              <w:rPr>
                <w:rFonts w:cs="Arial"/>
              </w:rPr>
            </w:pPr>
          </w:p>
        </w:tc>
        <w:tc>
          <w:tcPr>
            <w:tcW w:w="373" w:type="dxa"/>
            <w:shd w:val="clear" w:color="auto" w:fill="auto"/>
          </w:tcPr>
          <w:p w14:paraId="4D417301" w14:textId="77777777" w:rsidR="00016DA0" w:rsidRPr="00016DA0" w:rsidRDefault="00016DA0" w:rsidP="00016DA0">
            <w:pPr>
              <w:rPr>
                <w:rFonts w:cs="Arial"/>
              </w:rPr>
            </w:pPr>
          </w:p>
        </w:tc>
        <w:tc>
          <w:tcPr>
            <w:tcW w:w="361" w:type="dxa"/>
            <w:shd w:val="clear" w:color="auto" w:fill="auto"/>
          </w:tcPr>
          <w:p w14:paraId="4D417302" w14:textId="77777777" w:rsidR="00016DA0" w:rsidRPr="00016DA0" w:rsidRDefault="00016DA0" w:rsidP="00016DA0">
            <w:pPr>
              <w:rPr>
                <w:rFonts w:cs="Arial"/>
              </w:rPr>
            </w:pPr>
          </w:p>
        </w:tc>
        <w:tc>
          <w:tcPr>
            <w:tcW w:w="361" w:type="dxa"/>
            <w:shd w:val="clear" w:color="auto" w:fill="auto"/>
          </w:tcPr>
          <w:p w14:paraId="4D417303" w14:textId="77777777" w:rsidR="00016DA0" w:rsidRPr="00016DA0" w:rsidRDefault="00016DA0" w:rsidP="00016DA0">
            <w:pPr>
              <w:rPr>
                <w:rFonts w:cs="Arial"/>
              </w:rPr>
            </w:pPr>
          </w:p>
        </w:tc>
        <w:tc>
          <w:tcPr>
            <w:tcW w:w="361" w:type="dxa"/>
            <w:shd w:val="clear" w:color="auto" w:fill="auto"/>
          </w:tcPr>
          <w:p w14:paraId="4D417304" w14:textId="77777777" w:rsidR="00016DA0" w:rsidRPr="00016DA0" w:rsidRDefault="00016DA0" w:rsidP="00016DA0">
            <w:pPr>
              <w:rPr>
                <w:rFonts w:cs="Arial"/>
              </w:rPr>
            </w:pPr>
          </w:p>
        </w:tc>
        <w:tc>
          <w:tcPr>
            <w:tcW w:w="361" w:type="dxa"/>
            <w:shd w:val="clear" w:color="auto" w:fill="auto"/>
          </w:tcPr>
          <w:p w14:paraId="4D417305" w14:textId="77777777" w:rsidR="00016DA0" w:rsidRPr="00016DA0" w:rsidRDefault="00016DA0" w:rsidP="00016DA0">
            <w:pPr>
              <w:rPr>
                <w:rFonts w:cs="Arial"/>
              </w:rPr>
            </w:pPr>
          </w:p>
        </w:tc>
        <w:tc>
          <w:tcPr>
            <w:tcW w:w="361" w:type="dxa"/>
            <w:shd w:val="clear" w:color="auto" w:fill="auto"/>
          </w:tcPr>
          <w:p w14:paraId="4D417306" w14:textId="77777777" w:rsidR="00016DA0" w:rsidRPr="00016DA0" w:rsidRDefault="00016DA0" w:rsidP="00016DA0">
            <w:pPr>
              <w:rPr>
                <w:rFonts w:cs="Arial"/>
              </w:rPr>
            </w:pPr>
          </w:p>
        </w:tc>
        <w:tc>
          <w:tcPr>
            <w:tcW w:w="362" w:type="dxa"/>
            <w:shd w:val="clear" w:color="auto" w:fill="auto"/>
          </w:tcPr>
          <w:p w14:paraId="4D417307" w14:textId="77777777" w:rsidR="00016DA0" w:rsidRPr="00016DA0" w:rsidRDefault="00016DA0" w:rsidP="00016DA0">
            <w:pPr>
              <w:rPr>
                <w:rFonts w:cs="Arial"/>
              </w:rPr>
            </w:pPr>
          </w:p>
        </w:tc>
        <w:tc>
          <w:tcPr>
            <w:tcW w:w="397" w:type="dxa"/>
            <w:shd w:val="clear" w:color="auto" w:fill="auto"/>
          </w:tcPr>
          <w:p w14:paraId="4D417308" w14:textId="77777777" w:rsidR="00016DA0" w:rsidRPr="00016DA0" w:rsidRDefault="00016DA0" w:rsidP="00016DA0">
            <w:pPr>
              <w:rPr>
                <w:rFonts w:cs="Arial"/>
              </w:rPr>
            </w:pPr>
          </w:p>
        </w:tc>
        <w:tc>
          <w:tcPr>
            <w:tcW w:w="397" w:type="dxa"/>
            <w:shd w:val="clear" w:color="auto" w:fill="auto"/>
          </w:tcPr>
          <w:p w14:paraId="4D417309" w14:textId="77777777" w:rsidR="00016DA0" w:rsidRPr="00016DA0" w:rsidRDefault="00016DA0" w:rsidP="00016DA0">
            <w:pPr>
              <w:rPr>
                <w:rFonts w:cs="Arial"/>
              </w:rPr>
            </w:pPr>
          </w:p>
        </w:tc>
        <w:tc>
          <w:tcPr>
            <w:tcW w:w="394" w:type="dxa"/>
            <w:shd w:val="clear" w:color="auto" w:fill="auto"/>
          </w:tcPr>
          <w:p w14:paraId="4D41730A" w14:textId="77777777" w:rsidR="00016DA0" w:rsidRPr="00016DA0" w:rsidRDefault="00016DA0" w:rsidP="00016DA0">
            <w:pPr>
              <w:rPr>
                <w:rFonts w:cs="Arial"/>
              </w:rPr>
            </w:pPr>
          </w:p>
        </w:tc>
        <w:tc>
          <w:tcPr>
            <w:tcW w:w="394" w:type="dxa"/>
            <w:shd w:val="clear" w:color="auto" w:fill="auto"/>
          </w:tcPr>
          <w:p w14:paraId="4D41730B" w14:textId="77777777" w:rsidR="00016DA0" w:rsidRPr="00016DA0" w:rsidRDefault="00016DA0" w:rsidP="00016DA0">
            <w:pPr>
              <w:rPr>
                <w:rFonts w:cs="Arial"/>
              </w:rPr>
            </w:pPr>
          </w:p>
        </w:tc>
        <w:tc>
          <w:tcPr>
            <w:tcW w:w="394" w:type="dxa"/>
            <w:shd w:val="clear" w:color="auto" w:fill="auto"/>
          </w:tcPr>
          <w:p w14:paraId="4D41730C" w14:textId="77777777" w:rsidR="00016DA0" w:rsidRPr="00016DA0" w:rsidRDefault="00016DA0" w:rsidP="00016DA0">
            <w:pPr>
              <w:rPr>
                <w:rFonts w:cs="Arial"/>
              </w:rPr>
            </w:pPr>
          </w:p>
        </w:tc>
        <w:tc>
          <w:tcPr>
            <w:tcW w:w="394" w:type="dxa"/>
            <w:shd w:val="clear" w:color="auto" w:fill="auto"/>
          </w:tcPr>
          <w:p w14:paraId="4D41730D" w14:textId="77777777" w:rsidR="00016DA0" w:rsidRPr="00016DA0" w:rsidRDefault="00016DA0" w:rsidP="00016DA0">
            <w:pPr>
              <w:rPr>
                <w:rFonts w:cs="Arial"/>
              </w:rPr>
            </w:pPr>
          </w:p>
        </w:tc>
      </w:tr>
      <w:tr w:rsidR="00016DA0" w:rsidRPr="00016DA0" w14:paraId="4D417320" w14:textId="77777777" w:rsidTr="001B3A8C">
        <w:tc>
          <w:tcPr>
            <w:tcW w:w="2291" w:type="dxa"/>
            <w:shd w:val="clear" w:color="auto" w:fill="auto"/>
          </w:tcPr>
          <w:p w14:paraId="4D41730F" w14:textId="77777777" w:rsidR="00016DA0" w:rsidRPr="00016DA0" w:rsidRDefault="00016DA0" w:rsidP="00016DA0">
            <w:pPr>
              <w:rPr>
                <w:rFonts w:cs="Arial"/>
              </w:rPr>
            </w:pPr>
            <w:r w:rsidRPr="00016DA0">
              <w:rPr>
                <w:rFonts w:cs="Arial"/>
              </w:rPr>
              <w:t>Practice 1 (Blended Learning)</w:t>
            </w:r>
          </w:p>
        </w:tc>
        <w:tc>
          <w:tcPr>
            <w:tcW w:w="1025" w:type="dxa"/>
            <w:shd w:val="clear" w:color="auto" w:fill="auto"/>
            <w:vAlign w:val="bottom"/>
          </w:tcPr>
          <w:p w14:paraId="4D417310" w14:textId="77777777" w:rsidR="00016DA0" w:rsidRPr="00016DA0" w:rsidRDefault="00016DA0" w:rsidP="00016DA0">
            <w:pPr>
              <w:rPr>
                <w:rFonts w:cs="Arial"/>
              </w:rPr>
            </w:pPr>
            <w:r w:rsidRPr="00016DA0">
              <w:rPr>
                <w:rFonts w:cs="Arial"/>
              </w:rPr>
              <w:t>HFN1230</w:t>
            </w:r>
          </w:p>
        </w:tc>
        <w:tc>
          <w:tcPr>
            <w:tcW w:w="400" w:type="dxa"/>
            <w:shd w:val="clear" w:color="auto" w:fill="auto"/>
          </w:tcPr>
          <w:p w14:paraId="4D417311" w14:textId="77777777" w:rsidR="00016DA0" w:rsidRPr="00016DA0" w:rsidRDefault="00016DA0" w:rsidP="00016DA0">
            <w:pPr>
              <w:rPr>
                <w:rFonts w:cs="Arial"/>
              </w:rPr>
            </w:pPr>
          </w:p>
        </w:tc>
        <w:tc>
          <w:tcPr>
            <w:tcW w:w="390" w:type="dxa"/>
            <w:shd w:val="clear" w:color="auto" w:fill="auto"/>
          </w:tcPr>
          <w:p w14:paraId="4D417312"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313"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14"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15"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16"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17"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18"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319"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31A"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31B"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1C"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1D"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1E"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1F" w14:textId="77777777" w:rsidR="00016DA0" w:rsidRPr="00016DA0" w:rsidRDefault="00016DA0" w:rsidP="00016DA0">
            <w:pPr>
              <w:rPr>
                <w:rFonts w:cs="Arial"/>
              </w:rPr>
            </w:pPr>
            <w:r w:rsidRPr="00016DA0">
              <w:rPr>
                <w:rFonts w:cs="Arial"/>
                <w:b/>
              </w:rPr>
              <w:t>x</w:t>
            </w:r>
          </w:p>
        </w:tc>
      </w:tr>
      <w:tr w:rsidR="00016DA0" w:rsidRPr="00016DA0" w14:paraId="4D417332" w14:textId="77777777" w:rsidTr="001B3A8C">
        <w:tc>
          <w:tcPr>
            <w:tcW w:w="2291" w:type="dxa"/>
            <w:shd w:val="clear" w:color="auto" w:fill="auto"/>
          </w:tcPr>
          <w:p w14:paraId="4D417321" w14:textId="77777777" w:rsidR="00016DA0" w:rsidRPr="00016DA0" w:rsidRDefault="00016DA0" w:rsidP="00016DA0">
            <w:pPr>
              <w:rPr>
                <w:rFonts w:cs="Arial"/>
              </w:rPr>
            </w:pPr>
            <w:r w:rsidRPr="00016DA0">
              <w:rPr>
                <w:rFonts w:cs="Arial"/>
              </w:rPr>
              <w:t>Practice 2 (Blended Learning)</w:t>
            </w:r>
          </w:p>
        </w:tc>
        <w:tc>
          <w:tcPr>
            <w:tcW w:w="1025" w:type="dxa"/>
            <w:shd w:val="clear" w:color="auto" w:fill="auto"/>
            <w:vAlign w:val="bottom"/>
          </w:tcPr>
          <w:p w14:paraId="4D417322" w14:textId="77777777" w:rsidR="00016DA0" w:rsidRPr="00016DA0" w:rsidRDefault="00016DA0" w:rsidP="00016DA0">
            <w:pPr>
              <w:rPr>
                <w:rFonts w:cs="Arial"/>
              </w:rPr>
            </w:pPr>
            <w:r w:rsidRPr="00016DA0">
              <w:rPr>
                <w:rFonts w:cs="Arial"/>
              </w:rPr>
              <w:t>HFN1240</w:t>
            </w:r>
          </w:p>
        </w:tc>
        <w:tc>
          <w:tcPr>
            <w:tcW w:w="400" w:type="dxa"/>
            <w:shd w:val="clear" w:color="auto" w:fill="auto"/>
          </w:tcPr>
          <w:p w14:paraId="4D417323" w14:textId="77777777" w:rsidR="00016DA0" w:rsidRPr="00016DA0" w:rsidRDefault="00016DA0" w:rsidP="00016DA0">
            <w:pPr>
              <w:rPr>
                <w:rFonts w:cs="Arial"/>
              </w:rPr>
            </w:pPr>
          </w:p>
        </w:tc>
        <w:tc>
          <w:tcPr>
            <w:tcW w:w="390" w:type="dxa"/>
            <w:shd w:val="clear" w:color="auto" w:fill="auto"/>
          </w:tcPr>
          <w:p w14:paraId="4D417324" w14:textId="77777777" w:rsidR="00016DA0" w:rsidRPr="00016DA0" w:rsidRDefault="00016DA0" w:rsidP="00016DA0">
            <w:pPr>
              <w:rPr>
                <w:rFonts w:cs="Arial"/>
                <w:b/>
              </w:rPr>
            </w:pPr>
            <w:r w:rsidRPr="00016DA0">
              <w:rPr>
                <w:rFonts w:cs="Arial"/>
                <w:b/>
              </w:rPr>
              <w:t>x</w:t>
            </w:r>
          </w:p>
        </w:tc>
        <w:tc>
          <w:tcPr>
            <w:tcW w:w="373" w:type="dxa"/>
            <w:shd w:val="clear" w:color="auto" w:fill="auto"/>
          </w:tcPr>
          <w:p w14:paraId="4D417325"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326"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327"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328"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329"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32A" w14:textId="77777777" w:rsidR="00016DA0" w:rsidRPr="00016DA0" w:rsidRDefault="00016DA0" w:rsidP="00016DA0">
            <w:pPr>
              <w:rPr>
                <w:rFonts w:cs="Arial"/>
                <w:b/>
              </w:rPr>
            </w:pPr>
            <w:r w:rsidRPr="00016DA0">
              <w:rPr>
                <w:rFonts w:cs="Arial"/>
                <w:b/>
              </w:rPr>
              <w:t>x</w:t>
            </w:r>
          </w:p>
        </w:tc>
        <w:tc>
          <w:tcPr>
            <w:tcW w:w="362" w:type="dxa"/>
            <w:shd w:val="clear" w:color="auto" w:fill="auto"/>
          </w:tcPr>
          <w:p w14:paraId="4D41732B"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32C"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32D"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2E"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2F"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30"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31" w14:textId="77777777" w:rsidR="00016DA0" w:rsidRPr="00016DA0" w:rsidRDefault="00016DA0" w:rsidP="00016DA0">
            <w:pPr>
              <w:rPr>
                <w:rFonts w:cs="Arial"/>
                <w:b/>
              </w:rPr>
            </w:pPr>
            <w:r w:rsidRPr="00016DA0">
              <w:rPr>
                <w:rFonts w:cs="Arial"/>
                <w:b/>
              </w:rPr>
              <w:t>x</w:t>
            </w:r>
          </w:p>
        </w:tc>
      </w:tr>
      <w:tr w:rsidR="00016DA0" w:rsidRPr="00016DA0" w14:paraId="4D417344" w14:textId="77777777" w:rsidTr="001B3A8C">
        <w:tc>
          <w:tcPr>
            <w:tcW w:w="2291" w:type="dxa"/>
            <w:shd w:val="clear" w:color="auto" w:fill="BFBFBF"/>
          </w:tcPr>
          <w:p w14:paraId="4D417333" w14:textId="77777777" w:rsidR="00016DA0" w:rsidRPr="00016DA0" w:rsidRDefault="00016DA0" w:rsidP="00016DA0">
            <w:pPr>
              <w:rPr>
                <w:rFonts w:cs="Arial"/>
              </w:rPr>
            </w:pPr>
            <w:r w:rsidRPr="00016DA0">
              <w:rPr>
                <w:rFonts w:cs="Arial"/>
              </w:rPr>
              <w:t>Stage 2</w:t>
            </w:r>
          </w:p>
        </w:tc>
        <w:tc>
          <w:tcPr>
            <w:tcW w:w="1025" w:type="dxa"/>
            <w:shd w:val="clear" w:color="auto" w:fill="BFBFBF"/>
          </w:tcPr>
          <w:p w14:paraId="4D417334" w14:textId="77777777" w:rsidR="00016DA0" w:rsidRPr="00016DA0" w:rsidRDefault="00016DA0" w:rsidP="00016DA0">
            <w:pPr>
              <w:rPr>
                <w:rFonts w:cs="Arial"/>
                <w:b/>
              </w:rPr>
            </w:pPr>
          </w:p>
        </w:tc>
        <w:tc>
          <w:tcPr>
            <w:tcW w:w="400" w:type="dxa"/>
            <w:shd w:val="clear" w:color="auto" w:fill="BFBFBF"/>
          </w:tcPr>
          <w:p w14:paraId="4D417335" w14:textId="77777777" w:rsidR="00016DA0" w:rsidRPr="00016DA0" w:rsidRDefault="00016DA0" w:rsidP="00016DA0">
            <w:pPr>
              <w:rPr>
                <w:rFonts w:cs="Arial"/>
                <w:b/>
              </w:rPr>
            </w:pPr>
          </w:p>
        </w:tc>
        <w:tc>
          <w:tcPr>
            <w:tcW w:w="390" w:type="dxa"/>
            <w:shd w:val="clear" w:color="auto" w:fill="BFBFBF"/>
          </w:tcPr>
          <w:p w14:paraId="4D417336" w14:textId="77777777" w:rsidR="00016DA0" w:rsidRPr="00016DA0" w:rsidRDefault="00016DA0" w:rsidP="00016DA0">
            <w:pPr>
              <w:rPr>
                <w:rFonts w:cs="Arial"/>
                <w:b/>
              </w:rPr>
            </w:pPr>
          </w:p>
        </w:tc>
        <w:tc>
          <w:tcPr>
            <w:tcW w:w="373" w:type="dxa"/>
            <w:shd w:val="clear" w:color="auto" w:fill="BFBFBF"/>
          </w:tcPr>
          <w:p w14:paraId="4D417337" w14:textId="77777777" w:rsidR="00016DA0" w:rsidRPr="00016DA0" w:rsidRDefault="00016DA0" w:rsidP="00016DA0">
            <w:pPr>
              <w:rPr>
                <w:rFonts w:cs="Arial"/>
                <w:b/>
              </w:rPr>
            </w:pPr>
          </w:p>
        </w:tc>
        <w:tc>
          <w:tcPr>
            <w:tcW w:w="361" w:type="dxa"/>
            <w:shd w:val="clear" w:color="auto" w:fill="BFBFBF"/>
          </w:tcPr>
          <w:p w14:paraId="4D417338" w14:textId="77777777" w:rsidR="00016DA0" w:rsidRPr="00016DA0" w:rsidRDefault="00016DA0" w:rsidP="00016DA0">
            <w:pPr>
              <w:rPr>
                <w:rFonts w:cs="Arial"/>
                <w:b/>
              </w:rPr>
            </w:pPr>
          </w:p>
        </w:tc>
        <w:tc>
          <w:tcPr>
            <w:tcW w:w="361" w:type="dxa"/>
            <w:shd w:val="clear" w:color="auto" w:fill="BFBFBF"/>
          </w:tcPr>
          <w:p w14:paraId="4D417339" w14:textId="77777777" w:rsidR="00016DA0" w:rsidRPr="00016DA0" w:rsidRDefault="00016DA0" w:rsidP="00016DA0">
            <w:pPr>
              <w:rPr>
                <w:rFonts w:cs="Arial"/>
                <w:b/>
              </w:rPr>
            </w:pPr>
          </w:p>
        </w:tc>
        <w:tc>
          <w:tcPr>
            <w:tcW w:w="361" w:type="dxa"/>
            <w:shd w:val="clear" w:color="auto" w:fill="BFBFBF"/>
          </w:tcPr>
          <w:p w14:paraId="4D41733A" w14:textId="77777777" w:rsidR="00016DA0" w:rsidRPr="00016DA0" w:rsidRDefault="00016DA0" w:rsidP="00016DA0">
            <w:pPr>
              <w:rPr>
                <w:rFonts w:cs="Arial"/>
                <w:b/>
              </w:rPr>
            </w:pPr>
          </w:p>
        </w:tc>
        <w:tc>
          <w:tcPr>
            <w:tcW w:w="361" w:type="dxa"/>
            <w:shd w:val="clear" w:color="auto" w:fill="BFBFBF"/>
          </w:tcPr>
          <w:p w14:paraId="4D41733B" w14:textId="77777777" w:rsidR="00016DA0" w:rsidRPr="00016DA0" w:rsidRDefault="00016DA0" w:rsidP="00016DA0">
            <w:pPr>
              <w:rPr>
                <w:rFonts w:cs="Arial"/>
                <w:b/>
              </w:rPr>
            </w:pPr>
          </w:p>
        </w:tc>
        <w:tc>
          <w:tcPr>
            <w:tcW w:w="361" w:type="dxa"/>
            <w:shd w:val="clear" w:color="auto" w:fill="BFBFBF"/>
          </w:tcPr>
          <w:p w14:paraId="4D41733C" w14:textId="77777777" w:rsidR="00016DA0" w:rsidRPr="00016DA0" w:rsidRDefault="00016DA0" w:rsidP="00016DA0">
            <w:pPr>
              <w:rPr>
                <w:rFonts w:cs="Arial"/>
                <w:b/>
              </w:rPr>
            </w:pPr>
          </w:p>
        </w:tc>
        <w:tc>
          <w:tcPr>
            <w:tcW w:w="362" w:type="dxa"/>
            <w:shd w:val="clear" w:color="auto" w:fill="BFBFBF"/>
          </w:tcPr>
          <w:p w14:paraId="4D41733D" w14:textId="77777777" w:rsidR="00016DA0" w:rsidRPr="00016DA0" w:rsidRDefault="00016DA0" w:rsidP="00016DA0">
            <w:pPr>
              <w:rPr>
                <w:rFonts w:cs="Arial"/>
                <w:b/>
              </w:rPr>
            </w:pPr>
          </w:p>
        </w:tc>
        <w:tc>
          <w:tcPr>
            <w:tcW w:w="397" w:type="dxa"/>
            <w:shd w:val="clear" w:color="auto" w:fill="BFBFBF"/>
          </w:tcPr>
          <w:p w14:paraId="4D41733E" w14:textId="77777777" w:rsidR="00016DA0" w:rsidRPr="00016DA0" w:rsidRDefault="00016DA0" w:rsidP="00016DA0">
            <w:pPr>
              <w:rPr>
                <w:rFonts w:cs="Arial"/>
                <w:b/>
              </w:rPr>
            </w:pPr>
          </w:p>
        </w:tc>
        <w:tc>
          <w:tcPr>
            <w:tcW w:w="397" w:type="dxa"/>
            <w:shd w:val="clear" w:color="auto" w:fill="BFBFBF"/>
          </w:tcPr>
          <w:p w14:paraId="4D41733F" w14:textId="77777777" w:rsidR="00016DA0" w:rsidRPr="00016DA0" w:rsidRDefault="00016DA0" w:rsidP="00016DA0">
            <w:pPr>
              <w:rPr>
                <w:rFonts w:cs="Arial"/>
                <w:b/>
              </w:rPr>
            </w:pPr>
          </w:p>
        </w:tc>
        <w:tc>
          <w:tcPr>
            <w:tcW w:w="394" w:type="dxa"/>
            <w:shd w:val="clear" w:color="auto" w:fill="BFBFBF"/>
          </w:tcPr>
          <w:p w14:paraId="4D417340" w14:textId="77777777" w:rsidR="00016DA0" w:rsidRPr="00016DA0" w:rsidRDefault="00016DA0" w:rsidP="00016DA0">
            <w:pPr>
              <w:rPr>
                <w:rFonts w:cs="Arial"/>
                <w:b/>
              </w:rPr>
            </w:pPr>
          </w:p>
        </w:tc>
        <w:tc>
          <w:tcPr>
            <w:tcW w:w="394" w:type="dxa"/>
            <w:shd w:val="clear" w:color="auto" w:fill="BFBFBF"/>
          </w:tcPr>
          <w:p w14:paraId="4D417341" w14:textId="77777777" w:rsidR="00016DA0" w:rsidRPr="00016DA0" w:rsidRDefault="00016DA0" w:rsidP="00016DA0">
            <w:pPr>
              <w:rPr>
                <w:rFonts w:cs="Arial"/>
                <w:b/>
              </w:rPr>
            </w:pPr>
          </w:p>
        </w:tc>
        <w:tc>
          <w:tcPr>
            <w:tcW w:w="394" w:type="dxa"/>
            <w:shd w:val="clear" w:color="auto" w:fill="BFBFBF"/>
          </w:tcPr>
          <w:p w14:paraId="4D417342" w14:textId="77777777" w:rsidR="00016DA0" w:rsidRPr="00016DA0" w:rsidRDefault="00016DA0" w:rsidP="00016DA0">
            <w:pPr>
              <w:rPr>
                <w:rFonts w:cs="Arial"/>
                <w:b/>
              </w:rPr>
            </w:pPr>
          </w:p>
        </w:tc>
        <w:tc>
          <w:tcPr>
            <w:tcW w:w="394" w:type="dxa"/>
            <w:shd w:val="clear" w:color="auto" w:fill="BFBFBF"/>
          </w:tcPr>
          <w:p w14:paraId="4D417343" w14:textId="77777777" w:rsidR="00016DA0" w:rsidRPr="00016DA0" w:rsidRDefault="00016DA0" w:rsidP="00016DA0">
            <w:pPr>
              <w:rPr>
                <w:rFonts w:cs="Arial"/>
                <w:b/>
              </w:rPr>
            </w:pPr>
          </w:p>
        </w:tc>
      </w:tr>
      <w:tr w:rsidR="00016DA0" w:rsidRPr="00016DA0" w14:paraId="4D417356" w14:textId="77777777" w:rsidTr="001B3A8C">
        <w:tc>
          <w:tcPr>
            <w:tcW w:w="2291" w:type="dxa"/>
            <w:shd w:val="clear" w:color="auto" w:fill="auto"/>
          </w:tcPr>
          <w:p w14:paraId="4D417345" w14:textId="77777777" w:rsidR="00016DA0" w:rsidRPr="00016DA0" w:rsidRDefault="00016DA0" w:rsidP="00016DA0">
            <w:pPr>
              <w:rPr>
                <w:rFonts w:cs="Arial"/>
              </w:rPr>
            </w:pPr>
            <w:r w:rsidRPr="00016DA0">
              <w:rPr>
                <w:rFonts w:cs="Arial"/>
              </w:rPr>
              <w:t>Developing as a professional (Blended Learning)</w:t>
            </w:r>
          </w:p>
        </w:tc>
        <w:tc>
          <w:tcPr>
            <w:tcW w:w="1025" w:type="dxa"/>
            <w:shd w:val="clear" w:color="auto" w:fill="auto"/>
          </w:tcPr>
          <w:p w14:paraId="4D417346" w14:textId="77777777" w:rsidR="00016DA0" w:rsidRPr="00016DA0" w:rsidRDefault="00016DA0" w:rsidP="00016DA0">
            <w:pPr>
              <w:rPr>
                <w:rFonts w:cs="Arial"/>
              </w:rPr>
            </w:pPr>
            <w:r w:rsidRPr="00016DA0">
              <w:rPr>
                <w:rFonts w:cs="Arial"/>
              </w:rPr>
              <w:t>HIN2210</w:t>
            </w:r>
          </w:p>
        </w:tc>
        <w:tc>
          <w:tcPr>
            <w:tcW w:w="400" w:type="dxa"/>
            <w:shd w:val="clear" w:color="auto" w:fill="auto"/>
          </w:tcPr>
          <w:p w14:paraId="4D417347" w14:textId="77777777" w:rsidR="00016DA0" w:rsidRPr="00016DA0" w:rsidRDefault="00016DA0" w:rsidP="00016DA0">
            <w:pPr>
              <w:rPr>
                <w:rFonts w:cs="Arial"/>
              </w:rPr>
            </w:pPr>
          </w:p>
        </w:tc>
        <w:tc>
          <w:tcPr>
            <w:tcW w:w="390" w:type="dxa"/>
            <w:shd w:val="clear" w:color="auto" w:fill="auto"/>
          </w:tcPr>
          <w:p w14:paraId="4D417348"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349" w14:textId="77777777" w:rsidR="00016DA0" w:rsidRPr="00016DA0" w:rsidRDefault="00016DA0" w:rsidP="00016DA0">
            <w:pPr>
              <w:rPr>
                <w:rFonts w:cs="Arial"/>
              </w:rPr>
            </w:pPr>
          </w:p>
        </w:tc>
        <w:tc>
          <w:tcPr>
            <w:tcW w:w="361" w:type="dxa"/>
            <w:shd w:val="clear" w:color="auto" w:fill="auto"/>
          </w:tcPr>
          <w:p w14:paraId="4D41734A"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4B"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4C"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4D"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4E"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34F"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350"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351"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52"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53"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54"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355" w14:textId="77777777" w:rsidR="00016DA0" w:rsidRPr="00016DA0" w:rsidRDefault="00016DA0" w:rsidP="00016DA0">
            <w:pPr>
              <w:rPr>
                <w:rFonts w:cs="Arial"/>
                <w:b/>
              </w:rPr>
            </w:pPr>
            <w:r w:rsidRPr="00016DA0">
              <w:rPr>
                <w:rFonts w:cs="Arial"/>
                <w:b/>
              </w:rPr>
              <w:t>x</w:t>
            </w:r>
          </w:p>
        </w:tc>
      </w:tr>
      <w:tr w:rsidR="00016DA0" w:rsidRPr="00016DA0" w14:paraId="4D417368" w14:textId="77777777" w:rsidTr="001B3A8C">
        <w:tc>
          <w:tcPr>
            <w:tcW w:w="2291" w:type="dxa"/>
            <w:shd w:val="clear" w:color="auto" w:fill="auto"/>
          </w:tcPr>
          <w:p w14:paraId="4D417357" w14:textId="77777777" w:rsidR="00016DA0" w:rsidRPr="00016DA0" w:rsidRDefault="00016DA0" w:rsidP="00016DA0">
            <w:pPr>
              <w:rPr>
                <w:rFonts w:cs="Arial"/>
              </w:rPr>
            </w:pPr>
            <w:r w:rsidRPr="00016DA0">
              <w:rPr>
                <w:rFonts w:cs="Arial"/>
              </w:rPr>
              <w:t>Developing critical knowledge and skills in Adult Nursing (Blended Learning)</w:t>
            </w:r>
          </w:p>
        </w:tc>
        <w:tc>
          <w:tcPr>
            <w:tcW w:w="1025" w:type="dxa"/>
            <w:shd w:val="clear" w:color="auto" w:fill="auto"/>
            <w:vAlign w:val="bottom"/>
          </w:tcPr>
          <w:p w14:paraId="4D417358" w14:textId="77777777" w:rsidR="00016DA0" w:rsidRPr="00016DA0" w:rsidRDefault="00016DA0" w:rsidP="00016DA0">
            <w:pPr>
              <w:rPr>
                <w:rFonts w:cs="Arial"/>
              </w:rPr>
            </w:pPr>
            <w:r w:rsidRPr="00016DA0">
              <w:rPr>
                <w:rFonts w:cs="Arial"/>
              </w:rPr>
              <w:t>HIN2201</w:t>
            </w:r>
          </w:p>
        </w:tc>
        <w:tc>
          <w:tcPr>
            <w:tcW w:w="400" w:type="dxa"/>
            <w:shd w:val="clear" w:color="auto" w:fill="auto"/>
          </w:tcPr>
          <w:p w14:paraId="4D417359" w14:textId="77777777" w:rsidR="00016DA0" w:rsidRPr="00016DA0" w:rsidRDefault="00016DA0" w:rsidP="00016DA0">
            <w:pPr>
              <w:rPr>
                <w:rFonts w:cs="Arial"/>
              </w:rPr>
            </w:pPr>
          </w:p>
        </w:tc>
        <w:tc>
          <w:tcPr>
            <w:tcW w:w="390" w:type="dxa"/>
            <w:shd w:val="clear" w:color="auto" w:fill="auto"/>
            <w:vAlign w:val="bottom"/>
          </w:tcPr>
          <w:p w14:paraId="4D41735A" w14:textId="77777777" w:rsidR="00016DA0" w:rsidRPr="00016DA0" w:rsidRDefault="00016DA0" w:rsidP="00016DA0">
            <w:pPr>
              <w:rPr>
                <w:rFonts w:cs="Arial"/>
              </w:rPr>
            </w:pPr>
          </w:p>
        </w:tc>
        <w:tc>
          <w:tcPr>
            <w:tcW w:w="373" w:type="dxa"/>
            <w:shd w:val="clear" w:color="auto" w:fill="auto"/>
          </w:tcPr>
          <w:p w14:paraId="4D41735B"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5C"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5D" w14:textId="77777777" w:rsidR="00016DA0" w:rsidRPr="00016DA0" w:rsidRDefault="00016DA0" w:rsidP="00016DA0">
            <w:pPr>
              <w:rPr>
                <w:rFonts w:cs="Arial"/>
              </w:rPr>
            </w:pPr>
          </w:p>
        </w:tc>
        <w:tc>
          <w:tcPr>
            <w:tcW w:w="361" w:type="dxa"/>
            <w:shd w:val="clear" w:color="auto" w:fill="auto"/>
          </w:tcPr>
          <w:p w14:paraId="4D41735E" w14:textId="77777777" w:rsidR="00016DA0" w:rsidRPr="00016DA0" w:rsidRDefault="00016DA0" w:rsidP="00016DA0">
            <w:pPr>
              <w:rPr>
                <w:rFonts w:cs="Arial"/>
              </w:rPr>
            </w:pPr>
          </w:p>
        </w:tc>
        <w:tc>
          <w:tcPr>
            <w:tcW w:w="361" w:type="dxa"/>
            <w:shd w:val="clear" w:color="auto" w:fill="auto"/>
          </w:tcPr>
          <w:p w14:paraId="4D41735F"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60" w14:textId="77777777" w:rsidR="00016DA0" w:rsidRPr="00016DA0" w:rsidRDefault="00016DA0" w:rsidP="00016DA0">
            <w:pPr>
              <w:rPr>
                <w:rFonts w:cs="Arial"/>
              </w:rPr>
            </w:pPr>
          </w:p>
        </w:tc>
        <w:tc>
          <w:tcPr>
            <w:tcW w:w="362" w:type="dxa"/>
            <w:shd w:val="clear" w:color="auto" w:fill="auto"/>
          </w:tcPr>
          <w:p w14:paraId="4D417361" w14:textId="77777777" w:rsidR="00016DA0" w:rsidRPr="00016DA0" w:rsidRDefault="00016DA0" w:rsidP="00016DA0">
            <w:pPr>
              <w:rPr>
                <w:rFonts w:cs="Arial"/>
              </w:rPr>
            </w:pPr>
          </w:p>
        </w:tc>
        <w:tc>
          <w:tcPr>
            <w:tcW w:w="397" w:type="dxa"/>
            <w:shd w:val="clear" w:color="auto" w:fill="auto"/>
          </w:tcPr>
          <w:p w14:paraId="4D417362" w14:textId="77777777" w:rsidR="00016DA0" w:rsidRPr="00016DA0" w:rsidRDefault="00016DA0" w:rsidP="00016DA0">
            <w:pPr>
              <w:rPr>
                <w:rFonts w:cs="Arial"/>
                <w:b/>
              </w:rPr>
            </w:pPr>
          </w:p>
        </w:tc>
        <w:tc>
          <w:tcPr>
            <w:tcW w:w="397" w:type="dxa"/>
            <w:shd w:val="clear" w:color="auto" w:fill="auto"/>
          </w:tcPr>
          <w:p w14:paraId="4D417363" w14:textId="77777777" w:rsidR="00016DA0" w:rsidRPr="00016DA0" w:rsidRDefault="00016DA0" w:rsidP="00016DA0">
            <w:pPr>
              <w:rPr>
                <w:rFonts w:cs="Arial"/>
                <w:b/>
              </w:rPr>
            </w:pPr>
          </w:p>
        </w:tc>
        <w:tc>
          <w:tcPr>
            <w:tcW w:w="394" w:type="dxa"/>
            <w:shd w:val="clear" w:color="auto" w:fill="auto"/>
          </w:tcPr>
          <w:p w14:paraId="4D417364" w14:textId="77777777" w:rsidR="00016DA0" w:rsidRPr="00016DA0" w:rsidRDefault="00016DA0" w:rsidP="00016DA0">
            <w:pPr>
              <w:rPr>
                <w:rFonts w:cs="Arial"/>
                <w:b/>
              </w:rPr>
            </w:pPr>
          </w:p>
        </w:tc>
        <w:tc>
          <w:tcPr>
            <w:tcW w:w="394" w:type="dxa"/>
            <w:shd w:val="clear" w:color="auto" w:fill="auto"/>
          </w:tcPr>
          <w:p w14:paraId="4D417365" w14:textId="77777777" w:rsidR="00016DA0" w:rsidRPr="00016DA0" w:rsidRDefault="00016DA0" w:rsidP="00016DA0">
            <w:pPr>
              <w:rPr>
                <w:rFonts w:cs="Arial"/>
                <w:b/>
              </w:rPr>
            </w:pPr>
          </w:p>
        </w:tc>
        <w:tc>
          <w:tcPr>
            <w:tcW w:w="394" w:type="dxa"/>
            <w:shd w:val="clear" w:color="auto" w:fill="auto"/>
          </w:tcPr>
          <w:p w14:paraId="4D417366" w14:textId="77777777" w:rsidR="00016DA0" w:rsidRPr="00016DA0" w:rsidRDefault="00016DA0" w:rsidP="00016DA0">
            <w:pPr>
              <w:rPr>
                <w:rFonts w:cs="Arial"/>
                <w:b/>
              </w:rPr>
            </w:pPr>
          </w:p>
        </w:tc>
        <w:tc>
          <w:tcPr>
            <w:tcW w:w="394" w:type="dxa"/>
            <w:shd w:val="clear" w:color="auto" w:fill="auto"/>
          </w:tcPr>
          <w:p w14:paraId="4D417367" w14:textId="77777777" w:rsidR="00016DA0" w:rsidRPr="00016DA0" w:rsidRDefault="00016DA0" w:rsidP="00016DA0">
            <w:pPr>
              <w:rPr>
                <w:rFonts w:cs="Arial"/>
                <w:b/>
              </w:rPr>
            </w:pPr>
          </w:p>
        </w:tc>
      </w:tr>
      <w:tr w:rsidR="00016DA0" w:rsidRPr="00016DA0" w14:paraId="4D41737A" w14:textId="77777777" w:rsidTr="001B3A8C">
        <w:tc>
          <w:tcPr>
            <w:tcW w:w="2291" w:type="dxa"/>
            <w:shd w:val="clear" w:color="auto" w:fill="auto"/>
          </w:tcPr>
          <w:p w14:paraId="4D417369" w14:textId="77777777" w:rsidR="00016DA0" w:rsidRPr="00016DA0" w:rsidRDefault="00016DA0" w:rsidP="00016DA0">
            <w:pPr>
              <w:rPr>
                <w:rFonts w:cs="Arial"/>
              </w:rPr>
            </w:pPr>
            <w:r w:rsidRPr="00016DA0">
              <w:rPr>
                <w:rFonts w:cs="Arial"/>
              </w:rPr>
              <w:t>Developing critical knowledge and skills in Child Nursing (Blended Learning)</w:t>
            </w:r>
          </w:p>
        </w:tc>
        <w:tc>
          <w:tcPr>
            <w:tcW w:w="1025" w:type="dxa"/>
            <w:shd w:val="clear" w:color="auto" w:fill="auto"/>
            <w:vAlign w:val="bottom"/>
          </w:tcPr>
          <w:p w14:paraId="4D41736A" w14:textId="77777777" w:rsidR="00016DA0" w:rsidRPr="00016DA0" w:rsidRDefault="00016DA0" w:rsidP="00016DA0">
            <w:pPr>
              <w:rPr>
                <w:rFonts w:cs="Arial"/>
              </w:rPr>
            </w:pPr>
            <w:r w:rsidRPr="00016DA0">
              <w:rPr>
                <w:rFonts w:cs="Arial"/>
              </w:rPr>
              <w:t>HIN2202</w:t>
            </w:r>
          </w:p>
        </w:tc>
        <w:tc>
          <w:tcPr>
            <w:tcW w:w="400" w:type="dxa"/>
            <w:shd w:val="clear" w:color="auto" w:fill="auto"/>
          </w:tcPr>
          <w:p w14:paraId="4D41736B" w14:textId="77777777" w:rsidR="00016DA0" w:rsidRPr="00016DA0" w:rsidRDefault="00016DA0" w:rsidP="00016DA0">
            <w:pPr>
              <w:rPr>
                <w:rFonts w:cs="Arial"/>
              </w:rPr>
            </w:pPr>
          </w:p>
        </w:tc>
        <w:tc>
          <w:tcPr>
            <w:tcW w:w="390" w:type="dxa"/>
            <w:shd w:val="clear" w:color="auto" w:fill="auto"/>
            <w:vAlign w:val="bottom"/>
          </w:tcPr>
          <w:p w14:paraId="4D41736C" w14:textId="77777777" w:rsidR="00016DA0" w:rsidRPr="00016DA0" w:rsidRDefault="00016DA0" w:rsidP="00016DA0">
            <w:pPr>
              <w:rPr>
                <w:rFonts w:cs="Arial"/>
              </w:rPr>
            </w:pPr>
          </w:p>
        </w:tc>
        <w:tc>
          <w:tcPr>
            <w:tcW w:w="373" w:type="dxa"/>
            <w:shd w:val="clear" w:color="auto" w:fill="auto"/>
          </w:tcPr>
          <w:p w14:paraId="4D41736D"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6E"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6F" w14:textId="77777777" w:rsidR="00016DA0" w:rsidRPr="00016DA0" w:rsidRDefault="00016DA0" w:rsidP="00016DA0">
            <w:pPr>
              <w:rPr>
                <w:rFonts w:cs="Arial"/>
              </w:rPr>
            </w:pPr>
          </w:p>
        </w:tc>
        <w:tc>
          <w:tcPr>
            <w:tcW w:w="361" w:type="dxa"/>
            <w:shd w:val="clear" w:color="auto" w:fill="auto"/>
          </w:tcPr>
          <w:p w14:paraId="4D417370" w14:textId="77777777" w:rsidR="00016DA0" w:rsidRPr="00016DA0" w:rsidRDefault="00016DA0" w:rsidP="00016DA0">
            <w:pPr>
              <w:rPr>
                <w:rFonts w:cs="Arial"/>
              </w:rPr>
            </w:pPr>
          </w:p>
        </w:tc>
        <w:tc>
          <w:tcPr>
            <w:tcW w:w="361" w:type="dxa"/>
            <w:shd w:val="clear" w:color="auto" w:fill="auto"/>
          </w:tcPr>
          <w:p w14:paraId="4D417371"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72" w14:textId="77777777" w:rsidR="00016DA0" w:rsidRPr="00016DA0" w:rsidRDefault="00016DA0" w:rsidP="00016DA0">
            <w:pPr>
              <w:rPr>
                <w:rFonts w:cs="Arial"/>
              </w:rPr>
            </w:pPr>
          </w:p>
        </w:tc>
        <w:tc>
          <w:tcPr>
            <w:tcW w:w="362" w:type="dxa"/>
            <w:shd w:val="clear" w:color="auto" w:fill="auto"/>
          </w:tcPr>
          <w:p w14:paraId="4D417373" w14:textId="77777777" w:rsidR="00016DA0" w:rsidRPr="00016DA0" w:rsidRDefault="00016DA0" w:rsidP="00016DA0">
            <w:pPr>
              <w:rPr>
                <w:rFonts w:cs="Arial"/>
              </w:rPr>
            </w:pPr>
          </w:p>
        </w:tc>
        <w:tc>
          <w:tcPr>
            <w:tcW w:w="397" w:type="dxa"/>
            <w:shd w:val="clear" w:color="auto" w:fill="auto"/>
          </w:tcPr>
          <w:p w14:paraId="4D417374" w14:textId="77777777" w:rsidR="00016DA0" w:rsidRPr="00016DA0" w:rsidRDefault="00016DA0" w:rsidP="00016DA0">
            <w:pPr>
              <w:rPr>
                <w:rFonts w:cs="Arial"/>
                <w:b/>
              </w:rPr>
            </w:pPr>
          </w:p>
        </w:tc>
        <w:tc>
          <w:tcPr>
            <w:tcW w:w="397" w:type="dxa"/>
            <w:shd w:val="clear" w:color="auto" w:fill="auto"/>
          </w:tcPr>
          <w:p w14:paraId="4D417375" w14:textId="77777777" w:rsidR="00016DA0" w:rsidRPr="00016DA0" w:rsidRDefault="00016DA0" w:rsidP="00016DA0">
            <w:pPr>
              <w:rPr>
                <w:rFonts w:cs="Arial"/>
                <w:b/>
              </w:rPr>
            </w:pPr>
          </w:p>
        </w:tc>
        <w:tc>
          <w:tcPr>
            <w:tcW w:w="394" w:type="dxa"/>
            <w:shd w:val="clear" w:color="auto" w:fill="auto"/>
          </w:tcPr>
          <w:p w14:paraId="4D417376" w14:textId="77777777" w:rsidR="00016DA0" w:rsidRPr="00016DA0" w:rsidRDefault="00016DA0" w:rsidP="00016DA0">
            <w:pPr>
              <w:rPr>
                <w:rFonts w:cs="Arial"/>
                <w:b/>
              </w:rPr>
            </w:pPr>
          </w:p>
        </w:tc>
        <w:tc>
          <w:tcPr>
            <w:tcW w:w="394" w:type="dxa"/>
            <w:shd w:val="clear" w:color="auto" w:fill="auto"/>
          </w:tcPr>
          <w:p w14:paraId="4D417377" w14:textId="77777777" w:rsidR="00016DA0" w:rsidRPr="00016DA0" w:rsidRDefault="00016DA0" w:rsidP="00016DA0">
            <w:pPr>
              <w:rPr>
                <w:rFonts w:cs="Arial"/>
                <w:b/>
              </w:rPr>
            </w:pPr>
          </w:p>
        </w:tc>
        <w:tc>
          <w:tcPr>
            <w:tcW w:w="394" w:type="dxa"/>
            <w:shd w:val="clear" w:color="auto" w:fill="auto"/>
          </w:tcPr>
          <w:p w14:paraId="4D417378" w14:textId="77777777" w:rsidR="00016DA0" w:rsidRPr="00016DA0" w:rsidRDefault="00016DA0" w:rsidP="00016DA0">
            <w:pPr>
              <w:rPr>
                <w:rFonts w:cs="Arial"/>
                <w:b/>
              </w:rPr>
            </w:pPr>
          </w:p>
        </w:tc>
        <w:tc>
          <w:tcPr>
            <w:tcW w:w="394" w:type="dxa"/>
            <w:shd w:val="clear" w:color="auto" w:fill="auto"/>
          </w:tcPr>
          <w:p w14:paraId="4D417379" w14:textId="77777777" w:rsidR="00016DA0" w:rsidRPr="00016DA0" w:rsidRDefault="00016DA0" w:rsidP="00016DA0">
            <w:pPr>
              <w:rPr>
                <w:rFonts w:cs="Arial"/>
                <w:b/>
              </w:rPr>
            </w:pPr>
          </w:p>
        </w:tc>
      </w:tr>
      <w:tr w:rsidR="00016DA0" w:rsidRPr="00016DA0" w14:paraId="4D41738D" w14:textId="77777777" w:rsidTr="001B3A8C">
        <w:tc>
          <w:tcPr>
            <w:tcW w:w="2291" w:type="dxa"/>
            <w:shd w:val="clear" w:color="auto" w:fill="auto"/>
          </w:tcPr>
          <w:p w14:paraId="4D41737B" w14:textId="77777777" w:rsidR="00016DA0" w:rsidRPr="00016DA0" w:rsidRDefault="00016DA0" w:rsidP="00016DA0">
            <w:pPr>
              <w:rPr>
                <w:rFonts w:cs="Arial"/>
              </w:rPr>
            </w:pPr>
            <w:r w:rsidRPr="00016DA0">
              <w:rPr>
                <w:rFonts w:cs="Arial"/>
              </w:rPr>
              <w:lastRenderedPageBreak/>
              <w:t>Developing critical knowledge and skills in learning disability Nursing (Blended Learning)</w:t>
            </w:r>
          </w:p>
        </w:tc>
        <w:tc>
          <w:tcPr>
            <w:tcW w:w="1025" w:type="dxa"/>
            <w:shd w:val="clear" w:color="auto" w:fill="auto"/>
          </w:tcPr>
          <w:p w14:paraId="4D41737C" w14:textId="77777777" w:rsidR="00016DA0" w:rsidRPr="00016DA0" w:rsidRDefault="00016DA0" w:rsidP="00016DA0">
            <w:pPr>
              <w:rPr>
                <w:rFonts w:cs="Arial"/>
              </w:rPr>
            </w:pPr>
          </w:p>
          <w:p w14:paraId="4D41737D" w14:textId="77777777" w:rsidR="00016DA0" w:rsidRPr="00016DA0" w:rsidRDefault="00016DA0" w:rsidP="00016DA0">
            <w:pPr>
              <w:rPr>
                <w:rFonts w:cs="Arial"/>
              </w:rPr>
            </w:pPr>
            <w:r w:rsidRPr="00016DA0">
              <w:rPr>
                <w:rFonts w:cs="Arial"/>
              </w:rPr>
              <w:t>HIN2203</w:t>
            </w:r>
          </w:p>
        </w:tc>
        <w:tc>
          <w:tcPr>
            <w:tcW w:w="400" w:type="dxa"/>
            <w:shd w:val="clear" w:color="auto" w:fill="auto"/>
          </w:tcPr>
          <w:p w14:paraId="4D41737E" w14:textId="77777777" w:rsidR="00016DA0" w:rsidRPr="00016DA0" w:rsidRDefault="00016DA0" w:rsidP="00016DA0">
            <w:pPr>
              <w:rPr>
                <w:rFonts w:cs="Arial"/>
              </w:rPr>
            </w:pPr>
          </w:p>
        </w:tc>
        <w:tc>
          <w:tcPr>
            <w:tcW w:w="390" w:type="dxa"/>
            <w:shd w:val="clear" w:color="auto" w:fill="auto"/>
            <w:vAlign w:val="bottom"/>
          </w:tcPr>
          <w:p w14:paraId="4D41737F" w14:textId="77777777" w:rsidR="00016DA0" w:rsidRPr="00016DA0" w:rsidRDefault="00016DA0" w:rsidP="00016DA0">
            <w:pPr>
              <w:rPr>
                <w:rFonts w:cs="Arial"/>
              </w:rPr>
            </w:pPr>
          </w:p>
        </w:tc>
        <w:tc>
          <w:tcPr>
            <w:tcW w:w="373" w:type="dxa"/>
            <w:shd w:val="clear" w:color="auto" w:fill="auto"/>
          </w:tcPr>
          <w:p w14:paraId="4D417380"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81"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82" w14:textId="77777777" w:rsidR="00016DA0" w:rsidRPr="00016DA0" w:rsidRDefault="00016DA0" w:rsidP="00016DA0">
            <w:pPr>
              <w:rPr>
                <w:rFonts w:cs="Arial"/>
              </w:rPr>
            </w:pPr>
          </w:p>
        </w:tc>
        <w:tc>
          <w:tcPr>
            <w:tcW w:w="361" w:type="dxa"/>
            <w:shd w:val="clear" w:color="auto" w:fill="auto"/>
          </w:tcPr>
          <w:p w14:paraId="4D417383" w14:textId="77777777" w:rsidR="00016DA0" w:rsidRPr="00016DA0" w:rsidRDefault="00016DA0" w:rsidP="00016DA0">
            <w:pPr>
              <w:rPr>
                <w:rFonts w:cs="Arial"/>
              </w:rPr>
            </w:pPr>
          </w:p>
        </w:tc>
        <w:tc>
          <w:tcPr>
            <w:tcW w:w="361" w:type="dxa"/>
            <w:shd w:val="clear" w:color="auto" w:fill="auto"/>
          </w:tcPr>
          <w:p w14:paraId="4D417384"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85" w14:textId="77777777" w:rsidR="00016DA0" w:rsidRPr="00016DA0" w:rsidRDefault="00016DA0" w:rsidP="00016DA0">
            <w:pPr>
              <w:rPr>
                <w:rFonts w:cs="Arial"/>
              </w:rPr>
            </w:pPr>
          </w:p>
        </w:tc>
        <w:tc>
          <w:tcPr>
            <w:tcW w:w="362" w:type="dxa"/>
            <w:shd w:val="clear" w:color="auto" w:fill="auto"/>
          </w:tcPr>
          <w:p w14:paraId="4D417386" w14:textId="77777777" w:rsidR="00016DA0" w:rsidRPr="00016DA0" w:rsidRDefault="00016DA0" w:rsidP="00016DA0">
            <w:pPr>
              <w:rPr>
                <w:rFonts w:cs="Arial"/>
              </w:rPr>
            </w:pPr>
          </w:p>
        </w:tc>
        <w:tc>
          <w:tcPr>
            <w:tcW w:w="397" w:type="dxa"/>
            <w:shd w:val="clear" w:color="auto" w:fill="auto"/>
          </w:tcPr>
          <w:p w14:paraId="4D417387" w14:textId="77777777" w:rsidR="00016DA0" w:rsidRPr="00016DA0" w:rsidRDefault="00016DA0" w:rsidP="00016DA0">
            <w:pPr>
              <w:rPr>
                <w:rFonts w:cs="Arial"/>
                <w:b/>
              </w:rPr>
            </w:pPr>
          </w:p>
        </w:tc>
        <w:tc>
          <w:tcPr>
            <w:tcW w:w="397" w:type="dxa"/>
            <w:shd w:val="clear" w:color="auto" w:fill="auto"/>
          </w:tcPr>
          <w:p w14:paraId="4D417388" w14:textId="77777777" w:rsidR="00016DA0" w:rsidRPr="00016DA0" w:rsidRDefault="00016DA0" w:rsidP="00016DA0">
            <w:pPr>
              <w:rPr>
                <w:rFonts w:cs="Arial"/>
                <w:b/>
              </w:rPr>
            </w:pPr>
          </w:p>
        </w:tc>
        <w:tc>
          <w:tcPr>
            <w:tcW w:w="394" w:type="dxa"/>
            <w:shd w:val="clear" w:color="auto" w:fill="auto"/>
          </w:tcPr>
          <w:p w14:paraId="4D417389" w14:textId="77777777" w:rsidR="00016DA0" w:rsidRPr="00016DA0" w:rsidRDefault="00016DA0" w:rsidP="00016DA0">
            <w:pPr>
              <w:rPr>
                <w:rFonts w:cs="Arial"/>
                <w:b/>
              </w:rPr>
            </w:pPr>
          </w:p>
        </w:tc>
        <w:tc>
          <w:tcPr>
            <w:tcW w:w="394" w:type="dxa"/>
            <w:shd w:val="clear" w:color="auto" w:fill="auto"/>
          </w:tcPr>
          <w:p w14:paraId="4D41738A" w14:textId="77777777" w:rsidR="00016DA0" w:rsidRPr="00016DA0" w:rsidRDefault="00016DA0" w:rsidP="00016DA0">
            <w:pPr>
              <w:rPr>
                <w:rFonts w:cs="Arial"/>
                <w:b/>
              </w:rPr>
            </w:pPr>
          </w:p>
        </w:tc>
        <w:tc>
          <w:tcPr>
            <w:tcW w:w="394" w:type="dxa"/>
            <w:shd w:val="clear" w:color="auto" w:fill="auto"/>
          </w:tcPr>
          <w:p w14:paraId="4D41738B" w14:textId="77777777" w:rsidR="00016DA0" w:rsidRPr="00016DA0" w:rsidRDefault="00016DA0" w:rsidP="00016DA0">
            <w:pPr>
              <w:rPr>
                <w:rFonts w:cs="Arial"/>
                <w:b/>
              </w:rPr>
            </w:pPr>
          </w:p>
        </w:tc>
        <w:tc>
          <w:tcPr>
            <w:tcW w:w="394" w:type="dxa"/>
            <w:shd w:val="clear" w:color="auto" w:fill="auto"/>
          </w:tcPr>
          <w:p w14:paraId="4D41738C" w14:textId="77777777" w:rsidR="00016DA0" w:rsidRPr="00016DA0" w:rsidRDefault="00016DA0" w:rsidP="00016DA0">
            <w:pPr>
              <w:rPr>
                <w:rFonts w:cs="Arial"/>
                <w:b/>
              </w:rPr>
            </w:pPr>
          </w:p>
        </w:tc>
      </w:tr>
      <w:tr w:rsidR="00016DA0" w:rsidRPr="00016DA0" w14:paraId="4D4173A0" w14:textId="77777777" w:rsidTr="001B3A8C">
        <w:tc>
          <w:tcPr>
            <w:tcW w:w="2291" w:type="dxa"/>
            <w:shd w:val="clear" w:color="auto" w:fill="auto"/>
          </w:tcPr>
          <w:p w14:paraId="4D41738E" w14:textId="77777777" w:rsidR="00016DA0" w:rsidRPr="00016DA0" w:rsidRDefault="00016DA0" w:rsidP="00016DA0">
            <w:pPr>
              <w:rPr>
                <w:rFonts w:cs="Arial"/>
              </w:rPr>
            </w:pPr>
            <w:r w:rsidRPr="00016DA0">
              <w:rPr>
                <w:rFonts w:cs="Arial"/>
              </w:rPr>
              <w:t>Developing critical knowledge and skills in Mental Health Nursing (Blended Learning)</w:t>
            </w:r>
          </w:p>
        </w:tc>
        <w:tc>
          <w:tcPr>
            <w:tcW w:w="1025" w:type="dxa"/>
            <w:shd w:val="clear" w:color="auto" w:fill="auto"/>
          </w:tcPr>
          <w:p w14:paraId="4D41738F" w14:textId="77777777" w:rsidR="00016DA0" w:rsidRPr="00016DA0" w:rsidRDefault="00016DA0" w:rsidP="00016DA0">
            <w:pPr>
              <w:rPr>
                <w:rFonts w:cs="Arial"/>
              </w:rPr>
            </w:pPr>
          </w:p>
          <w:p w14:paraId="4D417390" w14:textId="77777777" w:rsidR="00016DA0" w:rsidRPr="00016DA0" w:rsidRDefault="00016DA0" w:rsidP="00016DA0">
            <w:pPr>
              <w:rPr>
                <w:rFonts w:cs="Arial"/>
              </w:rPr>
            </w:pPr>
            <w:r w:rsidRPr="00016DA0">
              <w:rPr>
                <w:rFonts w:cs="Arial"/>
              </w:rPr>
              <w:t>HIN2204</w:t>
            </w:r>
          </w:p>
        </w:tc>
        <w:tc>
          <w:tcPr>
            <w:tcW w:w="400" w:type="dxa"/>
            <w:shd w:val="clear" w:color="auto" w:fill="auto"/>
          </w:tcPr>
          <w:p w14:paraId="4D417391" w14:textId="77777777" w:rsidR="00016DA0" w:rsidRPr="00016DA0" w:rsidRDefault="00016DA0" w:rsidP="00016DA0">
            <w:pPr>
              <w:rPr>
                <w:rFonts w:cs="Arial"/>
              </w:rPr>
            </w:pPr>
          </w:p>
        </w:tc>
        <w:tc>
          <w:tcPr>
            <w:tcW w:w="390" w:type="dxa"/>
            <w:shd w:val="clear" w:color="auto" w:fill="auto"/>
            <w:vAlign w:val="bottom"/>
          </w:tcPr>
          <w:p w14:paraId="4D417392" w14:textId="77777777" w:rsidR="00016DA0" w:rsidRPr="00016DA0" w:rsidRDefault="00016DA0" w:rsidP="00016DA0">
            <w:pPr>
              <w:rPr>
                <w:rFonts w:cs="Arial"/>
              </w:rPr>
            </w:pPr>
          </w:p>
        </w:tc>
        <w:tc>
          <w:tcPr>
            <w:tcW w:w="373" w:type="dxa"/>
            <w:shd w:val="clear" w:color="auto" w:fill="auto"/>
          </w:tcPr>
          <w:p w14:paraId="4D417393"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94"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95" w14:textId="77777777" w:rsidR="00016DA0" w:rsidRPr="00016DA0" w:rsidRDefault="00016DA0" w:rsidP="00016DA0">
            <w:pPr>
              <w:rPr>
                <w:rFonts w:cs="Arial"/>
              </w:rPr>
            </w:pPr>
          </w:p>
        </w:tc>
        <w:tc>
          <w:tcPr>
            <w:tcW w:w="361" w:type="dxa"/>
            <w:shd w:val="clear" w:color="auto" w:fill="auto"/>
          </w:tcPr>
          <w:p w14:paraId="4D417396" w14:textId="77777777" w:rsidR="00016DA0" w:rsidRPr="00016DA0" w:rsidRDefault="00016DA0" w:rsidP="00016DA0">
            <w:pPr>
              <w:rPr>
                <w:rFonts w:cs="Arial"/>
              </w:rPr>
            </w:pPr>
          </w:p>
        </w:tc>
        <w:tc>
          <w:tcPr>
            <w:tcW w:w="361" w:type="dxa"/>
            <w:shd w:val="clear" w:color="auto" w:fill="auto"/>
          </w:tcPr>
          <w:p w14:paraId="4D417397"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98" w14:textId="77777777" w:rsidR="00016DA0" w:rsidRPr="00016DA0" w:rsidRDefault="00016DA0" w:rsidP="00016DA0">
            <w:pPr>
              <w:rPr>
                <w:rFonts w:cs="Arial"/>
              </w:rPr>
            </w:pPr>
          </w:p>
        </w:tc>
        <w:tc>
          <w:tcPr>
            <w:tcW w:w="362" w:type="dxa"/>
            <w:shd w:val="clear" w:color="auto" w:fill="auto"/>
          </w:tcPr>
          <w:p w14:paraId="4D417399" w14:textId="77777777" w:rsidR="00016DA0" w:rsidRPr="00016DA0" w:rsidRDefault="00016DA0" w:rsidP="00016DA0">
            <w:pPr>
              <w:rPr>
                <w:rFonts w:cs="Arial"/>
              </w:rPr>
            </w:pPr>
          </w:p>
        </w:tc>
        <w:tc>
          <w:tcPr>
            <w:tcW w:w="397" w:type="dxa"/>
            <w:shd w:val="clear" w:color="auto" w:fill="auto"/>
          </w:tcPr>
          <w:p w14:paraId="4D41739A" w14:textId="77777777" w:rsidR="00016DA0" w:rsidRPr="00016DA0" w:rsidRDefault="00016DA0" w:rsidP="00016DA0">
            <w:pPr>
              <w:rPr>
                <w:rFonts w:cs="Arial"/>
                <w:b/>
              </w:rPr>
            </w:pPr>
          </w:p>
        </w:tc>
        <w:tc>
          <w:tcPr>
            <w:tcW w:w="397" w:type="dxa"/>
            <w:shd w:val="clear" w:color="auto" w:fill="auto"/>
          </w:tcPr>
          <w:p w14:paraId="4D41739B" w14:textId="77777777" w:rsidR="00016DA0" w:rsidRPr="00016DA0" w:rsidRDefault="00016DA0" w:rsidP="00016DA0">
            <w:pPr>
              <w:rPr>
                <w:rFonts w:cs="Arial"/>
                <w:b/>
              </w:rPr>
            </w:pPr>
          </w:p>
        </w:tc>
        <w:tc>
          <w:tcPr>
            <w:tcW w:w="394" w:type="dxa"/>
            <w:shd w:val="clear" w:color="auto" w:fill="auto"/>
          </w:tcPr>
          <w:p w14:paraId="4D41739C" w14:textId="77777777" w:rsidR="00016DA0" w:rsidRPr="00016DA0" w:rsidRDefault="00016DA0" w:rsidP="00016DA0">
            <w:pPr>
              <w:rPr>
                <w:rFonts w:cs="Arial"/>
                <w:b/>
              </w:rPr>
            </w:pPr>
          </w:p>
        </w:tc>
        <w:tc>
          <w:tcPr>
            <w:tcW w:w="394" w:type="dxa"/>
            <w:shd w:val="clear" w:color="auto" w:fill="auto"/>
          </w:tcPr>
          <w:p w14:paraId="4D41739D" w14:textId="77777777" w:rsidR="00016DA0" w:rsidRPr="00016DA0" w:rsidRDefault="00016DA0" w:rsidP="00016DA0">
            <w:pPr>
              <w:rPr>
                <w:rFonts w:cs="Arial"/>
                <w:b/>
              </w:rPr>
            </w:pPr>
          </w:p>
        </w:tc>
        <w:tc>
          <w:tcPr>
            <w:tcW w:w="394" w:type="dxa"/>
            <w:shd w:val="clear" w:color="auto" w:fill="auto"/>
          </w:tcPr>
          <w:p w14:paraId="4D41739E" w14:textId="77777777" w:rsidR="00016DA0" w:rsidRPr="00016DA0" w:rsidRDefault="00016DA0" w:rsidP="00016DA0">
            <w:pPr>
              <w:rPr>
                <w:rFonts w:cs="Arial"/>
                <w:b/>
              </w:rPr>
            </w:pPr>
          </w:p>
        </w:tc>
        <w:tc>
          <w:tcPr>
            <w:tcW w:w="394" w:type="dxa"/>
            <w:shd w:val="clear" w:color="auto" w:fill="auto"/>
          </w:tcPr>
          <w:p w14:paraId="4D41739F" w14:textId="77777777" w:rsidR="00016DA0" w:rsidRPr="00016DA0" w:rsidRDefault="00016DA0" w:rsidP="00016DA0">
            <w:pPr>
              <w:rPr>
                <w:rFonts w:cs="Arial"/>
                <w:b/>
              </w:rPr>
            </w:pPr>
          </w:p>
        </w:tc>
      </w:tr>
      <w:tr w:rsidR="00016DA0" w:rsidRPr="00016DA0" w14:paraId="4D4173B2" w14:textId="77777777" w:rsidTr="001B3A8C">
        <w:tc>
          <w:tcPr>
            <w:tcW w:w="2291" w:type="dxa"/>
            <w:shd w:val="clear" w:color="auto" w:fill="auto"/>
          </w:tcPr>
          <w:p w14:paraId="4D4173A1" w14:textId="77777777" w:rsidR="00016DA0" w:rsidRPr="00016DA0" w:rsidRDefault="00016DA0" w:rsidP="00016DA0">
            <w:pPr>
              <w:rPr>
                <w:rFonts w:cs="Arial"/>
              </w:rPr>
            </w:pPr>
            <w:r w:rsidRPr="00016DA0">
              <w:rPr>
                <w:rFonts w:cs="Arial"/>
              </w:rPr>
              <w:t>Developing research knowledge and evidence for Adult Nursing practice (Blended Learning)</w:t>
            </w:r>
          </w:p>
        </w:tc>
        <w:tc>
          <w:tcPr>
            <w:tcW w:w="1025" w:type="dxa"/>
            <w:shd w:val="clear" w:color="auto" w:fill="auto"/>
            <w:vAlign w:val="bottom"/>
          </w:tcPr>
          <w:p w14:paraId="4D4173A2" w14:textId="77777777" w:rsidR="00016DA0" w:rsidRPr="00016DA0" w:rsidRDefault="00016DA0" w:rsidP="00016DA0">
            <w:pPr>
              <w:rPr>
                <w:rFonts w:cs="Arial"/>
              </w:rPr>
            </w:pPr>
            <w:r w:rsidRPr="00016DA0">
              <w:rPr>
                <w:rFonts w:cs="Arial"/>
              </w:rPr>
              <w:t>HIN2211</w:t>
            </w:r>
          </w:p>
        </w:tc>
        <w:tc>
          <w:tcPr>
            <w:tcW w:w="400" w:type="dxa"/>
            <w:shd w:val="clear" w:color="auto" w:fill="auto"/>
          </w:tcPr>
          <w:p w14:paraId="4D4173A3" w14:textId="77777777" w:rsidR="00016DA0" w:rsidRPr="00016DA0" w:rsidRDefault="00016DA0" w:rsidP="00016DA0">
            <w:pPr>
              <w:rPr>
                <w:rFonts w:cs="Arial"/>
              </w:rPr>
            </w:pPr>
          </w:p>
        </w:tc>
        <w:tc>
          <w:tcPr>
            <w:tcW w:w="390" w:type="dxa"/>
            <w:shd w:val="clear" w:color="auto" w:fill="auto"/>
          </w:tcPr>
          <w:p w14:paraId="4D4173A4" w14:textId="77777777" w:rsidR="00016DA0" w:rsidRPr="00016DA0" w:rsidRDefault="00016DA0" w:rsidP="00016DA0">
            <w:pPr>
              <w:rPr>
                <w:rFonts w:cs="Arial"/>
              </w:rPr>
            </w:pPr>
          </w:p>
        </w:tc>
        <w:tc>
          <w:tcPr>
            <w:tcW w:w="373" w:type="dxa"/>
            <w:shd w:val="clear" w:color="auto" w:fill="auto"/>
          </w:tcPr>
          <w:p w14:paraId="4D4173A5" w14:textId="77777777" w:rsidR="00016DA0" w:rsidRPr="00016DA0" w:rsidRDefault="00016DA0" w:rsidP="00016DA0">
            <w:pPr>
              <w:rPr>
                <w:rFonts w:cs="Arial"/>
              </w:rPr>
            </w:pPr>
          </w:p>
        </w:tc>
        <w:tc>
          <w:tcPr>
            <w:tcW w:w="361" w:type="dxa"/>
            <w:shd w:val="clear" w:color="auto" w:fill="auto"/>
          </w:tcPr>
          <w:p w14:paraId="4D4173A6" w14:textId="77777777" w:rsidR="00016DA0" w:rsidRPr="00016DA0" w:rsidRDefault="00016DA0" w:rsidP="00016DA0">
            <w:pPr>
              <w:rPr>
                <w:rFonts w:cs="Arial"/>
              </w:rPr>
            </w:pPr>
          </w:p>
        </w:tc>
        <w:tc>
          <w:tcPr>
            <w:tcW w:w="361" w:type="dxa"/>
            <w:shd w:val="clear" w:color="auto" w:fill="auto"/>
          </w:tcPr>
          <w:p w14:paraId="4D4173A7" w14:textId="77777777" w:rsidR="00016DA0" w:rsidRPr="00016DA0" w:rsidRDefault="00016DA0" w:rsidP="00016DA0">
            <w:pPr>
              <w:rPr>
                <w:rFonts w:cs="Arial"/>
              </w:rPr>
            </w:pPr>
          </w:p>
        </w:tc>
        <w:tc>
          <w:tcPr>
            <w:tcW w:w="361" w:type="dxa"/>
            <w:shd w:val="clear" w:color="auto" w:fill="auto"/>
          </w:tcPr>
          <w:p w14:paraId="4D4173A8" w14:textId="77777777" w:rsidR="00016DA0" w:rsidRPr="00016DA0" w:rsidRDefault="00016DA0" w:rsidP="00016DA0">
            <w:pPr>
              <w:rPr>
                <w:rFonts w:cs="Arial"/>
              </w:rPr>
            </w:pPr>
          </w:p>
        </w:tc>
        <w:tc>
          <w:tcPr>
            <w:tcW w:w="361" w:type="dxa"/>
            <w:shd w:val="clear" w:color="auto" w:fill="auto"/>
          </w:tcPr>
          <w:p w14:paraId="4D4173A9" w14:textId="77777777" w:rsidR="00016DA0" w:rsidRPr="00016DA0" w:rsidRDefault="00016DA0" w:rsidP="00016DA0">
            <w:pPr>
              <w:rPr>
                <w:rFonts w:cs="Arial"/>
              </w:rPr>
            </w:pPr>
          </w:p>
        </w:tc>
        <w:tc>
          <w:tcPr>
            <w:tcW w:w="361" w:type="dxa"/>
            <w:shd w:val="clear" w:color="auto" w:fill="auto"/>
          </w:tcPr>
          <w:p w14:paraId="4D4173AA" w14:textId="77777777" w:rsidR="00016DA0" w:rsidRPr="00016DA0" w:rsidRDefault="00016DA0" w:rsidP="00016DA0">
            <w:pPr>
              <w:rPr>
                <w:rFonts w:cs="Arial"/>
              </w:rPr>
            </w:pPr>
          </w:p>
        </w:tc>
        <w:tc>
          <w:tcPr>
            <w:tcW w:w="362" w:type="dxa"/>
            <w:shd w:val="clear" w:color="auto" w:fill="auto"/>
          </w:tcPr>
          <w:p w14:paraId="4D4173AB" w14:textId="77777777" w:rsidR="00016DA0" w:rsidRPr="00016DA0" w:rsidRDefault="00016DA0" w:rsidP="00016DA0">
            <w:pPr>
              <w:rPr>
                <w:rFonts w:cs="Arial"/>
              </w:rPr>
            </w:pPr>
          </w:p>
        </w:tc>
        <w:tc>
          <w:tcPr>
            <w:tcW w:w="397" w:type="dxa"/>
            <w:shd w:val="clear" w:color="auto" w:fill="auto"/>
          </w:tcPr>
          <w:p w14:paraId="4D4173AC" w14:textId="77777777" w:rsidR="00016DA0" w:rsidRPr="00016DA0" w:rsidRDefault="00016DA0" w:rsidP="00016DA0">
            <w:pPr>
              <w:rPr>
                <w:rFonts w:cs="Arial"/>
              </w:rPr>
            </w:pPr>
          </w:p>
        </w:tc>
        <w:tc>
          <w:tcPr>
            <w:tcW w:w="397" w:type="dxa"/>
            <w:shd w:val="clear" w:color="auto" w:fill="auto"/>
          </w:tcPr>
          <w:p w14:paraId="4D4173AD" w14:textId="77777777" w:rsidR="00016DA0" w:rsidRPr="00016DA0" w:rsidRDefault="00016DA0" w:rsidP="00016DA0">
            <w:pPr>
              <w:rPr>
                <w:rFonts w:cs="Arial"/>
              </w:rPr>
            </w:pPr>
          </w:p>
        </w:tc>
        <w:tc>
          <w:tcPr>
            <w:tcW w:w="394" w:type="dxa"/>
            <w:shd w:val="clear" w:color="auto" w:fill="auto"/>
          </w:tcPr>
          <w:p w14:paraId="4D4173AE" w14:textId="77777777" w:rsidR="00016DA0" w:rsidRPr="00016DA0" w:rsidRDefault="00016DA0" w:rsidP="00016DA0">
            <w:pPr>
              <w:rPr>
                <w:rFonts w:cs="Arial"/>
              </w:rPr>
            </w:pPr>
          </w:p>
        </w:tc>
        <w:tc>
          <w:tcPr>
            <w:tcW w:w="394" w:type="dxa"/>
            <w:shd w:val="clear" w:color="auto" w:fill="auto"/>
          </w:tcPr>
          <w:p w14:paraId="4D4173AF" w14:textId="77777777" w:rsidR="00016DA0" w:rsidRPr="00016DA0" w:rsidRDefault="00016DA0" w:rsidP="00016DA0">
            <w:pPr>
              <w:rPr>
                <w:rFonts w:cs="Arial"/>
              </w:rPr>
            </w:pPr>
          </w:p>
        </w:tc>
        <w:tc>
          <w:tcPr>
            <w:tcW w:w="394" w:type="dxa"/>
            <w:shd w:val="clear" w:color="auto" w:fill="auto"/>
          </w:tcPr>
          <w:p w14:paraId="4D4173B0" w14:textId="77777777" w:rsidR="00016DA0" w:rsidRPr="00016DA0" w:rsidRDefault="00016DA0" w:rsidP="00016DA0">
            <w:pPr>
              <w:rPr>
                <w:rFonts w:cs="Arial"/>
              </w:rPr>
            </w:pPr>
          </w:p>
        </w:tc>
        <w:tc>
          <w:tcPr>
            <w:tcW w:w="394" w:type="dxa"/>
            <w:shd w:val="clear" w:color="auto" w:fill="auto"/>
          </w:tcPr>
          <w:p w14:paraId="4D4173B1" w14:textId="77777777" w:rsidR="00016DA0" w:rsidRPr="00016DA0" w:rsidRDefault="00016DA0" w:rsidP="00016DA0">
            <w:pPr>
              <w:rPr>
                <w:rFonts w:cs="Arial"/>
              </w:rPr>
            </w:pPr>
          </w:p>
        </w:tc>
      </w:tr>
      <w:tr w:rsidR="00016DA0" w:rsidRPr="00016DA0" w14:paraId="4D4173C4" w14:textId="77777777" w:rsidTr="001B3A8C">
        <w:tc>
          <w:tcPr>
            <w:tcW w:w="2291" w:type="dxa"/>
            <w:shd w:val="clear" w:color="auto" w:fill="auto"/>
          </w:tcPr>
          <w:p w14:paraId="4D4173B3" w14:textId="77777777" w:rsidR="00016DA0" w:rsidRPr="00016DA0" w:rsidRDefault="00016DA0" w:rsidP="00016DA0">
            <w:pPr>
              <w:rPr>
                <w:rFonts w:cs="Arial"/>
              </w:rPr>
            </w:pPr>
            <w:r w:rsidRPr="00016DA0">
              <w:rPr>
                <w:rFonts w:cs="Arial"/>
              </w:rPr>
              <w:t>Developing research knowledge and evidence for Child Nursing practice (Blended Learning)</w:t>
            </w:r>
          </w:p>
        </w:tc>
        <w:tc>
          <w:tcPr>
            <w:tcW w:w="1025" w:type="dxa"/>
            <w:shd w:val="clear" w:color="auto" w:fill="auto"/>
            <w:vAlign w:val="bottom"/>
          </w:tcPr>
          <w:p w14:paraId="4D4173B4" w14:textId="77777777" w:rsidR="00016DA0" w:rsidRPr="00016DA0" w:rsidRDefault="00016DA0" w:rsidP="00016DA0">
            <w:pPr>
              <w:rPr>
                <w:rFonts w:cs="Arial"/>
              </w:rPr>
            </w:pPr>
            <w:r w:rsidRPr="00016DA0">
              <w:rPr>
                <w:rFonts w:cs="Arial"/>
              </w:rPr>
              <w:t>HIN2212</w:t>
            </w:r>
          </w:p>
        </w:tc>
        <w:tc>
          <w:tcPr>
            <w:tcW w:w="400" w:type="dxa"/>
            <w:shd w:val="clear" w:color="auto" w:fill="auto"/>
          </w:tcPr>
          <w:p w14:paraId="4D4173B5" w14:textId="77777777" w:rsidR="00016DA0" w:rsidRPr="00016DA0" w:rsidRDefault="00016DA0" w:rsidP="00016DA0">
            <w:pPr>
              <w:rPr>
                <w:rFonts w:cs="Arial"/>
              </w:rPr>
            </w:pPr>
          </w:p>
        </w:tc>
        <w:tc>
          <w:tcPr>
            <w:tcW w:w="390" w:type="dxa"/>
            <w:shd w:val="clear" w:color="auto" w:fill="auto"/>
          </w:tcPr>
          <w:p w14:paraId="4D4173B6" w14:textId="77777777" w:rsidR="00016DA0" w:rsidRPr="00016DA0" w:rsidRDefault="00016DA0" w:rsidP="00016DA0">
            <w:pPr>
              <w:rPr>
                <w:rFonts w:cs="Arial"/>
              </w:rPr>
            </w:pPr>
          </w:p>
        </w:tc>
        <w:tc>
          <w:tcPr>
            <w:tcW w:w="373" w:type="dxa"/>
            <w:shd w:val="clear" w:color="auto" w:fill="auto"/>
          </w:tcPr>
          <w:p w14:paraId="4D4173B7" w14:textId="77777777" w:rsidR="00016DA0" w:rsidRPr="00016DA0" w:rsidRDefault="00016DA0" w:rsidP="00016DA0">
            <w:pPr>
              <w:rPr>
                <w:rFonts w:cs="Arial"/>
              </w:rPr>
            </w:pPr>
          </w:p>
        </w:tc>
        <w:tc>
          <w:tcPr>
            <w:tcW w:w="361" w:type="dxa"/>
            <w:shd w:val="clear" w:color="auto" w:fill="auto"/>
          </w:tcPr>
          <w:p w14:paraId="4D4173B8" w14:textId="77777777" w:rsidR="00016DA0" w:rsidRPr="00016DA0" w:rsidRDefault="00016DA0" w:rsidP="00016DA0">
            <w:pPr>
              <w:rPr>
                <w:rFonts w:cs="Arial"/>
              </w:rPr>
            </w:pPr>
          </w:p>
        </w:tc>
        <w:tc>
          <w:tcPr>
            <w:tcW w:w="361" w:type="dxa"/>
            <w:shd w:val="clear" w:color="auto" w:fill="auto"/>
          </w:tcPr>
          <w:p w14:paraId="4D4173B9" w14:textId="77777777" w:rsidR="00016DA0" w:rsidRPr="00016DA0" w:rsidRDefault="00016DA0" w:rsidP="00016DA0">
            <w:pPr>
              <w:rPr>
                <w:rFonts w:cs="Arial"/>
              </w:rPr>
            </w:pPr>
          </w:p>
        </w:tc>
        <w:tc>
          <w:tcPr>
            <w:tcW w:w="361" w:type="dxa"/>
            <w:shd w:val="clear" w:color="auto" w:fill="auto"/>
          </w:tcPr>
          <w:p w14:paraId="4D4173BA" w14:textId="77777777" w:rsidR="00016DA0" w:rsidRPr="00016DA0" w:rsidRDefault="00016DA0" w:rsidP="00016DA0">
            <w:pPr>
              <w:rPr>
                <w:rFonts w:cs="Arial"/>
              </w:rPr>
            </w:pPr>
          </w:p>
        </w:tc>
        <w:tc>
          <w:tcPr>
            <w:tcW w:w="361" w:type="dxa"/>
            <w:shd w:val="clear" w:color="auto" w:fill="auto"/>
          </w:tcPr>
          <w:p w14:paraId="4D4173BB" w14:textId="77777777" w:rsidR="00016DA0" w:rsidRPr="00016DA0" w:rsidRDefault="00016DA0" w:rsidP="00016DA0">
            <w:pPr>
              <w:rPr>
                <w:rFonts w:cs="Arial"/>
              </w:rPr>
            </w:pPr>
          </w:p>
        </w:tc>
        <w:tc>
          <w:tcPr>
            <w:tcW w:w="361" w:type="dxa"/>
            <w:shd w:val="clear" w:color="auto" w:fill="auto"/>
          </w:tcPr>
          <w:p w14:paraId="4D4173BC" w14:textId="77777777" w:rsidR="00016DA0" w:rsidRPr="00016DA0" w:rsidRDefault="00016DA0" w:rsidP="00016DA0">
            <w:pPr>
              <w:rPr>
                <w:rFonts w:cs="Arial"/>
              </w:rPr>
            </w:pPr>
          </w:p>
        </w:tc>
        <w:tc>
          <w:tcPr>
            <w:tcW w:w="362" w:type="dxa"/>
            <w:shd w:val="clear" w:color="auto" w:fill="auto"/>
          </w:tcPr>
          <w:p w14:paraId="4D4173BD" w14:textId="77777777" w:rsidR="00016DA0" w:rsidRPr="00016DA0" w:rsidRDefault="00016DA0" w:rsidP="00016DA0">
            <w:pPr>
              <w:rPr>
                <w:rFonts w:cs="Arial"/>
              </w:rPr>
            </w:pPr>
          </w:p>
        </w:tc>
        <w:tc>
          <w:tcPr>
            <w:tcW w:w="397" w:type="dxa"/>
            <w:shd w:val="clear" w:color="auto" w:fill="auto"/>
          </w:tcPr>
          <w:p w14:paraId="4D4173BE" w14:textId="77777777" w:rsidR="00016DA0" w:rsidRPr="00016DA0" w:rsidRDefault="00016DA0" w:rsidP="00016DA0">
            <w:pPr>
              <w:rPr>
                <w:rFonts w:cs="Arial"/>
              </w:rPr>
            </w:pPr>
          </w:p>
        </w:tc>
        <w:tc>
          <w:tcPr>
            <w:tcW w:w="397" w:type="dxa"/>
            <w:shd w:val="clear" w:color="auto" w:fill="auto"/>
          </w:tcPr>
          <w:p w14:paraId="4D4173BF" w14:textId="77777777" w:rsidR="00016DA0" w:rsidRPr="00016DA0" w:rsidRDefault="00016DA0" w:rsidP="00016DA0">
            <w:pPr>
              <w:rPr>
                <w:rFonts w:cs="Arial"/>
              </w:rPr>
            </w:pPr>
          </w:p>
        </w:tc>
        <w:tc>
          <w:tcPr>
            <w:tcW w:w="394" w:type="dxa"/>
            <w:shd w:val="clear" w:color="auto" w:fill="auto"/>
          </w:tcPr>
          <w:p w14:paraId="4D4173C0" w14:textId="77777777" w:rsidR="00016DA0" w:rsidRPr="00016DA0" w:rsidRDefault="00016DA0" w:rsidP="00016DA0">
            <w:pPr>
              <w:rPr>
                <w:rFonts w:cs="Arial"/>
              </w:rPr>
            </w:pPr>
          </w:p>
        </w:tc>
        <w:tc>
          <w:tcPr>
            <w:tcW w:w="394" w:type="dxa"/>
            <w:shd w:val="clear" w:color="auto" w:fill="auto"/>
          </w:tcPr>
          <w:p w14:paraId="4D4173C1" w14:textId="77777777" w:rsidR="00016DA0" w:rsidRPr="00016DA0" w:rsidRDefault="00016DA0" w:rsidP="00016DA0">
            <w:pPr>
              <w:rPr>
                <w:rFonts w:cs="Arial"/>
              </w:rPr>
            </w:pPr>
          </w:p>
        </w:tc>
        <w:tc>
          <w:tcPr>
            <w:tcW w:w="394" w:type="dxa"/>
            <w:shd w:val="clear" w:color="auto" w:fill="auto"/>
          </w:tcPr>
          <w:p w14:paraId="4D4173C2" w14:textId="77777777" w:rsidR="00016DA0" w:rsidRPr="00016DA0" w:rsidRDefault="00016DA0" w:rsidP="00016DA0">
            <w:pPr>
              <w:rPr>
                <w:rFonts w:cs="Arial"/>
              </w:rPr>
            </w:pPr>
          </w:p>
        </w:tc>
        <w:tc>
          <w:tcPr>
            <w:tcW w:w="394" w:type="dxa"/>
            <w:shd w:val="clear" w:color="auto" w:fill="auto"/>
          </w:tcPr>
          <w:p w14:paraId="4D4173C3" w14:textId="77777777" w:rsidR="00016DA0" w:rsidRPr="00016DA0" w:rsidRDefault="00016DA0" w:rsidP="00016DA0">
            <w:pPr>
              <w:rPr>
                <w:rFonts w:cs="Arial"/>
              </w:rPr>
            </w:pPr>
          </w:p>
        </w:tc>
      </w:tr>
      <w:tr w:rsidR="00016DA0" w:rsidRPr="00016DA0" w14:paraId="4D4173D7" w14:textId="77777777" w:rsidTr="001B3A8C">
        <w:tc>
          <w:tcPr>
            <w:tcW w:w="2291" w:type="dxa"/>
            <w:shd w:val="clear" w:color="auto" w:fill="auto"/>
          </w:tcPr>
          <w:p w14:paraId="4D4173C5" w14:textId="77777777" w:rsidR="00016DA0" w:rsidRPr="00016DA0" w:rsidRDefault="00016DA0" w:rsidP="00016DA0">
            <w:pPr>
              <w:rPr>
                <w:rFonts w:cs="Arial"/>
              </w:rPr>
            </w:pPr>
            <w:r w:rsidRPr="00016DA0">
              <w:rPr>
                <w:rFonts w:cs="Arial"/>
              </w:rPr>
              <w:t>Developing research knowledge and evidence for Learning Disability Nursing practice (Blended Learning)</w:t>
            </w:r>
          </w:p>
        </w:tc>
        <w:tc>
          <w:tcPr>
            <w:tcW w:w="1025" w:type="dxa"/>
            <w:shd w:val="clear" w:color="auto" w:fill="auto"/>
          </w:tcPr>
          <w:p w14:paraId="4D4173C6" w14:textId="77777777" w:rsidR="00016DA0" w:rsidRPr="00016DA0" w:rsidRDefault="00016DA0" w:rsidP="00016DA0">
            <w:pPr>
              <w:rPr>
                <w:rFonts w:cs="Arial"/>
              </w:rPr>
            </w:pPr>
          </w:p>
          <w:p w14:paraId="4D4173C7" w14:textId="77777777" w:rsidR="00016DA0" w:rsidRPr="00016DA0" w:rsidRDefault="00016DA0" w:rsidP="00016DA0">
            <w:pPr>
              <w:rPr>
                <w:rFonts w:cs="Arial"/>
              </w:rPr>
            </w:pPr>
            <w:r w:rsidRPr="00016DA0">
              <w:rPr>
                <w:rFonts w:cs="Arial"/>
              </w:rPr>
              <w:t>HIN2213</w:t>
            </w:r>
          </w:p>
        </w:tc>
        <w:tc>
          <w:tcPr>
            <w:tcW w:w="400" w:type="dxa"/>
            <w:shd w:val="clear" w:color="auto" w:fill="auto"/>
          </w:tcPr>
          <w:p w14:paraId="4D4173C8" w14:textId="77777777" w:rsidR="00016DA0" w:rsidRPr="00016DA0" w:rsidRDefault="00016DA0" w:rsidP="00016DA0">
            <w:pPr>
              <w:rPr>
                <w:rFonts w:cs="Arial"/>
              </w:rPr>
            </w:pPr>
          </w:p>
        </w:tc>
        <w:tc>
          <w:tcPr>
            <w:tcW w:w="390" w:type="dxa"/>
            <w:shd w:val="clear" w:color="auto" w:fill="auto"/>
          </w:tcPr>
          <w:p w14:paraId="4D4173C9" w14:textId="77777777" w:rsidR="00016DA0" w:rsidRPr="00016DA0" w:rsidRDefault="00016DA0" w:rsidP="00016DA0">
            <w:pPr>
              <w:rPr>
                <w:rFonts w:cs="Arial"/>
              </w:rPr>
            </w:pPr>
          </w:p>
        </w:tc>
        <w:tc>
          <w:tcPr>
            <w:tcW w:w="373" w:type="dxa"/>
            <w:shd w:val="clear" w:color="auto" w:fill="auto"/>
          </w:tcPr>
          <w:p w14:paraId="4D4173CA" w14:textId="77777777" w:rsidR="00016DA0" w:rsidRPr="00016DA0" w:rsidRDefault="00016DA0" w:rsidP="00016DA0">
            <w:pPr>
              <w:rPr>
                <w:rFonts w:cs="Arial"/>
              </w:rPr>
            </w:pPr>
          </w:p>
        </w:tc>
        <w:tc>
          <w:tcPr>
            <w:tcW w:w="361" w:type="dxa"/>
            <w:shd w:val="clear" w:color="auto" w:fill="auto"/>
          </w:tcPr>
          <w:p w14:paraId="4D4173CB" w14:textId="77777777" w:rsidR="00016DA0" w:rsidRPr="00016DA0" w:rsidRDefault="00016DA0" w:rsidP="00016DA0">
            <w:pPr>
              <w:rPr>
                <w:rFonts w:cs="Arial"/>
              </w:rPr>
            </w:pPr>
          </w:p>
        </w:tc>
        <w:tc>
          <w:tcPr>
            <w:tcW w:w="361" w:type="dxa"/>
            <w:shd w:val="clear" w:color="auto" w:fill="auto"/>
          </w:tcPr>
          <w:p w14:paraId="4D4173CC" w14:textId="77777777" w:rsidR="00016DA0" w:rsidRPr="00016DA0" w:rsidRDefault="00016DA0" w:rsidP="00016DA0">
            <w:pPr>
              <w:rPr>
                <w:rFonts w:cs="Arial"/>
              </w:rPr>
            </w:pPr>
          </w:p>
        </w:tc>
        <w:tc>
          <w:tcPr>
            <w:tcW w:w="361" w:type="dxa"/>
            <w:shd w:val="clear" w:color="auto" w:fill="auto"/>
          </w:tcPr>
          <w:p w14:paraId="4D4173CD" w14:textId="77777777" w:rsidR="00016DA0" w:rsidRPr="00016DA0" w:rsidRDefault="00016DA0" w:rsidP="00016DA0">
            <w:pPr>
              <w:rPr>
                <w:rFonts w:cs="Arial"/>
              </w:rPr>
            </w:pPr>
          </w:p>
        </w:tc>
        <w:tc>
          <w:tcPr>
            <w:tcW w:w="361" w:type="dxa"/>
            <w:shd w:val="clear" w:color="auto" w:fill="auto"/>
          </w:tcPr>
          <w:p w14:paraId="4D4173CE" w14:textId="77777777" w:rsidR="00016DA0" w:rsidRPr="00016DA0" w:rsidRDefault="00016DA0" w:rsidP="00016DA0">
            <w:pPr>
              <w:rPr>
                <w:rFonts w:cs="Arial"/>
              </w:rPr>
            </w:pPr>
          </w:p>
        </w:tc>
        <w:tc>
          <w:tcPr>
            <w:tcW w:w="361" w:type="dxa"/>
            <w:shd w:val="clear" w:color="auto" w:fill="auto"/>
          </w:tcPr>
          <w:p w14:paraId="4D4173CF" w14:textId="77777777" w:rsidR="00016DA0" w:rsidRPr="00016DA0" w:rsidRDefault="00016DA0" w:rsidP="00016DA0">
            <w:pPr>
              <w:rPr>
                <w:rFonts w:cs="Arial"/>
              </w:rPr>
            </w:pPr>
          </w:p>
        </w:tc>
        <w:tc>
          <w:tcPr>
            <w:tcW w:w="362" w:type="dxa"/>
            <w:shd w:val="clear" w:color="auto" w:fill="auto"/>
          </w:tcPr>
          <w:p w14:paraId="4D4173D0" w14:textId="77777777" w:rsidR="00016DA0" w:rsidRPr="00016DA0" w:rsidRDefault="00016DA0" w:rsidP="00016DA0">
            <w:pPr>
              <w:rPr>
                <w:rFonts w:cs="Arial"/>
              </w:rPr>
            </w:pPr>
          </w:p>
        </w:tc>
        <w:tc>
          <w:tcPr>
            <w:tcW w:w="397" w:type="dxa"/>
            <w:shd w:val="clear" w:color="auto" w:fill="auto"/>
          </w:tcPr>
          <w:p w14:paraId="4D4173D1" w14:textId="77777777" w:rsidR="00016DA0" w:rsidRPr="00016DA0" w:rsidRDefault="00016DA0" w:rsidP="00016DA0">
            <w:pPr>
              <w:rPr>
                <w:rFonts w:cs="Arial"/>
              </w:rPr>
            </w:pPr>
          </w:p>
        </w:tc>
        <w:tc>
          <w:tcPr>
            <w:tcW w:w="397" w:type="dxa"/>
            <w:shd w:val="clear" w:color="auto" w:fill="auto"/>
          </w:tcPr>
          <w:p w14:paraId="4D4173D2" w14:textId="77777777" w:rsidR="00016DA0" w:rsidRPr="00016DA0" w:rsidRDefault="00016DA0" w:rsidP="00016DA0">
            <w:pPr>
              <w:rPr>
                <w:rFonts w:cs="Arial"/>
              </w:rPr>
            </w:pPr>
          </w:p>
        </w:tc>
        <w:tc>
          <w:tcPr>
            <w:tcW w:w="394" w:type="dxa"/>
            <w:shd w:val="clear" w:color="auto" w:fill="auto"/>
          </w:tcPr>
          <w:p w14:paraId="4D4173D3" w14:textId="77777777" w:rsidR="00016DA0" w:rsidRPr="00016DA0" w:rsidRDefault="00016DA0" w:rsidP="00016DA0">
            <w:pPr>
              <w:rPr>
                <w:rFonts w:cs="Arial"/>
              </w:rPr>
            </w:pPr>
          </w:p>
        </w:tc>
        <w:tc>
          <w:tcPr>
            <w:tcW w:w="394" w:type="dxa"/>
            <w:shd w:val="clear" w:color="auto" w:fill="auto"/>
          </w:tcPr>
          <w:p w14:paraId="4D4173D4" w14:textId="77777777" w:rsidR="00016DA0" w:rsidRPr="00016DA0" w:rsidRDefault="00016DA0" w:rsidP="00016DA0">
            <w:pPr>
              <w:rPr>
                <w:rFonts w:cs="Arial"/>
              </w:rPr>
            </w:pPr>
          </w:p>
        </w:tc>
        <w:tc>
          <w:tcPr>
            <w:tcW w:w="394" w:type="dxa"/>
            <w:shd w:val="clear" w:color="auto" w:fill="auto"/>
          </w:tcPr>
          <w:p w14:paraId="4D4173D5" w14:textId="77777777" w:rsidR="00016DA0" w:rsidRPr="00016DA0" w:rsidRDefault="00016DA0" w:rsidP="00016DA0">
            <w:pPr>
              <w:rPr>
                <w:rFonts w:cs="Arial"/>
              </w:rPr>
            </w:pPr>
          </w:p>
        </w:tc>
        <w:tc>
          <w:tcPr>
            <w:tcW w:w="394" w:type="dxa"/>
            <w:shd w:val="clear" w:color="auto" w:fill="auto"/>
          </w:tcPr>
          <w:p w14:paraId="4D4173D6" w14:textId="77777777" w:rsidR="00016DA0" w:rsidRPr="00016DA0" w:rsidRDefault="00016DA0" w:rsidP="00016DA0">
            <w:pPr>
              <w:rPr>
                <w:rFonts w:cs="Arial"/>
              </w:rPr>
            </w:pPr>
          </w:p>
        </w:tc>
      </w:tr>
      <w:tr w:rsidR="00016DA0" w:rsidRPr="00016DA0" w14:paraId="4D4173EA" w14:textId="77777777" w:rsidTr="001B3A8C">
        <w:tc>
          <w:tcPr>
            <w:tcW w:w="2291" w:type="dxa"/>
            <w:shd w:val="clear" w:color="auto" w:fill="auto"/>
          </w:tcPr>
          <w:p w14:paraId="4D4173D8" w14:textId="77777777" w:rsidR="00016DA0" w:rsidRPr="00016DA0" w:rsidRDefault="00016DA0" w:rsidP="00016DA0">
            <w:pPr>
              <w:rPr>
                <w:rFonts w:cs="Arial"/>
              </w:rPr>
            </w:pPr>
            <w:r w:rsidRPr="00016DA0">
              <w:rPr>
                <w:rFonts w:cs="Arial"/>
              </w:rPr>
              <w:t>Developing research knowledge and evidence for Mental Health Nursing practice (Blended Learning)</w:t>
            </w:r>
          </w:p>
        </w:tc>
        <w:tc>
          <w:tcPr>
            <w:tcW w:w="1025" w:type="dxa"/>
            <w:shd w:val="clear" w:color="auto" w:fill="auto"/>
          </w:tcPr>
          <w:p w14:paraId="4D4173D9" w14:textId="77777777" w:rsidR="00016DA0" w:rsidRPr="00016DA0" w:rsidRDefault="00016DA0" w:rsidP="00016DA0">
            <w:pPr>
              <w:rPr>
                <w:rFonts w:cs="Arial"/>
              </w:rPr>
            </w:pPr>
          </w:p>
          <w:p w14:paraId="4D4173DA" w14:textId="77777777" w:rsidR="00016DA0" w:rsidRPr="00016DA0" w:rsidRDefault="00016DA0" w:rsidP="00016DA0">
            <w:pPr>
              <w:rPr>
                <w:rFonts w:cs="Arial"/>
              </w:rPr>
            </w:pPr>
            <w:r w:rsidRPr="00016DA0">
              <w:rPr>
                <w:rFonts w:cs="Arial"/>
              </w:rPr>
              <w:t>HIN2214</w:t>
            </w:r>
          </w:p>
        </w:tc>
        <w:tc>
          <w:tcPr>
            <w:tcW w:w="400" w:type="dxa"/>
            <w:shd w:val="clear" w:color="auto" w:fill="auto"/>
          </w:tcPr>
          <w:p w14:paraId="4D4173DB" w14:textId="77777777" w:rsidR="00016DA0" w:rsidRPr="00016DA0" w:rsidRDefault="00016DA0" w:rsidP="00016DA0">
            <w:pPr>
              <w:rPr>
                <w:rFonts w:cs="Arial"/>
              </w:rPr>
            </w:pPr>
          </w:p>
        </w:tc>
        <w:tc>
          <w:tcPr>
            <w:tcW w:w="390" w:type="dxa"/>
            <w:shd w:val="clear" w:color="auto" w:fill="auto"/>
          </w:tcPr>
          <w:p w14:paraId="4D4173DC" w14:textId="77777777" w:rsidR="00016DA0" w:rsidRPr="00016DA0" w:rsidRDefault="00016DA0" w:rsidP="00016DA0">
            <w:pPr>
              <w:rPr>
                <w:rFonts w:cs="Arial"/>
              </w:rPr>
            </w:pPr>
          </w:p>
        </w:tc>
        <w:tc>
          <w:tcPr>
            <w:tcW w:w="373" w:type="dxa"/>
            <w:shd w:val="clear" w:color="auto" w:fill="auto"/>
          </w:tcPr>
          <w:p w14:paraId="4D4173DD" w14:textId="77777777" w:rsidR="00016DA0" w:rsidRPr="00016DA0" w:rsidRDefault="00016DA0" w:rsidP="00016DA0">
            <w:pPr>
              <w:rPr>
                <w:rFonts w:cs="Arial"/>
              </w:rPr>
            </w:pPr>
          </w:p>
        </w:tc>
        <w:tc>
          <w:tcPr>
            <w:tcW w:w="361" w:type="dxa"/>
            <w:shd w:val="clear" w:color="auto" w:fill="auto"/>
          </w:tcPr>
          <w:p w14:paraId="4D4173DE" w14:textId="77777777" w:rsidR="00016DA0" w:rsidRPr="00016DA0" w:rsidRDefault="00016DA0" w:rsidP="00016DA0">
            <w:pPr>
              <w:rPr>
                <w:rFonts w:cs="Arial"/>
              </w:rPr>
            </w:pPr>
          </w:p>
        </w:tc>
        <w:tc>
          <w:tcPr>
            <w:tcW w:w="361" w:type="dxa"/>
            <w:shd w:val="clear" w:color="auto" w:fill="auto"/>
          </w:tcPr>
          <w:p w14:paraId="4D4173DF" w14:textId="77777777" w:rsidR="00016DA0" w:rsidRPr="00016DA0" w:rsidRDefault="00016DA0" w:rsidP="00016DA0">
            <w:pPr>
              <w:rPr>
                <w:rFonts w:cs="Arial"/>
              </w:rPr>
            </w:pPr>
          </w:p>
        </w:tc>
        <w:tc>
          <w:tcPr>
            <w:tcW w:w="361" w:type="dxa"/>
            <w:shd w:val="clear" w:color="auto" w:fill="auto"/>
          </w:tcPr>
          <w:p w14:paraId="4D4173E0" w14:textId="77777777" w:rsidR="00016DA0" w:rsidRPr="00016DA0" w:rsidRDefault="00016DA0" w:rsidP="00016DA0">
            <w:pPr>
              <w:rPr>
                <w:rFonts w:cs="Arial"/>
              </w:rPr>
            </w:pPr>
          </w:p>
        </w:tc>
        <w:tc>
          <w:tcPr>
            <w:tcW w:w="361" w:type="dxa"/>
            <w:shd w:val="clear" w:color="auto" w:fill="auto"/>
          </w:tcPr>
          <w:p w14:paraId="4D4173E1" w14:textId="77777777" w:rsidR="00016DA0" w:rsidRPr="00016DA0" w:rsidRDefault="00016DA0" w:rsidP="00016DA0">
            <w:pPr>
              <w:rPr>
                <w:rFonts w:cs="Arial"/>
              </w:rPr>
            </w:pPr>
          </w:p>
        </w:tc>
        <w:tc>
          <w:tcPr>
            <w:tcW w:w="361" w:type="dxa"/>
            <w:shd w:val="clear" w:color="auto" w:fill="auto"/>
          </w:tcPr>
          <w:p w14:paraId="4D4173E2" w14:textId="77777777" w:rsidR="00016DA0" w:rsidRPr="00016DA0" w:rsidRDefault="00016DA0" w:rsidP="00016DA0">
            <w:pPr>
              <w:rPr>
                <w:rFonts w:cs="Arial"/>
              </w:rPr>
            </w:pPr>
          </w:p>
        </w:tc>
        <w:tc>
          <w:tcPr>
            <w:tcW w:w="362" w:type="dxa"/>
            <w:shd w:val="clear" w:color="auto" w:fill="auto"/>
          </w:tcPr>
          <w:p w14:paraId="4D4173E3" w14:textId="77777777" w:rsidR="00016DA0" w:rsidRPr="00016DA0" w:rsidRDefault="00016DA0" w:rsidP="00016DA0">
            <w:pPr>
              <w:rPr>
                <w:rFonts w:cs="Arial"/>
              </w:rPr>
            </w:pPr>
          </w:p>
        </w:tc>
        <w:tc>
          <w:tcPr>
            <w:tcW w:w="397" w:type="dxa"/>
            <w:shd w:val="clear" w:color="auto" w:fill="auto"/>
          </w:tcPr>
          <w:p w14:paraId="4D4173E4" w14:textId="77777777" w:rsidR="00016DA0" w:rsidRPr="00016DA0" w:rsidRDefault="00016DA0" w:rsidP="00016DA0">
            <w:pPr>
              <w:rPr>
                <w:rFonts w:cs="Arial"/>
              </w:rPr>
            </w:pPr>
          </w:p>
        </w:tc>
        <w:tc>
          <w:tcPr>
            <w:tcW w:w="397" w:type="dxa"/>
            <w:shd w:val="clear" w:color="auto" w:fill="auto"/>
          </w:tcPr>
          <w:p w14:paraId="4D4173E5" w14:textId="77777777" w:rsidR="00016DA0" w:rsidRPr="00016DA0" w:rsidRDefault="00016DA0" w:rsidP="00016DA0">
            <w:pPr>
              <w:rPr>
                <w:rFonts w:cs="Arial"/>
              </w:rPr>
            </w:pPr>
          </w:p>
        </w:tc>
        <w:tc>
          <w:tcPr>
            <w:tcW w:w="394" w:type="dxa"/>
            <w:shd w:val="clear" w:color="auto" w:fill="auto"/>
          </w:tcPr>
          <w:p w14:paraId="4D4173E6" w14:textId="77777777" w:rsidR="00016DA0" w:rsidRPr="00016DA0" w:rsidRDefault="00016DA0" w:rsidP="00016DA0">
            <w:pPr>
              <w:rPr>
                <w:rFonts w:cs="Arial"/>
              </w:rPr>
            </w:pPr>
          </w:p>
        </w:tc>
        <w:tc>
          <w:tcPr>
            <w:tcW w:w="394" w:type="dxa"/>
            <w:shd w:val="clear" w:color="auto" w:fill="auto"/>
          </w:tcPr>
          <w:p w14:paraId="4D4173E7" w14:textId="77777777" w:rsidR="00016DA0" w:rsidRPr="00016DA0" w:rsidRDefault="00016DA0" w:rsidP="00016DA0">
            <w:pPr>
              <w:rPr>
                <w:rFonts w:cs="Arial"/>
              </w:rPr>
            </w:pPr>
          </w:p>
        </w:tc>
        <w:tc>
          <w:tcPr>
            <w:tcW w:w="394" w:type="dxa"/>
            <w:shd w:val="clear" w:color="auto" w:fill="auto"/>
          </w:tcPr>
          <w:p w14:paraId="4D4173E8" w14:textId="77777777" w:rsidR="00016DA0" w:rsidRPr="00016DA0" w:rsidRDefault="00016DA0" w:rsidP="00016DA0">
            <w:pPr>
              <w:rPr>
                <w:rFonts w:cs="Arial"/>
              </w:rPr>
            </w:pPr>
          </w:p>
        </w:tc>
        <w:tc>
          <w:tcPr>
            <w:tcW w:w="394" w:type="dxa"/>
            <w:shd w:val="clear" w:color="auto" w:fill="auto"/>
          </w:tcPr>
          <w:p w14:paraId="4D4173E9" w14:textId="77777777" w:rsidR="00016DA0" w:rsidRPr="00016DA0" w:rsidRDefault="00016DA0" w:rsidP="00016DA0">
            <w:pPr>
              <w:rPr>
                <w:rFonts w:cs="Arial"/>
              </w:rPr>
            </w:pPr>
          </w:p>
        </w:tc>
      </w:tr>
      <w:tr w:rsidR="00016DA0" w:rsidRPr="00016DA0" w14:paraId="4D4173FC" w14:textId="77777777" w:rsidTr="001B3A8C">
        <w:tc>
          <w:tcPr>
            <w:tcW w:w="2291" w:type="dxa"/>
            <w:shd w:val="clear" w:color="auto" w:fill="auto"/>
          </w:tcPr>
          <w:p w14:paraId="4D4173EB" w14:textId="77777777" w:rsidR="00016DA0" w:rsidRPr="00016DA0" w:rsidRDefault="00016DA0" w:rsidP="00016DA0">
            <w:pPr>
              <w:rPr>
                <w:rFonts w:cs="Arial"/>
              </w:rPr>
            </w:pPr>
            <w:r w:rsidRPr="00016DA0">
              <w:rPr>
                <w:rFonts w:cs="Arial"/>
              </w:rPr>
              <w:t>Practice 3 (Blended Learning)</w:t>
            </w:r>
          </w:p>
        </w:tc>
        <w:tc>
          <w:tcPr>
            <w:tcW w:w="1025" w:type="dxa"/>
            <w:shd w:val="clear" w:color="auto" w:fill="auto"/>
            <w:vAlign w:val="bottom"/>
          </w:tcPr>
          <w:p w14:paraId="4D4173EC" w14:textId="77777777" w:rsidR="00016DA0" w:rsidRPr="00016DA0" w:rsidRDefault="00016DA0" w:rsidP="00016DA0">
            <w:pPr>
              <w:rPr>
                <w:rFonts w:cs="Arial"/>
              </w:rPr>
            </w:pPr>
            <w:r w:rsidRPr="00016DA0">
              <w:rPr>
                <w:rFonts w:cs="Arial"/>
              </w:rPr>
              <w:t>HIN2230</w:t>
            </w:r>
          </w:p>
        </w:tc>
        <w:tc>
          <w:tcPr>
            <w:tcW w:w="400" w:type="dxa"/>
            <w:shd w:val="clear" w:color="auto" w:fill="auto"/>
          </w:tcPr>
          <w:p w14:paraId="4D4173ED" w14:textId="77777777" w:rsidR="00016DA0" w:rsidRPr="00016DA0" w:rsidRDefault="00016DA0" w:rsidP="00016DA0">
            <w:pPr>
              <w:rPr>
                <w:rFonts w:cs="Arial"/>
              </w:rPr>
            </w:pPr>
          </w:p>
        </w:tc>
        <w:tc>
          <w:tcPr>
            <w:tcW w:w="390" w:type="dxa"/>
            <w:shd w:val="clear" w:color="auto" w:fill="auto"/>
          </w:tcPr>
          <w:p w14:paraId="4D4173EE"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3EF"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F0"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F1"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F2"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F3"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3F4"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3F5"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3F6"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3F7"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F8"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F9"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FA"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3FB" w14:textId="77777777" w:rsidR="00016DA0" w:rsidRPr="00016DA0" w:rsidRDefault="00016DA0" w:rsidP="00016DA0">
            <w:pPr>
              <w:rPr>
                <w:rFonts w:cs="Arial"/>
              </w:rPr>
            </w:pPr>
            <w:r w:rsidRPr="00016DA0">
              <w:rPr>
                <w:rFonts w:cs="Arial"/>
                <w:b/>
              </w:rPr>
              <w:t>x</w:t>
            </w:r>
          </w:p>
        </w:tc>
      </w:tr>
      <w:tr w:rsidR="00016DA0" w:rsidRPr="00016DA0" w14:paraId="4D41740E" w14:textId="77777777" w:rsidTr="001B3A8C">
        <w:tc>
          <w:tcPr>
            <w:tcW w:w="2291" w:type="dxa"/>
            <w:shd w:val="clear" w:color="auto" w:fill="auto"/>
          </w:tcPr>
          <w:p w14:paraId="4D4173FD" w14:textId="77777777" w:rsidR="00016DA0" w:rsidRPr="00016DA0" w:rsidRDefault="00016DA0" w:rsidP="00016DA0">
            <w:pPr>
              <w:rPr>
                <w:rFonts w:cs="Arial"/>
              </w:rPr>
            </w:pPr>
            <w:r w:rsidRPr="00016DA0">
              <w:rPr>
                <w:rFonts w:cs="Arial"/>
              </w:rPr>
              <w:t>Practice 4 (Blended Learning)</w:t>
            </w:r>
          </w:p>
        </w:tc>
        <w:tc>
          <w:tcPr>
            <w:tcW w:w="1025" w:type="dxa"/>
            <w:shd w:val="clear" w:color="auto" w:fill="auto"/>
            <w:vAlign w:val="bottom"/>
          </w:tcPr>
          <w:p w14:paraId="4D4173FE" w14:textId="77777777" w:rsidR="00016DA0" w:rsidRPr="00016DA0" w:rsidRDefault="00016DA0" w:rsidP="00016DA0">
            <w:pPr>
              <w:rPr>
                <w:rFonts w:cs="Arial"/>
              </w:rPr>
            </w:pPr>
            <w:r w:rsidRPr="00016DA0">
              <w:rPr>
                <w:rFonts w:cs="Arial"/>
              </w:rPr>
              <w:t>HIN2240</w:t>
            </w:r>
          </w:p>
        </w:tc>
        <w:tc>
          <w:tcPr>
            <w:tcW w:w="400" w:type="dxa"/>
            <w:shd w:val="clear" w:color="auto" w:fill="auto"/>
          </w:tcPr>
          <w:p w14:paraId="4D4173FF" w14:textId="77777777" w:rsidR="00016DA0" w:rsidRPr="00016DA0" w:rsidRDefault="00016DA0" w:rsidP="00016DA0">
            <w:pPr>
              <w:rPr>
                <w:rFonts w:cs="Arial"/>
              </w:rPr>
            </w:pPr>
          </w:p>
        </w:tc>
        <w:tc>
          <w:tcPr>
            <w:tcW w:w="390" w:type="dxa"/>
            <w:shd w:val="clear" w:color="auto" w:fill="auto"/>
          </w:tcPr>
          <w:p w14:paraId="4D417400" w14:textId="77777777" w:rsidR="00016DA0" w:rsidRPr="00016DA0" w:rsidRDefault="00016DA0" w:rsidP="00016DA0">
            <w:pPr>
              <w:rPr>
                <w:rFonts w:cs="Arial"/>
                <w:b/>
              </w:rPr>
            </w:pPr>
            <w:r w:rsidRPr="00016DA0">
              <w:rPr>
                <w:rFonts w:cs="Arial"/>
                <w:b/>
              </w:rPr>
              <w:t>x</w:t>
            </w:r>
          </w:p>
        </w:tc>
        <w:tc>
          <w:tcPr>
            <w:tcW w:w="373" w:type="dxa"/>
            <w:shd w:val="clear" w:color="auto" w:fill="auto"/>
          </w:tcPr>
          <w:p w14:paraId="4D417401"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02"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03"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04"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05"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06" w14:textId="77777777" w:rsidR="00016DA0" w:rsidRPr="00016DA0" w:rsidRDefault="00016DA0" w:rsidP="00016DA0">
            <w:pPr>
              <w:rPr>
                <w:rFonts w:cs="Arial"/>
                <w:b/>
              </w:rPr>
            </w:pPr>
            <w:r w:rsidRPr="00016DA0">
              <w:rPr>
                <w:rFonts w:cs="Arial"/>
                <w:b/>
              </w:rPr>
              <w:t>x</w:t>
            </w:r>
          </w:p>
        </w:tc>
        <w:tc>
          <w:tcPr>
            <w:tcW w:w="362" w:type="dxa"/>
            <w:shd w:val="clear" w:color="auto" w:fill="auto"/>
          </w:tcPr>
          <w:p w14:paraId="4D417407"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408"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409"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0A"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0B"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0C"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0D" w14:textId="77777777" w:rsidR="00016DA0" w:rsidRPr="00016DA0" w:rsidRDefault="00016DA0" w:rsidP="00016DA0">
            <w:pPr>
              <w:rPr>
                <w:rFonts w:cs="Arial"/>
                <w:b/>
              </w:rPr>
            </w:pPr>
            <w:r w:rsidRPr="00016DA0">
              <w:rPr>
                <w:rFonts w:cs="Arial"/>
                <w:b/>
              </w:rPr>
              <w:t>x</w:t>
            </w:r>
          </w:p>
        </w:tc>
      </w:tr>
      <w:tr w:rsidR="00016DA0" w:rsidRPr="00016DA0" w14:paraId="4D417420" w14:textId="77777777" w:rsidTr="001B3A8C">
        <w:tc>
          <w:tcPr>
            <w:tcW w:w="2291" w:type="dxa"/>
            <w:shd w:val="clear" w:color="auto" w:fill="BFBFBF"/>
          </w:tcPr>
          <w:p w14:paraId="4D41740F" w14:textId="77777777" w:rsidR="00016DA0" w:rsidRPr="00016DA0" w:rsidRDefault="00016DA0" w:rsidP="00016DA0">
            <w:pPr>
              <w:rPr>
                <w:rFonts w:cs="Arial"/>
              </w:rPr>
            </w:pPr>
            <w:r w:rsidRPr="00016DA0">
              <w:rPr>
                <w:rFonts w:cs="Arial"/>
              </w:rPr>
              <w:t>Stage 3</w:t>
            </w:r>
          </w:p>
        </w:tc>
        <w:tc>
          <w:tcPr>
            <w:tcW w:w="1025" w:type="dxa"/>
            <w:shd w:val="clear" w:color="auto" w:fill="BFBFBF"/>
          </w:tcPr>
          <w:p w14:paraId="4D417410" w14:textId="77777777" w:rsidR="00016DA0" w:rsidRPr="00016DA0" w:rsidRDefault="00016DA0" w:rsidP="00016DA0">
            <w:pPr>
              <w:rPr>
                <w:rFonts w:cs="Arial"/>
                <w:b/>
              </w:rPr>
            </w:pPr>
          </w:p>
        </w:tc>
        <w:tc>
          <w:tcPr>
            <w:tcW w:w="400" w:type="dxa"/>
            <w:shd w:val="clear" w:color="auto" w:fill="BFBFBF"/>
          </w:tcPr>
          <w:p w14:paraId="4D417411" w14:textId="77777777" w:rsidR="00016DA0" w:rsidRPr="00016DA0" w:rsidRDefault="00016DA0" w:rsidP="00016DA0">
            <w:pPr>
              <w:rPr>
                <w:rFonts w:cs="Arial"/>
                <w:b/>
              </w:rPr>
            </w:pPr>
          </w:p>
        </w:tc>
        <w:tc>
          <w:tcPr>
            <w:tcW w:w="390" w:type="dxa"/>
            <w:shd w:val="clear" w:color="auto" w:fill="BFBFBF"/>
          </w:tcPr>
          <w:p w14:paraId="4D417412" w14:textId="77777777" w:rsidR="00016DA0" w:rsidRPr="00016DA0" w:rsidRDefault="00016DA0" w:rsidP="00016DA0">
            <w:pPr>
              <w:rPr>
                <w:rFonts w:cs="Arial"/>
                <w:b/>
              </w:rPr>
            </w:pPr>
          </w:p>
        </w:tc>
        <w:tc>
          <w:tcPr>
            <w:tcW w:w="373" w:type="dxa"/>
            <w:shd w:val="clear" w:color="auto" w:fill="BFBFBF"/>
          </w:tcPr>
          <w:p w14:paraId="4D417413" w14:textId="77777777" w:rsidR="00016DA0" w:rsidRPr="00016DA0" w:rsidRDefault="00016DA0" w:rsidP="00016DA0">
            <w:pPr>
              <w:rPr>
                <w:rFonts w:cs="Arial"/>
                <w:b/>
              </w:rPr>
            </w:pPr>
          </w:p>
        </w:tc>
        <w:tc>
          <w:tcPr>
            <w:tcW w:w="361" w:type="dxa"/>
            <w:shd w:val="clear" w:color="auto" w:fill="BFBFBF"/>
          </w:tcPr>
          <w:p w14:paraId="4D417414" w14:textId="77777777" w:rsidR="00016DA0" w:rsidRPr="00016DA0" w:rsidRDefault="00016DA0" w:rsidP="00016DA0">
            <w:pPr>
              <w:rPr>
                <w:rFonts w:cs="Arial"/>
                <w:b/>
              </w:rPr>
            </w:pPr>
          </w:p>
        </w:tc>
        <w:tc>
          <w:tcPr>
            <w:tcW w:w="361" w:type="dxa"/>
            <w:shd w:val="clear" w:color="auto" w:fill="BFBFBF"/>
          </w:tcPr>
          <w:p w14:paraId="4D417415" w14:textId="77777777" w:rsidR="00016DA0" w:rsidRPr="00016DA0" w:rsidRDefault="00016DA0" w:rsidP="00016DA0">
            <w:pPr>
              <w:rPr>
                <w:rFonts w:cs="Arial"/>
                <w:b/>
              </w:rPr>
            </w:pPr>
          </w:p>
        </w:tc>
        <w:tc>
          <w:tcPr>
            <w:tcW w:w="361" w:type="dxa"/>
            <w:shd w:val="clear" w:color="auto" w:fill="BFBFBF"/>
          </w:tcPr>
          <w:p w14:paraId="4D417416" w14:textId="77777777" w:rsidR="00016DA0" w:rsidRPr="00016DA0" w:rsidRDefault="00016DA0" w:rsidP="00016DA0">
            <w:pPr>
              <w:rPr>
                <w:rFonts w:cs="Arial"/>
                <w:b/>
              </w:rPr>
            </w:pPr>
          </w:p>
        </w:tc>
        <w:tc>
          <w:tcPr>
            <w:tcW w:w="361" w:type="dxa"/>
            <w:shd w:val="clear" w:color="auto" w:fill="BFBFBF"/>
          </w:tcPr>
          <w:p w14:paraId="4D417417" w14:textId="77777777" w:rsidR="00016DA0" w:rsidRPr="00016DA0" w:rsidRDefault="00016DA0" w:rsidP="00016DA0">
            <w:pPr>
              <w:rPr>
                <w:rFonts w:cs="Arial"/>
                <w:b/>
              </w:rPr>
            </w:pPr>
          </w:p>
        </w:tc>
        <w:tc>
          <w:tcPr>
            <w:tcW w:w="361" w:type="dxa"/>
            <w:shd w:val="clear" w:color="auto" w:fill="BFBFBF"/>
          </w:tcPr>
          <w:p w14:paraId="4D417418" w14:textId="77777777" w:rsidR="00016DA0" w:rsidRPr="00016DA0" w:rsidRDefault="00016DA0" w:rsidP="00016DA0">
            <w:pPr>
              <w:rPr>
                <w:rFonts w:cs="Arial"/>
                <w:b/>
              </w:rPr>
            </w:pPr>
          </w:p>
        </w:tc>
        <w:tc>
          <w:tcPr>
            <w:tcW w:w="362" w:type="dxa"/>
            <w:shd w:val="clear" w:color="auto" w:fill="BFBFBF"/>
          </w:tcPr>
          <w:p w14:paraId="4D417419" w14:textId="77777777" w:rsidR="00016DA0" w:rsidRPr="00016DA0" w:rsidRDefault="00016DA0" w:rsidP="00016DA0">
            <w:pPr>
              <w:rPr>
                <w:rFonts w:cs="Arial"/>
                <w:b/>
              </w:rPr>
            </w:pPr>
          </w:p>
        </w:tc>
        <w:tc>
          <w:tcPr>
            <w:tcW w:w="397" w:type="dxa"/>
            <w:shd w:val="clear" w:color="auto" w:fill="BFBFBF"/>
          </w:tcPr>
          <w:p w14:paraId="4D41741A" w14:textId="77777777" w:rsidR="00016DA0" w:rsidRPr="00016DA0" w:rsidRDefault="00016DA0" w:rsidP="00016DA0">
            <w:pPr>
              <w:rPr>
                <w:rFonts w:cs="Arial"/>
                <w:b/>
              </w:rPr>
            </w:pPr>
          </w:p>
        </w:tc>
        <w:tc>
          <w:tcPr>
            <w:tcW w:w="397" w:type="dxa"/>
            <w:shd w:val="clear" w:color="auto" w:fill="BFBFBF"/>
          </w:tcPr>
          <w:p w14:paraId="4D41741B" w14:textId="77777777" w:rsidR="00016DA0" w:rsidRPr="00016DA0" w:rsidRDefault="00016DA0" w:rsidP="00016DA0">
            <w:pPr>
              <w:rPr>
                <w:rFonts w:cs="Arial"/>
                <w:b/>
              </w:rPr>
            </w:pPr>
          </w:p>
        </w:tc>
        <w:tc>
          <w:tcPr>
            <w:tcW w:w="394" w:type="dxa"/>
            <w:shd w:val="clear" w:color="auto" w:fill="BFBFBF"/>
          </w:tcPr>
          <w:p w14:paraId="4D41741C" w14:textId="77777777" w:rsidR="00016DA0" w:rsidRPr="00016DA0" w:rsidRDefault="00016DA0" w:rsidP="00016DA0">
            <w:pPr>
              <w:rPr>
                <w:rFonts w:cs="Arial"/>
                <w:b/>
              </w:rPr>
            </w:pPr>
          </w:p>
        </w:tc>
        <w:tc>
          <w:tcPr>
            <w:tcW w:w="394" w:type="dxa"/>
            <w:shd w:val="clear" w:color="auto" w:fill="BFBFBF"/>
          </w:tcPr>
          <w:p w14:paraId="4D41741D" w14:textId="77777777" w:rsidR="00016DA0" w:rsidRPr="00016DA0" w:rsidRDefault="00016DA0" w:rsidP="00016DA0">
            <w:pPr>
              <w:rPr>
                <w:rFonts w:cs="Arial"/>
                <w:b/>
              </w:rPr>
            </w:pPr>
          </w:p>
        </w:tc>
        <w:tc>
          <w:tcPr>
            <w:tcW w:w="394" w:type="dxa"/>
            <w:shd w:val="clear" w:color="auto" w:fill="BFBFBF"/>
          </w:tcPr>
          <w:p w14:paraId="4D41741E" w14:textId="77777777" w:rsidR="00016DA0" w:rsidRPr="00016DA0" w:rsidRDefault="00016DA0" w:rsidP="00016DA0">
            <w:pPr>
              <w:rPr>
                <w:rFonts w:cs="Arial"/>
                <w:b/>
              </w:rPr>
            </w:pPr>
          </w:p>
        </w:tc>
        <w:tc>
          <w:tcPr>
            <w:tcW w:w="394" w:type="dxa"/>
            <w:shd w:val="clear" w:color="auto" w:fill="BFBFBF"/>
          </w:tcPr>
          <w:p w14:paraId="4D41741F" w14:textId="77777777" w:rsidR="00016DA0" w:rsidRPr="00016DA0" w:rsidRDefault="00016DA0" w:rsidP="00016DA0">
            <w:pPr>
              <w:rPr>
                <w:rFonts w:cs="Arial"/>
                <w:b/>
              </w:rPr>
            </w:pPr>
          </w:p>
        </w:tc>
      </w:tr>
      <w:tr w:rsidR="00016DA0" w:rsidRPr="00016DA0" w14:paraId="4D417432" w14:textId="77777777" w:rsidTr="001B3A8C">
        <w:tc>
          <w:tcPr>
            <w:tcW w:w="2291" w:type="dxa"/>
            <w:shd w:val="clear" w:color="auto" w:fill="auto"/>
          </w:tcPr>
          <w:p w14:paraId="4D417421" w14:textId="77777777" w:rsidR="00016DA0" w:rsidRPr="00016DA0" w:rsidRDefault="00016DA0" w:rsidP="00016DA0">
            <w:pPr>
              <w:rPr>
                <w:rFonts w:cs="Arial"/>
              </w:rPr>
            </w:pPr>
            <w:r w:rsidRPr="00016DA0">
              <w:rPr>
                <w:rFonts w:cs="Arial"/>
              </w:rPr>
              <w:t>Being a professional (Blended Learning)</w:t>
            </w:r>
          </w:p>
        </w:tc>
        <w:tc>
          <w:tcPr>
            <w:tcW w:w="1025" w:type="dxa"/>
            <w:shd w:val="clear" w:color="auto" w:fill="auto"/>
          </w:tcPr>
          <w:p w14:paraId="4D417422" w14:textId="77777777" w:rsidR="00016DA0" w:rsidRPr="00016DA0" w:rsidRDefault="00016DA0" w:rsidP="00016DA0">
            <w:pPr>
              <w:rPr>
                <w:rFonts w:cs="Arial"/>
              </w:rPr>
            </w:pPr>
            <w:r w:rsidRPr="00016DA0">
              <w:rPr>
                <w:rFonts w:cs="Arial"/>
              </w:rPr>
              <w:t>HHN3210</w:t>
            </w:r>
          </w:p>
        </w:tc>
        <w:tc>
          <w:tcPr>
            <w:tcW w:w="400" w:type="dxa"/>
            <w:shd w:val="clear" w:color="auto" w:fill="auto"/>
          </w:tcPr>
          <w:p w14:paraId="4D417423" w14:textId="77777777" w:rsidR="00016DA0" w:rsidRPr="00016DA0" w:rsidRDefault="00016DA0" w:rsidP="00016DA0">
            <w:pPr>
              <w:rPr>
                <w:rFonts w:cs="Arial"/>
              </w:rPr>
            </w:pPr>
          </w:p>
        </w:tc>
        <w:tc>
          <w:tcPr>
            <w:tcW w:w="390" w:type="dxa"/>
            <w:shd w:val="clear" w:color="auto" w:fill="auto"/>
          </w:tcPr>
          <w:p w14:paraId="4D417424"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425" w14:textId="77777777" w:rsidR="00016DA0" w:rsidRPr="00016DA0" w:rsidRDefault="00016DA0" w:rsidP="00016DA0">
            <w:pPr>
              <w:rPr>
                <w:rFonts w:cs="Arial"/>
              </w:rPr>
            </w:pPr>
          </w:p>
        </w:tc>
        <w:tc>
          <w:tcPr>
            <w:tcW w:w="361" w:type="dxa"/>
            <w:shd w:val="clear" w:color="auto" w:fill="auto"/>
          </w:tcPr>
          <w:p w14:paraId="4D417426"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27"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28"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29"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2A"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42B"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42C"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42D"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2E"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2F"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30"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31" w14:textId="77777777" w:rsidR="00016DA0" w:rsidRPr="00016DA0" w:rsidRDefault="00016DA0" w:rsidP="00016DA0">
            <w:pPr>
              <w:rPr>
                <w:rFonts w:cs="Arial"/>
                <w:b/>
              </w:rPr>
            </w:pPr>
            <w:r w:rsidRPr="00016DA0">
              <w:rPr>
                <w:rFonts w:cs="Arial"/>
                <w:b/>
              </w:rPr>
              <w:t>x</w:t>
            </w:r>
          </w:p>
        </w:tc>
      </w:tr>
      <w:tr w:rsidR="00016DA0" w:rsidRPr="00016DA0" w14:paraId="4D417444" w14:textId="77777777" w:rsidTr="001B3A8C">
        <w:tc>
          <w:tcPr>
            <w:tcW w:w="2291" w:type="dxa"/>
            <w:shd w:val="clear" w:color="auto" w:fill="auto"/>
          </w:tcPr>
          <w:p w14:paraId="4D417433" w14:textId="77777777" w:rsidR="00016DA0" w:rsidRPr="00016DA0" w:rsidRDefault="00016DA0" w:rsidP="00016DA0">
            <w:pPr>
              <w:rPr>
                <w:rFonts w:cs="Arial"/>
              </w:rPr>
            </w:pPr>
            <w:r w:rsidRPr="00016DA0">
              <w:rPr>
                <w:rFonts w:cs="Arial"/>
              </w:rPr>
              <w:t>Enhancing knowledge and skills in Adult Nursing (Blended Learning)</w:t>
            </w:r>
          </w:p>
        </w:tc>
        <w:tc>
          <w:tcPr>
            <w:tcW w:w="1025" w:type="dxa"/>
            <w:shd w:val="clear" w:color="auto" w:fill="auto"/>
            <w:vAlign w:val="bottom"/>
          </w:tcPr>
          <w:p w14:paraId="4D417434" w14:textId="77777777" w:rsidR="00016DA0" w:rsidRPr="00016DA0" w:rsidRDefault="00016DA0" w:rsidP="00016DA0">
            <w:pPr>
              <w:rPr>
                <w:rFonts w:cs="Arial"/>
              </w:rPr>
            </w:pPr>
            <w:r w:rsidRPr="00016DA0">
              <w:rPr>
                <w:rFonts w:cs="Arial"/>
              </w:rPr>
              <w:t>HHN3201</w:t>
            </w:r>
          </w:p>
        </w:tc>
        <w:tc>
          <w:tcPr>
            <w:tcW w:w="400" w:type="dxa"/>
            <w:shd w:val="clear" w:color="auto" w:fill="auto"/>
          </w:tcPr>
          <w:p w14:paraId="4D417435" w14:textId="77777777" w:rsidR="00016DA0" w:rsidRPr="00016DA0" w:rsidRDefault="00016DA0" w:rsidP="00016DA0">
            <w:pPr>
              <w:rPr>
                <w:rFonts w:cs="Arial"/>
              </w:rPr>
            </w:pPr>
          </w:p>
        </w:tc>
        <w:tc>
          <w:tcPr>
            <w:tcW w:w="390" w:type="dxa"/>
            <w:shd w:val="clear" w:color="auto" w:fill="auto"/>
            <w:vAlign w:val="bottom"/>
          </w:tcPr>
          <w:p w14:paraId="4D417436" w14:textId="77777777" w:rsidR="00016DA0" w:rsidRPr="00016DA0" w:rsidRDefault="00016DA0" w:rsidP="00016DA0">
            <w:pPr>
              <w:rPr>
                <w:rFonts w:cs="Arial"/>
              </w:rPr>
            </w:pPr>
          </w:p>
        </w:tc>
        <w:tc>
          <w:tcPr>
            <w:tcW w:w="373" w:type="dxa"/>
            <w:shd w:val="clear" w:color="auto" w:fill="auto"/>
          </w:tcPr>
          <w:p w14:paraId="4D417437"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38"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39" w14:textId="77777777" w:rsidR="00016DA0" w:rsidRPr="00016DA0" w:rsidRDefault="00016DA0" w:rsidP="00016DA0">
            <w:pPr>
              <w:rPr>
                <w:rFonts w:cs="Arial"/>
              </w:rPr>
            </w:pPr>
          </w:p>
        </w:tc>
        <w:tc>
          <w:tcPr>
            <w:tcW w:w="361" w:type="dxa"/>
            <w:shd w:val="clear" w:color="auto" w:fill="auto"/>
          </w:tcPr>
          <w:p w14:paraId="4D41743A" w14:textId="77777777" w:rsidR="00016DA0" w:rsidRPr="00016DA0" w:rsidRDefault="00016DA0" w:rsidP="00016DA0">
            <w:pPr>
              <w:rPr>
                <w:rFonts w:cs="Arial"/>
              </w:rPr>
            </w:pPr>
          </w:p>
        </w:tc>
        <w:tc>
          <w:tcPr>
            <w:tcW w:w="361" w:type="dxa"/>
            <w:shd w:val="clear" w:color="auto" w:fill="auto"/>
          </w:tcPr>
          <w:p w14:paraId="4D41743B"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3C" w14:textId="77777777" w:rsidR="00016DA0" w:rsidRPr="00016DA0" w:rsidRDefault="00016DA0" w:rsidP="00016DA0">
            <w:pPr>
              <w:rPr>
                <w:rFonts w:cs="Arial"/>
              </w:rPr>
            </w:pPr>
          </w:p>
        </w:tc>
        <w:tc>
          <w:tcPr>
            <w:tcW w:w="362" w:type="dxa"/>
            <w:shd w:val="clear" w:color="auto" w:fill="auto"/>
          </w:tcPr>
          <w:p w14:paraId="4D41743D" w14:textId="77777777" w:rsidR="00016DA0" w:rsidRPr="00016DA0" w:rsidRDefault="00016DA0" w:rsidP="00016DA0">
            <w:pPr>
              <w:rPr>
                <w:rFonts w:cs="Arial"/>
              </w:rPr>
            </w:pPr>
          </w:p>
        </w:tc>
        <w:tc>
          <w:tcPr>
            <w:tcW w:w="397" w:type="dxa"/>
            <w:shd w:val="clear" w:color="auto" w:fill="auto"/>
          </w:tcPr>
          <w:p w14:paraId="4D41743E" w14:textId="77777777" w:rsidR="00016DA0" w:rsidRPr="00016DA0" w:rsidRDefault="00016DA0" w:rsidP="00016DA0">
            <w:pPr>
              <w:rPr>
                <w:rFonts w:cs="Arial"/>
                <w:b/>
              </w:rPr>
            </w:pPr>
          </w:p>
        </w:tc>
        <w:tc>
          <w:tcPr>
            <w:tcW w:w="397" w:type="dxa"/>
            <w:shd w:val="clear" w:color="auto" w:fill="auto"/>
          </w:tcPr>
          <w:p w14:paraId="4D41743F" w14:textId="77777777" w:rsidR="00016DA0" w:rsidRPr="00016DA0" w:rsidRDefault="00016DA0" w:rsidP="00016DA0">
            <w:pPr>
              <w:rPr>
                <w:rFonts w:cs="Arial"/>
                <w:b/>
              </w:rPr>
            </w:pPr>
          </w:p>
        </w:tc>
        <w:tc>
          <w:tcPr>
            <w:tcW w:w="394" w:type="dxa"/>
            <w:shd w:val="clear" w:color="auto" w:fill="auto"/>
          </w:tcPr>
          <w:p w14:paraId="4D417440" w14:textId="77777777" w:rsidR="00016DA0" w:rsidRPr="00016DA0" w:rsidRDefault="00016DA0" w:rsidP="00016DA0">
            <w:pPr>
              <w:rPr>
                <w:rFonts w:cs="Arial"/>
                <w:b/>
              </w:rPr>
            </w:pPr>
          </w:p>
        </w:tc>
        <w:tc>
          <w:tcPr>
            <w:tcW w:w="394" w:type="dxa"/>
            <w:shd w:val="clear" w:color="auto" w:fill="auto"/>
          </w:tcPr>
          <w:p w14:paraId="4D417441" w14:textId="77777777" w:rsidR="00016DA0" w:rsidRPr="00016DA0" w:rsidRDefault="00016DA0" w:rsidP="00016DA0">
            <w:pPr>
              <w:rPr>
                <w:rFonts w:cs="Arial"/>
                <w:b/>
              </w:rPr>
            </w:pPr>
          </w:p>
        </w:tc>
        <w:tc>
          <w:tcPr>
            <w:tcW w:w="394" w:type="dxa"/>
            <w:shd w:val="clear" w:color="auto" w:fill="auto"/>
          </w:tcPr>
          <w:p w14:paraId="4D417442" w14:textId="77777777" w:rsidR="00016DA0" w:rsidRPr="00016DA0" w:rsidRDefault="00016DA0" w:rsidP="00016DA0">
            <w:pPr>
              <w:rPr>
                <w:rFonts w:cs="Arial"/>
                <w:b/>
              </w:rPr>
            </w:pPr>
          </w:p>
        </w:tc>
        <w:tc>
          <w:tcPr>
            <w:tcW w:w="394" w:type="dxa"/>
            <w:shd w:val="clear" w:color="auto" w:fill="auto"/>
          </w:tcPr>
          <w:p w14:paraId="4D417443" w14:textId="77777777" w:rsidR="00016DA0" w:rsidRPr="00016DA0" w:rsidRDefault="00016DA0" w:rsidP="00016DA0">
            <w:pPr>
              <w:rPr>
                <w:rFonts w:cs="Arial"/>
                <w:b/>
              </w:rPr>
            </w:pPr>
          </w:p>
        </w:tc>
      </w:tr>
      <w:tr w:rsidR="00016DA0" w:rsidRPr="00016DA0" w14:paraId="4D417456" w14:textId="77777777" w:rsidTr="001B3A8C">
        <w:tc>
          <w:tcPr>
            <w:tcW w:w="2291" w:type="dxa"/>
            <w:shd w:val="clear" w:color="auto" w:fill="auto"/>
          </w:tcPr>
          <w:p w14:paraId="4D417445" w14:textId="77777777" w:rsidR="00016DA0" w:rsidRPr="00016DA0" w:rsidRDefault="00016DA0" w:rsidP="00016DA0">
            <w:pPr>
              <w:rPr>
                <w:rFonts w:cs="Arial"/>
              </w:rPr>
            </w:pPr>
            <w:r w:rsidRPr="00016DA0">
              <w:rPr>
                <w:rFonts w:cs="Arial"/>
              </w:rPr>
              <w:t>Enhancing knowledge and skills in Child Nursing (Blended Learning)</w:t>
            </w:r>
          </w:p>
        </w:tc>
        <w:tc>
          <w:tcPr>
            <w:tcW w:w="1025" w:type="dxa"/>
            <w:shd w:val="clear" w:color="auto" w:fill="auto"/>
            <w:vAlign w:val="bottom"/>
          </w:tcPr>
          <w:p w14:paraId="4D417446" w14:textId="77777777" w:rsidR="00016DA0" w:rsidRPr="00016DA0" w:rsidRDefault="00016DA0" w:rsidP="00016DA0">
            <w:pPr>
              <w:rPr>
                <w:rFonts w:cs="Arial"/>
              </w:rPr>
            </w:pPr>
            <w:r w:rsidRPr="00016DA0">
              <w:rPr>
                <w:rFonts w:cs="Arial"/>
              </w:rPr>
              <w:t>HHN3202</w:t>
            </w:r>
          </w:p>
        </w:tc>
        <w:tc>
          <w:tcPr>
            <w:tcW w:w="400" w:type="dxa"/>
            <w:shd w:val="clear" w:color="auto" w:fill="auto"/>
          </w:tcPr>
          <w:p w14:paraId="4D417447" w14:textId="77777777" w:rsidR="00016DA0" w:rsidRPr="00016DA0" w:rsidRDefault="00016DA0" w:rsidP="00016DA0">
            <w:pPr>
              <w:rPr>
                <w:rFonts w:cs="Arial"/>
              </w:rPr>
            </w:pPr>
          </w:p>
        </w:tc>
        <w:tc>
          <w:tcPr>
            <w:tcW w:w="390" w:type="dxa"/>
            <w:shd w:val="clear" w:color="auto" w:fill="auto"/>
            <w:vAlign w:val="bottom"/>
          </w:tcPr>
          <w:p w14:paraId="4D417448" w14:textId="77777777" w:rsidR="00016DA0" w:rsidRPr="00016DA0" w:rsidRDefault="00016DA0" w:rsidP="00016DA0">
            <w:pPr>
              <w:rPr>
                <w:rFonts w:cs="Arial"/>
              </w:rPr>
            </w:pPr>
          </w:p>
        </w:tc>
        <w:tc>
          <w:tcPr>
            <w:tcW w:w="373" w:type="dxa"/>
            <w:shd w:val="clear" w:color="auto" w:fill="auto"/>
          </w:tcPr>
          <w:p w14:paraId="4D417449"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4A"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4B" w14:textId="77777777" w:rsidR="00016DA0" w:rsidRPr="00016DA0" w:rsidRDefault="00016DA0" w:rsidP="00016DA0">
            <w:pPr>
              <w:rPr>
                <w:rFonts w:cs="Arial"/>
              </w:rPr>
            </w:pPr>
          </w:p>
        </w:tc>
        <w:tc>
          <w:tcPr>
            <w:tcW w:w="361" w:type="dxa"/>
            <w:shd w:val="clear" w:color="auto" w:fill="auto"/>
          </w:tcPr>
          <w:p w14:paraId="4D41744C" w14:textId="77777777" w:rsidR="00016DA0" w:rsidRPr="00016DA0" w:rsidRDefault="00016DA0" w:rsidP="00016DA0">
            <w:pPr>
              <w:rPr>
                <w:rFonts w:cs="Arial"/>
              </w:rPr>
            </w:pPr>
          </w:p>
        </w:tc>
        <w:tc>
          <w:tcPr>
            <w:tcW w:w="361" w:type="dxa"/>
            <w:shd w:val="clear" w:color="auto" w:fill="auto"/>
          </w:tcPr>
          <w:p w14:paraId="4D41744D"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4E" w14:textId="77777777" w:rsidR="00016DA0" w:rsidRPr="00016DA0" w:rsidRDefault="00016DA0" w:rsidP="00016DA0">
            <w:pPr>
              <w:rPr>
                <w:rFonts w:cs="Arial"/>
              </w:rPr>
            </w:pPr>
          </w:p>
        </w:tc>
        <w:tc>
          <w:tcPr>
            <w:tcW w:w="362" w:type="dxa"/>
            <w:shd w:val="clear" w:color="auto" w:fill="auto"/>
          </w:tcPr>
          <w:p w14:paraId="4D41744F" w14:textId="77777777" w:rsidR="00016DA0" w:rsidRPr="00016DA0" w:rsidRDefault="00016DA0" w:rsidP="00016DA0">
            <w:pPr>
              <w:rPr>
                <w:rFonts w:cs="Arial"/>
              </w:rPr>
            </w:pPr>
          </w:p>
        </w:tc>
        <w:tc>
          <w:tcPr>
            <w:tcW w:w="397" w:type="dxa"/>
            <w:shd w:val="clear" w:color="auto" w:fill="auto"/>
          </w:tcPr>
          <w:p w14:paraId="4D417450" w14:textId="77777777" w:rsidR="00016DA0" w:rsidRPr="00016DA0" w:rsidRDefault="00016DA0" w:rsidP="00016DA0">
            <w:pPr>
              <w:rPr>
                <w:rFonts w:cs="Arial"/>
                <w:b/>
              </w:rPr>
            </w:pPr>
          </w:p>
        </w:tc>
        <w:tc>
          <w:tcPr>
            <w:tcW w:w="397" w:type="dxa"/>
            <w:shd w:val="clear" w:color="auto" w:fill="auto"/>
          </w:tcPr>
          <w:p w14:paraId="4D417451" w14:textId="77777777" w:rsidR="00016DA0" w:rsidRPr="00016DA0" w:rsidRDefault="00016DA0" w:rsidP="00016DA0">
            <w:pPr>
              <w:rPr>
                <w:rFonts w:cs="Arial"/>
                <w:b/>
              </w:rPr>
            </w:pPr>
          </w:p>
        </w:tc>
        <w:tc>
          <w:tcPr>
            <w:tcW w:w="394" w:type="dxa"/>
            <w:shd w:val="clear" w:color="auto" w:fill="auto"/>
          </w:tcPr>
          <w:p w14:paraId="4D417452" w14:textId="77777777" w:rsidR="00016DA0" w:rsidRPr="00016DA0" w:rsidRDefault="00016DA0" w:rsidP="00016DA0">
            <w:pPr>
              <w:rPr>
                <w:rFonts w:cs="Arial"/>
                <w:b/>
              </w:rPr>
            </w:pPr>
          </w:p>
        </w:tc>
        <w:tc>
          <w:tcPr>
            <w:tcW w:w="394" w:type="dxa"/>
            <w:shd w:val="clear" w:color="auto" w:fill="auto"/>
          </w:tcPr>
          <w:p w14:paraId="4D417453" w14:textId="77777777" w:rsidR="00016DA0" w:rsidRPr="00016DA0" w:rsidRDefault="00016DA0" w:rsidP="00016DA0">
            <w:pPr>
              <w:rPr>
                <w:rFonts w:cs="Arial"/>
                <w:b/>
              </w:rPr>
            </w:pPr>
          </w:p>
        </w:tc>
        <w:tc>
          <w:tcPr>
            <w:tcW w:w="394" w:type="dxa"/>
            <w:shd w:val="clear" w:color="auto" w:fill="auto"/>
          </w:tcPr>
          <w:p w14:paraId="4D417454" w14:textId="77777777" w:rsidR="00016DA0" w:rsidRPr="00016DA0" w:rsidRDefault="00016DA0" w:rsidP="00016DA0">
            <w:pPr>
              <w:rPr>
                <w:rFonts w:cs="Arial"/>
                <w:b/>
              </w:rPr>
            </w:pPr>
          </w:p>
        </w:tc>
        <w:tc>
          <w:tcPr>
            <w:tcW w:w="394" w:type="dxa"/>
            <w:shd w:val="clear" w:color="auto" w:fill="auto"/>
          </w:tcPr>
          <w:p w14:paraId="4D417455" w14:textId="77777777" w:rsidR="00016DA0" w:rsidRPr="00016DA0" w:rsidRDefault="00016DA0" w:rsidP="00016DA0">
            <w:pPr>
              <w:rPr>
                <w:rFonts w:cs="Arial"/>
                <w:b/>
              </w:rPr>
            </w:pPr>
          </w:p>
        </w:tc>
      </w:tr>
      <w:tr w:rsidR="00016DA0" w:rsidRPr="00016DA0" w14:paraId="4D417469" w14:textId="77777777" w:rsidTr="001B3A8C">
        <w:tc>
          <w:tcPr>
            <w:tcW w:w="2291" w:type="dxa"/>
            <w:shd w:val="clear" w:color="auto" w:fill="auto"/>
          </w:tcPr>
          <w:p w14:paraId="4D417457" w14:textId="77777777" w:rsidR="00016DA0" w:rsidRPr="00016DA0" w:rsidRDefault="00016DA0" w:rsidP="00016DA0">
            <w:pPr>
              <w:rPr>
                <w:rFonts w:cs="Arial"/>
              </w:rPr>
            </w:pPr>
            <w:r w:rsidRPr="00016DA0">
              <w:rPr>
                <w:rFonts w:cs="Arial"/>
              </w:rPr>
              <w:t>Enhancing knowledge and skills in Learning Disability Nursing (Blended Learning)</w:t>
            </w:r>
          </w:p>
        </w:tc>
        <w:tc>
          <w:tcPr>
            <w:tcW w:w="1025" w:type="dxa"/>
            <w:shd w:val="clear" w:color="auto" w:fill="auto"/>
          </w:tcPr>
          <w:p w14:paraId="4D417458" w14:textId="77777777" w:rsidR="00016DA0" w:rsidRPr="00016DA0" w:rsidRDefault="00016DA0" w:rsidP="00016DA0">
            <w:pPr>
              <w:rPr>
                <w:rFonts w:cs="Arial"/>
              </w:rPr>
            </w:pPr>
          </w:p>
          <w:p w14:paraId="4D417459" w14:textId="77777777" w:rsidR="00016DA0" w:rsidRPr="00016DA0" w:rsidRDefault="00016DA0" w:rsidP="00016DA0">
            <w:pPr>
              <w:rPr>
                <w:rFonts w:cs="Arial"/>
              </w:rPr>
            </w:pPr>
            <w:r w:rsidRPr="00016DA0">
              <w:rPr>
                <w:rFonts w:cs="Arial"/>
              </w:rPr>
              <w:t>HHN3203</w:t>
            </w:r>
          </w:p>
        </w:tc>
        <w:tc>
          <w:tcPr>
            <w:tcW w:w="400" w:type="dxa"/>
            <w:shd w:val="clear" w:color="auto" w:fill="auto"/>
          </w:tcPr>
          <w:p w14:paraId="4D41745A" w14:textId="77777777" w:rsidR="00016DA0" w:rsidRPr="00016DA0" w:rsidRDefault="00016DA0" w:rsidP="00016DA0">
            <w:pPr>
              <w:rPr>
                <w:rFonts w:cs="Arial"/>
              </w:rPr>
            </w:pPr>
          </w:p>
        </w:tc>
        <w:tc>
          <w:tcPr>
            <w:tcW w:w="390" w:type="dxa"/>
            <w:shd w:val="clear" w:color="auto" w:fill="auto"/>
            <w:vAlign w:val="bottom"/>
          </w:tcPr>
          <w:p w14:paraId="4D41745B" w14:textId="77777777" w:rsidR="00016DA0" w:rsidRPr="00016DA0" w:rsidRDefault="00016DA0" w:rsidP="00016DA0">
            <w:pPr>
              <w:rPr>
                <w:rFonts w:cs="Arial"/>
              </w:rPr>
            </w:pPr>
          </w:p>
        </w:tc>
        <w:tc>
          <w:tcPr>
            <w:tcW w:w="373" w:type="dxa"/>
            <w:shd w:val="clear" w:color="auto" w:fill="auto"/>
          </w:tcPr>
          <w:p w14:paraId="4D41745C"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5D"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5E" w14:textId="77777777" w:rsidR="00016DA0" w:rsidRPr="00016DA0" w:rsidRDefault="00016DA0" w:rsidP="00016DA0">
            <w:pPr>
              <w:rPr>
                <w:rFonts w:cs="Arial"/>
              </w:rPr>
            </w:pPr>
          </w:p>
        </w:tc>
        <w:tc>
          <w:tcPr>
            <w:tcW w:w="361" w:type="dxa"/>
            <w:shd w:val="clear" w:color="auto" w:fill="auto"/>
          </w:tcPr>
          <w:p w14:paraId="4D41745F" w14:textId="77777777" w:rsidR="00016DA0" w:rsidRPr="00016DA0" w:rsidRDefault="00016DA0" w:rsidP="00016DA0">
            <w:pPr>
              <w:rPr>
                <w:rFonts w:cs="Arial"/>
              </w:rPr>
            </w:pPr>
          </w:p>
        </w:tc>
        <w:tc>
          <w:tcPr>
            <w:tcW w:w="361" w:type="dxa"/>
            <w:shd w:val="clear" w:color="auto" w:fill="auto"/>
          </w:tcPr>
          <w:p w14:paraId="4D417460"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61" w14:textId="77777777" w:rsidR="00016DA0" w:rsidRPr="00016DA0" w:rsidRDefault="00016DA0" w:rsidP="00016DA0">
            <w:pPr>
              <w:rPr>
                <w:rFonts w:cs="Arial"/>
              </w:rPr>
            </w:pPr>
          </w:p>
        </w:tc>
        <w:tc>
          <w:tcPr>
            <w:tcW w:w="362" w:type="dxa"/>
            <w:shd w:val="clear" w:color="auto" w:fill="auto"/>
          </w:tcPr>
          <w:p w14:paraId="4D417462" w14:textId="77777777" w:rsidR="00016DA0" w:rsidRPr="00016DA0" w:rsidRDefault="00016DA0" w:rsidP="00016DA0">
            <w:pPr>
              <w:rPr>
                <w:rFonts w:cs="Arial"/>
              </w:rPr>
            </w:pPr>
          </w:p>
        </w:tc>
        <w:tc>
          <w:tcPr>
            <w:tcW w:w="397" w:type="dxa"/>
            <w:shd w:val="clear" w:color="auto" w:fill="auto"/>
          </w:tcPr>
          <w:p w14:paraId="4D417463" w14:textId="77777777" w:rsidR="00016DA0" w:rsidRPr="00016DA0" w:rsidRDefault="00016DA0" w:rsidP="00016DA0">
            <w:pPr>
              <w:rPr>
                <w:rFonts w:cs="Arial"/>
                <w:b/>
              </w:rPr>
            </w:pPr>
          </w:p>
        </w:tc>
        <w:tc>
          <w:tcPr>
            <w:tcW w:w="397" w:type="dxa"/>
            <w:shd w:val="clear" w:color="auto" w:fill="auto"/>
          </w:tcPr>
          <w:p w14:paraId="4D417464" w14:textId="77777777" w:rsidR="00016DA0" w:rsidRPr="00016DA0" w:rsidRDefault="00016DA0" w:rsidP="00016DA0">
            <w:pPr>
              <w:rPr>
                <w:rFonts w:cs="Arial"/>
                <w:b/>
              </w:rPr>
            </w:pPr>
          </w:p>
        </w:tc>
        <w:tc>
          <w:tcPr>
            <w:tcW w:w="394" w:type="dxa"/>
            <w:shd w:val="clear" w:color="auto" w:fill="auto"/>
          </w:tcPr>
          <w:p w14:paraId="4D417465" w14:textId="77777777" w:rsidR="00016DA0" w:rsidRPr="00016DA0" w:rsidRDefault="00016DA0" w:rsidP="00016DA0">
            <w:pPr>
              <w:rPr>
                <w:rFonts w:cs="Arial"/>
                <w:b/>
              </w:rPr>
            </w:pPr>
          </w:p>
        </w:tc>
        <w:tc>
          <w:tcPr>
            <w:tcW w:w="394" w:type="dxa"/>
            <w:shd w:val="clear" w:color="auto" w:fill="auto"/>
          </w:tcPr>
          <w:p w14:paraId="4D417466" w14:textId="77777777" w:rsidR="00016DA0" w:rsidRPr="00016DA0" w:rsidRDefault="00016DA0" w:rsidP="00016DA0">
            <w:pPr>
              <w:rPr>
                <w:rFonts w:cs="Arial"/>
                <w:b/>
              </w:rPr>
            </w:pPr>
          </w:p>
        </w:tc>
        <w:tc>
          <w:tcPr>
            <w:tcW w:w="394" w:type="dxa"/>
            <w:shd w:val="clear" w:color="auto" w:fill="auto"/>
          </w:tcPr>
          <w:p w14:paraId="4D417467" w14:textId="77777777" w:rsidR="00016DA0" w:rsidRPr="00016DA0" w:rsidRDefault="00016DA0" w:rsidP="00016DA0">
            <w:pPr>
              <w:rPr>
                <w:rFonts w:cs="Arial"/>
                <w:b/>
              </w:rPr>
            </w:pPr>
          </w:p>
        </w:tc>
        <w:tc>
          <w:tcPr>
            <w:tcW w:w="394" w:type="dxa"/>
            <w:shd w:val="clear" w:color="auto" w:fill="auto"/>
          </w:tcPr>
          <w:p w14:paraId="4D417468" w14:textId="77777777" w:rsidR="00016DA0" w:rsidRPr="00016DA0" w:rsidRDefault="00016DA0" w:rsidP="00016DA0">
            <w:pPr>
              <w:rPr>
                <w:rFonts w:cs="Arial"/>
                <w:b/>
              </w:rPr>
            </w:pPr>
          </w:p>
        </w:tc>
      </w:tr>
      <w:tr w:rsidR="00016DA0" w:rsidRPr="00016DA0" w14:paraId="4D41747C" w14:textId="77777777" w:rsidTr="001B3A8C">
        <w:tc>
          <w:tcPr>
            <w:tcW w:w="2291" w:type="dxa"/>
            <w:shd w:val="clear" w:color="auto" w:fill="auto"/>
          </w:tcPr>
          <w:p w14:paraId="4D41746A" w14:textId="77777777" w:rsidR="00016DA0" w:rsidRPr="00016DA0" w:rsidRDefault="00016DA0" w:rsidP="00016DA0">
            <w:pPr>
              <w:rPr>
                <w:rFonts w:cs="Arial"/>
              </w:rPr>
            </w:pPr>
            <w:r w:rsidRPr="00016DA0">
              <w:rPr>
                <w:rFonts w:cs="Arial"/>
              </w:rPr>
              <w:t>Enhancing knowledge and skills in Mental Health Nursing (Blended Learning)</w:t>
            </w:r>
          </w:p>
        </w:tc>
        <w:tc>
          <w:tcPr>
            <w:tcW w:w="1025" w:type="dxa"/>
            <w:shd w:val="clear" w:color="auto" w:fill="auto"/>
          </w:tcPr>
          <w:p w14:paraId="4D41746B" w14:textId="77777777" w:rsidR="00016DA0" w:rsidRPr="00016DA0" w:rsidRDefault="00016DA0" w:rsidP="00016DA0">
            <w:pPr>
              <w:rPr>
                <w:rFonts w:cs="Arial"/>
              </w:rPr>
            </w:pPr>
          </w:p>
          <w:p w14:paraId="4D41746C" w14:textId="77777777" w:rsidR="00016DA0" w:rsidRPr="00016DA0" w:rsidRDefault="00016DA0" w:rsidP="00016DA0">
            <w:pPr>
              <w:rPr>
                <w:rFonts w:cs="Arial"/>
              </w:rPr>
            </w:pPr>
            <w:r w:rsidRPr="00016DA0">
              <w:rPr>
                <w:rFonts w:cs="Arial"/>
              </w:rPr>
              <w:t>HHN3204</w:t>
            </w:r>
          </w:p>
        </w:tc>
        <w:tc>
          <w:tcPr>
            <w:tcW w:w="400" w:type="dxa"/>
            <w:shd w:val="clear" w:color="auto" w:fill="auto"/>
          </w:tcPr>
          <w:p w14:paraId="4D41746D" w14:textId="77777777" w:rsidR="00016DA0" w:rsidRPr="00016DA0" w:rsidRDefault="00016DA0" w:rsidP="00016DA0">
            <w:pPr>
              <w:rPr>
                <w:rFonts w:cs="Arial"/>
              </w:rPr>
            </w:pPr>
          </w:p>
        </w:tc>
        <w:tc>
          <w:tcPr>
            <w:tcW w:w="390" w:type="dxa"/>
            <w:shd w:val="clear" w:color="auto" w:fill="auto"/>
            <w:vAlign w:val="bottom"/>
          </w:tcPr>
          <w:p w14:paraId="4D41746E" w14:textId="77777777" w:rsidR="00016DA0" w:rsidRPr="00016DA0" w:rsidRDefault="00016DA0" w:rsidP="00016DA0">
            <w:pPr>
              <w:rPr>
                <w:rFonts w:cs="Arial"/>
              </w:rPr>
            </w:pPr>
          </w:p>
        </w:tc>
        <w:tc>
          <w:tcPr>
            <w:tcW w:w="373" w:type="dxa"/>
            <w:shd w:val="clear" w:color="auto" w:fill="auto"/>
          </w:tcPr>
          <w:p w14:paraId="4D41746F"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70"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71" w14:textId="77777777" w:rsidR="00016DA0" w:rsidRPr="00016DA0" w:rsidRDefault="00016DA0" w:rsidP="00016DA0">
            <w:pPr>
              <w:rPr>
                <w:rFonts w:cs="Arial"/>
              </w:rPr>
            </w:pPr>
          </w:p>
        </w:tc>
        <w:tc>
          <w:tcPr>
            <w:tcW w:w="361" w:type="dxa"/>
            <w:shd w:val="clear" w:color="auto" w:fill="auto"/>
          </w:tcPr>
          <w:p w14:paraId="4D417472" w14:textId="77777777" w:rsidR="00016DA0" w:rsidRPr="00016DA0" w:rsidRDefault="00016DA0" w:rsidP="00016DA0">
            <w:pPr>
              <w:rPr>
                <w:rFonts w:cs="Arial"/>
              </w:rPr>
            </w:pPr>
          </w:p>
        </w:tc>
        <w:tc>
          <w:tcPr>
            <w:tcW w:w="361" w:type="dxa"/>
            <w:shd w:val="clear" w:color="auto" w:fill="auto"/>
          </w:tcPr>
          <w:p w14:paraId="4D417473"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74" w14:textId="77777777" w:rsidR="00016DA0" w:rsidRPr="00016DA0" w:rsidRDefault="00016DA0" w:rsidP="00016DA0">
            <w:pPr>
              <w:rPr>
                <w:rFonts w:cs="Arial"/>
              </w:rPr>
            </w:pPr>
          </w:p>
        </w:tc>
        <w:tc>
          <w:tcPr>
            <w:tcW w:w="362" w:type="dxa"/>
            <w:shd w:val="clear" w:color="auto" w:fill="auto"/>
          </w:tcPr>
          <w:p w14:paraId="4D417475" w14:textId="77777777" w:rsidR="00016DA0" w:rsidRPr="00016DA0" w:rsidRDefault="00016DA0" w:rsidP="00016DA0">
            <w:pPr>
              <w:rPr>
                <w:rFonts w:cs="Arial"/>
              </w:rPr>
            </w:pPr>
          </w:p>
        </w:tc>
        <w:tc>
          <w:tcPr>
            <w:tcW w:w="397" w:type="dxa"/>
            <w:shd w:val="clear" w:color="auto" w:fill="auto"/>
          </w:tcPr>
          <w:p w14:paraId="4D417476" w14:textId="77777777" w:rsidR="00016DA0" w:rsidRPr="00016DA0" w:rsidRDefault="00016DA0" w:rsidP="00016DA0">
            <w:pPr>
              <w:rPr>
                <w:rFonts w:cs="Arial"/>
                <w:b/>
              </w:rPr>
            </w:pPr>
          </w:p>
        </w:tc>
        <w:tc>
          <w:tcPr>
            <w:tcW w:w="397" w:type="dxa"/>
            <w:shd w:val="clear" w:color="auto" w:fill="auto"/>
          </w:tcPr>
          <w:p w14:paraId="4D417477" w14:textId="77777777" w:rsidR="00016DA0" w:rsidRPr="00016DA0" w:rsidRDefault="00016DA0" w:rsidP="00016DA0">
            <w:pPr>
              <w:rPr>
                <w:rFonts w:cs="Arial"/>
                <w:b/>
              </w:rPr>
            </w:pPr>
          </w:p>
        </w:tc>
        <w:tc>
          <w:tcPr>
            <w:tcW w:w="394" w:type="dxa"/>
            <w:shd w:val="clear" w:color="auto" w:fill="auto"/>
          </w:tcPr>
          <w:p w14:paraId="4D417478" w14:textId="77777777" w:rsidR="00016DA0" w:rsidRPr="00016DA0" w:rsidRDefault="00016DA0" w:rsidP="00016DA0">
            <w:pPr>
              <w:rPr>
                <w:rFonts w:cs="Arial"/>
                <w:b/>
              </w:rPr>
            </w:pPr>
          </w:p>
        </w:tc>
        <w:tc>
          <w:tcPr>
            <w:tcW w:w="394" w:type="dxa"/>
            <w:shd w:val="clear" w:color="auto" w:fill="auto"/>
          </w:tcPr>
          <w:p w14:paraId="4D417479" w14:textId="77777777" w:rsidR="00016DA0" w:rsidRPr="00016DA0" w:rsidRDefault="00016DA0" w:rsidP="00016DA0">
            <w:pPr>
              <w:rPr>
                <w:rFonts w:cs="Arial"/>
                <w:b/>
              </w:rPr>
            </w:pPr>
          </w:p>
        </w:tc>
        <w:tc>
          <w:tcPr>
            <w:tcW w:w="394" w:type="dxa"/>
            <w:shd w:val="clear" w:color="auto" w:fill="auto"/>
          </w:tcPr>
          <w:p w14:paraId="4D41747A" w14:textId="77777777" w:rsidR="00016DA0" w:rsidRPr="00016DA0" w:rsidRDefault="00016DA0" w:rsidP="00016DA0">
            <w:pPr>
              <w:rPr>
                <w:rFonts w:cs="Arial"/>
                <w:b/>
              </w:rPr>
            </w:pPr>
          </w:p>
        </w:tc>
        <w:tc>
          <w:tcPr>
            <w:tcW w:w="394" w:type="dxa"/>
            <w:shd w:val="clear" w:color="auto" w:fill="auto"/>
          </w:tcPr>
          <w:p w14:paraId="4D41747B" w14:textId="77777777" w:rsidR="00016DA0" w:rsidRPr="00016DA0" w:rsidRDefault="00016DA0" w:rsidP="00016DA0">
            <w:pPr>
              <w:rPr>
                <w:rFonts w:cs="Arial"/>
                <w:b/>
              </w:rPr>
            </w:pPr>
          </w:p>
        </w:tc>
      </w:tr>
      <w:tr w:rsidR="00016DA0" w:rsidRPr="00016DA0" w14:paraId="4D41748E" w14:textId="77777777" w:rsidTr="001B3A8C">
        <w:tc>
          <w:tcPr>
            <w:tcW w:w="2291" w:type="dxa"/>
            <w:shd w:val="clear" w:color="auto" w:fill="auto"/>
          </w:tcPr>
          <w:p w14:paraId="4D41747D" w14:textId="77777777" w:rsidR="00016DA0" w:rsidRPr="00016DA0" w:rsidRDefault="00016DA0" w:rsidP="00016DA0">
            <w:pPr>
              <w:rPr>
                <w:rFonts w:cs="Arial"/>
              </w:rPr>
            </w:pPr>
            <w:r w:rsidRPr="00016DA0">
              <w:rPr>
                <w:rFonts w:cs="Arial"/>
              </w:rPr>
              <w:t xml:space="preserve">Using evidence and research to enhance Adult Nursing </w:t>
            </w:r>
            <w:r w:rsidRPr="00016DA0">
              <w:rPr>
                <w:rFonts w:cs="Arial"/>
              </w:rPr>
              <w:lastRenderedPageBreak/>
              <w:t>practice (Blended Learning)</w:t>
            </w:r>
          </w:p>
        </w:tc>
        <w:tc>
          <w:tcPr>
            <w:tcW w:w="1025" w:type="dxa"/>
            <w:shd w:val="clear" w:color="auto" w:fill="auto"/>
            <w:vAlign w:val="bottom"/>
          </w:tcPr>
          <w:p w14:paraId="4D41747E" w14:textId="77777777" w:rsidR="00016DA0" w:rsidRPr="00016DA0" w:rsidRDefault="00016DA0" w:rsidP="00016DA0">
            <w:pPr>
              <w:rPr>
                <w:rFonts w:cs="Arial"/>
              </w:rPr>
            </w:pPr>
            <w:r w:rsidRPr="00016DA0">
              <w:rPr>
                <w:rFonts w:cs="Arial"/>
              </w:rPr>
              <w:lastRenderedPageBreak/>
              <w:t>HHN3211</w:t>
            </w:r>
          </w:p>
        </w:tc>
        <w:tc>
          <w:tcPr>
            <w:tcW w:w="400" w:type="dxa"/>
            <w:shd w:val="clear" w:color="auto" w:fill="auto"/>
          </w:tcPr>
          <w:p w14:paraId="4D41747F" w14:textId="77777777" w:rsidR="00016DA0" w:rsidRPr="00016DA0" w:rsidRDefault="00016DA0" w:rsidP="00016DA0">
            <w:pPr>
              <w:rPr>
                <w:rFonts w:cs="Arial"/>
              </w:rPr>
            </w:pPr>
          </w:p>
        </w:tc>
        <w:tc>
          <w:tcPr>
            <w:tcW w:w="390" w:type="dxa"/>
            <w:shd w:val="clear" w:color="auto" w:fill="auto"/>
          </w:tcPr>
          <w:p w14:paraId="4D417480" w14:textId="77777777" w:rsidR="00016DA0" w:rsidRPr="00016DA0" w:rsidRDefault="00016DA0" w:rsidP="00016DA0">
            <w:pPr>
              <w:rPr>
                <w:rFonts w:cs="Arial"/>
              </w:rPr>
            </w:pPr>
          </w:p>
        </w:tc>
        <w:tc>
          <w:tcPr>
            <w:tcW w:w="373" w:type="dxa"/>
            <w:shd w:val="clear" w:color="auto" w:fill="auto"/>
          </w:tcPr>
          <w:p w14:paraId="4D417481" w14:textId="77777777" w:rsidR="00016DA0" w:rsidRPr="00016DA0" w:rsidRDefault="00016DA0" w:rsidP="00016DA0">
            <w:pPr>
              <w:rPr>
                <w:rFonts w:cs="Arial"/>
              </w:rPr>
            </w:pPr>
          </w:p>
        </w:tc>
        <w:tc>
          <w:tcPr>
            <w:tcW w:w="361" w:type="dxa"/>
            <w:shd w:val="clear" w:color="auto" w:fill="auto"/>
          </w:tcPr>
          <w:p w14:paraId="4D417482" w14:textId="77777777" w:rsidR="00016DA0" w:rsidRPr="00016DA0" w:rsidRDefault="00016DA0" w:rsidP="00016DA0">
            <w:pPr>
              <w:rPr>
                <w:rFonts w:cs="Arial"/>
              </w:rPr>
            </w:pPr>
          </w:p>
        </w:tc>
        <w:tc>
          <w:tcPr>
            <w:tcW w:w="361" w:type="dxa"/>
            <w:shd w:val="clear" w:color="auto" w:fill="auto"/>
          </w:tcPr>
          <w:p w14:paraId="4D417483" w14:textId="77777777" w:rsidR="00016DA0" w:rsidRPr="00016DA0" w:rsidRDefault="00016DA0" w:rsidP="00016DA0">
            <w:pPr>
              <w:rPr>
                <w:rFonts w:cs="Arial"/>
              </w:rPr>
            </w:pPr>
          </w:p>
        </w:tc>
        <w:tc>
          <w:tcPr>
            <w:tcW w:w="361" w:type="dxa"/>
            <w:shd w:val="clear" w:color="auto" w:fill="auto"/>
          </w:tcPr>
          <w:p w14:paraId="4D417484" w14:textId="77777777" w:rsidR="00016DA0" w:rsidRPr="00016DA0" w:rsidRDefault="00016DA0" w:rsidP="00016DA0">
            <w:pPr>
              <w:rPr>
                <w:rFonts w:cs="Arial"/>
              </w:rPr>
            </w:pPr>
          </w:p>
        </w:tc>
        <w:tc>
          <w:tcPr>
            <w:tcW w:w="361" w:type="dxa"/>
            <w:shd w:val="clear" w:color="auto" w:fill="auto"/>
          </w:tcPr>
          <w:p w14:paraId="4D417485" w14:textId="77777777" w:rsidR="00016DA0" w:rsidRPr="00016DA0" w:rsidRDefault="00016DA0" w:rsidP="00016DA0">
            <w:pPr>
              <w:rPr>
                <w:rFonts w:cs="Arial"/>
              </w:rPr>
            </w:pPr>
          </w:p>
        </w:tc>
        <w:tc>
          <w:tcPr>
            <w:tcW w:w="361" w:type="dxa"/>
            <w:shd w:val="clear" w:color="auto" w:fill="auto"/>
          </w:tcPr>
          <w:p w14:paraId="4D417486" w14:textId="77777777" w:rsidR="00016DA0" w:rsidRPr="00016DA0" w:rsidRDefault="00016DA0" w:rsidP="00016DA0">
            <w:pPr>
              <w:rPr>
                <w:rFonts w:cs="Arial"/>
              </w:rPr>
            </w:pPr>
          </w:p>
        </w:tc>
        <w:tc>
          <w:tcPr>
            <w:tcW w:w="362" w:type="dxa"/>
            <w:shd w:val="clear" w:color="auto" w:fill="auto"/>
          </w:tcPr>
          <w:p w14:paraId="4D417487" w14:textId="77777777" w:rsidR="00016DA0" w:rsidRPr="00016DA0" w:rsidRDefault="00016DA0" w:rsidP="00016DA0">
            <w:pPr>
              <w:rPr>
                <w:rFonts w:cs="Arial"/>
              </w:rPr>
            </w:pPr>
          </w:p>
        </w:tc>
        <w:tc>
          <w:tcPr>
            <w:tcW w:w="397" w:type="dxa"/>
            <w:shd w:val="clear" w:color="auto" w:fill="auto"/>
          </w:tcPr>
          <w:p w14:paraId="4D417488" w14:textId="77777777" w:rsidR="00016DA0" w:rsidRPr="00016DA0" w:rsidRDefault="00016DA0" w:rsidP="00016DA0">
            <w:pPr>
              <w:rPr>
                <w:rFonts w:cs="Arial"/>
              </w:rPr>
            </w:pPr>
          </w:p>
        </w:tc>
        <w:tc>
          <w:tcPr>
            <w:tcW w:w="397" w:type="dxa"/>
            <w:shd w:val="clear" w:color="auto" w:fill="auto"/>
          </w:tcPr>
          <w:p w14:paraId="4D417489" w14:textId="77777777" w:rsidR="00016DA0" w:rsidRPr="00016DA0" w:rsidRDefault="00016DA0" w:rsidP="00016DA0">
            <w:pPr>
              <w:rPr>
                <w:rFonts w:cs="Arial"/>
              </w:rPr>
            </w:pPr>
          </w:p>
        </w:tc>
        <w:tc>
          <w:tcPr>
            <w:tcW w:w="394" w:type="dxa"/>
            <w:shd w:val="clear" w:color="auto" w:fill="auto"/>
          </w:tcPr>
          <w:p w14:paraId="4D41748A" w14:textId="77777777" w:rsidR="00016DA0" w:rsidRPr="00016DA0" w:rsidRDefault="00016DA0" w:rsidP="00016DA0">
            <w:pPr>
              <w:rPr>
                <w:rFonts w:cs="Arial"/>
              </w:rPr>
            </w:pPr>
          </w:p>
        </w:tc>
        <w:tc>
          <w:tcPr>
            <w:tcW w:w="394" w:type="dxa"/>
            <w:shd w:val="clear" w:color="auto" w:fill="auto"/>
          </w:tcPr>
          <w:p w14:paraId="4D41748B" w14:textId="77777777" w:rsidR="00016DA0" w:rsidRPr="00016DA0" w:rsidRDefault="00016DA0" w:rsidP="00016DA0">
            <w:pPr>
              <w:rPr>
                <w:rFonts w:cs="Arial"/>
              </w:rPr>
            </w:pPr>
          </w:p>
        </w:tc>
        <w:tc>
          <w:tcPr>
            <w:tcW w:w="394" w:type="dxa"/>
            <w:shd w:val="clear" w:color="auto" w:fill="auto"/>
          </w:tcPr>
          <w:p w14:paraId="4D41748C" w14:textId="77777777" w:rsidR="00016DA0" w:rsidRPr="00016DA0" w:rsidRDefault="00016DA0" w:rsidP="00016DA0">
            <w:pPr>
              <w:rPr>
                <w:rFonts w:cs="Arial"/>
              </w:rPr>
            </w:pPr>
          </w:p>
        </w:tc>
        <w:tc>
          <w:tcPr>
            <w:tcW w:w="394" w:type="dxa"/>
            <w:shd w:val="clear" w:color="auto" w:fill="auto"/>
          </w:tcPr>
          <w:p w14:paraId="4D41748D" w14:textId="77777777" w:rsidR="00016DA0" w:rsidRPr="00016DA0" w:rsidRDefault="00016DA0" w:rsidP="00016DA0">
            <w:pPr>
              <w:rPr>
                <w:rFonts w:cs="Arial"/>
              </w:rPr>
            </w:pPr>
          </w:p>
        </w:tc>
      </w:tr>
      <w:tr w:rsidR="00016DA0" w:rsidRPr="00016DA0" w14:paraId="4D4174A0" w14:textId="77777777" w:rsidTr="001B3A8C">
        <w:tc>
          <w:tcPr>
            <w:tcW w:w="2291" w:type="dxa"/>
            <w:shd w:val="clear" w:color="auto" w:fill="auto"/>
          </w:tcPr>
          <w:p w14:paraId="4D41748F" w14:textId="77777777" w:rsidR="00016DA0" w:rsidRPr="00016DA0" w:rsidRDefault="00016DA0" w:rsidP="00016DA0">
            <w:pPr>
              <w:rPr>
                <w:rFonts w:cs="Arial"/>
              </w:rPr>
            </w:pPr>
            <w:r w:rsidRPr="00016DA0">
              <w:rPr>
                <w:rFonts w:cs="Arial"/>
              </w:rPr>
              <w:t>Using evidence and research to enhance Child Nursing practice (Blended Learning)</w:t>
            </w:r>
          </w:p>
        </w:tc>
        <w:tc>
          <w:tcPr>
            <w:tcW w:w="1025" w:type="dxa"/>
            <w:shd w:val="clear" w:color="auto" w:fill="auto"/>
            <w:vAlign w:val="bottom"/>
          </w:tcPr>
          <w:p w14:paraId="4D417490" w14:textId="77777777" w:rsidR="00016DA0" w:rsidRPr="00016DA0" w:rsidRDefault="00016DA0" w:rsidP="00016DA0">
            <w:pPr>
              <w:rPr>
                <w:rFonts w:cs="Arial"/>
              </w:rPr>
            </w:pPr>
            <w:r w:rsidRPr="00016DA0">
              <w:rPr>
                <w:rFonts w:cs="Arial"/>
              </w:rPr>
              <w:t>HHN3212</w:t>
            </w:r>
          </w:p>
        </w:tc>
        <w:tc>
          <w:tcPr>
            <w:tcW w:w="400" w:type="dxa"/>
            <w:shd w:val="clear" w:color="auto" w:fill="auto"/>
          </w:tcPr>
          <w:p w14:paraId="4D417491" w14:textId="77777777" w:rsidR="00016DA0" w:rsidRPr="00016DA0" w:rsidRDefault="00016DA0" w:rsidP="00016DA0">
            <w:pPr>
              <w:rPr>
                <w:rFonts w:cs="Arial"/>
              </w:rPr>
            </w:pPr>
          </w:p>
        </w:tc>
        <w:tc>
          <w:tcPr>
            <w:tcW w:w="390" w:type="dxa"/>
            <w:shd w:val="clear" w:color="auto" w:fill="auto"/>
          </w:tcPr>
          <w:p w14:paraId="4D417492" w14:textId="77777777" w:rsidR="00016DA0" w:rsidRPr="00016DA0" w:rsidRDefault="00016DA0" w:rsidP="00016DA0">
            <w:pPr>
              <w:rPr>
                <w:rFonts w:cs="Arial"/>
              </w:rPr>
            </w:pPr>
          </w:p>
        </w:tc>
        <w:tc>
          <w:tcPr>
            <w:tcW w:w="373" w:type="dxa"/>
            <w:shd w:val="clear" w:color="auto" w:fill="auto"/>
          </w:tcPr>
          <w:p w14:paraId="4D417493" w14:textId="77777777" w:rsidR="00016DA0" w:rsidRPr="00016DA0" w:rsidRDefault="00016DA0" w:rsidP="00016DA0">
            <w:pPr>
              <w:rPr>
                <w:rFonts w:cs="Arial"/>
              </w:rPr>
            </w:pPr>
          </w:p>
        </w:tc>
        <w:tc>
          <w:tcPr>
            <w:tcW w:w="361" w:type="dxa"/>
            <w:shd w:val="clear" w:color="auto" w:fill="auto"/>
          </w:tcPr>
          <w:p w14:paraId="4D417494" w14:textId="77777777" w:rsidR="00016DA0" w:rsidRPr="00016DA0" w:rsidRDefault="00016DA0" w:rsidP="00016DA0">
            <w:pPr>
              <w:rPr>
                <w:rFonts w:cs="Arial"/>
              </w:rPr>
            </w:pPr>
          </w:p>
        </w:tc>
        <w:tc>
          <w:tcPr>
            <w:tcW w:w="361" w:type="dxa"/>
            <w:shd w:val="clear" w:color="auto" w:fill="auto"/>
          </w:tcPr>
          <w:p w14:paraId="4D417495" w14:textId="77777777" w:rsidR="00016DA0" w:rsidRPr="00016DA0" w:rsidRDefault="00016DA0" w:rsidP="00016DA0">
            <w:pPr>
              <w:rPr>
                <w:rFonts w:cs="Arial"/>
              </w:rPr>
            </w:pPr>
          </w:p>
        </w:tc>
        <w:tc>
          <w:tcPr>
            <w:tcW w:w="361" w:type="dxa"/>
            <w:shd w:val="clear" w:color="auto" w:fill="auto"/>
          </w:tcPr>
          <w:p w14:paraId="4D417496" w14:textId="77777777" w:rsidR="00016DA0" w:rsidRPr="00016DA0" w:rsidRDefault="00016DA0" w:rsidP="00016DA0">
            <w:pPr>
              <w:rPr>
                <w:rFonts w:cs="Arial"/>
              </w:rPr>
            </w:pPr>
          </w:p>
        </w:tc>
        <w:tc>
          <w:tcPr>
            <w:tcW w:w="361" w:type="dxa"/>
            <w:shd w:val="clear" w:color="auto" w:fill="auto"/>
          </w:tcPr>
          <w:p w14:paraId="4D417497" w14:textId="77777777" w:rsidR="00016DA0" w:rsidRPr="00016DA0" w:rsidRDefault="00016DA0" w:rsidP="00016DA0">
            <w:pPr>
              <w:rPr>
                <w:rFonts w:cs="Arial"/>
              </w:rPr>
            </w:pPr>
          </w:p>
        </w:tc>
        <w:tc>
          <w:tcPr>
            <w:tcW w:w="361" w:type="dxa"/>
            <w:shd w:val="clear" w:color="auto" w:fill="auto"/>
          </w:tcPr>
          <w:p w14:paraId="4D417498" w14:textId="77777777" w:rsidR="00016DA0" w:rsidRPr="00016DA0" w:rsidRDefault="00016DA0" w:rsidP="00016DA0">
            <w:pPr>
              <w:rPr>
                <w:rFonts w:cs="Arial"/>
              </w:rPr>
            </w:pPr>
          </w:p>
        </w:tc>
        <w:tc>
          <w:tcPr>
            <w:tcW w:w="362" w:type="dxa"/>
            <w:shd w:val="clear" w:color="auto" w:fill="auto"/>
          </w:tcPr>
          <w:p w14:paraId="4D417499" w14:textId="77777777" w:rsidR="00016DA0" w:rsidRPr="00016DA0" w:rsidRDefault="00016DA0" w:rsidP="00016DA0">
            <w:pPr>
              <w:rPr>
                <w:rFonts w:cs="Arial"/>
              </w:rPr>
            </w:pPr>
          </w:p>
        </w:tc>
        <w:tc>
          <w:tcPr>
            <w:tcW w:w="397" w:type="dxa"/>
            <w:shd w:val="clear" w:color="auto" w:fill="auto"/>
          </w:tcPr>
          <w:p w14:paraId="4D41749A" w14:textId="77777777" w:rsidR="00016DA0" w:rsidRPr="00016DA0" w:rsidRDefault="00016DA0" w:rsidP="00016DA0">
            <w:pPr>
              <w:rPr>
                <w:rFonts w:cs="Arial"/>
              </w:rPr>
            </w:pPr>
          </w:p>
        </w:tc>
        <w:tc>
          <w:tcPr>
            <w:tcW w:w="397" w:type="dxa"/>
            <w:shd w:val="clear" w:color="auto" w:fill="auto"/>
          </w:tcPr>
          <w:p w14:paraId="4D41749B" w14:textId="77777777" w:rsidR="00016DA0" w:rsidRPr="00016DA0" w:rsidRDefault="00016DA0" w:rsidP="00016DA0">
            <w:pPr>
              <w:rPr>
                <w:rFonts w:cs="Arial"/>
              </w:rPr>
            </w:pPr>
          </w:p>
        </w:tc>
        <w:tc>
          <w:tcPr>
            <w:tcW w:w="394" w:type="dxa"/>
            <w:shd w:val="clear" w:color="auto" w:fill="auto"/>
          </w:tcPr>
          <w:p w14:paraId="4D41749C" w14:textId="77777777" w:rsidR="00016DA0" w:rsidRPr="00016DA0" w:rsidRDefault="00016DA0" w:rsidP="00016DA0">
            <w:pPr>
              <w:rPr>
                <w:rFonts w:cs="Arial"/>
              </w:rPr>
            </w:pPr>
          </w:p>
        </w:tc>
        <w:tc>
          <w:tcPr>
            <w:tcW w:w="394" w:type="dxa"/>
            <w:shd w:val="clear" w:color="auto" w:fill="auto"/>
          </w:tcPr>
          <w:p w14:paraId="4D41749D" w14:textId="77777777" w:rsidR="00016DA0" w:rsidRPr="00016DA0" w:rsidRDefault="00016DA0" w:rsidP="00016DA0">
            <w:pPr>
              <w:rPr>
                <w:rFonts w:cs="Arial"/>
              </w:rPr>
            </w:pPr>
          </w:p>
        </w:tc>
        <w:tc>
          <w:tcPr>
            <w:tcW w:w="394" w:type="dxa"/>
            <w:shd w:val="clear" w:color="auto" w:fill="auto"/>
          </w:tcPr>
          <w:p w14:paraId="4D41749E" w14:textId="77777777" w:rsidR="00016DA0" w:rsidRPr="00016DA0" w:rsidRDefault="00016DA0" w:rsidP="00016DA0">
            <w:pPr>
              <w:rPr>
                <w:rFonts w:cs="Arial"/>
              </w:rPr>
            </w:pPr>
          </w:p>
        </w:tc>
        <w:tc>
          <w:tcPr>
            <w:tcW w:w="394" w:type="dxa"/>
            <w:shd w:val="clear" w:color="auto" w:fill="auto"/>
          </w:tcPr>
          <w:p w14:paraId="4D41749F" w14:textId="77777777" w:rsidR="00016DA0" w:rsidRPr="00016DA0" w:rsidRDefault="00016DA0" w:rsidP="00016DA0">
            <w:pPr>
              <w:rPr>
                <w:rFonts w:cs="Arial"/>
              </w:rPr>
            </w:pPr>
          </w:p>
        </w:tc>
      </w:tr>
      <w:tr w:rsidR="00016DA0" w:rsidRPr="00016DA0" w14:paraId="4D4174B3" w14:textId="77777777" w:rsidTr="001B3A8C">
        <w:tc>
          <w:tcPr>
            <w:tcW w:w="2291" w:type="dxa"/>
            <w:shd w:val="clear" w:color="auto" w:fill="auto"/>
          </w:tcPr>
          <w:p w14:paraId="4D4174A1" w14:textId="77777777" w:rsidR="00016DA0" w:rsidRPr="00016DA0" w:rsidRDefault="00016DA0" w:rsidP="00016DA0">
            <w:pPr>
              <w:rPr>
                <w:rFonts w:cs="Arial"/>
              </w:rPr>
            </w:pPr>
            <w:r w:rsidRPr="00016DA0">
              <w:rPr>
                <w:rFonts w:cs="Arial"/>
              </w:rPr>
              <w:t>Using evidence and research to enhance Learning Disability Nursing practice (Blended Learning)</w:t>
            </w:r>
          </w:p>
        </w:tc>
        <w:tc>
          <w:tcPr>
            <w:tcW w:w="1025" w:type="dxa"/>
            <w:shd w:val="clear" w:color="auto" w:fill="auto"/>
          </w:tcPr>
          <w:p w14:paraId="4D4174A2" w14:textId="77777777" w:rsidR="00016DA0" w:rsidRPr="00016DA0" w:rsidRDefault="00016DA0" w:rsidP="00016DA0">
            <w:pPr>
              <w:rPr>
                <w:rFonts w:cs="Arial"/>
              </w:rPr>
            </w:pPr>
          </w:p>
          <w:p w14:paraId="4D4174A3" w14:textId="77777777" w:rsidR="00016DA0" w:rsidRPr="00016DA0" w:rsidRDefault="00016DA0" w:rsidP="00016DA0">
            <w:pPr>
              <w:rPr>
                <w:rFonts w:cs="Arial"/>
              </w:rPr>
            </w:pPr>
            <w:r w:rsidRPr="00016DA0">
              <w:rPr>
                <w:rFonts w:cs="Arial"/>
              </w:rPr>
              <w:t>HHN3213</w:t>
            </w:r>
          </w:p>
        </w:tc>
        <w:tc>
          <w:tcPr>
            <w:tcW w:w="400" w:type="dxa"/>
            <w:shd w:val="clear" w:color="auto" w:fill="auto"/>
          </w:tcPr>
          <w:p w14:paraId="4D4174A4" w14:textId="77777777" w:rsidR="00016DA0" w:rsidRPr="00016DA0" w:rsidRDefault="00016DA0" w:rsidP="00016DA0">
            <w:pPr>
              <w:rPr>
                <w:rFonts w:cs="Arial"/>
              </w:rPr>
            </w:pPr>
          </w:p>
        </w:tc>
        <w:tc>
          <w:tcPr>
            <w:tcW w:w="390" w:type="dxa"/>
            <w:shd w:val="clear" w:color="auto" w:fill="auto"/>
          </w:tcPr>
          <w:p w14:paraId="4D4174A5" w14:textId="77777777" w:rsidR="00016DA0" w:rsidRPr="00016DA0" w:rsidRDefault="00016DA0" w:rsidP="00016DA0">
            <w:pPr>
              <w:rPr>
                <w:rFonts w:cs="Arial"/>
              </w:rPr>
            </w:pPr>
          </w:p>
        </w:tc>
        <w:tc>
          <w:tcPr>
            <w:tcW w:w="373" w:type="dxa"/>
            <w:shd w:val="clear" w:color="auto" w:fill="auto"/>
          </w:tcPr>
          <w:p w14:paraId="4D4174A6" w14:textId="77777777" w:rsidR="00016DA0" w:rsidRPr="00016DA0" w:rsidRDefault="00016DA0" w:rsidP="00016DA0">
            <w:pPr>
              <w:rPr>
                <w:rFonts w:cs="Arial"/>
              </w:rPr>
            </w:pPr>
          </w:p>
        </w:tc>
        <w:tc>
          <w:tcPr>
            <w:tcW w:w="361" w:type="dxa"/>
            <w:shd w:val="clear" w:color="auto" w:fill="auto"/>
          </w:tcPr>
          <w:p w14:paraId="4D4174A7" w14:textId="77777777" w:rsidR="00016DA0" w:rsidRPr="00016DA0" w:rsidRDefault="00016DA0" w:rsidP="00016DA0">
            <w:pPr>
              <w:rPr>
                <w:rFonts w:cs="Arial"/>
              </w:rPr>
            </w:pPr>
          </w:p>
        </w:tc>
        <w:tc>
          <w:tcPr>
            <w:tcW w:w="361" w:type="dxa"/>
            <w:shd w:val="clear" w:color="auto" w:fill="auto"/>
          </w:tcPr>
          <w:p w14:paraId="4D4174A8" w14:textId="77777777" w:rsidR="00016DA0" w:rsidRPr="00016DA0" w:rsidRDefault="00016DA0" w:rsidP="00016DA0">
            <w:pPr>
              <w:rPr>
                <w:rFonts w:cs="Arial"/>
              </w:rPr>
            </w:pPr>
          </w:p>
        </w:tc>
        <w:tc>
          <w:tcPr>
            <w:tcW w:w="361" w:type="dxa"/>
            <w:shd w:val="clear" w:color="auto" w:fill="auto"/>
          </w:tcPr>
          <w:p w14:paraId="4D4174A9" w14:textId="77777777" w:rsidR="00016DA0" w:rsidRPr="00016DA0" w:rsidRDefault="00016DA0" w:rsidP="00016DA0">
            <w:pPr>
              <w:rPr>
                <w:rFonts w:cs="Arial"/>
              </w:rPr>
            </w:pPr>
          </w:p>
        </w:tc>
        <w:tc>
          <w:tcPr>
            <w:tcW w:w="361" w:type="dxa"/>
            <w:shd w:val="clear" w:color="auto" w:fill="auto"/>
          </w:tcPr>
          <w:p w14:paraId="4D4174AA" w14:textId="77777777" w:rsidR="00016DA0" w:rsidRPr="00016DA0" w:rsidRDefault="00016DA0" w:rsidP="00016DA0">
            <w:pPr>
              <w:rPr>
                <w:rFonts w:cs="Arial"/>
              </w:rPr>
            </w:pPr>
          </w:p>
        </w:tc>
        <w:tc>
          <w:tcPr>
            <w:tcW w:w="361" w:type="dxa"/>
            <w:shd w:val="clear" w:color="auto" w:fill="auto"/>
          </w:tcPr>
          <w:p w14:paraId="4D4174AB" w14:textId="77777777" w:rsidR="00016DA0" w:rsidRPr="00016DA0" w:rsidRDefault="00016DA0" w:rsidP="00016DA0">
            <w:pPr>
              <w:rPr>
                <w:rFonts w:cs="Arial"/>
              </w:rPr>
            </w:pPr>
          </w:p>
        </w:tc>
        <w:tc>
          <w:tcPr>
            <w:tcW w:w="362" w:type="dxa"/>
            <w:shd w:val="clear" w:color="auto" w:fill="auto"/>
          </w:tcPr>
          <w:p w14:paraId="4D4174AC" w14:textId="77777777" w:rsidR="00016DA0" w:rsidRPr="00016DA0" w:rsidRDefault="00016DA0" w:rsidP="00016DA0">
            <w:pPr>
              <w:rPr>
                <w:rFonts w:cs="Arial"/>
              </w:rPr>
            </w:pPr>
          </w:p>
        </w:tc>
        <w:tc>
          <w:tcPr>
            <w:tcW w:w="397" w:type="dxa"/>
            <w:shd w:val="clear" w:color="auto" w:fill="auto"/>
          </w:tcPr>
          <w:p w14:paraId="4D4174AD" w14:textId="77777777" w:rsidR="00016DA0" w:rsidRPr="00016DA0" w:rsidRDefault="00016DA0" w:rsidP="00016DA0">
            <w:pPr>
              <w:rPr>
                <w:rFonts w:cs="Arial"/>
              </w:rPr>
            </w:pPr>
          </w:p>
        </w:tc>
        <w:tc>
          <w:tcPr>
            <w:tcW w:w="397" w:type="dxa"/>
            <w:shd w:val="clear" w:color="auto" w:fill="auto"/>
          </w:tcPr>
          <w:p w14:paraId="4D4174AE" w14:textId="77777777" w:rsidR="00016DA0" w:rsidRPr="00016DA0" w:rsidRDefault="00016DA0" w:rsidP="00016DA0">
            <w:pPr>
              <w:rPr>
                <w:rFonts w:cs="Arial"/>
              </w:rPr>
            </w:pPr>
          </w:p>
        </w:tc>
        <w:tc>
          <w:tcPr>
            <w:tcW w:w="394" w:type="dxa"/>
            <w:shd w:val="clear" w:color="auto" w:fill="auto"/>
          </w:tcPr>
          <w:p w14:paraId="4D4174AF" w14:textId="77777777" w:rsidR="00016DA0" w:rsidRPr="00016DA0" w:rsidRDefault="00016DA0" w:rsidP="00016DA0">
            <w:pPr>
              <w:rPr>
                <w:rFonts w:cs="Arial"/>
              </w:rPr>
            </w:pPr>
          </w:p>
        </w:tc>
        <w:tc>
          <w:tcPr>
            <w:tcW w:w="394" w:type="dxa"/>
            <w:shd w:val="clear" w:color="auto" w:fill="auto"/>
          </w:tcPr>
          <w:p w14:paraId="4D4174B0" w14:textId="77777777" w:rsidR="00016DA0" w:rsidRPr="00016DA0" w:rsidRDefault="00016DA0" w:rsidP="00016DA0">
            <w:pPr>
              <w:rPr>
                <w:rFonts w:cs="Arial"/>
              </w:rPr>
            </w:pPr>
          </w:p>
        </w:tc>
        <w:tc>
          <w:tcPr>
            <w:tcW w:w="394" w:type="dxa"/>
            <w:shd w:val="clear" w:color="auto" w:fill="auto"/>
          </w:tcPr>
          <w:p w14:paraId="4D4174B1" w14:textId="77777777" w:rsidR="00016DA0" w:rsidRPr="00016DA0" w:rsidRDefault="00016DA0" w:rsidP="00016DA0">
            <w:pPr>
              <w:rPr>
                <w:rFonts w:cs="Arial"/>
              </w:rPr>
            </w:pPr>
          </w:p>
        </w:tc>
        <w:tc>
          <w:tcPr>
            <w:tcW w:w="394" w:type="dxa"/>
            <w:shd w:val="clear" w:color="auto" w:fill="auto"/>
          </w:tcPr>
          <w:p w14:paraId="4D4174B2" w14:textId="77777777" w:rsidR="00016DA0" w:rsidRPr="00016DA0" w:rsidRDefault="00016DA0" w:rsidP="00016DA0">
            <w:pPr>
              <w:rPr>
                <w:rFonts w:cs="Arial"/>
              </w:rPr>
            </w:pPr>
          </w:p>
        </w:tc>
      </w:tr>
      <w:tr w:rsidR="00016DA0" w:rsidRPr="00016DA0" w14:paraId="4D4174C6" w14:textId="77777777" w:rsidTr="001B3A8C">
        <w:tc>
          <w:tcPr>
            <w:tcW w:w="2291" w:type="dxa"/>
            <w:shd w:val="clear" w:color="auto" w:fill="auto"/>
          </w:tcPr>
          <w:p w14:paraId="4D4174B4" w14:textId="77777777" w:rsidR="00016DA0" w:rsidRPr="00016DA0" w:rsidRDefault="00016DA0" w:rsidP="00016DA0">
            <w:pPr>
              <w:rPr>
                <w:rFonts w:cs="Arial"/>
              </w:rPr>
            </w:pPr>
            <w:r w:rsidRPr="00016DA0">
              <w:rPr>
                <w:rFonts w:cs="Arial"/>
              </w:rPr>
              <w:t>Using evidence and research to enhance Mental Health Nursing practice (Blended Learning)</w:t>
            </w:r>
          </w:p>
        </w:tc>
        <w:tc>
          <w:tcPr>
            <w:tcW w:w="1025" w:type="dxa"/>
            <w:shd w:val="clear" w:color="auto" w:fill="auto"/>
          </w:tcPr>
          <w:p w14:paraId="4D4174B5" w14:textId="77777777" w:rsidR="00016DA0" w:rsidRPr="00016DA0" w:rsidRDefault="00016DA0" w:rsidP="00016DA0">
            <w:pPr>
              <w:rPr>
                <w:rFonts w:cs="Arial"/>
              </w:rPr>
            </w:pPr>
          </w:p>
          <w:p w14:paraId="4D4174B6" w14:textId="77777777" w:rsidR="00016DA0" w:rsidRPr="00016DA0" w:rsidRDefault="00016DA0" w:rsidP="00016DA0">
            <w:pPr>
              <w:rPr>
                <w:rFonts w:cs="Arial"/>
              </w:rPr>
            </w:pPr>
            <w:r w:rsidRPr="00016DA0">
              <w:rPr>
                <w:rFonts w:cs="Arial"/>
              </w:rPr>
              <w:t>HHN3214</w:t>
            </w:r>
          </w:p>
        </w:tc>
        <w:tc>
          <w:tcPr>
            <w:tcW w:w="400" w:type="dxa"/>
            <w:shd w:val="clear" w:color="auto" w:fill="auto"/>
          </w:tcPr>
          <w:p w14:paraId="4D4174B7" w14:textId="77777777" w:rsidR="00016DA0" w:rsidRPr="00016DA0" w:rsidRDefault="00016DA0" w:rsidP="00016DA0">
            <w:pPr>
              <w:rPr>
                <w:rFonts w:cs="Arial"/>
              </w:rPr>
            </w:pPr>
          </w:p>
        </w:tc>
        <w:tc>
          <w:tcPr>
            <w:tcW w:w="390" w:type="dxa"/>
            <w:shd w:val="clear" w:color="auto" w:fill="auto"/>
          </w:tcPr>
          <w:p w14:paraId="4D4174B8" w14:textId="77777777" w:rsidR="00016DA0" w:rsidRPr="00016DA0" w:rsidRDefault="00016DA0" w:rsidP="00016DA0">
            <w:pPr>
              <w:rPr>
                <w:rFonts w:cs="Arial"/>
              </w:rPr>
            </w:pPr>
          </w:p>
        </w:tc>
        <w:tc>
          <w:tcPr>
            <w:tcW w:w="373" w:type="dxa"/>
            <w:shd w:val="clear" w:color="auto" w:fill="auto"/>
          </w:tcPr>
          <w:p w14:paraId="4D4174B9" w14:textId="77777777" w:rsidR="00016DA0" w:rsidRPr="00016DA0" w:rsidRDefault="00016DA0" w:rsidP="00016DA0">
            <w:pPr>
              <w:rPr>
                <w:rFonts w:cs="Arial"/>
              </w:rPr>
            </w:pPr>
          </w:p>
        </w:tc>
        <w:tc>
          <w:tcPr>
            <w:tcW w:w="361" w:type="dxa"/>
            <w:shd w:val="clear" w:color="auto" w:fill="auto"/>
          </w:tcPr>
          <w:p w14:paraId="4D4174BA" w14:textId="77777777" w:rsidR="00016DA0" w:rsidRPr="00016DA0" w:rsidRDefault="00016DA0" w:rsidP="00016DA0">
            <w:pPr>
              <w:rPr>
                <w:rFonts w:cs="Arial"/>
              </w:rPr>
            </w:pPr>
          </w:p>
        </w:tc>
        <w:tc>
          <w:tcPr>
            <w:tcW w:w="361" w:type="dxa"/>
            <w:shd w:val="clear" w:color="auto" w:fill="auto"/>
          </w:tcPr>
          <w:p w14:paraId="4D4174BB" w14:textId="77777777" w:rsidR="00016DA0" w:rsidRPr="00016DA0" w:rsidRDefault="00016DA0" w:rsidP="00016DA0">
            <w:pPr>
              <w:rPr>
                <w:rFonts w:cs="Arial"/>
              </w:rPr>
            </w:pPr>
          </w:p>
        </w:tc>
        <w:tc>
          <w:tcPr>
            <w:tcW w:w="361" w:type="dxa"/>
            <w:shd w:val="clear" w:color="auto" w:fill="auto"/>
          </w:tcPr>
          <w:p w14:paraId="4D4174BC" w14:textId="77777777" w:rsidR="00016DA0" w:rsidRPr="00016DA0" w:rsidRDefault="00016DA0" w:rsidP="00016DA0">
            <w:pPr>
              <w:rPr>
                <w:rFonts w:cs="Arial"/>
              </w:rPr>
            </w:pPr>
          </w:p>
        </w:tc>
        <w:tc>
          <w:tcPr>
            <w:tcW w:w="361" w:type="dxa"/>
            <w:shd w:val="clear" w:color="auto" w:fill="auto"/>
          </w:tcPr>
          <w:p w14:paraId="4D4174BD" w14:textId="77777777" w:rsidR="00016DA0" w:rsidRPr="00016DA0" w:rsidRDefault="00016DA0" w:rsidP="00016DA0">
            <w:pPr>
              <w:rPr>
                <w:rFonts w:cs="Arial"/>
              </w:rPr>
            </w:pPr>
          </w:p>
        </w:tc>
        <w:tc>
          <w:tcPr>
            <w:tcW w:w="361" w:type="dxa"/>
            <w:shd w:val="clear" w:color="auto" w:fill="auto"/>
          </w:tcPr>
          <w:p w14:paraId="4D4174BE" w14:textId="77777777" w:rsidR="00016DA0" w:rsidRPr="00016DA0" w:rsidRDefault="00016DA0" w:rsidP="00016DA0">
            <w:pPr>
              <w:rPr>
                <w:rFonts w:cs="Arial"/>
              </w:rPr>
            </w:pPr>
          </w:p>
        </w:tc>
        <w:tc>
          <w:tcPr>
            <w:tcW w:w="362" w:type="dxa"/>
            <w:shd w:val="clear" w:color="auto" w:fill="auto"/>
          </w:tcPr>
          <w:p w14:paraId="4D4174BF" w14:textId="77777777" w:rsidR="00016DA0" w:rsidRPr="00016DA0" w:rsidRDefault="00016DA0" w:rsidP="00016DA0">
            <w:pPr>
              <w:rPr>
                <w:rFonts w:cs="Arial"/>
              </w:rPr>
            </w:pPr>
          </w:p>
        </w:tc>
        <w:tc>
          <w:tcPr>
            <w:tcW w:w="397" w:type="dxa"/>
            <w:shd w:val="clear" w:color="auto" w:fill="auto"/>
          </w:tcPr>
          <w:p w14:paraId="4D4174C0" w14:textId="77777777" w:rsidR="00016DA0" w:rsidRPr="00016DA0" w:rsidRDefault="00016DA0" w:rsidP="00016DA0">
            <w:pPr>
              <w:rPr>
                <w:rFonts w:cs="Arial"/>
              </w:rPr>
            </w:pPr>
          </w:p>
        </w:tc>
        <w:tc>
          <w:tcPr>
            <w:tcW w:w="397" w:type="dxa"/>
            <w:shd w:val="clear" w:color="auto" w:fill="auto"/>
          </w:tcPr>
          <w:p w14:paraId="4D4174C1" w14:textId="77777777" w:rsidR="00016DA0" w:rsidRPr="00016DA0" w:rsidRDefault="00016DA0" w:rsidP="00016DA0">
            <w:pPr>
              <w:rPr>
                <w:rFonts w:cs="Arial"/>
              </w:rPr>
            </w:pPr>
          </w:p>
        </w:tc>
        <w:tc>
          <w:tcPr>
            <w:tcW w:w="394" w:type="dxa"/>
            <w:shd w:val="clear" w:color="auto" w:fill="auto"/>
          </w:tcPr>
          <w:p w14:paraId="4D4174C2" w14:textId="77777777" w:rsidR="00016DA0" w:rsidRPr="00016DA0" w:rsidRDefault="00016DA0" w:rsidP="00016DA0">
            <w:pPr>
              <w:rPr>
                <w:rFonts w:cs="Arial"/>
              </w:rPr>
            </w:pPr>
          </w:p>
        </w:tc>
        <w:tc>
          <w:tcPr>
            <w:tcW w:w="394" w:type="dxa"/>
            <w:shd w:val="clear" w:color="auto" w:fill="auto"/>
          </w:tcPr>
          <w:p w14:paraId="4D4174C3" w14:textId="77777777" w:rsidR="00016DA0" w:rsidRPr="00016DA0" w:rsidRDefault="00016DA0" w:rsidP="00016DA0">
            <w:pPr>
              <w:rPr>
                <w:rFonts w:cs="Arial"/>
              </w:rPr>
            </w:pPr>
          </w:p>
        </w:tc>
        <w:tc>
          <w:tcPr>
            <w:tcW w:w="394" w:type="dxa"/>
            <w:shd w:val="clear" w:color="auto" w:fill="auto"/>
          </w:tcPr>
          <w:p w14:paraId="4D4174C4" w14:textId="77777777" w:rsidR="00016DA0" w:rsidRPr="00016DA0" w:rsidRDefault="00016DA0" w:rsidP="00016DA0">
            <w:pPr>
              <w:rPr>
                <w:rFonts w:cs="Arial"/>
              </w:rPr>
            </w:pPr>
          </w:p>
        </w:tc>
        <w:tc>
          <w:tcPr>
            <w:tcW w:w="394" w:type="dxa"/>
            <w:shd w:val="clear" w:color="auto" w:fill="auto"/>
          </w:tcPr>
          <w:p w14:paraId="4D4174C5" w14:textId="77777777" w:rsidR="00016DA0" w:rsidRPr="00016DA0" w:rsidRDefault="00016DA0" w:rsidP="00016DA0">
            <w:pPr>
              <w:rPr>
                <w:rFonts w:cs="Arial"/>
              </w:rPr>
            </w:pPr>
          </w:p>
        </w:tc>
      </w:tr>
      <w:tr w:rsidR="00016DA0" w:rsidRPr="00016DA0" w14:paraId="4D4174D8" w14:textId="77777777" w:rsidTr="001B3A8C">
        <w:tc>
          <w:tcPr>
            <w:tcW w:w="2291" w:type="dxa"/>
            <w:shd w:val="clear" w:color="auto" w:fill="auto"/>
          </w:tcPr>
          <w:p w14:paraId="4D4174C7" w14:textId="77777777" w:rsidR="00016DA0" w:rsidRPr="00016DA0" w:rsidRDefault="00016DA0" w:rsidP="00016DA0">
            <w:pPr>
              <w:rPr>
                <w:rFonts w:cs="Arial"/>
              </w:rPr>
            </w:pPr>
            <w:r w:rsidRPr="00016DA0">
              <w:rPr>
                <w:rFonts w:cs="Arial"/>
              </w:rPr>
              <w:t>Practice 3 (Blended Learning)</w:t>
            </w:r>
          </w:p>
        </w:tc>
        <w:tc>
          <w:tcPr>
            <w:tcW w:w="1025" w:type="dxa"/>
            <w:shd w:val="clear" w:color="auto" w:fill="auto"/>
            <w:vAlign w:val="bottom"/>
          </w:tcPr>
          <w:p w14:paraId="4D4174C8" w14:textId="77777777" w:rsidR="00016DA0" w:rsidRPr="00016DA0" w:rsidRDefault="00016DA0" w:rsidP="00016DA0">
            <w:pPr>
              <w:rPr>
                <w:rFonts w:cs="Arial"/>
              </w:rPr>
            </w:pPr>
            <w:r w:rsidRPr="00016DA0">
              <w:rPr>
                <w:rFonts w:cs="Arial"/>
              </w:rPr>
              <w:t>HHN3230</w:t>
            </w:r>
          </w:p>
        </w:tc>
        <w:tc>
          <w:tcPr>
            <w:tcW w:w="400" w:type="dxa"/>
            <w:shd w:val="clear" w:color="auto" w:fill="auto"/>
          </w:tcPr>
          <w:p w14:paraId="4D4174C9" w14:textId="77777777" w:rsidR="00016DA0" w:rsidRPr="00016DA0" w:rsidRDefault="00016DA0" w:rsidP="00016DA0">
            <w:pPr>
              <w:rPr>
                <w:rFonts w:cs="Arial"/>
              </w:rPr>
            </w:pPr>
          </w:p>
        </w:tc>
        <w:tc>
          <w:tcPr>
            <w:tcW w:w="390" w:type="dxa"/>
            <w:shd w:val="clear" w:color="auto" w:fill="auto"/>
          </w:tcPr>
          <w:p w14:paraId="4D4174CA" w14:textId="77777777" w:rsidR="00016DA0" w:rsidRPr="00016DA0" w:rsidRDefault="00016DA0" w:rsidP="00016DA0">
            <w:pPr>
              <w:rPr>
                <w:rFonts w:cs="Arial"/>
              </w:rPr>
            </w:pPr>
            <w:r w:rsidRPr="00016DA0">
              <w:rPr>
                <w:rFonts w:cs="Arial"/>
                <w:b/>
              </w:rPr>
              <w:t>x</w:t>
            </w:r>
          </w:p>
        </w:tc>
        <w:tc>
          <w:tcPr>
            <w:tcW w:w="373" w:type="dxa"/>
            <w:shd w:val="clear" w:color="auto" w:fill="auto"/>
          </w:tcPr>
          <w:p w14:paraId="4D4174CB"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CC"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CD"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CE"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CF" w14:textId="77777777" w:rsidR="00016DA0" w:rsidRPr="00016DA0" w:rsidRDefault="00016DA0" w:rsidP="00016DA0">
            <w:pPr>
              <w:rPr>
                <w:rFonts w:cs="Arial"/>
              </w:rPr>
            </w:pPr>
            <w:r w:rsidRPr="00016DA0">
              <w:rPr>
                <w:rFonts w:cs="Arial"/>
                <w:b/>
              </w:rPr>
              <w:t>x</w:t>
            </w:r>
          </w:p>
        </w:tc>
        <w:tc>
          <w:tcPr>
            <w:tcW w:w="361" w:type="dxa"/>
            <w:shd w:val="clear" w:color="auto" w:fill="auto"/>
          </w:tcPr>
          <w:p w14:paraId="4D4174D0" w14:textId="77777777" w:rsidR="00016DA0" w:rsidRPr="00016DA0" w:rsidRDefault="00016DA0" w:rsidP="00016DA0">
            <w:pPr>
              <w:rPr>
                <w:rFonts w:cs="Arial"/>
              </w:rPr>
            </w:pPr>
            <w:r w:rsidRPr="00016DA0">
              <w:rPr>
                <w:rFonts w:cs="Arial"/>
                <w:b/>
              </w:rPr>
              <w:t>x</w:t>
            </w:r>
          </w:p>
        </w:tc>
        <w:tc>
          <w:tcPr>
            <w:tcW w:w="362" w:type="dxa"/>
            <w:shd w:val="clear" w:color="auto" w:fill="auto"/>
          </w:tcPr>
          <w:p w14:paraId="4D4174D1"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4D2" w14:textId="77777777" w:rsidR="00016DA0" w:rsidRPr="00016DA0" w:rsidRDefault="00016DA0" w:rsidP="00016DA0">
            <w:pPr>
              <w:rPr>
                <w:rFonts w:cs="Arial"/>
              </w:rPr>
            </w:pPr>
            <w:r w:rsidRPr="00016DA0">
              <w:rPr>
                <w:rFonts w:cs="Arial"/>
                <w:b/>
              </w:rPr>
              <w:t>x</w:t>
            </w:r>
          </w:p>
        </w:tc>
        <w:tc>
          <w:tcPr>
            <w:tcW w:w="397" w:type="dxa"/>
            <w:shd w:val="clear" w:color="auto" w:fill="auto"/>
          </w:tcPr>
          <w:p w14:paraId="4D4174D3"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4D4"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4D5"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4D6" w14:textId="77777777" w:rsidR="00016DA0" w:rsidRPr="00016DA0" w:rsidRDefault="00016DA0" w:rsidP="00016DA0">
            <w:pPr>
              <w:rPr>
                <w:rFonts w:cs="Arial"/>
              </w:rPr>
            </w:pPr>
            <w:r w:rsidRPr="00016DA0">
              <w:rPr>
                <w:rFonts w:cs="Arial"/>
                <w:b/>
              </w:rPr>
              <w:t>x</w:t>
            </w:r>
          </w:p>
        </w:tc>
        <w:tc>
          <w:tcPr>
            <w:tcW w:w="394" w:type="dxa"/>
            <w:shd w:val="clear" w:color="auto" w:fill="auto"/>
          </w:tcPr>
          <w:p w14:paraId="4D4174D7" w14:textId="77777777" w:rsidR="00016DA0" w:rsidRPr="00016DA0" w:rsidRDefault="00016DA0" w:rsidP="00016DA0">
            <w:pPr>
              <w:rPr>
                <w:rFonts w:cs="Arial"/>
              </w:rPr>
            </w:pPr>
            <w:r w:rsidRPr="00016DA0">
              <w:rPr>
                <w:rFonts w:cs="Arial"/>
                <w:b/>
              </w:rPr>
              <w:t>x</w:t>
            </w:r>
          </w:p>
        </w:tc>
      </w:tr>
      <w:tr w:rsidR="00016DA0" w:rsidRPr="00016DA0" w14:paraId="4D4174EA" w14:textId="77777777" w:rsidTr="001B3A8C">
        <w:tc>
          <w:tcPr>
            <w:tcW w:w="2291" w:type="dxa"/>
            <w:shd w:val="clear" w:color="auto" w:fill="auto"/>
          </w:tcPr>
          <w:p w14:paraId="4D4174D9" w14:textId="77777777" w:rsidR="00016DA0" w:rsidRPr="00016DA0" w:rsidRDefault="00016DA0" w:rsidP="00016DA0">
            <w:pPr>
              <w:rPr>
                <w:rFonts w:cs="Arial"/>
              </w:rPr>
            </w:pPr>
            <w:r w:rsidRPr="00016DA0">
              <w:rPr>
                <w:rFonts w:cs="Arial"/>
              </w:rPr>
              <w:t>Practice 4 (Blended Learning)</w:t>
            </w:r>
          </w:p>
        </w:tc>
        <w:tc>
          <w:tcPr>
            <w:tcW w:w="1025" w:type="dxa"/>
            <w:shd w:val="clear" w:color="auto" w:fill="auto"/>
            <w:vAlign w:val="bottom"/>
          </w:tcPr>
          <w:p w14:paraId="4D4174DA" w14:textId="77777777" w:rsidR="00016DA0" w:rsidRPr="00016DA0" w:rsidRDefault="00016DA0" w:rsidP="00016DA0">
            <w:pPr>
              <w:rPr>
                <w:rFonts w:cs="Arial"/>
              </w:rPr>
            </w:pPr>
            <w:r w:rsidRPr="00016DA0">
              <w:rPr>
                <w:rFonts w:cs="Arial"/>
              </w:rPr>
              <w:t>HHN3240</w:t>
            </w:r>
          </w:p>
        </w:tc>
        <w:tc>
          <w:tcPr>
            <w:tcW w:w="400" w:type="dxa"/>
            <w:shd w:val="clear" w:color="auto" w:fill="auto"/>
          </w:tcPr>
          <w:p w14:paraId="4D4174DB" w14:textId="77777777" w:rsidR="00016DA0" w:rsidRPr="00016DA0" w:rsidRDefault="00016DA0" w:rsidP="00016DA0">
            <w:pPr>
              <w:rPr>
                <w:rFonts w:cs="Arial"/>
              </w:rPr>
            </w:pPr>
          </w:p>
        </w:tc>
        <w:tc>
          <w:tcPr>
            <w:tcW w:w="390" w:type="dxa"/>
            <w:shd w:val="clear" w:color="auto" w:fill="auto"/>
          </w:tcPr>
          <w:p w14:paraId="4D4174DC" w14:textId="77777777" w:rsidR="00016DA0" w:rsidRPr="00016DA0" w:rsidRDefault="00016DA0" w:rsidP="00016DA0">
            <w:pPr>
              <w:rPr>
                <w:rFonts w:cs="Arial"/>
                <w:b/>
              </w:rPr>
            </w:pPr>
            <w:r w:rsidRPr="00016DA0">
              <w:rPr>
                <w:rFonts w:cs="Arial"/>
                <w:b/>
              </w:rPr>
              <w:t>x</w:t>
            </w:r>
          </w:p>
        </w:tc>
        <w:tc>
          <w:tcPr>
            <w:tcW w:w="373" w:type="dxa"/>
            <w:shd w:val="clear" w:color="auto" w:fill="auto"/>
          </w:tcPr>
          <w:p w14:paraId="4D4174DD"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DE"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DF"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E0"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E1" w14:textId="77777777" w:rsidR="00016DA0" w:rsidRPr="00016DA0" w:rsidRDefault="00016DA0" w:rsidP="00016DA0">
            <w:pPr>
              <w:rPr>
                <w:rFonts w:cs="Arial"/>
                <w:b/>
              </w:rPr>
            </w:pPr>
            <w:r w:rsidRPr="00016DA0">
              <w:rPr>
                <w:rFonts w:cs="Arial"/>
                <w:b/>
              </w:rPr>
              <w:t>x</w:t>
            </w:r>
          </w:p>
        </w:tc>
        <w:tc>
          <w:tcPr>
            <w:tcW w:w="361" w:type="dxa"/>
            <w:shd w:val="clear" w:color="auto" w:fill="auto"/>
          </w:tcPr>
          <w:p w14:paraId="4D4174E2" w14:textId="77777777" w:rsidR="00016DA0" w:rsidRPr="00016DA0" w:rsidRDefault="00016DA0" w:rsidP="00016DA0">
            <w:pPr>
              <w:rPr>
                <w:rFonts w:cs="Arial"/>
                <w:b/>
              </w:rPr>
            </w:pPr>
            <w:r w:rsidRPr="00016DA0">
              <w:rPr>
                <w:rFonts w:cs="Arial"/>
                <w:b/>
              </w:rPr>
              <w:t>x</w:t>
            </w:r>
          </w:p>
        </w:tc>
        <w:tc>
          <w:tcPr>
            <w:tcW w:w="362" w:type="dxa"/>
            <w:shd w:val="clear" w:color="auto" w:fill="auto"/>
          </w:tcPr>
          <w:p w14:paraId="4D4174E3"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4E4" w14:textId="77777777" w:rsidR="00016DA0" w:rsidRPr="00016DA0" w:rsidRDefault="00016DA0" w:rsidP="00016DA0">
            <w:pPr>
              <w:rPr>
                <w:rFonts w:cs="Arial"/>
                <w:b/>
              </w:rPr>
            </w:pPr>
            <w:r w:rsidRPr="00016DA0">
              <w:rPr>
                <w:rFonts w:cs="Arial"/>
                <w:b/>
              </w:rPr>
              <w:t>x</w:t>
            </w:r>
          </w:p>
        </w:tc>
        <w:tc>
          <w:tcPr>
            <w:tcW w:w="397" w:type="dxa"/>
            <w:shd w:val="clear" w:color="auto" w:fill="auto"/>
          </w:tcPr>
          <w:p w14:paraId="4D4174E5"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E6"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E7"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E8" w14:textId="77777777" w:rsidR="00016DA0" w:rsidRPr="00016DA0" w:rsidRDefault="00016DA0" w:rsidP="00016DA0">
            <w:pPr>
              <w:rPr>
                <w:rFonts w:cs="Arial"/>
                <w:b/>
              </w:rPr>
            </w:pPr>
            <w:r w:rsidRPr="00016DA0">
              <w:rPr>
                <w:rFonts w:cs="Arial"/>
                <w:b/>
              </w:rPr>
              <w:t>x</w:t>
            </w:r>
          </w:p>
        </w:tc>
        <w:tc>
          <w:tcPr>
            <w:tcW w:w="394" w:type="dxa"/>
            <w:shd w:val="clear" w:color="auto" w:fill="auto"/>
          </w:tcPr>
          <w:p w14:paraId="4D4174E9" w14:textId="77777777" w:rsidR="00016DA0" w:rsidRPr="00016DA0" w:rsidRDefault="00016DA0" w:rsidP="00016DA0">
            <w:pPr>
              <w:rPr>
                <w:rFonts w:cs="Arial"/>
                <w:b/>
              </w:rPr>
            </w:pPr>
            <w:r w:rsidRPr="00016DA0">
              <w:rPr>
                <w:rFonts w:cs="Arial"/>
                <w:b/>
              </w:rPr>
              <w:t>x</w:t>
            </w:r>
          </w:p>
        </w:tc>
      </w:tr>
    </w:tbl>
    <w:p w14:paraId="4D4174EB" w14:textId="77777777" w:rsidR="00016DA0" w:rsidRDefault="00016DA0" w:rsidP="00016DA0">
      <w:pPr>
        <w:rPr>
          <w:rFonts w:cs="Arial"/>
        </w:rPr>
      </w:pPr>
    </w:p>
    <w:p w14:paraId="4D4174EC" w14:textId="77777777" w:rsidR="00016DA0" w:rsidRDefault="00016DA0" w:rsidP="00016DA0">
      <w:pPr>
        <w:rPr>
          <w:rFonts w:cs="Arial"/>
        </w:rPr>
      </w:pPr>
    </w:p>
    <w:p w14:paraId="4D4174ED"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Introduction of PDP principles in Induction</w:t>
      </w:r>
    </w:p>
    <w:p w14:paraId="4D4174EE"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Portfolio development and planning</w:t>
      </w:r>
    </w:p>
    <w:p w14:paraId="4D4174EF"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The development of Information technology literacy</w:t>
      </w:r>
    </w:p>
    <w:p w14:paraId="4D4174F0"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The development of a range of communication skills and Interpersonal skills</w:t>
      </w:r>
    </w:p>
    <w:p w14:paraId="4D4174F1"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The development of social and emotional intelligence.</w:t>
      </w:r>
    </w:p>
    <w:p w14:paraId="4D4174F2"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The development of professional conduct and responsibility.</w:t>
      </w:r>
    </w:p>
    <w:p w14:paraId="4D4174F3"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The development of technical knowledge.</w:t>
      </w:r>
    </w:p>
    <w:p w14:paraId="4D4174F4"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Developing self-awareness and confidence.</w:t>
      </w:r>
    </w:p>
    <w:p w14:paraId="4D4174F5"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Developing Independence and resilience.</w:t>
      </w:r>
    </w:p>
    <w:p w14:paraId="4D4174F6"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Developing problem and task analysis skills</w:t>
      </w:r>
    </w:p>
    <w:p w14:paraId="4D4174F7"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Developing reflection and appreciation of reflection in regard to learning and personal development.</w:t>
      </w:r>
    </w:p>
    <w:p w14:paraId="4D4174F8"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Developing and appreciating consequence of actions.</w:t>
      </w:r>
    </w:p>
    <w:p w14:paraId="4D4174F9"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Developing and appreciation of leadership skills and attributes.</w:t>
      </w:r>
    </w:p>
    <w:p w14:paraId="4D4174FA"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Time management (professional and personal).</w:t>
      </w:r>
    </w:p>
    <w:p w14:paraId="4D4174FB" w14:textId="77777777" w:rsidR="00CC6E7A" w:rsidRPr="00A5422C" w:rsidRDefault="00CC6E7A" w:rsidP="00CC6E7A">
      <w:pPr>
        <w:pStyle w:val="ListParagraph"/>
        <w:numPr>
          <w:ilvl w:val="0"/>
          <w:numId w:val="39"/>
        </w:numPr>
        <w:spacing w:after="200" w:line="276" w:lineRule="auto"/>
        <w:rPr>
          <w:rFonts w:cs="Arial"/>
        </w:rPr>
      </w:pPr>
      <w:r w:rsidRPr="00A5422C">
        <w:rPr>
          <w:rFonts w:cs="Arial"/>
        </w:rPr>
        <w:t>Career planning.</w:t>
      </w:r>
    </w:p>
    <w:p w14:paraId="4D4174FC" w14:textId="77777777" w:rsidR="00C74B6A" w:rsidRDefault="00C74B6A" w:rsidP="00C74B6A">
      <w:pPr>
        <w:ind w:left="720" w:hanging="720"/>
        <w:jc w:val="both"/>
      </w:pPr>
    </w:p>
    <w:p w14:paraId="4D4174FD" w14:textId="77777777" w:rsidR="00C74B6A" w:rsidRDefault="00C74B6A" w:rsidP="00C74B6A">
      <w:pPr>
        <w:ind w:left="720" w:hanging="720"/>
        <w:jc w:val="both"/>
        <w:sectPr w:rsidR="00C74B6A" w:rsidSect="00FC5047">
          <w:headerReference w:type="default" r:id="rId205"/>
          <w:footerReference w:type="default" r:id="rId206"/>
          <w:pgSz w:w="11907" w:h="16840" w:code="9"/>
          <w:pgMar w:top="1134" w:right="1418" w:bottom="1134" w:left="1418" w:header="567" w:footer="567" w:gutter="0"/>
          <w:cols w:space="720"/>
        </w:sectPr>
      </w:pPr>
    </w:p>
    <w:p w14:paraId="4D4174FE" w14:textId="77777777" w:rsidR="00C74B6A" w:rsidRDefault="00C74B6A" w:rsidP="00C74B6A">
      <w:pPr>
        <w:ind w:left="720" w:hanging="720"/>
        <w:jc w:val="both"/>
      </w:pPr>
      <w:r w:rsidRPr="006802DA">
        <w:lastRenderedPageBreak/>
        <w:t>Appendix 5</w:t>
      </w:r>
      <w:r>
        <w:t xml:space="preserve">- Mapping of 2012 Foundation level </w:t>
      </w:r>
      <w:r w:rsidRPr="00C74B6A">
        <w:t>Course Learning Outcomes</w:t>
      </w:r>
      <w:r>
        <w:t xml:space="preserve"> to 2019 Foundation level </w:t>
      </w:r>
      <w:r w:rsidRPr="00C74B6A">
        <w:t>Course Learning Outcomes</w:t>
      </w:r>
    </w:p>
    <w:tbl>
      <w:tblPr>
        <w:tblW w:w="131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489"/>
        <w:gridCol w:w="481"/>
        <w:gridCol w:w="481"/>
        <w:gridCol w:w="481"/>
        <w:gridCol w:w="481"/>
        <w:gridCol w:w="481"/>
        <w:gridCol w:w="481"/>
        <w:gridCol w:w="482"/>
        <w:gridCol w:w="482"/>
        <w:gridCol w:w="482"/>
        <w:gridCol w:w="482"/>
        <w:gridCol w:w="482"/>
        <w:gridCol w:w="482"/>
        <w:gridCol w:w="482"/>
        <w:gridCol w:w="482"/>
        <w:gridCol w:w="482"/>
        <w:gridCol w:w="482"/>
        <w:gridCol w:w="482"/>
        <w:gridCol w:w="482"/>
        <w:gridCol w:w="482"/>
        <w:gridCol w:w="482"/>
        <w:gridCol w:w="482"/>
        <w:gridCol w:w="482"/>
        <w:gridCol w:w="482"/>
      </w:tblGrid>
      <w:tr w:rsidR="00C74B6A" w:rsidRPr="006B762A" w14:paraId="4D417509" w14:textId="77777777" w:rsidTr="006B762A">
        <w:tc>
          <w:tcPr>
            <w:tcW w:w="558" w:type="dxa"/>
            <w:shd w:val="clear" w:color="auto" w:fill="auto"/>
          </w:tcPr>
          <w:p w14:paraId="4D4174FF" w14:textId="77777777" w:rsidR="00C74B6A" w:rsidRPr="006B762A" w:rsidRDefault="00C74B6A" w:rsidP="00C74B6A">
            <w:pPr>
              <w:rPr>
                <w:rFonts w:ascii="Calibri" w:eastAsia="Calibri" w:hAnsi="Calibri"/>
                <w:sz w:val="22"/>
                <w:szCs w:val="22"/>
                <w:lang w:eastAsia="en-US"/>
              </w:rPr>
            </w:pPr>
          </w:p>
        </w:tc>
        <w:tc>
          <w:tcPr>
            <w:tcW w:w="1489" w:type="dxa"/>
            <w:shd w:val="clear" w:color="auto" w:fill="BFBFBF"/>
          </w:tcPr>
          <w:p w14:paraId="4D417500"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2019 course learning outcomes</w:t>
            </w:r>
          </w:p>
        </w:tc>
        <w:tc>
          <w:tcPr>
            <w:tcW w:w="2886" w:type="dxa"/>
            <w:gridSpan w:val="6"/>
            <w:shd w:val="clear" w:color="auto" w:fill="BFBFBF"/>
          </w:tcPr>
          <w:p w14:paraId="4D417501" w14:textId="77777777" w:rsidR="00C74B6A" w:rsidRPr="006B762A" w:rsidRDefault="00C74B6A" w:rsidP="006B762A">
            <w:pPr>
              <w:ind w:firstLine="720"/>
              <w:jc w:val="center"/>
              <w:rPr>
                <w:rFonts w:eastAsia="Calibri" w:cs="Arial"/>
                <w:b/>
                <w:bCs/>
                <w:color w:val="000000"/>
                <w:sz w:val="16"/>
                <w:szCs w:val="16"/>
              </w:rPr>
            </w:pPr>
            <w:r w:rsidRPr="006B762A">
              <w:rPr>
                <w:rFonts w:eastAsia="Calibri" w:cs="Arial"/>
                <w:b/>
                <w:bCs/>
                <w:color w:val="000000"/>
                <w:sz w:val="16"/>
                <w:szCs w:val="16"/>
              </w:rPr>
              <w:t>Knowledge and Understanding</w:t>
            </w:r>
          </w:p>
          <w:p w14:paraId="4D417502" w14:textId="77777777" w:rsidR="00C74B6A" w:rsidRPr="006B762A" w:rsidRDefault="00C74B6A" w:rsidP="006B762A">
            <w:pPr>
              <w:ind w:firstLine="720"/>
              <w:rPr>
                <w:rFonts w:ascii="Calibri" w:eastAsia="Calibri" w:hAnsi="Calibri"/>
                <w:sz w:val="16"/>
                <w:szCs w:val="16"/>
                <w:lang w:eastAsia="en-US"/>
              </w:rPr>
            </w:pPr>
          </w:p>
        </w:tc>
        <w:tc>
          <w:tcPr>
            <w:tcW w:w="4338" w:type="dxa"/>
            <w:gridSpan w:val="9"/>
            <w:shd w:val="clear" w:color="auto" w:fill="BFBFBF"/>
          </w:tcPr>
          <w:p w14:paraId="4D417503" w14:textId="77777777" w:rsidR="00C74B6A" w:rsidRPr="006B762A" w:rsidRDefault="00C74B6A" w:rsidP="006B762A">
            <w:pPr>
              <w:ind w:left="360"/>
              <w:jc w:val="center"/>
              <w:rPr>
                <w:rFonts w:eastAsia="Calibri" w:cs="Arial"/>
                <w:b/>
                <w:bCs/>
                <w:color w:val="000000"/>
                <w:sz w:val="16"/>
                <w:szCs w:val="16"/>
              </w:rPr>
            </w:pPr>
            <w:r w:rsidRPr="006B762A">
              <w:rPr>
                <w:rFonts w:eastAsia="Calibri" w:cs="Arial"/>
                <w:b/>
                <w:bCs/>
                <w:color w:val="000000"/>
                <w:sz w:val="16"/>
                <w:szCs w:val="16"/>
              </w:rPr>
              <w:t>Skills and other attributes</w:t>
            </w:r>
          </w:p>
          <w:p w14:paraId="4D417504" w14:textId="77777777" w:rsidR="00C74B6A" w:rsidRPr="006B762A" w:rsidRDefault="00C74B6A" w:rsidP="006B762A">
            <w:pPr>
              <w:jc w:val="both"/>
              <w:rPr>
                <w:rFonts w:eastAsia="Calibri" w:cs="Arial"/>
                <w:b/>
                <w:bCs/>
                <w:color w:val="000000"/>
                <w:sz w:val="16"/>
                <w:szCs w:val="16"/>
              </w:rPr>
            </w:pPr>
          </w:p>
          <w:p w14:paraId="4D417505" w14:textId="77777777" w:rsidR="00C74B6A" w:rsidRPr="006B762A" w:rsidRDefault="00C74B6A" w:rsidP="00C74B6A">
            <w:pPr>
              <w:rPr>
                <w:rFonts w:ascii="Calibri" w:eastAsia="Calibri" w:hAnsi="Calibri"/>
                <w:sz w:val="16"/>
                <w:szCs w:val="16"/>
                <w:lang w:eastAsia="en-US"/>
              </w:rPr>
            </w:pPr>
          </w:p>
        </w:tc>
        <w:tc>
          <w:tcPr>
            <w:tcW w:w="1928" w:type="dxa"/>
            <w:gridSpan w:val="4"/>
            <w:shd w:val="clear" w:color="auto" w:fill="BFBFBF"/>
          </w:tcPr>
          <w:p w14:paraId="4D417506" w14:textId="77777777" w:rsidR="00C74B6A" w:rsidRPr="006B762A" w:rsidRDefault="00C74B6A" w:rsidP="006B762A">
            <w:pPr>
              <w:ind w:left="360"/>
              <w:jc w:val="center"/>
              <w:rPr>
                <w:rFonts w:eastAsia="Calibri" w:cs="Arial"/>
                <w:b/>
                <w:bCs/>
                <w:color w:val="000000"/>
                <w:sz w:val="16"/>
                <w:szCs w:val="16"/>
              </w:rPr>
            </w:pPr>
            <w:r w:rsidRPr="006B762A">
              <w:rPr>
                <w:rFonts w:eastAsia="Calibri" w:cs="Arial"/>
                <w:b/>
                <w:bCs/>
                <w:color w:val="000000"/>
                <w:sz w:val="16"/>
                <w:szCs w:val="16"/>
              </w:rPr>
              <w:t>Transferable/Key Skills</w:t>
            </w:r>
          </w:p>
          <w:p w14:paraId="4D417507" w14:textId="77777777" w:rsidR="00C74B6A" w:rsidRPr="006B762A" w:rsidRDefault="00C74B6A" w:rsidP="00C74B6A">
            <w:pPr>
              <w:rPr>
                <w:rFonts w:ascii="Calibri" w:eastAsia="Calibri" w:hAnsi="Calibri"/>
                <w:sz w:val="16"/>
                <w:szCs w:val="16"/>
                <w:lang w:eastAsia="en-US"/>
              </w:rPr>
            </w:pPr>
          </w:p>
        </w:tc>
        <w:tc>
          <w:tcPr>
            <w:tcW w:w="1928" w:type="dxa"/>
            <w:gridSpan w:val="4"/>
            <w:shd w:val="clear" w:color="auto" w:fill="BFBFBF"/>
          </w:tcPr>
          <w:p w14:paraId="4D417508" w14:textId="77777777" w:rsidR="00C74B6A" w:rsidRPr="006B762A" w:rsidRDefault="00C74B6A" w:rsidP="006B762A">
            <w:pPr>
              <w:ind w:left="360"/>
              <w:jc w:val="center"/>
              <w:rPr>
                <w:rFonts w:eastAsia="Calibri" w:cs="Arial"/>
                <w:b/>
                <w:bCs/>
                <w:color w:val="000000"/>
                <w:sz w:val="16"/>
                <w:szCs w:val="16"/>
              </w:rPr>
            </w:pPr>
            <w:r w:rsidRPr="006B762A">
              <w:rPr>
                <w:rFonts w:eastAsia="Calibri" w:cs="Arial"/>
                <w:b/>
                <w:bCs/>
                <w:color w:val="000000"/>
                <w:sz w:val="16"/>
                <w:szCs w:val="16"/>
              </w:rPr>
              <w:t>Module groups</w:t>
            </w:r>
          </w:p>
        </w:tc>
      </w:tr>
      <w:tr w:rsidR="00C74B6A" w:rsidRPr="006B762A" w14:paraId="4D417523" w14:textId="77777777" w:rsidTr="006B762A">
        <w:trPr>
          <w:cantSplit/>
          <w:trHeight w:val="1357"/>
        </w:trPr>
        <w:tc>
          <w:tcPr>
            <w:tcW w:w="558" w:type="dxa"/>
            <w:vMerge w:val="restart"/>
            <w:shd w:val="clear" w:color="auto" w:fill="auto"/>
            <w:textDirection w:val="btLr"/>
          </w:tcPr>
          <w:p w14:paraId="4D41750A" w14:textId="77777777" w:rsidR="00C74B6A" w:rsidRPr="006B762A" w:rsidRDefault="00C74B6A" w:rsidP="006B762A">
            <w:pPr>
              <w:ind w:left="113" w:right="113"/>
              <w:jc w:val="center"/>
              <w:rPr>
                <w:rFonts w:ascii="Calibri" w:eastAsia="Calibri" w:hAnsi="Calibri"/>
                <w:sz w:val="22"/>
                <w:szCs w:val="22"/>
                <w:lang w:eastAsia="en-US"/>
              </w:rPr>
            </w:pPr>
            <w:r w:rsidRPr="006B762A">
              <w:rPr>
                <w:rFonts w:eastAsia="Calibri" w:cs="Arial"/>
                <w:sz w:val="22"/>
                <w:szCs w:val="22"/>
                <w:lang w:eastAsia="en-US"/>
              </w:rPr>
              <w:t>Knowledge and Understanding</w:t>
            </w:r>
          </w:p>
        </w:tc>
        <w:tc>
          <w:tcPr>
            <w:tcW w:w="1489" w:type="dxa"/>
            <w:shd w:val="clear" w:color="auto" w:fill="auto"/>
          </w:tcPr>
          <w:p w14:paraId="4D41750B"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2012 course learning outcomes</w:t>
            </w:r>
          </w:p>
        </w:tc>
        <w:tc>
          <w:tcPr>
            <w:tcW w:w="481" w:type="dxa"/>
            <w:shd w:val="clear" w:color="auto" w:fill="D9D9D9"/>
          </w:tcPr>
          <w:p w14:paraId="4D41750C"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1</w:t>
            </w:r>
          </w:p>
        </w:tc>
        <w:tc>
          <w:tcPr>
            <w:tcW w:w="481" w:type="dxa"/>
            <w:shd w:val="clear" w:color="auto" w:fill="D9D9D9"/>
          </w:tcPr>
          <w:p w14:paraId="4D41750D"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2</w:t>
            </w:r>
          </w:p>
        </w:tc>
        <w:tc>
          <w:tcPr>
            <w:tcW w:w="481" w:type="dxa"/>
            <w:shd w:val="clear" w:color="auto" w:fill="D9D9D9"/>
          </w:tcPr>
          <w:p w14:paraId="4D41750E"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3</w:t>
            </w:r>
          </w:p>
        </w:tc>
        <w:tc>
          <w:tcPr>
            <w:tcW w:w="481" w:type="dxa"/>
            <w:shd w:val="clear" w:color="auto" w:fill="D9D9D9"/>
          </w:tcPr>
          <w:p w14:paraId="4D41750F"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4</w:t>
            </w:r>
          </w:p>
        </w:tc>
        <w:tc>
          <w:tcPr>
            <w:tcW w:w="481" w:type="dxa"/>
            <w:shd w:val="clear" w:color="auto" w:fill="D9D9D9"/>
          </w:tcPr>
          <w:p w14:paraId="4D417510"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5</w:t>
            </w:r>
          </w:p>
        </w:tc>
        <w:tc>
          <w:tcPr>
            <w:tcW w:w="481" w:type="dxa"/>
            <w:shd w:val="clear" w:color="auto" w:fill="D9D9D9"/>
          </w:tcPr>
          <w:p w14:paraId="4D417511"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6</w:t>
            </w:r>
          </w:p>
        </w:tc>
        <w:tc>
          <w:tcPr>
            <w:tcW w:w="482" w:type="dxa"/>
            <w:shd w:val="clear" w:color="auto" w:fill="auto"/>
          </w:tcPr>
          <w:p w14:paraId="4D417512"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1</w:t>
            </w:r>
          </w:p>
        </w:tc>
        <w:tc>
          <w:tcPr>
            <w:tcW w:w="482" w:type="dxa"/>
            <w:shd w:val="clear" w:color="auto" w:fill="auto"/>
          </w:tcPr>
          <w:p w14:paraId="4D417513" w14:textId="77777777" w:rsidR="00C74B6A" w:rsidRPr="006B762A" w:rsidRDefault="00C74B6A" w:rsidP="006B762A">
            <w:pPr>
              <w:jc w:val="both"/>
              <w:rPr>
                <w:rFonts w:eastAsia="Calibri" w:cs="Arial"/>
                <w:sz w:val="16"/>
                <w:szCs w:val="16"/>
                <w:lang w:eastAsia="en-US"/>
              </w:rPr>
            </w:pPr>
            <w:r w:rsidRPr="006B762A">
              <w:rPr>
                <w:rFonts w:eastAsia="Calibri" w:cs="Arial"/>
                <w:sz w:val="16"/>
                <w:szCs w:val="16"/>
                <w:lang w:eastAsia="en-US"/>
              </w:rPr>
              <w:t>2</w:t>
            </w:r>
          </w:p>
        </w:tc>
        <w:tc>
          <w:tcPr>
            <w:tcW w:w="482" w:type="dxa"/>
            <w:shd w:val="clear" w:color="auto" w:fill="auto"/>
          </w:tcPr>
          <w:p w14:paraId="4D417514"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3</w:t>
            </w:r>
          </w:p>
        </w:tc>
        <w:tc>
          <w:tcPr>
            <w:tcW w:w="482" w:type="dxa"/>
            <w:shd w:val="clear" w:color="auto" w:fill="auto"/>
          </w:tcPr>
          <w:p w14:paraId="4D417515"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4</w:t>
            </w:r>
          </w:p>
        </w:tc>
        <w:tc>
          <w:tcPr>
            <w:tcW w:w="482" w:type="dxa"/>
            <w:shd w:val="clear" w:color="auto" w:fill="auto"/>
          </w:tcPr>
          <w:p w14:paraId="4D417516"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5</w:t>
            </w:r>
          </w:p>
        </w:tc>
        <w:tc>
          <w:tcPr>
            <w:tcW w:w="482" w:type="dxa"/>
            <w:shd w:val="clear" w:color="auto" w:fill="auto"/>
          </w:tcPr>
          <w:p w14:paraId="4D417517"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6</w:t>
            </w:r>
          </w:p>
        </w:tc>
        <w:tc>
          <w:tcPr>
            <w:tcW w:w="482" w:type="dxa"/>
            <w:shd w:val="clear" w:color="auto" w:fill="auto"/>
          </w:tcPr>
          <w:p w14:paraId="4D417518"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7</w:t>
            </w:r>
          </w:p>
        </w:tc>
        <w:tc>
          <w:tcPr>
            <w:tcW w:w="482" w:type="dxa"/>
            <w:shd w:val="clear" w:color="auto" w:fill="auto"/>
          </w:tcPr>
          <w:p w14:paraId="4D417519" w14:textId="77777777" w:rsidR="00C74B6A" w:rsidRPr="006B762A" w:rsidRDefault="00C74B6A" w:rsidP="00C74B6A">
            <w:pPr>
              <w:rPr>
                <w:rFonts w:ascii="Calibri" w:eastAsia="Calibri" w:hAnsi="Calibri"/>
                <w:sz w:val="16"/>
                <w:szCs w:val="16"/>
                <w:lang w:eastAsia="en-US"/>
              </w:rPr>
            </w:pPr>
            <w:r w:rsidRPr="006B762A">
              <w:rPr>
                <w:rFonts w:ascii="Calibri" w:eastAsia="Calibri" w:hAnsi="Calibri"/>
                <w:sz w:val="16"/>
                <w:szCs w:val="16"/>
                <w:lang w:eastAsia="en-US"/>
              </w:rPr>
              <w:t>8</w:t>
            </w:r>
          </w:p>
        </w:tc>
        <w:tc>
          <w:tcPr>
            <w:tcW w:w="482" w:type="dxa"/>
            <w:shd w:val="clear" w:color="auto" w:fill="auto"/>
          </w:tcPr>
          <w:p w14:paraId="4D41751A" w14:textId="77777777" w:rsidR="00C74B6A" w:rsidRPr="006B762A" w:rsidRDefault="00C74B6A" w:rsidP="00C74B6A">
            <w:pPr>
              <w:rPr>
                <w:rFonts w:ascii="Calibri" w:eastAsia="Calibri" w:hAnsi="Calibri"/>
                <w:sz w:val="16"/>
                <w:szCs w:val="16"/>
                <w:lang w:eastAsia="en-US"/>
              </w:rPr>
            </w:pPr>
            <w:r w:rsidRPr="006B762A">
              <w:rPr>
                <w:rFonts w:ascii="Calibri" w:eastAsia="Calibri" w:hAnsi="Calibri"/>
                <w:sz w:val="16"/>
                <w:szCs w:val="16"/>
                <w:lang w:eastAsia="en-US"/>
              </w:rPr>
              <w:t>9</w:t>
            </w:r>
          </w:p>
        </w:tc>
        <w:tc>
          <w:tcPr>
            <w:tcW w:w="482" w:type="dxa"/>
            <w:shd w:val="clear" w:color="auto" w:fill="D9D9D9"/>
          </w:tcPr>
          <w:p w14:paraId="4D41751B" w14:textId="77777777" w:rsidR="00C74B6A" w:rsidRPr="006B762A" w:rsidRDefault="00C74B6A" w:rsidP="00C74B6A">
            <w:pPr>
              <w:rPr>
                <w:rFonts w:ascii="Calibri" w:eastAsia="Calibri" w:hAnsi="Calibri"/>
                <w:sz w:val="16"/>
                <w:szCs w:val="16"/>
                <w:lang w:eastAsia="en-US"/>
              </w:rPr>
            </w:pPr>
            <w:r w:rsidRPr="006B762A">
              <w:rPr>
                <w:rFonts w:ascii="Calibri" w:eastAsia="Calibri" w:hAnsi="Calibri"/>
                <w:sz w:val="16"/>
                <w:szCs w:val="16"/>
                <w:lang w:eastAsia="en-US"/>
              </w:rPr>
              <w:t>1</w:t>
            </w:r>
          </w:p>
        </w:tc>
        <w:tc>
          <w:tcPr>
            <w:tcW w:w="482" w:type="dxa"/>
            <w:shd w:val="clear" w:color="auto" w:fill="D9D9D9"/>
          </w:tcPr>
          <w:p w14:paraId="4D41751C" w14:textId="77777777" w:rsidR="00C74B6A" w:rsidRPr="006B762A" w:rsidRDefault="00C74B6A" w:rsidP="00C74B6A">
            <w:pPr>
              <w:rPr>
                <w:rFonts w:ascii="Calibri" w:eastAsia="Calibri" w:hAnsi="Calibri"/>
                <w:sz w:val="16"/>
                <w:szCs w:val="16"/>
                <w:lang w:eastAsia="en-US"/>
              </w:rPr>
            </w:pPr>
            <w:r w:rsidRPr="006B762A">
              <w:rPr>
                <w:rFonts w:ascii="Calibri" w:eastAsia="Calibri" w:hAnsi="Calibri"/>
                <w:sz w:val="16"/>
                <w:szCs w:val="16"/>
                <w:lang w:eastAsia="en-US"/>
              </w:rPr>
              <w:t>2</w:t>
            </w:r>
          </w:p>
        </w:tc>
        <w:tc>
          <w:tcPr>
            <w:tcW w:w="482" w:type="dxa"/>
            <w:shd w:val="clear" w:color="auto" w:fill="D9D9D9"/>
          </w:tcPr>
          <w:p w14:paraId="4D41751D" w14:textId="77777777" w:rsidR="00C74B6A" w:rsidRPr="006B762A" w:rsidRDefault="00C74B6A" w:rsidP="00C74B6A">
            <w:pPr>
              <w:rPr>
                <w:rFonts w:ascii="Calibri" w:eastAsia="Calibri" w:hAnsi="Calibri"/>
                <w:sz w:val="16"/>
                <w:szCs w:val="16"/>
                <w:lang w:eastAsia="en-US"/>
              </w:rPr>
            </w:pPr>
            <w:r w:rsidRPr="006B762A">
              <w:rPr>
                <w:rFonts w:ascii="Calibri" w:eastAsia="Calibri" w:hAnsi="Calibri"/>
                <w:sz w:val="16"/>
                <w:szCs w:val="16"/>
                <w:lang w:eastAsia="en-US"/>
              </w:rPr>
              <w:t>3</w:t>
            </w:r>
          </w:p>
        </w:tc>
        <w:tc>
          <w:tcPr>
            <w:tcW w:w="482" w:type="dxa"/>
            <w:shd w:val="clear" w:color="auto" w:fill="D9D9D9"/>
          </w:tcPr>
          <w:p w14:paraId="4D41751E" w14:textId="77777777" w:rsidR="00C74B6A" w:rsidRPr="006B762A" w:rsidRDefault="00C74B6A" w:rsidP="00C74B6A">
            <w:pPr>
              <w:rPr>
                <w:rFonts w:ascii="Calibri" w:eastAsia="Calibri" w:hAnsi="Calibri"/>
                <w:sz w:val="16"/>
                <w:szCs w:val="16"/>
                <w:lang w:eastAsia="en-US"/>
              </w:rPr>
            </w:pPr>
            <w:r w:rsidRPr="006B762A">
              <w:rPr>
                <w:rFonts w:ascii="Calibri" w:eastAsia="Calibri" w:hAnsi="Calibri"/>
                <w:sz w:val="16"/>
                <w:szCs w:val="16"/>
                <w:lang w:eastAsia="en-US"/>
              </w:rPr>
              <w:t>4</w:t>
            </w:r>
          </w:p>
        </w:tc>
        <w:tc>
          <w:tcPr>
            <w:tcW w:w="482" w:type="dxa"/>
            <w:shd w:val="clear" w:color="auto" w:fill="auto"/>
            <w:textDirection w:val="btLr"/>
          </w:tcPr>
          <w:p w14:paraId="4D41751F" w14:textId="77777777" w:rsidR="00C74B6A" w:rsidRPr="006B762A" w:rsidRDefault="00C74B6A" w:rsidP="006B762A">
            <w:pPr>
              <w:ind w:left="113" w:right="113"/>
              <w:rPr>
                <w:rFonts w:ascii="Calibri" w:eastAsia="Calibri" w:hAnsi="Calibri"/>
                <w:sz w:val="16"/>
                <w:szCs w:val="16"/>
                <w:lang w:eastAsia="en-US"/>
              </w:rPr>
            </w:pPr>
            <w:r w:rsidRPr="006B762A">
              <w:rPr>
                <w:rFonts w:ascii="Calibri" w:eastAsia="Calibri" w:hAnsi="Calibri"/>
                <w:sz w:val="16"/>
                <w:szCs w:val="16"/>
                <w:lang w:eastAsia="en-US"/>
              </w:rPr>
              <w:t>Nursing modules</w:t>
            </w:r>
          </w:p>
        </w:tc>
        <w:tc>
          <w:tcPr>
            <w:tcW w:w="482" w:type="dxa"/>
            <w:shd w:val="clear" w:color="auto" w:fill="auto"/>
            <w:textDirection w:val="btLr"/>
          </w:tcPr>
          <w:p w14:paraId="4D417520" w14:textId="77777777" w:rsidR="00C74B6A" w:rsidRPr="006B762A" w:rsidRDefault="00C74B6A" w:rsidP="006B762A">
            <w:pPr>
              <w:ind w:left="113" w:right="113"/>
              <w:rPr>
                <w:rFonts w:ascii="Calibri" w:eastAsia="Calibri" w:hAnsi="Calibri"/>
                <w:sz w:val="16"/>
                <w:szCs w:val="16"/>
                <w:lang w:eastAsia="en-US"/>
              </w:rPr>
            </w:pPr>
            <w:r w:rsidRPr="006B762A">
              <w:rPr>
                <w:rFonts w:ascii="Calibri" w:eastAsia="Calibri" w:hAnsi="Calibri"/>
                <w:sz w:val="16"/>
                <w:szCs w:val="16"/>
                <w:lang w:eastAsia="en-US"/>
              </w:rPr>
              <w:t>Research</w:t>
            </w:r>
          </w:p>
        </w:tc>
        <w:tc>
          <w:tcPr>
            <w:tcW w:w="482" w:type="dxa"/>
            <w:shd w:val="clear" w:color="auto" w:fill="auto"/>
            <w:textDirection w:val="btLr"/>
          </w:tcPr>
          <w:p w14:paraId="4D417521" w14:textId="77777777" w:rsidR="00C74B6A" w:rsidRPr="006B762A" w:rsidRDefault="00C74B6A" w:rsidP="006B762A">
            <w:pPr>
              <w:ind w:left="113" w:right="113"/>
              <w:rPr>
                <w:rFonts w:ascii="Calibri" w:eastAsia="Calibri" w:hAnsi="Calibri"/>
                <w:sz w:val="16"/>
                <w:szCs w:val="16"/>
                <w:lang w:eastAsia="en-US"/>
              </w:rPr>
            </w:pPr>
            <w:r w:rsidRPr="006B762A">
              <w:rPr>
                <w:rFonts w:ascii="Calibri" w:eastAsia="Calibri" w:hAnsi="Calibri"/>
                <w:sz w:val="16"/>
                <w:szCs w:val="16"/>
                <w:lang w:eastAsia="en-US"/>
              </w:rPr>
              <w:t>professional</w:t>
            </w:r>
          </w:p>
        </w:tc>
        <w:tc>
          <w:tcPr>
            <w:tcW w:w="482" w:type="dxa"/>
            <w:shd w:val="clear" w:color="auto" w:fill="auto"/>
            <w:textDirection w:val="btLr"/>
          </w:tcPr>
          <w:p w14:paraId="4D417522" w14:textId="77777777" w:rsidR="00C74B6A" w:rsidRPr="006B762A" w:rsidRDefault="00C74B6A" w:rsidP="006B762A">
            <w:pPr>
              <w:ind w:left="113" w:right="113"/>
              <w:rPr>
                <w:rFonts w:ascii="Calibri" w:eastAsia="Calibri" w:hAnsi="Calibri"/>
                <w:sz w:val="16"/>
                <w:szCs w:val="16"/>
                <w:lang w:eastAsia="en-US"/>
              </w:rPr>
            </w:pPr>
            <w:r w:rsidRPr="006B762A">
              <w:rPr>
                <w:rFonts w:ascii="Calibri" w:eastAsia="Calibri" w:hAnsi="Calibri"/>
                <w:sz w:val="16"/>
                <w:szCs w:val="16"/>
                <w:lang w:eastAsia="en-US"/>
              </w:rPr>
              <w:t>Practice</w:t>
            </w:r>
          </w:p>
        </w:tc>
      </w:tr>
      <w:tr w:rsidR="00C74B6A" w:rsidRPr="006B762A" w14:paraId="4D41753D" w14:textId="77777777" w:rsidTr="006B762A">
        <w:tc>
          <w:tcPr>
            <w:tcW w:w="558" w:type="dxa"/>
            <w:vMerge/>
            <w:shd w:val="clear" w:color="auto" w:fill="auto"/>
            <w:textDirection w:val="btLr"/>
          </w:tcPr>
          <w:p w14:paraId="4D417524" w14:textId="77777777" w:rsidR="00C74B6A" w:rsidRPr="006B762A" w:rsidRDefault="00C74B6A" w:rsidP="006B762A">
            <w:pPr>
              <w:ind w:left="113" w:right="113"/>
              <w:jc w:val="center"/>
              <w:rPr>
                <w:rFonts w:eastAsia="Calibri" w:cs="Arial"/>
                <w:sz w:val="22"/>
                <w:szCs w:val="22"/>
                <w:lang w:eastAsia="en-US"/>
              </w:rPr>
            </w:pPr>
          </w:p>
        </w:tc>
        <w:tc>
          <w:tcPr>
            <w:tcW w:w="1489" w:type="dxa"/>
            <w:shd w:val="clear" w:color="auto" w:fill="auto"/>
          </w:tcPr>
          <w:p w14:paraId="4D417525"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Understand the legal, ethical, and moral aspects of nursing including safety, safeguarding and protection.</w:t>
            </w:r>
          </w:p>
        </w:tc>
        <w:tc>
          <w:tcPr>
            <w:tcW w:w="481" w:type="dxa"/>
            <w:shd w:val="clear" w:color="auto" w:fill="D9D9D9"/>
          </w:tcPr>
          <w:p w14:paraId="4D417526"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2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528"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529"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2A"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2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2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2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2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2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4"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35" w14:textId="77777777" w:rsidR="00C74B6A" w:rsidRPr="006B762A" w:rsidRDefault="00C74B6A" w:rsidP="00C74B6A">
            <w:pPr>
              <w:rPr>
                <w:rFonts w:eastAsia="Calibri" w:cs="Arial"/>
                <w:b/>
                <w:sz w:val="16"/>
                <w:szCs w:val="16"/>
                <w:lang w:eastAsia="en-US"/>
              </w:rPr>
            </w:pPr>
            <w:r w:rsidRPr="006B762A">
              <w:rPr>
                <w:rFonts w:eastAsia="Calibri" w:cs="Arial"/>
                <w:b/>
                <w:sz w:val="16"/>
                <w:szCs w:val="16"/>
                <w:lang w:eastAsia="en-US"/>
              </w:rPr>
              <w:t>X</w:t>
            </w:r>
          </w:p>
        </w:tc>
        <w:tc>
          <w:tcPr>
            <w:tcW w:w="482" w:type="dxa"/>
            <w:shd w:val="clear" w:color="auto" w:fill="D9D9D9"/>
          </w:tcPr>
          <w:p w14:paraId="4D417536"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37"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3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9"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3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3C"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557" w14:textId="77777777" w:rsidTr="006B762A">
        <w:tc>
          <w:tcPr>
            <w:tcW w:w="558" w:type="dxa"/>
            <w:vMerge/>
            <w:shd w:val="clear" w:color="auto" w:fill="auto"/>
          </w:tcPr>
          <w:p w14:paraId="4D41753E"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53F"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Appreciate the professional issues relevant to nursing and other professions, and specifically The NMC (2008a) ‘Code’.</w:t>
            </w:r>
          </w:p>
        </w:tc>
        <w:tc>
          <w:tcPr>
            <w:tcW w:w="481" w:type="dxa"/>
            <w:shd w:val="clear" w:color="auto" w:fill="D9D9D9"/>
          </w:tcPr>
          <w:p w14:paraId="4D417540"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41"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42"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43"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44"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4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4E"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4F"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550"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51"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52"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53"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5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5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56" w14:textId="77777777" w:rsidR="00C74B6A" w:rsidRPr="006B762A" w:rsidRDefault="00C74B6A" w:rsidP="00C74B6A">
            <w:pPr>
              <w:rPr>
                <w:rFonts w:eastAsia="Calibri" w:cs="Arial"/>
                <w:sz w:val="16"/>
                <w:szCs w:val="16"/>
                <w:lang w:eastAsia="en-US"/>
              </w:rPr>
            </w:pPr>
          </w:p>
        </w:tc>
      </w:tr>
      <w:tr w:rsidR="00C74B6A" w:rsidRPr="006B762A" w14:paraId="4D41755A" w14:textId="77777777" w:rsidTr="006B762A">
        <w:tc>
          <w:tcPr>
            <w:tcW w:w="558" w:type="dxa"/>
            <w:vMerge/>
            <w:shd w:val="clear" w:color="auto" w:fill="auto"/>
          </w:tcPr>
          <w:p w14:paraId="4D417558" w14:textId="77777777" w:rsidR="00C74B6A" w:rsidRPr="006B762A" w:rsidRDefault="00C74B6A" w:rsidP="00C74B6A">
            <w:pPr>
              <w:rPr>
                <w:rFonts w:ascii="Calibri" w:eastAsia="Calibri" w:hAnsi="Calibri"/>
                <w:sz w:val="22"/>
                <w:szCs w:val="22"/>
                <w:lang w:eastAsia="en-US"/>
              </w:rPr>
            </w:pPr>
          </w:p>
        </w:tc>
        <w:tc>
          <w:tcPr>
            <w:tcW w:w="12569" w:type="dxa"/>
            <w:gridSpan w:val="24"/>
            <w:shd w:val="clear" w:color="auto" w:fill="auto"/>
          </w:tcPr>
          <w:p w14:paraId="4D417559"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Above N/A mapping to 2018 standards and proficiencies and 2018 NMC Code</w:t>
            </w:r>
          </w:p>
        </w:tc>
      </w:tr>
      <w:tr w:rsidR="00C74B6A" w:rsidRPr="006B762A" w14:paraId="4D417574" w14:textId="77777777" w:rsidTr="006B762A">
        <w:tc>
          <w:tcPr>
            <w:tcW w:w="558" w:type="dxa"/>
            <w:vMerge/>
            <w:shd w:val="clear" w:color="auto" w:fill="auto"/>
          </w:tcPr>
          <w:p w14:paraId="4D41755B"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55C"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 xml:space="preserve">Understand holistic aspects of care, with insight into anti discriminatory practice for social inclusion that maintains dignity, respect, human rights and The Equality Act 2010.  </w:t>
            </w:r>
          </w:p>
        </w:tc>
        <w:tc>
          <w:tcPr>
            <w:tcW w:w="481" w:type="dxa"/>
            <w:shd w:val="clear" w:color="auto" w:fill="D9D9D9"/>
          </w:tcPr>
          <w:p w14:paraId="4D41755D"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5E"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5F"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60"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61"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6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63"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6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6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6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6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68"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69"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6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6B"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6C"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56D"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6E"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6F"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70"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7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72"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 xml:space="preserve">X </w:t>
            </w:r>
          </w:p>
        </w:tc>
        <w:tc>
          <w:tcPr>
            <w:tcW w:w="482" w:type="dxa"/>
            <w:shd w:val="clear" w:color="auto" w:fill="auto"/>
          </w:tcPr>
          <w:p w14:paraId="4D417573"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58E" w14:textId="77777777" w:rsidTr="006B762A">
        <w:tc>
          <w:tcPr>
            <w:tcW w:w="558" w:type="dxa"/>
            <w:vMerge/>
            <w:shd w:val="clear" w:color="auto" w:fill="auto"/>
          </w:tcPr>
          <w:p w14:paraId="4D417575"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576"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Understand the structure and function of the human body with knowledge of dysfunction and pathology.</w:t>
            </w:r>
          </w:p>
        </w:tc>
        <w:tc>
          <w:tcPr>
            <w:tcW w:w="481" w:type="dxa"/>
            <w:shd w:val="clear" w:color="auto" w:fill="D9D9D9"/>
          </w:tcPr>
          <w:p w14:paraId="4D41757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578"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79"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7A"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57B"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7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7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7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7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5"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86"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87"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88"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8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A"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8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8D" w14:textId="77777777" w:rsidR="00C74B6A" w:rsidRPr="006B762A" w:rsidRDefault="00C74B6A" w:rsidP="00C74B6A">
            <w:pPr>
              <w:rPr>
                <w:rFonts w:eastAsia="Calibri" w:cs="Arial"/>
                <w:sz w:val="16"/>
                <w:szCs w:val="16"/>
                <w:lang w:eastAsia="en-US"/>
              </w:rPr>
            </w:pPr>
          </w:p>
        </w:tc>
      </w:tr>
      <w:tr w:rsidR="00C74B6A" w:rsidRPr="006B762A" w14:paraId="4D4175A8" w14:textId="77777777" w:rsidTr="006B762A">
        <w:tc>
          <w:tcPr>
            <w:tcW w:w="558" w:type="dxa"/>
            <w:vMerge/>
            <w:shd w:val="clear" w:color="auto" w:fill="auto"/>
          </w:tcPr>
          <w:p w14:paraId="4D41758F"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590"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 xml:space="preserve">Develop knowledge of </w:t>
            </w:r>
            <w:r w:rsidRPr="006B762A">
              <w:rPr>
                <w:rFonts w:eastAsia="Calibri" w:cs="Arial"/>
                <w:sz w:val="16"/>
                <w:szCs w:val="16"/>
                <w:lang w:eastAsia="en-US"/>
              </w:rPr>
              <w:lastRenderedPageBreak/>
              <w:t>information and communication technology to support decision making in the context of care delivery.</w:t>
            </w:r>
          </w:p>
        </w:tc>
        <w:tc>
          <w:tcPr>
            <w:tcW w:w="481" w:type="dxa"/>
            <w:shd w:val="clear" w:color="auto" w:fill="D9D9D9"/>
          </w:tcPr>
          <w:p w14:paraId="4D417591"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92"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93"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94"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95"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9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9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9F"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A0"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A1"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A2"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A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A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A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A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A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5C2" w14:textId="77777777" w:rsidTr="006B762A">
        <w:tc>
          <w:tcPr>
            <w:tcW w:w="558" w:type="dxa"/>
            <w:vMerge w:val="restart"/>
            <w:shd w:val="clear" w:color="auto" w:fill="auto"/>
            <w:textDirection w:val="btLr"/>
          </w:tcPr>
          <w:p w14:paraId="4D4175A9" w14:textId="77777777" w:rsidR="00C74B6A" w:rsidRPr="006B762A" w:rsidRDefault="00C74B6A" w:rsidP="006B762A">
            <w:pPr>
              <w:ind w:left="113" w:right="113"/>
              <w:jc w:val="center"/>
              <w:rPr>
                <w:rFonts w:eastAsia="Calibri" w:cs="Arial"/>
                <w:sz w:val="22"/>
                <w:szCs w:val="22"/>
                <w:lang w:eastAsia="en-US"/>
              </w:rPr>
            </w:pPr>
            <w:r w:rsidRPr="006B762A">
              <w:rPr>
                <w:rFonts w:eastAsia="Calibri" w:cs="Arial"/>
                <w:sz w:val="22"/>
                <w:szCs w:val="22"/>
                <w:lang w:eastAsia="en-US"/>
              </w:rPr>
              <w:t>Intellectual skills</w:t>
            </w:r>
          </w:p>
        </w:tc>
        <w:tc>
          <w:tcPr>
            <w:tcW w:w="1489" w:type="dxa"/>
            <w:shd w:val="clear" w:color="auto" w:fill="auto"/>
          </w:tcPr>
          <w:p w14:paraId="4D4175AA"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Develop skills for lifelong learning to maintain own personal and professional development.</w:t>
            </w:r>
          </w:p>
        </w:tc>
        <w:tc>
          <w:tcPr>
            <w:tcW w:w="481" w:type="dxa"/>
            <w:shd w:val="clear" w:color="auto" w:fill="D9D9D9"/>
          </w:tcPr>
          <w:p w14:paraId="4D4175AB"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AC"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AD"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AE"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AF"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B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4"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B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9"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BA"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BB"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BC"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B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B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C0"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C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5DC" w14:textId="77777777" w:rsidTr="006B762A">
        <w:tc>
          <w:tcPr>
            <w:tcW w:w="558" w:type="dxa"/>
            <w:vMerge/>
            <w:shd w:val="clear" w:color="auto" w:fill="auto"/>
          </w:tcPr>
          <w:p w14:paraId="4D4175C3" w14:textId="77777777" w:rsidR="00C74B6A" w:rsidRPr="006B762A" w:rsidRDefault="00C74B6A" w:rsidP="00C74B6A">
            <w:pPr>
              <w:rPr>
                <w:rFonts w:eastAsia="Calibri" w:cs="Arial"/>
                <w:sz w:val="22"/>
                <w:szCs w:val="22"/>
                <w:lang w:eastAsia="en-US"/>
              </w:rPr>
            </w:pPr>
          </w:p>
        </w:tc>
        <w:tc>
          <w:tcPr>
            <w:tcW w:w="1489" w:type="dxa"/>
            <w:shd w:val="clear" w:color="auto" w:fill="auto"/>
          </w:tcPr>
          <w:p w14:paraId="4D4175C4"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Appreciate the impact of individuality and diversity within health care</w:t>
            </w:r>
          </w:p>
        </w:tc>
        <w:tc>
          <w:tcPr>
            <w:tcW w:w="481" w:type="dxa"/>
            <w:shd w:val="clear" w:color="auto" w:fill="D9D9D9"/>
          </w:tcPr>
          <w:p w14:paraId="4D4175C5"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C6"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C7"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C8"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C9"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C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CB"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C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C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C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C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3"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D4"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5D5"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D6"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D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8"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D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DB"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5F6" w14:textId="77777777" w:rsidTr="006B762A">
        <w:tc>
          <w:tcPr>
            <w:tcW w:w="558" w:type="dxa"/>
            <w:vMerge w:val="restart"/>
            <w:shd w:val="clear" w:color="auto" w:fill="auto"/>
            <w:textDirection w:val="btLr"/>
          </w:tcPr>
          <w:p w14:paraId="4D4175DD" w14:textId="77777777" w:rsidR="00C74B6A" w:rsidRPr="006B762A" w:rsidRDefault="00C74B6A" w:rsidP="006B762A">
            <w:pPr>
              <w:ind w:left="113" w:right="113"/>
              <w:jc w:val="center"/>
              <w:rPr>
                <w:rFonts w:eastAsia="Calibri" w:cs="Arial"/>
                <w:sz w:val="22"/>
                <w:szCs w:val="22"/>
                <w:lang w:eastAsia="en-US"/>
              </w:rPr>
            </w:pPr>
            <w:r w:rsidRPr="006B762A">
              <w:rPr>
                <w:rFonts w:eastAsia="Calibri" w:cs="Arial"/>
                <w:sz w:val="22"/>
                <w:szCs w:val="22"/>
                <w:lang w:eastAsia="en-US"/>
              </w:rPr>
              <w:t>Skills &amp; other Attributes</w:t>
            </w:r>
          </w:p>
        </w:tc>
        <w:tc>
          <w:tcPr>
            <w:tcW w:w="1489" w:type="dxa"/>
            <w:shd w:val="clear" w:color="auto" w:fill="auto"/>
          </w:tcPr>
          <w:p w14:paraId="4D4175DE"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Demonstrate the achievement of outcomes specified in the standards for pre-registration nursing education that includes the essential skills clusters (NMC 2010).</w:t>
            </w:r>
          </w:p>
        </w:tc>
        <w:tc>
          <w:tcPr>
            <w:tcW w:w="481" w:type="dxa"/>
            <w:shd w:val="clear" w:color="auto" w:fill="D9D9D9"/>
          </w:tcPr>
          <w:p w14:paraId="4D4175DF"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E0"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E1"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E2"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E3"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E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ED"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EE"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5EF"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F0"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5F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F2"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5F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F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5F5"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5F9" w14:textId="77777777" w:rsidTr="006B762A">
        <w:tc>
          <w:tcPr>
            <w:tcW w:w="558" w:type="dxa"/>
            <w:vMerge/>
            <w:shd w:val="clear" w:color="auto" w:fill="auto"/>
            <w:textDirection w:val="btLr"/>
          </w:tcPr>
          <w:p w14:paraId="4D4175F7" w14:textId="77777777" w:rsidR="00C74B6A" w:rsidRPr="006B762A" w:rsidRDefault="00C74B6A" w:rsidP="006B762A">
            <w:pPr>
              <w:ind w:left="113" w:right="113"/>
              <w:jc w:val="center"/>
              <w:rPr>
                <w:rFonts w:eastAsia="Calibri" w:cs="Arial"/>
                <w:sz w:val="22"/>
                <w:szCs w:val="22"/>
                <w:lang w:eastAsia="en-US"/>
              </w:rPr>
            </w:pPr>
          </w:p>
        </w:tc>
        <w:tc>
          <w:tcPr>
            <w:tcW w:w="12569" w:type="dxa"/>
            <w:gridSpan w:val="24"/>
            <w:shd w:val="clear" w:color="auto" w:fill="auto"/>
          </w:tcPr>
          <w:p w14:paraId="4D4175F8"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Above N/A mapping to 2018 standards and proficiencies and 2018 NMC Code</w:t>
            </w:r>
          </w:p>
        </w:tc>
      </w:tr>
      <w:tr w:rsidR="00C74B6A" w:rsidRPr="006B762A" w14:paraId="4D417613" w14:textId="77777777" w:rsidTr="006B762A">
        <w:tc>
          <w:tcPr>
            <w:tcW w:w="558" w:type="dxa"/>
            <w:vMerge/>
            <w:shd w:val="clear" w:color="auto" w:fill="auto"/>
          </w:tcPr>
          <w:p w14:paraId="4D4175FA"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5FB"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Demonstrate safe compassionate, skilful, sensitive person centred care</w:t>
            </w:r>
          </w:p>
        </w:tc>
        <w:tc>
          <w:tcPr>
            <w:tcW w:w="481" w:type="dxa"/>
            <w:shd w:val="clear" w:color="auto" w:fill="D9D9D9"/>
          </w:tcPr>
          <w:p w14:paraId="4D4175FC"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5F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5FE"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5FF"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00"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0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02"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0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0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0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06"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0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0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0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0A"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60B"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0C"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0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60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0F"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1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1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12"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2D" w14:textId="77777777" w:rsidTr="006B762A">
        <w:tc>
          <w:tcPr>
            <w:tcW w:w="558" w:type="dxa"/>
            <w:vMerge/>
            <w:shd w:val="clear" w:color="auto" w:fill="auto"/>
          </w:tcPr>
          <w:p w14:paraId="4D417614"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615"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In relation to a specific field of nursing undertake comprehensive, systematic assessment in order to plan, deliver and evaluate care.</w:t>
            </w:r>
          </w:p>
        </w:tc>
        <w:tc>
          <w:tcPr>
            <w:tcW w:w="481" w:type="dxa"/>
            <w:shd w:val="clear" w:color="auto" w:fill="D9D9D9"/>
          </w:tcPr>
          <w:p w14:paraId="4D417616"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1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18"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19"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1A"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1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1C"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1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1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1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2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4"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25"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26"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27"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2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9"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2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2C"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47" w14:textId="77777777" w:rsidTr="006B762A">
        <w:tc>
          <w:tcPr>
            <w:tcW w:w="558" w:type="dxa"/>
            <w:vMerge/>
            <w:shd w:val="clear" w:color="auto" w:fill="auto"/>
          </w:tcPr>
          <w:p w14:paraId="4D41762E"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62F"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 xml:space="preserve">In relation to a specific field of nursing apply </w:t>
            </w:r>
            <w:r w:rsidRPr="006B762A">
              <w:rPr>
                <w:rFonts w:eastAsia="Calibri" w:cs="Arial"/>
                <w:sz w:val="16"/>
                <w:szCs w:val="16"/>
                <w:lang w:eastAsia="en-US"/>
              </w:rPr>
              <w:lastRenderedPageBreak/>
              <w:t>fundamental aspects of care delivery including nursing activities, treatment, safe use of medical devices and equipment.</w:t>
            </w:r>
          </w:p>
        </w:tc>
        <w:tc>
          <w:tcPr>
            <w:tcW w:w="481" w:type="dxa"/>
            <w:shd w:val="clear" w:color="auto" w:fill="D9D9D9"/>
          </w:tcPr>
          <w:p w14:paraId="4D417630"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3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32"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33"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34"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3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36"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3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3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3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3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3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3C"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3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3E"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3F"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40"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41"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4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43"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4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4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46"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61" w14:textId="77777777" w:rsidTr="006B762A">
        <w:tc>
          <w:tcPr>
            <w:tcW w:w="558" w:type="dxa"/>
            <w:vMerge/>
            <w:shd w:val="clear" w:color="auto" w:fill="auto"/>
          </w:tcPr>
          <w:p w14:paraId="4D417648"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649"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Recognise and use an appropriate response to changing health needs during different life stages, including progressive illness, death, loss and bereavement.</w:t>
            </w:r>
          </w:p>
        </w:tc>
        <w:tc>
          <w:tcPr>
            <w:tcW w:w="481" w:type="dxa"/>
            <w:shd w:val="clear" w:color="auto" w:fill="D9D9D9"/>
          </w:tcPr>
          <w:p w14:paraId="4D41764A"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4B"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4C"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4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4E"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4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0"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5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5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6"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5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8"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59"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5A"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5B"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5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5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5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60"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7B" w14:textId="77777777" w:rsidTr="006B762A">
        <w:tc>
          <w:tcPr>
            <w:tcW w:w="558" w:type="dxa"/>
            <w:vMerge/>
            <w:shd w:val="clear" w:color="auto" w:fill="auto"/>
          </w:tcPr>
          <w:p w14:paraId="4D417662"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663"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Respond to the needs of individuals with mental health problems, physical disabilities, learning disabilities, long term conditions and cognitive impairment.</w:t>
            </w:r>
          </w:p>
        </w:tc>
        <w:tc>
          <w:tcPr>
            <w:tcW w:w="481" w:type="dxa"/>
            <w:shd w:val="clear" w:color="auto" w:fill="D9D9D9"/>
          </w:tcPr>
          <w:p w14:paraId="4D417664"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65"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66"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6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68"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6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6A"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6B"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6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6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6E"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6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70"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71"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72"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73"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74"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75"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7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77"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7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7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7A"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95" w14:textId="77777777" w:rsidTr="006B762A">
        <w:trPr>
          <w:trHeight w:val="927"/>
        </w:trPr>
        <w:tc>
          <w:tcPr>
            <w:tcW w:w="558" w:type="dxa"/>
            <w:vMerge/>
            <w:shd w:val="clear" w:color="auto" w:fill="auto"/>
          </w:tcPr>
          <w:p w14:paraId="4D41767C" w14:textId="77777777" w:rsidR="00C74B6A" w:rsidRPr="006B762A" w:rsidRDefault="00C74B6A" w:rsidP="00C74B6A">
            <w:pPr>
              <w:rPr>
                <w:rFonts w:ascii="Calibri" w:eastAsia="Calibri" w:hAnsi="Calibri"/>
                <w:sz w:val="22"/>
                <w:szCs w:val="22"/>
                <w:lang w:eastAsia="en-US"/>
              </w:rPr>
            </w:pPr>
          </w:p>
        </w:tc>
        <w:tc>
          <w:tcPr>
            <w:tcW w:w="1489" w:type="dxa"/>
            <w:shd w:val="clear" w:color="auto" w:fill="auto"/>
          </w:tcPr>
          <w:p w14:paraId="4D41767D"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Work collaboratively with health and social care professionals for the benefit of all who need care.</w:t>
            </w:r>
          </w:p>
        </w:tc>
        <w:tc>
          <w:tcPr>
            <w:tcW w:w="481" w:type="dxa"/>
            <w:shd w:val="clear" w:color="auto" w:fill="D9D9D9"/>
          </w:tcPr>
          <w:p w14:paraId="4D41767E"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7F"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80"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81"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82"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83"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8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85"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8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8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88"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8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8A"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8B"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8C"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8D"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8E"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8F"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69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9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92"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9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94"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AF" w14:textId="77777777" w:rsidTr="006B762A">
        <w:tc>
          <w:tcPr>
            <w:tcW w:w="558" w:type="dxa"/>
            <w:vMerge w:val="restart"/>
            <w:shd w:val="clear" w:color="auto" w:fill="auto"/>
            <w:textDirection w:val="btLr"/>
          </w:tcPr>
          <w:p w14:paraId="4D417696" w14:textId="77777777" w:rsidR="00C74B6A" w:rsidRPr="006B762A" w:rsidRDefault="00C74B6A" w:rsidP="006B762A">
            <w:pPr>
              <w:ind w:left="113" w:right="113"/>
              <w:jc w:val="center"/>
              <w:rPr>
                <w:rFonts w:eastAsia="Calibri" w:cs="Arial"/>
                <w:sz w:val="22"/>
                <w:szCs w:val="22"/>
                <w:lang w:eastAsia="en-US"/>
              </w:rPr>
            </w:pPr>
            <w:r w:rsidRPr="006B762A">
              <w:rPr>
                <w:rFonts w:eastAsia="Calibri" w:cs="Arial"/>
                <w:sz w:val="22"/>
                <w:szCs w:val="22"/>
                <w:lang w:eastAsia="en-US"/>
              </w:rPr>
              <w:t>Transferable/key skills</w:t>
            </w:r>
          </w:p>
        </w:tc>
        <w:tc>
          <w:tcPr>
            <w:tcW w:w="1489" w:type="dxa"/>
            <w:shd w:val="clear" w:color="auto" w:fill="auto"/>
          </w:tcPr>
          <w:p w14:paraId="4D417697"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Evaluate the performance of self and others through reflective practice.</w:t>
            </w:r>
          </w:p>
        </w:tc>
        <w:tc>
          <w:tcPr>
            <w:tcW w:w="481" w:type="dxa"/>
            <w:shd w:val="clear" w:color="auto" w:fill="D9D9D9"/>
          </w:tcPr>
          <w:p w14:paraId="4D417698"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99"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9A"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9B"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9C"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9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9E"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9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A0"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A1"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A2"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A3"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A4"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A5"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A6"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A7"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A8"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6A9"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6A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A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AC"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AD"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AE"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r w:rsidR="00C74B6A" w:rsidRPr="006B762A" w14:paraId="4D4176C9" w14:textId="77777777" w:rsidTr="006B762A">
        <w:trPr>
          <w:trHeight w:val="637"/>
        </w:trPr>
        <w:tc>
          <w:tcPr>
            <w:tcW w:w="558" w:type="dxa"/>
            <w:vMerge/>
            <w:shd w:val="clear" w:color="auto" w:fill="auto"/>
          </w:tcPr>
          <w:p w14:paraId="4D4176B0" w14:textId="77777777" w:rsidR="00C74B6A" w:rsidRPr="006B762A" w:rsidRDefault="00C74B6A" w:rsidP="00C74B6A">
            <w:pPr>
              <w:rPr>
                <w:rFonts w:eastAsia="Calibri" w:cs="Arial"/>
                <w:sz w:val="22"/>
                <w:szCs w:val="22"/>
                <w:lang w:eastAsia="en-US"/>
              </w:rPr>
            </w:pPr>
          </w:p>
        </w:tc>
        <w:tc>
          <w:tcPr>
            <w:tcW w:w="1489" w:type="dxa"/>
            <w:shd w:val="clear" w:color="auto" w:fill="auto"/>
          </w:tcPr>
          <w:p w14:paraId="4D4176B1" w14:textId="77777777" w:rsidR="00C74B6A" w:rsidRPr="006B762A" w:rsidRDefault="00C74B6A" w:rsidP="00C74B6A">
            <w:pPr>
              <w:rPr>
                <w:rFonts w:eastAsia="Calibri" w:cs="Arial"/>
                <w:sz w:val="16"/>
                <w:szCs w:val="16"/>
                <w:lang w:eastAsia="en-US"/>
              </w:rPr>
            </w:pPr>
            <w:r w:rsidRPr="006B762A">
              <w:rPr>
                <w:rFonts w:eastAsia="Calibri" w:cs="Arial"/>
                <w:sz w:val="16"/>
                <w:szCs w:val="16"/>
                <w:lang w:eastAsia="en-US"/>
              </w:rPr>
              <w:t>Engage with the use of technology.</w:t>
            </w:r>
          </w:p>
        </w:tc>
        <w:tc>
          <w:tcPr>
            <w:tcW w:w="481" w:type="dxa"/>
            <w:shd w:val="clear" w:color="auto" w:fill="D9D9D9"/>
          </w:tcPr>
          <w:p w14:paraId="4D4176B2"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B3"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B4"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B5" w14:textId="77777777" w:rsidR="00C74B6A" w:rsidRPr="006B762A" w:rsidRDefault="00C74B6A" w:rsidP="00C74B6A">
            <w:pPr>
              <w:rPr>
                <w:rFonts w:eastAsia="Calibri" w:cs="Arial"/>
                <w:sz w:val="16"/>
                <w:szCs w:val="16"/>
                <w:lang w:eastAsia="en-US"/>
              </w:rPr>
            </w:pPr>
          </w:p>
        </w:tc>
        <w:tc>
          <w:tcPr>
            <w:tcW w:w="481" w:type="dxa"/>
            <w:shd w:val="clear" w:color="auto" w:fill="D9D9D9"/>
          </w:tcPr>
          <w:p w14:paraId="4D4176B6"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1" w:type="dxa"/>
            <w:shd w:val="clear" w:color="auto" w:fill="D9D9D9"/>
          </w:tcPr>
          <w:p w14:paraId="4D4176B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B8"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B9"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BA"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BB"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BC"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BD"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BE"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BF"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C0"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D9D9D9"/>
          </w:tcPr>
          <w:p w14:paraId="4D4176C1"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C2"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C3" w14:textId="77777777" w:rsidR="00C74B6A" w:rsidRPr="006B762A" w:rsidRDefault="00C74B6A" w:rsidP="00C74B6A">
            <w:pPr>
              <w:rPr>
                <w:rFonts w:eastAsia="Calibri" w:cs="Arial"/>
                <w:sz w:val="16"/>
                <w:szCs w:val="16"/>
                <w:lang w:eastAsia="en-US"/>
              </w:rPr>
            </w:pPr>
          </w:p>
        </w:tc>
        <w:tc>
          <w:tcPr>
            <w:tcW w:w="482" w:type="dxa"/>
            <w:shd w:val="clear" w:color="auto" w:fill="D9D9D9"/>
          </w:tcPr>
          <w:p w14:paraId="4D4176C4"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C5"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c>
          <w:tcPr>
            <w:tcW w:w="482" w:type="dxa"/>
            <w:shd w:val="clear" w:color="auto" w:fill="auto"/>
          </w:tcPr>
          <w:p w14:paraId="4D4176C6"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C7" w14:textId="77777777" w:rsidR="00C74B6A" w:rsidRPr="006B762A" w:rsidRDefault="00C74B6A" w:rsidP="00C74B6A">
            <w:pPr>
              <w:rPr>
                <w:rFonts w:eastAsia="Calibri" w:cs="Arial"/>
                <w:sz w:val="16"/>
                <w:szCs w:val="16"/>
                <w:lang w:eastAsia="en-US"/>
              </w:rPr>
            </w:pPr>
          </w:p>
        </w:tc>
        <w:tc>
          <w:tcPr>
            <w:tcW w:w="482" w:type="dxa"/>
            <w:shd w:val="clear" w:color="auto" w:fill="auto"/>
          </w:tcPr>
          <w:p w14:paraId="4D4176C8" w14:textId="77777777" w:rsidR="00C74B6A" w:rsidRPr="006B762A" w:rsidRDefault="00C74B6A" w:rsidP="00C74B6A">
            <w:pPr>
              <w:rPr>
                <w:rFonts w:eastAsia="Calibri" w:cs="Arial"/>
                <w:sz w:val="16"/>
                <w:szCs w:val="16"/>
                <w:lang w:eastAsia="en-US"/>
              </w:rPr>
            </w:pPr>
            <w:r w:rsidRPr="006B762A">
              <w:rPr>
                <w:rFonts w:eastAsia="Calibri" w:cs="Arial"/>
                <w:b/>
                <w:sz w:val="16"/>
                <w:szCs w:val="16"/>
                <w:lang w:eastAsia="en-US"/>
              </w:rPr>
              <w:t>X</w:t>
            </w:r>
          </w:p>
        </w:tc>
      </w:tr>
    </w:tbl>
    <w:p w14:paraId="4D4176CA" w14:textId="77777777" w:rsidR="00C74B6A" w:rsidRDefault="00C74B6A" w:rsidP="00C74B6A">
      <w:pPr>
        <w:jc w:val="both"/>
        <w:rPr>
          <w:rFonts w:eastAsia="Arial" w:cs="Arial"/>
          <w:b/>
          <w:bCs/>
          <w:color w:val="000000"/>
        </w:rPr>
        <w:sectPr w:rsidR="00C74B6A" w:rsidSect="00FC5047">
          <w:footerReference w:type="default" r:id="rId207"/>
          <w:pgSz w:w="16840" w:h="11907" w:orient="landscape" w:code="9"/>
          <w:pgMar w:top="1418" w:right="1134" w:bottom="1418" w:left="1134" w:header="567" w:footer="567" w:gutter="0"/>
          <w:cols w:space="720"/>
        </w:sectPr>
      </w:pPr>
    </w:p>
    <w:p w14:paraId="4D4176CB" w14:textId="77777777" w:rsidR="00C74B6A" w:rsidRPr="00C74B6A" w:rsidRDefault="00137BDE" w:rsidP="00C74B6A">
      <w:pPr>
        <w:jc w:val="both"/>
        <w:rPr>
          <w:rFonts w:eastAsia="Arial" w:cs="Arial"/>
          <w:b/>
          <w:bCs/>
          <w:color w:val="000000"/>
        </w:rPr>
      </w:pPr>
      <w:r>
        <w:rPr>
          <w:rFonts w:eastAsia="Arial" w:cs="Arial"/>
          <w:b/>
          <w:bCs/>
          <w:color w:val="000000"/>
        </w:rPr>
        <w:lastRenderedPageBreak/>
        <w:t>F</w:t>
      </w:r>
      <w:r w:rsidR="00C74B6A" w:rsidRPr="00C74B6A">
        <w:rPr>
          <w:rFonts w:eastAsia="Arial" w:cs="Arial"/>
          <w:b/>
          <w:bCs/>
          <w:color w:val="000000"/>
        </w:rPr>
        <w:t>oundation level outcomes</w:t>
      </w:r>
    </w:p>
    <w:p w14:paraId="4D4176CC" w14:textId="77777777" w:rsidR="00C74B6A" w:rsidRPr="00C74B6A" w:rsidRDefault="00C74B6A" w:rsidP="00C74B6A">
      <w:pPr>
        <w:jc w:val="both"/>
        <w:rPr>
          <w:rFonts w:eastAsia="Arial" w:cs="Arial"/>
          <w:b/>
          <w:bCs/>
          <w:color w:val="000000"/>
          <w:highlight w:val="yellow"/>
        </w:rPr>
      </w:pPr>
    </w:p>
    <w:p w14:paraId="4D4176CD" w14:textId="77777777" w:rsidR="00C74B6A" w:rsidRPr="00C74B6A" w:rsidRDefault="00C74B6A" w:rsidP="00C74B6A">
      <w:pPr>
        <w:jc w:val="both"/>
        <w:rPr>
          <w:rFonts w:eastAsia="Arial" w:cs="Arial"/>
          <w:color w:val="000000"/>
        </w:rPr>
      </w:pPr>
      <w:r w:rsidRPr="00C74B6A">
        <w:rPr>
          <w:rFonts w:eastAsia="Arial" w:cs="Arial"/>
          <w:color w:val="000000"/>
        </w:rPr>
        <w:t>On completion of the foundation level students will be able to:</w:t>
      </w:r>
    </w:p>
    <w:p w14:paraId="4D4176CE" w14:textId="77777777" w:rsidR="00C74B6A" w:rsidRPr="00C74B6A" w:rsidRDefault="00C74B6A" w:rsidP="00C74B6A">
      <w:pPr>
        <w:jc w:val="both"/>
        <w:rPr>
          <w:rFonts w:eastAsia="Arial" w:cs="Arial"/>
          <w:color w:val="000000"/>
          <w:highlight w:val="yellow"/>
        </w:rPr>
      </w:pPr>
    </w:p>
    <w:p w14:paraId="4D4176CF" w14:textId="77777777" w:rsidR="00C74B6A" w:rsidRPr="00C74B6A" w:rsidRDefault="00C74B6A" w:rsidP="00C74B6A">
      <w:pPr>
        <w:ind w:firstLine="720"/>
        <w:jc w:val="both"/>
        <w:rPr>
          <w:rFonts w:eastAsia="Arial" w:cs="Arial"/>
          <w:b/>
          <w:bCs/>
          <w:color w:val="000000"/>
        </w:rPr>
      </w:pPr>
      <w:r w:rsidRPr="00C74B6A">
        <w:rPr>
          <w:rFonts w:eastAsia="Arial" w:cs="Arial"/>
          <w:b/>
          <w:bCs/>
          <w:color w:val="000000"/>
        </w:rPr>
        <w:t>Knowledge and Understanding</w:t>
      </w:r>
    </w:p>
    <w:p w14:paraId="4D4176D0" w14:textId="77777777" w:rsidR="00C74B6A" w:rsidRPr="00C74B6A" w:rsidRDefault="00C74B6A" w:rsidP="00C74B6A">
      <w:pPr>
        <w:ind w:firstLine="720"/>
        <w:jc w:val="both"/>
        <w:rPr>
          <w:rFonts w:eastAsia="Arial" w:cs="Arial"/>
          <w:b/>
          <w:bCs/>
          <w:color w:val="000000"/>
        </w:rPr>
      </w:pPr>
    </w:p>
    <w:p w14:paraId="4D4176D1" w14:textId="77777777" w:rsidR="00C74B6A" w:rsidRPr="00C74B6A" w:rsidRDefault="00C74B6A" w:rsidP="00C74B6A">
      <w:pPr>
        <w:numPr>
          <w:ilvl w:val="0"/>
          <w:numId w:val="24"/>
        </w:numPr>
        <w:tabs>
          <w:tab w:val="left" w:pos="720"/>
          <w:tab w:val="left" w:pos="4139"/>
        </w:tabs>
        <w:spacing w:after="160" w:line="259" w:lineRule="auto"/>
        <w:jc w:val="both"/>
        <w:rPr>
          <w:rFonts w:cs="Arial"/>
        </w:rPr>
      </w:pPr>
      <w:r w:rsidRPr="00C74B6A">
        <w:rPr>
          <w:rFonts w:cs="Arial"/>
        </w:rPr>
        <w:t xml:space="preserve">Describe and differentiate anatomy and physiology across the lifespan. </w:t>
      </w:r>
    </w:p>
    <w:p w14:paraId="4D4176D2" w14:textId="77777777" w:rsidR="00C74B6A" w:rsidRPr="00C74B6A" w:rsidRDefault="00C74B6A" w:rsidP="00C74B6A">
      <w:pPr>
        <w:numPr>
          <w:ilvl w:val="0"/>
          <w:numId w:val="24"/>
        </w:numPr>
        <w:spacing w:after="160" w:line="259" w:lineRule="auto"/>
        <w:jc w:val="both"/>
        <w:rPr>
          <w:rFonts w:cs="Arial"/>
          <w:szCs w:val="22"/>
          <w:lang w:eastAsia="en-US"/>
        </w:rPr>
      </w:pPr>
      <w:r w:rsidRPr="00C74B6A">
        <w:rPr>
          <w:rFonts w:cs="Arial"/>
          <w:szCs w:val="22"/>
          <w:lang w:eastAsia="en-US"/>
        </w:rPr>
        <w:t>Outline and explain caring approaches to safe and effective person-centred care in the field of nursing.</w:t>
      </w:r>
    </w:p>
    <w:p w14:paraId="4D4176D3" w14:textId="77777777" w:rsidR="00C74B6A" w:rsidRPr="00C74B6A" w:rsidRDefault="00C74B6A" w:rsidP="00C74B6A">
      <w:pPr>
        <w:numPr>
          <w:ilvl w:val="0"/>
          <w:numId w:val="24"/>
        </w:numPr>
        <w:spacing w:after="160" w:line="259" w:lineRule="auto"/>
        <w:jc w:val="both"/>
        <w:rPr>
          <w:rFonts w:eastAsia="Arial" w:cs="Arial"/>
          <w:b/>
          <w:bCs/>
          <w:color w:val="000000"/>
        </w:rPr>
      </w:pPr>
      <w:r w:rsidRPr="00C74B6A">
        <w:rPr>
          <w:rFonts w:eastAsia="Calibri" w:cs="Arial"/>
          <w:lang w:eastAsia="en-US"/>
        </w:rPr>
        <w:t>Identify and distinguish between different types of knowledge and evidence to support nursing practice.</w:t>
      </w:r>
    </w:p>
    <w:p w14:paraId="4D4176D4" w14:textId="77777777" w:rsidR="00C74B6A" w:rsidRPr="00C74B6A" w:rsidRDefault="00C74B6A" w:rsidP="00C74B6A">
      <w:pPr>
        <w:numPr>
          <w:ilvl w:val="0"/>
          <w:numId w:val="24"/>
        </w:numPr>
        <w:spacing w:after="160" w:line="259" w:lineRule="auto"/>
        <w:jc w:val="both"/>
        <w:rPr>
          <w:rFonts w:cs="Arial"/>
          <w:lang w:val="en-US"/>
        </w:rPr>
      </w:pPr>
      <w:r w:rsidRPr="00C74B6A">
        <w:rPr>
          <w:rFonts w:cs="Arial"/>
          <w:lang w:val="en-US"/>
        </w:rPr>
        <w:t>Outline the differences in caring approaches for people across the lifespan and with a range of physical, mental health and cognitive care needs.</w:t>
      </w:r>
    </w:p>
    <w:p w14:paraId="4D4176D5" w14:textId="77777777" w:rsidR="00C74B6A" w:rsidRPr="00C74B6A" w:rsidRDefault="00C74B6A" w:rsidP="00C74B6A">
      <w:pPr>
        <w:numPr>
          <w:ilvl w:val="0"/>
          <w:numId w:val="24"/>
        </w:numPr>
        <w:spacing w:after="160" w:line="259" w:lineRule="auto"/>
        <w:jc w:val="both"/>
        <w:rPr>
          <w:rFonts w:cs="Arial"/>
          <w:szCs w:val="22"/>
          <w:lang w:eastAsia="en-US"/>
        </w:rPr>
      </w:pPr>
      <w:r w:rsidRPr="00C74B6A">
        <w:rPr>
          <w:rFonts w:cs="Arial"/>
          <w:szCs w:val="22"/>
          <w:lang w:eastAsia="en-US"/>
        </w:rPr>
        <w:t>Identify links between theoretical learning and practice experience.</w:t>
      </w:r>
    </w:p>
    <w:p w14:paraId="4D4176D6" w14:textId="77777777" w:rsidR="00C74B6A" w:rsidRPr="00C74B6A" w:rsidRDefault="00C74B6A" w:rsidP="00C74B6A">
      <w:pPr>
        <w:numPr>
          <w:ilvl w:val="0"/>
          <w:numId w:val="24"/>
        </w:numPr>
        <w:spacing w:after="160" w:line="259" w:lineRule="auto"/>
        <w:jc w:val="both"/>
        <w:rPr>
          <w:rFonts w:cs="Arial"/>
          <w:lang w:val="en-US"/>
        </w:rPr>
      </w:pPr>
      <w:r w:rsidRPr="00C74B6A">
        <w:rPr>
          <w:rFonts w:cs="Arial"/>
          <w:lang w:val="en-US"/>
        </w:rPr>
        <w:t xml:space="preserve">Recognise the importance of inter-professional working for the benefit of people requiring nursing care. </w:t>
      </w:r>
    </w:p>
    <w:p w14:paraId="4D4176D7" w14:textId="77777777" w:rsidR="00C74B6A" w:rsidRPr="00C74B6A" w:rsidRDefault="00C74B6A" w:rsidP="00C74B6A">
      <w:pPr>
        <w:jc w:val="both"/>
        <w:rPr>
          <w:rFonts w:eastAsia="Arial" w:cs="Arial"/>
          <w:color w:val="000000"/>
        </w:rPr>
      </w:pPr>
    </w:p>
    <w:p w14:paraId="4D4176D8" w14:textId="77777777" w:rsidR="00C74B6A" w:rsidRPr="00C74B6A" w:rsidRDefault="00C74B6A" w:rsidP="00C74B6A">
      <w:pPr>
        <w:ind w:left="360"/>
        <w:jc w:val="both"/>
        <w:rPr>
          <w:rFonts w:eastAsia="Arial" w:cs="Arial"/>
          <w:b/>
          <w:bCs/>
          <w:color w:val="000000"/>
        </w:rPr>
      </w:pPr>
      <w:r w:rsidRPr="00C74B6A">
        <w:rPr>
          <w:rFonts w:eastAsia="Arial" w:cs="Arial"/>
          <w:b/>
          <w:bCs/>
          <w:color w:val="000000"/>
        </w:rPr>
        <w:t>Skills and other attributes</w:t>
      </w:r>
    </w:p>
    <w:p w14:paraId="4D4176D9" w14:textId="77777777" w:rsidR="00C74B6A" w:rsidRPr="00C74B6A" w:rsidRDefault="00C74B6A" w:rsidP="00C74B6A">
      <w:pPr>
        <w:jc w:val="both"/>
        <w:rPr>
          <w:rFonts w:eastAsia="Arial" w:cs="Arial"/>
          <w:b/>
          <w:bCs/>
          <w:color w:val="000000"/>
        </w:rPr>
      </w:pPr>
    </w:p>
    <w:p w14:paraId="4D4176DA" w14:textId="77777777" w:rsidR="00C74B6A" w:rsidRPr="00C74B6A" w:rsidRDefault="00C74B6A" w:rsidP="00C74B6A">
      <w:pPr>
        <w:numPr>
          <w:ilvl w:val="0"/>
          <w:numId w:val="25"/>
        </w:numPr>
        <w:tabs>
          <w:tab w:val="left" w:pos="720"/>
          <w:tab w:val="left" w:pos="4139"/>
        </w:tabs>
        <w:spacing w:after="160" w:line="259" w:lineRule="auto"/>
        <w:jc w:val="both"/>
        <w:rPr>
          <w:rFonts w:cs="Arial"/>
        </w:rPr>
      </w:pPr>
      <w:r w:rsidRPr="00C74B6A">
        <w:rPr>
          <w:rFonts w:cs="Arial"/>
        </w:rPr>
        <w:t>Apply principles of a holistic assessment of physical, mental health and cognitive care needs to the individual in their care.</w:t>
      </w:r>
    </w:p>
    <w:p w14:paraId="4D4176DB" w14:textId="77777777" w:rsidR="00C74B6A" w:rsidRPr="00C74B6A" w:rsidRDefault="00C74B6A" w:rsidP="00C74B6A">
      <w:pPr>
        <w:numPr>
          <w:ilvl w:val="0"/>
          <w:numId w:val="25"/>
        </w:numPr>
        <w:spacing w:after="160" w:line="259" w:lineRule="auto"/>
        <w:jc w:val="both"/>
        <w:rPr>
          <w:rFonts w:cs="Arial"/>
        </w:rPr>
      </w:pPr>
      <w:r w:rsidRPr="00C74B6A">
        <w:rPr>
          <w:rFonts w:cs="Arial"/>
        </w:rPr>
        <w:t>Identify how theoretical principles of health promotion and care delivery apply to people in the field.</w:t>
      </w:r>
    </w:p>
    <w:p w14:paraId="4D4176DC" w14:textId="77777777" w:rsidR="00C74B6A" w:rsidRPr="00C74B6A" w:rsidRDefault="00C74B6A" w:rsidP="00C74B6A">
      <w:pPr>
        <w:numPr>
          <w:ilvl w:val="0"/>
          <w:numId w:val="25"/>
        </w:numPr>
        <w:spacing w:after="160" w:line="259" w:lineRule="auto"/>
        <w:jc w:val="both"/>
        <w:rPr>
          <w:rFonts w:cs="Arial"/>
          <w:lang w:val="en-US"/>
        </w:rPr>
      </w:pPr>
      <w:r w:rsidRPr="00C74B6A">
        <w:rPr>
          <w:rFonts w:cs="Arial"/>
          <w:lang w:val="en-US"/>
        </w:rPr>
        <w:t>Search for relevant literature and sources of evidence.</w:t>
      </w:r>
    </w:p>
    <w:p w14:paraId="4D4176DD" w14:textId="77777777" w:rsidR="00C74B6A" w:rsidRPr="00C74B6A" w:rsidRDefault="00C74B6A" w:rsidP="00C74B6A">
      <w:pPr>
        <w:numPr>
          <w:ilvl w:val="0"/>
          <w:numId w:val="25"/>
        </w:numPr>
        <w:spacing w:after="160" w:line="259" w:lineRule="auto"/>
        <w:jc w:val="both"/>
        <w:rPr>
          <w:rFonts w:cs="Arial"/>
          <w:lang w:val="en-US"/>
        </w:rPr>
      </w:pPr>
      <w:r w:rsidRPr="00C74B6A">
        <w:rPr>
          <w:rFonts w:cs="Arial"/>
          <w:lang w:val="en-US"/>
        </w:rPr>
        <w:t>Critically appraise the literature for its value and relevance to nursing practice.</w:t>
      </w:r>
    </w:p>
    <w:p w14:paraId="4D4176DE" w14:textId="77777777" w:rsidR="00C74B6A" w:rsidRPr="00C74B6A" w:rsidRDefault="00C74B6A" w:rsidP="00C74B6A">
      <w:pPr>
        <w:numPr>
          <w:ilvl w:val="0"/>
          <w:numId w:val="25"/>
        </w:numPr>
        <w:tabs>
          <w:tab w:val="left" w:pos="720"/>
          <w:tab w:val="left" w:pos="4139"/>
        </w:tabs>
        <w:spacing w:after="160" w:line="259" w:lineRule="auto"/>
        <w:jc w:val="both"/>
        <w:rPr>
          <w:rFonts w:cs="Arial"/>
        </w:rPr>
      </w:pPr>
      <w:r w:rsidRPr="00C74B6A">
        <w:rPr>
          <w:rFonts w:cs="Arial"/>
        </w:rPr>
        <w:t xml:space="preserve">Reflect on and discuss their own learning needs to facilitate their transition to academic life. </w:t>
      </w:r>
    </w:p>
    <w:p w14:paraId="4D4176DF" w14:textId="77777777" w:rsidR="00C74B6A" w:rsidRPr="00C74B6A" w:rsidRDefault="00C74B6A" w:rsidP="00C74B6A">
      <w:pPr>
        <w:numPr>
          <w:ilvl w:val="0"/>
          <w:numId w:val="25"/>
        </w:numPr>
        <w:spacing w:after="160" w:line="259" w:lineRule="auto"/>
        <w:jc w:val="both"/>
        <w:rPr>
          <w:rFonts w:cs="Arial"/>
          <w:lang w:val="en-US"/>
        </w:rPr>
      </w:pPr>
      <w:r w:rsidRPr="00C74B6A">
        <w:rPr>
          <w:rFonts w:cs="Arial"/>
          <w:lang w:val="en-US"/>
        </w:rPr>
        <w:t xml:space="preserve">Communicate the specific care needs for people across the lifespan and with a range of care needs other than those commonly seen in their field of nursing. </w:t>
      </w:r>
    </w:p>
    <w:p w14:paraId="4D4176E0" w14:textId="77777777" w:rsidR="00C74B6A" w:rsidRPr="00C74B6A" w:rsidRDefault="00C74B6A" w:rsidP="00C74B6A">
      <w:pPr>
        <w:numPr>
          <w:ilvl w:val="0"/>
          <w:numId w:val="25"/>
        </w:numPr>
        <w:spacing w:after="160" w:line="259" w:lineRule="auto"/>
        <w:jc w:val="both"/>
        <w:rPr>
          <w:rFonts w:eastAsia="Arial" w:cs="Arial"/>
          <w:b/>
          <w:bCs/>
          <w:color w:val="000000"/>
        </w:rPr>
      </w:pPr>
      <w:r w:rsidRPr="00C74B6A">
        <w:rPr>
          <w:rFonts w:cs="Arial"/>
          <w:lang w:val="en-US"/>
        </w:rPr>
        <w:t>Achieve the proficiencies as set out in the Midlands, Yorkshire and East Practice Assessment Document</w:t>
      </w:r>
      <w:r w:rsidRPr="00C74B6A">
        <w:rPr>
          <w:rFonts w:cs="Arial"/>
        </w:rPr>
        <w:t xml:space="preserve"> </w:t>
      </w:r>
      <w:r w:rsidRPr="00C74B6A">
        <w:rPr>
          <w:rFonts w:cs="Arial"/>
          <w:lang w:val="en-US"/>
        </w:rPr>
        <w:t xml:space="preserve">and Ongoing Achievement Record, including proficiencies in Annexe A and Annexe B. </w:t>
      </w:r>
    </w:p>
    <w:p w14:paraId="4D4176E1" w14:textId="77777777" w:rsidR="00C74B6A" w:rsidRPr="00C74B6A" w:rsidRDefault="00C74B6A" w:rsidP="00C74B6A">
      <w:pPr>
        <w:numPr>
          <w:ilvl w:val="0"/>
          <w:numId w:val="25"/>
        </w:numPr>
        <w:spacing w:after="160" w:line="259" w:lineRule="auto"/>
        <w:jc w:val="both"/>
        <w:rPr>
          <w:rFonts w:cs="Arial"/>
          <w:lang w:val="en-US"/>
        </w:rPr>
      </w:pPr>
      <w:r w:rsidRPr="00C74B6A">
        <w:rPr>
          <w:rFonts w:cs="Arial"/>
          <w:lang w:val="en-US"/>
        </w:rPr>
        <w:t xml:space="preserve">Reflect on the range of professionals who contribute to care delivery. </w:t>
      </w:r>
    </w:p>
    <w:p w14:paraId="4D4176E2" w14:textId="77777777" w:rsidR="00C74B6A" w:rsidRPr="00C74B6A" w:rsidRDefault="00C74B6A" w:rsidP="00C74B6A">
      <w:pPr>
        <w:numPr>
          <w:ilvl w:val="0"/>
          <w:numId w:val="25"/>
        </w:numPr>
        <w:spacing w:after="160" w:line="259" w:lineRule="auto"/>
        <w:jc w:val="both"/>
        <w:rPr>
          <w:rFonts w:cs="Arial"/>
          <w:lang w:val="en-US"/>
        </w:rPr>
      </w:pPr>
      <w:r w:rsidRPr="00C74B6A">
        <w:rPr>
          <w:rFonts w:cs="Arial"/>
          <w:lang w:val="en-US"/>
        </w:rPr>
        <w:t>Safely calculate medicines at level 1.</w:t>
      </w:r>
    </w:p>
    <w:p w14:paraId="4D4176E3" w14:textId="77777777" w:rsidR="00C74B6A" w:rsidRPr="00C74B6A" w:rsidRDefault="00C74B6A" w:rsidP="00C74B6A">
      <w:pPr>
        <w:jc w:val="both"/>
        <w:rPr>
          <w:rFonts w:eastAsia="Arial" w:cs="Arial"/>
          <w:color w:val="000000"/>
        </w:rPr>
      </w:pPr>
    </w:p>
    <w:p w14:paraId="4D4176E4" w14:textId="77777777" w:rsidR="00C74B6A" w:rsidRPr="00C74B6A" w:rsidRDefault="00C74B6A" w:rsidP="00C74B6A">
      <w:pPr>
        <w:ind w:left="360"/>
        <w:jc w:val="both"/>
        <w:rPr>
          <w:rFonts w:eastAsia="Arial" w:cs="Arial"/>
          <w:b/>
          <w:bCs/>
          <w:color w:val="000000"/>
        </w:rPr>
      </w:pPr>
      <w:r w:rsidRPr="00C74B6A">
        <w:rPr>
          <w:rFonts w:eastAsia="Arial" w:cs="Arial"/>
          <w:b/>
          <w:bCs/>
          <w:color w:val="000000"/>
        </w:rPr>
        <w:t>Transferable/Key Skills</w:t>
      </w:r>
    </w:p>
    <w:p w14:paraId="4D4176E5" w14:textId="77777777" w:rsidR="00C74B6A" w:rsidRPr="00C74B6A" w:rsidRDefault="00C74B6A" w:rsidP="00C74B6A">
      <w:pPr>
        <w:ind w:left="1560" w:hanging="840"/>
        <w:jc w:val="both"/>
        <w:rPr>
          <w:rFonts w:eastAsia="Arial" w:cs="Arial"/>
          <w:color w:val="000000"/>
        </w:rPr>
      </w:pPr>
    </w:p>
    <w:p w14:paraId="4D4176E6" w14:textId="77777777" w:rsidR="00C74B6A" w:rsidRPr="00C74B6A" w:rsidRDefault="00C74B6A" w:rsidP="00C74B6A">
      <w:pPr>
        <w:numPr>
          <w:ilvl w:val="0"/>
          <w:numId w:val="26"/>
        </w:numPr>
        <w:tabs>
          <w:tab w:val="left" w:pos="720"/>
          <w:tab w:val="left" w:pos="4139"/>
        </w:tabs>
        <w:spacing w:after="160" w:line="259" w:lineRule="auto"/>
        <w:jc w:val="both"/>
        <w:rPr>
          <w:rFonts w:cs="Arial"/>
          <w:i/>
        </w:rPr>
      </w:pPr>
      <w:r w:rsidRPr="00C74B6A">
        <w:rPr>
          <w:rFonts w:cs="Arial"/>
        </w:rPr>
        <w:t xml:space="preserve">Identify and explain professional issues related to working as an accountable nurse and within the NMC Code. </w:t>
      </w:r>
    </w:p>
    <w:p w14:paraId="4D4176E7" w14:textId="77777777" w:rsidR="00C74B6A" w:rsidRPr="00C74B6A" w:rsidRDefault="00C74B6A" w:rsidP="00C74B6A">
      <w:pPr>
        <w:numPr>
          <w:ilvl w:val="0"/>
          <w:numId w:val="26"/>
        </w:numPr>
        <w:spacing w:after="160" w:line="259" w:lineRule="auto"/>
        <w:jc w:val="both"/>
        <w:rPr>
          <w:rFonts w:cs="Arial"/>
          <w:szCs w:val="22"/>
          <w:lang w:eastAsia="en-US"/>
        </w:rPr>
      </w:pPr>
      <w:r w:rsidRPr="00C74B6A">
        <w:rPr>
          <w:rFonts w:cs="Arial"/>
          <w:szCs w:val="22"/>
          <w:lang w:eastAsia="en-US"/>
        </w:rPr>
        <w:t>Understand the principles and importance of maintaining the physical and mental wellbeing of themselves and others.</w:t>
      </w:r>
    </w:p>
    <w:p w14:paraId="4D4176E8" w14:textId="77777777" w:rsidR="00C74B6A" w:rsidRPr="00C74B6A" w:rsidRDefault="00C74B6A" w:rsidP="00C74B6A">
      <w:pPr>
        <w:numPr>
          <w:ilvl w:val="0"/>
          <w:numId w:val="26"/>
        </w:numPr>
        <w:spacing w:after="160" w:line="259" w:lineRule="auto"/>
        <w:contextualSpacing/>
        <w:jc w:val="both"/>
        <w:rPr>
          <w:rFonts w:eastAsia="Calibri" w:cs="Arial"/>
          <w:lang w:eastAsia="en-US"/>
        </w:rPr>
      </w:pPr>
      <w:r w:rsidRPr="00C74B6A">
        <w:rPr>
          <w:rFonts w:cs="Arial"/>
        </w:rPr>
        <w:t xml:space="preserve">Have an in-depth understanding of their own professional field identity and role </w:t>
      </w:r>
      <w:r w:rsidRPr="00C74B6A">
        <w:rPr>
          <w:rFonts w:eastAsia="Calibri" w:cs="Arial"/>
          <w:lang w:eastAsia="en-US"/>
        </w:rPr>
        <w:t xml:space="preserve">when working with others - including people in their care and other professionals. </w:t>
      </w:r>
    </w:p>
    <w:p w14:paraId="4D4176E9" w14:textId="77777777" w:rsidR="00C74B6A" w:rsidRPr="00C74B6A" w:rsidRDefault="00C74B6A" w:rsidP="00C74B6A">
      <w:pPr>
        <w:numPr>
          <w:ilvl w:val="0"/>
          <w:numId w:val="26"/>
        </w:numPr>
        <w:tabs>
          <w:tab w:val="left" w:pos="720"/>
          <w:tab w:val="left" w:pos="4139"/>
        </w:tabs>
        <w:spacing w:after="160" w:line="259" w:lineRule="auto"/>
        <w:jc w:val="both"/>
        <w:rPr>
          <w:rFonts w:cs="Arial"/>
        </w:rPr>
      </w:pPr>
      <w:r w:rsidRPr="00C74B6A">
        <w:rPr>
          <w:rFonts w:cs="Arial"/>
        </w:rPr>
        <w:t>Recognise the impact of their own values and beliefs on the people in their care.</w:t>
      </w:r>
    </w:p>
    <w:p w14:paraId="1D6464C2" w14:textId="0C8ED6F4" w:rsidR="00AF3CCB" w:rsidRDefault="000035D1" w:rsidP="0038364C">
      <w:pPr>
        <w:ind w:left="720" w:hanging="720"/>
        <w:jc w:val="both"/>
        <w:sectPr w:rsidR="00AF3CCB" w:rsidSect="00FC5047">
          <w:pgSz w:w="11907" w:h="16840" w:code="9"/>
          <w:pgMar w:top="1134" w:right="1418" w:bottom="1134" w:left="1418" w:header="567" w:footer="567" w:gutter="0"/>
          <w:cols w:space="720"/>
        </w:sectPr>
      </w:pPr>
      <w:r>
        <w:br w:type="page"/>
      </w:r>
    </w:p>
    <w:p w14:paraId="59412DCC" w14:textId="58C81490" w:rsidR="005E4C3A" w:rsidRDefault="002D7791" w:rsidP="00984891">
      <w:r w:rsidRPr="002D7791">
        <w:rPr>
          <w:noProof/>
        </w:rPr>
        <w:lastRenderedPageBreak/>
        <w:drawing>
          <wp:inline distT="0" distB="0" distL="0" distR="0" wp14:anchorId="2A2A8560" wp14:editId="4C1FDC72">
            <wp:extent cx="9391650" cy="561120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9391650" cy="5611206"/>
                    </a:xfrm>
                    <a:prstGeom prst="rect">
                      <a:avLst/>
                    </a:prstGeom>
                    <a:noFill/>
                    <a:ln>
                      <a:noFill/>
                    </a:ln>
                  </pic:spPr>
                </pic:pic>
              </a:graphicData>
            </a:graphic>
          </wp:inline>
        </w:drawing>
      </w:r>
    </w:p>
    <w:p w14:paraId="35494165" w14:textId="565E7F4E" w:rsidR="005E4C3A" w:rsidRDefault="005E4C3A" w:rsidP="0038364C">
      <w:pPr>
        <w:ind w:left="720" w:hanging="720"/>
        <w:jc w:val="both"/>
      </w:pPr>
    </w:p>
    <w:p w14:paraId="4A04D3F9" w14:textId="77777777" w:rsidR="00984891" w:rsidRDefault="00984891" w:rsidP="0038364C">
      <w:pPr>
        <w:ind w:left="720" w:hanging="720"/>
        <w:jc w:val="both"/>
      </w:pPr>
    </w:p>
    <w:p w14:paraId="15FA675C" w14:textId="59E3D9D2" w:rsidR="006A4CF2" w:rsidRDefault="006A4CF2" w:rsidP="0038364C">
      <w:pPr>
        <w:ind w:left="720" w:hanging="720"/>
        <w:jc w:val="both"/>
        <w:sectPr w:rsidR="006A4CF2" w:rsidSect="00FF7BE7">
          <w:headerReference w:type="default" r:id="rId209"/>
          <w:footerReference w:type="default" r:id="rId210"/>
          <w:pgSz w:w="16840" w:h="11907" w:orient="landscape" w:code="9"/>
          <w:pgMar w:top="720" w:right="720" w:bottom="720" w:left="720" w:header="567" w:footer="567" w:gutter="0"/>
          <w:cols w:space="720"/>
          <w:docGrid w:linePitch="272"/>
        </w:sectPr>
      </w:pPr>
      <w:r>
        <w:rPr>
          <w:noProof/>
        </w:rPr>
        <w:lastRenderedPageBreak/>
        <w:drawing>
          <wp:inline distT="0" distB="0" distL="0" distR="0" wp14:anchorId="1CF4DC39" wp14:editId="110A7980">
            <wp:extent cx="8717915" cy="67487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8717915" cy="6748780"/>
                    </a:xfrm>
                    <a:prstGeom prst="rect">
                      <a:avLst/>
                    </a:prstGeom>
                    <a:noFill/>
                  </pic:spPr>
                </pic:pic>
              </a:graphicData>
            </a:graphic>
          </wp:inline>
        </w:drawing>
      </w:r>
    </w:p>
    <w:p w14:paraId="4D4176EC" w14:textId="270EB7A3" w:rsidR="00137BDE" w:rsidRDefault="00137BDE" w:rsidP="0038364C">
      <w:pPr>
        <w:ind w:left="720" w:hanging="720"/>
        <w:jc w:val="both"/>
      </w:pPr>
      <w:r w:rsidRPr="006802DA">
        <w:lastRenderedPageBreak/>
        <w:t xml:space="preserve">Appendix </w:t>
      </w:r>
      <w:r w:rsidR="000D2A82" w:rsidRPr="006802DA">
        <w:t>7</w:t>
      </w:r>
      <w:r w:rsidR="009C3E7A" w:rsidRPr="006802DA">
        <w:t>a</w:t>
      </w:r>
      <w:r>
        <w:t xml:space="preserve"> Assessment schedule</w:t>
      </w:r>
      <w:r w:rsidR="0005496D">
        <w:t>;</w:t>
      </w:r>
      <w:r w:rsidR="00173EDE">
        <w:t xml:space="preserve"> </w:t>
      </w:r>
      <w:r w:rsidR="00173EDE" w:rsidRPr="0005496D">
        <w:t xml:space="preserve">example for a </w:t>
      </w:r>
      <w:r w:rsidR="009017F5">
        <w:t>Janua</w:t>
      </w:r>
      <w:r w:rsidR="00173EDE" w:rsidRPr="0005496D">
        <w:t>r</w:t>
      </w:r>
      <w:r w:rsidR="009017F5">
        <w:t>y</w:t>
      </w:r>
      <w:r w:rsidR="00173EDE" w:rsidRPr="0005496D">
        <w:t xml:space="preserve"> intake</w:t>
      </w:r>
    </w:p>
    <w:p w14:paraId="4D41777B" w14:textId="77777777" w:rsidR="00016DA0" w:rsidRPr="00016DA0" w:rsidRDefault="00016DA0" w:rsidP="0038364C">
      <w:pPr>
        <w:ind w:left="720" w:hanging="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2126"/>
        <w:gridCol w:w="1366"/>
      </w:tblGrid>
      <w:tr w:rsidR="00016DA0" w:rsidRPr="00016DA0" w14:paraId="4D417780" w14:textId="77777777" w:rsidTr="001B3A8C">
        <w:tc>
          <w:tcPr>
            <w:tcW w:w="2405" w:type="dxa"/>
            <w:shd w:val="clear" w:color="auto" w:fill="auto"/>
          </w:tcPr>
          <w:p w14:paraId="4D41777C" w14:textId="77777777" w:rsidR="00016DA0" w:rsidRPr="00016DA0" w:rsidRDefault="00016DA0" w:rsidP="00016DA0">
            <w:r w:rsidRPr="00016DA0">
              <w:t xml:space="preserve">Module/module group </w:t>
            </w:r>
          </w:p>
        </w:tc>
        <w:tc>
          <w:tcPr>
            <w:tcW w:w="3119" w:type="dxa"/>
            <w:shd w:val="clear" w:color="auto" w:fill="auto"/>
          </w:tcPr>
          <w:p w14:paraId="4D41777D" w14:textId="77777777" w:rsidR="00016DA0" w:rsidRPr="00016DA0" w:rsidRDefault="00016DA0" w:rsidP="00016DA0">
            <w:pPr>
              <w:ind w:left="6" w:hanging="5"/>
            </w:pPr>
            <w:r w:rsidRPr="00016DA0">
              <w:t xml:space="preserve">Assessment </w:t>
            </w:r>
          </w:p>
        </w:tc>
        <w:tc>
          <w:tcPr>
            <w:tcW w:w="2126" w:type="dxa"/>
            <w:shd w:val="clear" w:color="auto" w:fill="auto"/>
          </w:tcPr>
          <w:p w14:paraId="4D41777E" w14:textId="77777777" w:rsidR="00016DA0" w:rsidRPr="00016DA0" w:rsidRDefault="00016DA0" w:rsidP="00016DA0">
            <w:pPr>
              <w:ind w:left="720" w:hanging="720"/>
              <w:jc w:val="both"/>
            </w:pPr>
            <w:r w:rsidRPr="00016DA0">
              <w:t>Suggested submission month</w:t>
            </w:r>
          </w:p>
        </w:tc>
        <w:tc>
          <w:tcPr>
            <w:tcW w:w="1366" w:type="dxa"/>
            <w:shd w:val="clear" w:color="auto" w:fill="auto"/>
          </w:tcPr>
          <w:p w14:paraId="4D41777F" w14:textId="77777777" w:rsidR="00016DA0" w:rsidRPr="00016DA0" w:rsidRDefault="00016DA0" w:rsidP="00016DA0">
            <w:pPr>
              <w:ind w:left="720" w:hanging="720"/>
              <w:jc w:val="both"/>
            </w:pPr>
            <w:r w:rsidRPr="00016DA0">
              <w:t>Month</w:t>
            </w:r>
          </w:p>
        </w:tc>
      </w:tr>
      <w:tr w:rsidR="00016DA0" w:rsidRPr="00016DA0" w14:paraId="4D417785" w14:textId="77777777" w:rsidTr="001B3A8C">
        <w:tc>
          <w:tcPr>
            <w:tcW w:w="2405" w:type="dxa"/>
            <w:shd w:val="clear" w:color="auto" w:fill="BFBFBF"/>
          </w:tcPr>
          <w:p w14:paraId="4D417781" w14:textId="77777777" w:rsidR="00016DA0" w:rsidRPr="00016DA0" w:rsidRDefault="00016DA0" w:rsidP="00016DA0">
            <w:r w:rsidRPr="00016DA0">
              <w:t>Year 1</w:t>
            </w:r>
          </w:p>
        </w:tc>
        <w:tc>
          <w:tcPr>
            <w:tcW w:w="3119" w:type="dxa"/>
            <w:shd w:val="clear" w:color="auto" w:fill="BFBFBF"/>
          </w:tcPr>
          <w:p w14:paraId="4D417782" w14:textId="77777777" w:rsidR="00016DA0" w:rsidRPr="00016DA0" w:rsidRDefault="00016DA0" w:rsidP="00016DA0">
            <w:pPr>
              <w:ind w:left="6" w:hanging="5"/>
            </w:pPr>
          </w:p>
        </w:tc>
        <w:tc>
          <w:tcPr>
            <w:tcW w:w="2126" w:type="dxa"/>
            <w:shd w:val="clear" w:color="auto" w:fill="BFBFBF"/>
          </w:tcPr>
          <w:p w14:paraId="4D417783" w14:textId="77777777" w:rsidR="00016DA0" w:rsidRPr="00016DA0" w:rsidRDefault="00016DA0" w:rsidP="00016DA0">
            <w:pPr>
              <w:ind w:left="720" w:hanging="720"/>
              <w:jc w:val="both"/>
            </w:pPr>
          </w:p>
        </w:tc>
        <w:tc>
          <w:tcPr>
            <w:tcW w:w="1366" w:type="dxa"/>
            <w:shd w:val="clear" w:color="auto" w:fill="BFBFBF"/>
          </w:tcPr>
          <w:p w14:paraId="4D417784" w14:textId="77777777" w:rsidR="00016DA0" w:rsidRPr="00016DA0" w:rsidRDefault="00016DA0" w:rsidP="00016DA0">
            <w:pPr>
              <w:ind w:left="720" w:hanging="720"/>
              <w:jc w:val="both"/>
            </w:pPr>
          </w:p>
        </w:tc>
      </w:tr>
      <w:tr w:rsidR="00016DA0" w:rsidRPr="00016DA0" w14:paraId="4D41778A" w14:textId="77777777" w:rsidTr="001B3A8C">
        <w:tc>
          <w:tcPr>
            <w:tcW w:w="2405" w:type="dxa"/>
            <w:shd w:val="clear" w:color="auto" w:fill="auto"/>
          </w:tcPr>
          <w:p w14:paraId="4D417786" w14:textId="77777777" w:rsidR="00016DA0" w:rsidRPr="00016DA0" w:rsidRDefault="00016DA0" w:rsidP="00016DA0">
            <w:r w:rsidRPr="00016DA0">
              <w:t>Becoming a professional (all fields) (Blended Learning)</w:t>
            </w:r>
          </w:p>
        </w:tc>
        <w:tc>
          <w:tcPr>
            <w:tcW w:w="3119" w:type="dxa"/>
            <w:shd w:val="clear" w:color="auto" w:fill="auto"/>
          </w:tcPr>
          <w:p w14:paraId="4D417787" w14:textId="77777777" w:rsidR="00016DA0" w:rsidRPr="00016DA0" w:rsidRDefault="00016DA0" w:rsidP="00016DA0">
            <w:pPr>
              <w:ind w:left="6" w:hanging="5"/>
            </w:pPr>
            <w:r w:rsidRPr="00016DA0">
              <w:t>Personal development plan (2000 words)</w:t>
            </w:r>
          </w:p>
        </w:tc>
        <w:tc>
          <w:tcPr>
            <w:tcW w:w="2126" w:type="dxa"/>
            <w:shd w:val="clear" w:color="auto" w:fill="auto"/>
          </w:tcPr>
          <w:p w14:paraId="4D417788" w14:textId="77777777" w:rsidR="00016DA0" w:rsidRPr="00016DA0" w:rsidRDefault="00016DA0" w:rsidP="00016DA0">
            <w:pPr>
              <w:ind w:left="720" w:hanging="720"/>
              <w:jc w:val="both"/>
            </w:pPr>
            <w:r w:rsidRPr="00016DA0">
              <w:t>02/08/2021</w:t>
            </w:r>
          </w:p>
        </w:tc>
        <w:tc>
          <w:tcPr>
            <w:tcW w:w="1366" w:type="dxa"/>
            <w:shd w:val="clear" w:color="auto" w:fill="auto"/>
          </w:tcPr>
          <w:p w14:paraId="4D417789" w14:textId="77777777" w:rsidR="00016DA0" w:rsidRPr="00016DA0" w:rsidRDefault="00016DA0" w:rsidP="00016DA0">
            <w:pPr>
              <w:ind w:left="720" w:hanging="720"/>
              <w:jc w:val="both"/>
            </w:pPr>
            <w:r w:rsidRPr="00016DA0">
              <w:t xml:space="preserve">August </w:t>
            </w:r>
          </w:p>
        </w:tc>
      </w:tr>
      <w:tr w:rsidR="00016DA0" w:rsidRPr="00016DA0" w14:paraId="4D417794" w14:textId="77777777" w:rsidTr="001B3A8C">
        <w:tc>
          <w:tcPr>
            <w:tcW w:w="2405" w:type="dxa"/>
            <w:shd w:val="clear" w:color="auto" w:fill="auto"/>
          </w:tcPr>
          <w:p w14:paraId="4D41778B" w14:textId="77777777" w:rsidR="00016DA0" w:rsidRPr="00016DA0" w:rsidRDefault="00016DA0" w:rsidP="00016DA0">
            <w:r w:rsidRPr="00016DA0">
              <w:t>Introduction to xxx nursing (Blended Learning)</w:t>
            </w:r>
          </w:p>
        </w:tc>
        <w:tc>
          <w:tcPr>
            <w:tcW w:w="3119" w:type="dxa"/>
            <w:shd w:val="clear" w:color="auto" w:fill="auto"/>
          </w:tcPr>
          <w:p w14:paraId="4D41778C" w14:textId="77777777" w:rsidR="00016DA0" w:rsidRPr="00016DA0" w:rsidRDefault="00016DA0" w:rsidP="00016DA0">
            <w:pPr>
              <w:ind w:left="6" w:hanging="5"/>
            </w:pPr>
            <w:r w:rsidRPr="00016DA0">
              <w:t xml:space="preserve">Simulated scenario-based examination </w:t>
            </w:r>
          </w:p>
          <w:p w14:paraId="4D41778D" w14:textId="77777777" w:rsidR="00016DA0" w:rsidRPr="00016DA0" w:rsidRDefault="00016DA0" w:rsidP="00016DA0">
            <w:pPr>
              <w:ind w:left="6" w:hanging="5"/>
            </w:pPr>
            <w:r w:rsidRPr="00016DA0">
              <w:t>Anatomy and physiology exam</w:t>
            </w:r>
          </w:p>
        </w:tc>
        <w:tc>
          <w:tcPr>
            <w:tcW w:w="2126" w:type="dxa"/>
            <w:shd w:val="clear" w:color="auto" w:fill="auto"/>
          </w:tcPr>
          <w:p w14:paraId="4D41778E" w14:textId="77777777" w:rsidR="00016DA0" w:rsidRPr="00016DA0" w:rsidRDefault="00016DA0" w:rsidP="00016DA0">
            <w:pPr>
              <w:ind w:left="720" w:hanging="720"/>
              <w:jc w:val="both"/>
            </w:pPr>
            <w:r w:rsidRPr="00016DA0">
              <w:t>12/07/2021</w:t>
            </w:r>
          </w:p>
          <w:p w14:paraId="4D41778F" w14:textId="77777777" w:rsidR="00016DA0" w:rsidRPr="00016DA0" w:rsidRDefault="00016DA0" w:rsidP="00016DA0">
            <w:pPr>
              <w:ind w:left="720" w:hanging="720"/>
              <w:jc w:val="both"/>
            </w:pPr>
          </w:p>
          <w:p w14:paraId="4D417790" w14:textId="77777777" w:rsidR="00016DA0" w:rsidRPr="00016DA0" w:rsidRDefault="00016DA0" w:rsidP="00016DA0">
            <w:pPr>
              <w:ind w:left="720" w:hanging="720"/>
              <w:jc w:val="both"/>
            </w:pPr>
            <w:r w:rsidRPr="00016DA0">
              <w:t>22/03/2021</w:t>
            </w:r>
          </w:p>
        </w:tc>
        <w:tc>
          <w:tcPr>
            <w:tcW w:w="1366" w:type="dxa"/>
            <w:shd w:val="clear" w:color="auto" w:fill="auto"/>
          </w:tcPr>
          <w:p w14:paraId="4D417791" w14:textId="77777777" w:rsidR="00016DA0" w:rsidRPr="00016DA0" w:rsidRDefault="00016DA0" w:rsidP="00016DA0">
            <w:pPr>
              <w:ind w:left="720" w:hanging="720"/>
              <w:jc w:val="both"/>
            </w:pPr>
            <w:r w:rsidRPr="00016DA0">
              <w:t>July</w:t>
            </w:r>
          </w:p>
          <w:p w14:paraId="4D417792" w14:textId="77777777" w:rsidR="00016DA0" w:rsidRPr="00016DA0" w:rsidRDefault="00016DA0" w:rsidP="00016DA0">
            <w:pPr>
              <w:ind w:left="720" w:hanging="720"/>
              <w:jc w:val="both"/>
            </w:pPr>
          </w:p>
          <w:p w14:paraId="4D417793" w14:textId="77777777" w:rsidR="00016DA0" w:rsidRPr="00016DA0" w:rsidRDefault="00016DA0" w:rsidP="00016DA0">
            <w:pPr>
              <w:ind w:left="720" w:hanging="720"/>
              <w:jc w:val="both"/>
            </w:pPr>
            <w:r w:rsidRPr="00016DA0">
              <w:t>March</w:t>
            </w:r>
          </w:p>
        </w:tc>
      </w:tr>
      <w:tr w:rsidR="00016DA0" w:rsidRPr="00016DA0" w14:paraId="4D417799" w14:textId="77777777" w:rsidTr="001B3A8C">
        <w:tc>
          <w:tcPr>
            <w:tcW w:w="2405" w:type="dxa"/>
            <w:shd w:val="clear" w:color="auto" w:fill="auto"/>
          </w:tcPr>
          <w:p w14:paraId="4D417795" w14:textId="77777777" w:rsidR="00016DA0" w:rsidRPr="00016DA0" w:rsidRDefault="00016DA0" w:rsidP="00016DA0">
            <w:r w:rsidRPr="00016DA0">
              <w:t>Understanding evidence and knowledge for nursing (Blended Learning)</w:t>
            </w:r>
          </w:p>
        </w:tc>
        <w:tc>
          <w:tcPr>
            <w:tcW w:w="3119" w:type="dxa"/>
            <w:shd w:val="clear" w:color="auto" w:fill="auto"/>
          </w:tcPr>
          <w:p w14:paraId="4D417796" w14:textId="77777777" w:rsidR="00016DA0" w:rsidRPr="00016DA0" w:rsidRDefault="00016DA0" w:rsidP="00016DA0">
            <w:pPr>
              <w:ind w:left="6" w:hanging="5"/>
            </w:pPr>
            <w:r w:rsidRPr="00016DA0">
              <w:t>Reflective blog/prisma (2000 words)</w:t>
            </w:r>
          </w:p>
        </w:tc>
        <w:tc>
          <w:tcPr>
            <w:tcW w:w="2126" w:type="dxa"/>
            <w:shd w:val="clear" w:color="auto" w:fill="auto"/>
          </w:tcPr>
          <w:p w14:paraId="4D417797" w14:textId="77777777" w:rsidR="00016DA0" w:rsidRPr="00016DA0" w:rsidRDefault="00016DA0" w:rsidP="00016DA0">
            <w:pPr>
              <w:ind w:left="720" w:hanging="720"/>
              <w:jc w:val="both"/>
            </w:pPr>
            <w:r w:rsidRPr="00016DA0">
              <w:t>28/06/21</w:t>
            </w:r>
          </w:p>
        </w:tc>
        <w:tc>
          <w:tcPr>
            <w:tcW w:w="1366" w:type="dxa"/>
            <w:shd w:val="clear" w:color="auto" w:fill="auto"/>
          </w:tcPr>
          <w:p w14:paraId="4D417798" w14:textId="77777777" w:rsidR="00016DA0" w:rsidRPr="00016DA0" w:rsidRDefault="00016DA0" w:rsidP="00016DA0">
            <w:pPr>
              <w:ind w:left="720" w:hanging="720"/>
              <w:jc w:val="both"/>
            </w:pPr>
            <w:r w:rsidRPr="00016DA0">
              <w:t xml:space="preserve">June </w:t>
            </w:r>
          </w:p>
        </w:tc>
      </w:tr>
      <w:tr w:rsidR="00016DA0" w:rsidRPr="00016DA0" w14:paraId="4D41779E" w14:textId="77777777" w:rsidTr="001B3A8C">
        <w:tc>
          <w:tcPr>
            <w:tcW w:w="2405" w:type="dxa"/>
            <w:shd w:val="clear" w:color="auto" w:fill="auto"/>
          </w:tcPr>
          <w:p w14:paraId="4D41779A" w14:textId="77777777" w:rsidR="00016DA0" w:rsidRPr="00016DA0" w:rsidRDefault="00016DA0" w:rsidP="00016DA0">
            <w:r w:rsidRPr="00016DA0">
              <w:t>Practice 1 (Blended Learning)</w:t>
            </w:r>
          </w:p>
        </w:tc>
        <w:tc>
          <w:tcPr>
            <w:tcW w:w="3119" w:type="dxa"/>
            <w:shd w:val="clear" w:color="auto" w:fill="auto"/>
          </w:tcPr>
          <w:p w14:paraId="4D41779B" w14:textId="77777777" w:rsidR="00016DA0" w:rsidRPr="00016DA0" w:rsidRDefault="00016DA0" w:rsidP="00016DA0">
            <w:pPr>
              <w:ind w:left="6" w:hanging="5"/>
            </w:pPr>
            <w:r w:rsidRPr="00016DA0">
              <w:t>Achievement of PAD and OAR EU directives</w:t>
            </w:r>
          </w:p>
        </w:tc>
        <w:tc>
          <w:tcPr>
            <w:tcW w:w="2126" w:type="dxa"/>
            <w:shd w:val="clear" w:color="auto" w:fill="auto"/>
          </w:tcPr>
          <w:p w14:paraId="4D41779C" w14:textId="77777777" w:rsidR="00016DA0" w:rsidRPr="00016DA0" w:rsidRDefault="00016DA0" w:rsidP="00016DA0">
            <w:pPr>
              <w:ind w:left="720" w:hanging="720"/>
              <w:jc w:val="both"/>
            </w:pPr>
            <w:r w:rsidRPr="00016DA0">
              <w:t>05/07/21</w:t>
            </w:r>
          </w:p>
        </w:tc>
        <w:tc>
          <w:tcPr>
            <w:tcW w:w="1366" w:type="dxa"/>
            <w:shd w:val="clear" w:color="auto" w:fill="auto"/>
          </w:tcPr>
          <w:p w14:paraId="4D41779D" w14:textId="77777777" w:rsidR="00016DA0" w:rsidRPr="00016DA0" w:rsidRDefault="00016DA0" w:rsidP="00016DA0">
            <w:pPr>
              <w:ind w:left="720" w:hanging="720"/>
              <w:jc w:val="both"/>
            </w:pPr>
            <w:r w:rsidRPr="00016DA0">
              <w:t>July</w:t>
            </w:r>
          </w:p>
        </w:tc>
      </w:tr>
      <w:tr w:rsidR="00016DA0" w:rsidRPr="00016DA0" w14:paraId="4D4177A3" w14:textId="77777777" w:rsidTr="001B3A8C">
        <w:trPr>
          <w:trHeight w:val="135"/>
        </w:trPr>
        <w:tc>
          <w:tcPr>
            <w:tcW w:w="2405" w:type="dxa"/>
            <w:vMerge w:val="restart"/>
            <w:shd w:val="clear" w:color="auto" w:fill="auto"/>
          </w:tcPr>
          <w:p w14:paraId="4D41779F" w14:textId="77777777" w:rsidR="00016DA0" w:rsidRPr="00016DA0" w:rsidRDefault="00016DA0" w:rsidP="00016DA0">
            <w:r w:rsidRPr="00016DA0">
              <w:t>Practice 2 (Blended Learning)</w:t>
            </w:r>
          </w:p>
        </w:tc>
        <w:tc>
          <w:tcPr>
            <w:tcW w:w="3119" w:type="dxa"/>
            <w:shd w:val="clear" w:color="auto" w:fill="auto"/>
          </w:tcPr>
          <w:p w14:paraId="4D4177A0" w14:textId="77777777" w:rsidR="00016DA0" w:rsidRPr="00016DA0" w:rsidRDefault="00016DA0" w:rsidP="00016DA0">
            <w:pPr>
              <w:ind w:left="6" w:hanging="5"/>
            </w:pPr>
            <w:r w:rsidRPr="00016DA0">
              <w:t>Achievement of PAD and OAR</w:t>
            </w:r>
          </w:p>
        </w:tc>
        <w:tc>
          <w:tcPr>
            <w:tcW w:w="2126" w:type="dxa"/>
            <w:shd w:val="clear" w:color="auto" w:fill="auto"/>
          </w:tcPr>
          <w:p w14:paraId="4D4177A1" w14:textId="77777777" w:rsidR="00016DA0" w:rsidRPr="00016DA0" w:rsidRDefault="00016DA0" w:rsidP="00016DA0">
            <w:pPr>
              <w:ind w:left="720" w:hanging="720"/>
              <w:jc w:val="both"/>
            </w:pPr>
            <w:r w:rsidRPr="00016DA0">
              <w:t>04/12/2021</w:t>
            </w:r>
          </w:p>
        </w:tc>
        <w:tc>
          <w:tcPr>
            <w:tcW w:w="1366" w:type="dxa"/>
            <w:shd w:val="clear" w:color="auto" w:fill="auto"/>
          </w:tcPr>
          <w:p w14:paraId="4D4177A2" w14:textId="77777777" w:rsidR="00016DA0" w:rsidRPr="00016DA0" w:rsidRDefault="00016DA0" w:rsidP="00016DA0">
            <w:pPr>
              <w:ind w:left="720" w:hanging="720"/>
              <w:jc w:val="both"/>
            </w:pPr>
            <w:r w:rsidRPr="00016DA0">
              <w:t>December</w:t>
            </w:r>
          </w:p>
        </w:tc>
      </w:tr>
      <w:tr w:rsidR="00016DA0" w:rsidRPr="00016DA0" w14:paraId="4D4177A8" w14:textId="77777777" w:rsidTr="001B3A8C">
        <w:trPr>
          <w:trHeight w:val="135"/>
        </w:trPr>
        <w:tc>
          <w:tcPr>
            <w:tcW w:w="2405" w:type="dxa"/>
            <w:vMerge/>
            <w:shd w:val="clear" w:color="auto" w:fill="auto"/>
          </w:tcPr>
          <w:p w14:paraId="4D4177A4" w14:textId="77777777" w:rsidR="00016DA0" w:rsidRPr="00016DA0" w:rsidRDefault="00016DA0" w:rsidP="00016DA0"/>
        </w:tc>
        <w:tc>
          <w:tcPr>
            <w:tcW w:w="3119" w:type="dxa"/>
            <w:shd w:val="clear" w:color="auto" w:fill="auto"/>
          </w:tcPr>
          <w:p w14:paraId="4D4177A5" w14:textId="77777777" w:rsidR="00016DA0" w:rsidRPr="00016DA0" w:rsidRDefault="00016DA0" w:rsidP="00016DA0">
            <w:pPr>
              <w:ind w:left="6" w:hanging="5"/>
            </w:pPr>
            <w:r w:rsidRPr="00016DA0">
              <w:t>SN@P</w:t>
            </w:r>
          </w:p>
        </w:tc>
        <w:tc>
          <w:tcPr>
            <w:tcW w:w="2126" w:type="dxa"/>
            <w:shd w:val="clear" w:color="auto" w:fill="auto"/>
          </w:tcPr>
          <w:p w14:paraId="4D4177A6" w14:textId="77777777" w:rsidR="00016DA0" w:rsidRPr="00016DA0" w:rsidRDefault="00016DA0" w:rsidP="00016DA0">
            <w:pPr>
              <w:ind w:left="720" w:hanging="720"/>
              <w:jc w:val="both"/>
            </w:pPr>
            <w:r w:rsidRPr="00016DA0">
              <w:t>16/08/2021</w:t>
            </w:r>
          </w:p>
        </w:tc>
        <w:tc>
          <w:tcPr>
            <w:tcW w:w="1366" w:type="dxa"/>
            <w:shd w:val="clear" w:color="auto" w:fill="auto"/>
          </w:tcPr>
          <w:p w14:paraId="4D4177A7" w14:textId="77777777" w:rsidR="00016DA0" w:rsidRPr="00016DA0" w:rsidRDefault="00016DA0" w:rsidP="00016DA0">
            <w:pPr>
              <w:ind w:left="720" w:hanging="720"/>
              <w:jc w:val="both"/>
            </w:pPr>
            <w:r w:rsidRPr="00016DA0">
              <w:t>August</w:t>
            </w:r>
          </w:p>
        </w:tc>
      </w:tr>
      <w:tr w:rsidR="00016DA0" w:rsidRPr="00016DA0" w14:paraId="4D4177AD" w14:textId="77777777" w:rsidTr="001B3A8C">
        <w:tc>
          <w:tcPr>
            <w:tcW w:w="2405" w:type="dxa"/>
            <w:shd w:val="clear" w:color="auto" w:fill="BFBFBF"/>
          </w:tcPr>
          <w:p w14:paraId="4D4177A9" w14:textId="77777777" w:rsidR="00016DA0" w:rsidRPr="00016DA0" w:rsidRDefault="00016DA0" w:rsidP="00016DA0">
            <w:r w:rsidRPr="00016DA0">
              <w:t>Year 2</w:t>
            </w:r>
          </w:p>
        </w:tc>
        <w:tc>
          <w:tcPr>
            <w:tcW w:w="3119" w:type="dxa"/>
            <w:shd w:val="clear" w:color="auto" w:fill="BFBFBF"/>
          </w:tcPr>
          <w:p w14:paraId="4D4177AA" w14:textId="77777777" w:rsidR="00016DA0" w:rsidRPr="00016DA0" w:rsidRDefault="00016DA0" w:rsidP="00016DA0">
            <w:pPr>
              <w:ind w:left="6" w:hanging="5"/>
            </w:pPr>
          </w:p>
        </w:tc>
        <w:tc>
          <w:tcPr>
            <w:tcW w:w="2126" w:type="dxa"/>
            <w:shd w:val="clear" w:color="auto" w:fill="BFBFBF"/>
          </w:tcPr>
          <w:p w14:paraId="4D4177AB" w14:textId="77777777" w:rsidR="00016DA0" w:rsidRPr="00016DA0" w:rsidRDefault="00016DA0" w:rsidP="00016DA0">
            <w:pPr>
              <w:ind w:left="720" w:hanging="720"/>
              <w:jc w:val="both"/>
            </w:pPr>
          </w:p>
        </w:tc>
        <w:tc>
          <w:tcPr>
            <w:tcW w:w="1366" w:type="dxa"/>
            <w:shd w:val="clear" w:color="auto" w:fill="BFBFBF"/>
          </w:tcPr>
          <w:p w14:paraId="4D4177AC" w14:textId="77777777" w:rsidR="00016DA0" w:rsidRPr="00016DA0" w:rsidRDefault="00016DA0" w:rsidP="00016DA0">
            <w:pPr>
              <w:ind w:left="720" w:hanging="720"/>
              <w:jc w:val="both"/>
            </w:pPr>
          </w:p>
        </w:tc>
      </w:tr>
      <w:tr w:rsidR="00016DA0" w:rsidRPr="00016DA0" w14:paraId="4D4177B7" w14:textId="77777777" w:rsidTr="001B3A8C">
        <w:tc>
          <w:tcPr>
            <w:tcW w:w="2405" w:type="dxa"/>
            <w:shd w:val="clear" w:color="auto" w:fill="auto"/>
          </w:tcPr>
          <w:p w14:paraId="4D4177AE" w14:textId="77777777" w:rsidR="00016DA0" w:rsidRPr="00016DA0" w:rsidRDefault="00016DA0" w:rsidP="00016DA0">
            <w:r w:rsidRPr="00016DA0">
              <w:t>Developing as a professional (Blended Learning)</w:t>
            </w:r>
          </w:p>
        </w:tc>
        <w:tc>
          <w:tcPr>
            <w:tcW w:w="3119" w:type="dxa"/>
            <w:shd w:val="clear" w:color="auto" w:fill="auto"/>
          </w:tcPr>
          <w:p w14:paraId="4D4177AF" w14:textId="77777777" w:rsidR="00016DA0" w:rsidRPr="00016DA0" w:rsidRDefault="00016DA0" w:rsidP="00016DA0">
            <w:pPr>
              <w:ind w:left="6" w:hanging="5"/>
            </w:pPr>
            <w:r w:rsidRPr="00016DA0">
              <w:t>Teaching plan: Student or patient education session</w:t>
            </w:r>
          </w:p>
          <w:p w14:paraId="4D4177B0" w14:textId="77777777" w:rsidR="00016DA0" w:rsidRPr="00016DA0" w:rsidRDefault="00016DA0" w:rsidP="00016DA0">
            <w:pPr>
              <w:ind w:left="6" w:hanging="5"/>
            </w:pPr>
            <w:r w:rsidRPr="00016DA0">
              <w:t>Critical incident evaluation</w:t>
            </w:r>
          </w:p>
        </w:tc>
        <w:tc>
          <w:tcPr>
            <w:tcW w:w="2126" w:type="dxa"/>
            <w:shd w:val="clear" w:color="auto" w:fill="auto"/>
          </w:tcPr>
          <w:p w14:paraId="4D4177B1" w14:textId="77777777" w:rsidR="00016DA0" w:rsidRPr="00016DA0" w:rsidRDefault="00016DA0" w:rsidP="00016DA0">
            <w:pPr>
              <w:ind w:left="720" w:hanging="720"/>
              <w:jc w:val="both"/>
            </w:pPr>
            <w:r w:rsidRPr="00016DA0">
              <w:t>16/05/2022</w:t>
            </w:r>
          </w:p>
          <w:p w14:paraId="4D4177B2" w14:textId="77777777" w:rsidR="00016DA0" w:rsidRPr="00016DA0" w:rsidRDefault="00016DA0" w:rsidP="00016DA0">
            <w:pPr>
              <w:ind w:left="720" w:hanging="720"/>
              <w:jc w:val="both"/>
            </w:pPr>
          </w:p>
          <w:p w14:paraId="4D4177B3" w14:textId="77777777" w:rsidR="00016DA0" w:rsidRPr="00016DA0" w:rsidRDefault="00016DA0" w:rsidP="00016DA0">
            <w:pPr>
              <w:ind w:left="720" w:hanging="720"/>
              <w:jc w:val="both"/>
            </w:pPr>
            <w:r w:rsidRPr="00016DA0">
              <w:t>04/10/2022</w:t>
            </w:r>
          </w:p>
        </w:tc>
        <w:tc>
          <w:tcPr>
            <w:tcW w:w="1366" w:type="dxa"/>
            <w:shd w:val="clear" w:color="auto" w:fill="auto"/>
          </w:tcPr>
          <w:p w14:paraId="4D4177B4" w14:textId="77777777" w:rsidR="00016DA0" w:rsidRPr="00016DA0" w:rsidRDefault="00016DA0" w:rsidP="00016DA0">
            <w:pPr>
              <w:ind w:left="720" w:hanging="720"/>
              <w:jc w:val="both"/>
            </w:pPr>
            <w:r w:rsidRPr="00016DA0">
              <w:t>May</w:t>
            </w:r>
          </w:p>
          <w:p w14:paraId="4D4177B5" w14:textId="77777777" w:rsidR="00016DA0" w:rsidRPr="00016DA0" w:rsidRDefault="00016DA0" w:rsidP="00016DA0">
            <w:pPr>
              <w:ind w:left="720" w:hanging="720"/>
              <w:jc w:val="both"/>
            </w:pPr>
          </w:p>
          <w:p w14:paraId="4D4177B6" w14:textId="77777777" w:rsidR="00016DA0" w:rsidRPr="00016DA0" w:rsidRDefault="00016DA0" w:rsidP="00016DA0">
            <w:pPr>
              <w:ind w:left="720" w:hanging="720"/>
              <w:jc w:val="both"/>
            </w:pPr>
            <w:r w:rsidRPr="00016DA0">
              <w:t>October</w:t>
            </w:r>
          </w:p>
        </w:tc>
      </w:tr>
      <w:tr w:rsidR="00016DA0" w:rsidRPr="00016DA0" w14:paraId="4D4177C1" w14:textId="77777777" w:rsidTr="001B3A8C">
        <w:tc>
          <w:tcPr>
            <w:tcW w:w="2405" w:type="dxa"/>
            <w:shd w:val="clear" w:color="auto" w:fill="auto"/>
          </w:tcPr>
          <w:p w14:paraId="4D4177B8" w14:textId="77777777" w:rsidR="00016DA0" w:rsidRPr="00016DA0" w:rsidRDefault="00016DA0" w:rsidP="00016DA0">
            <w:r w:rsidRPr="00016DA0">
              <w:t>Developing critical knowledge and skills for xxx nursing (Blended Learning)</w:t>
            </w:r>
          </w:p>
        </w:tc>
        <w:tc>
          <w:tcPr>
            <w:tcW w:w="3119" w:type="dxa"/>
            <w:shd w:val="clear" w:color="auto" w:fill="auto"/>
          </w:tcPr>
          <w:p w14:paraId="4D4177B9" w14:textId="77777777" w:rsidR="00016DA0" w:rsidRPr="00016DA0" w:rsidRDefault="00016DA0" w:rsidP="00016DA0">
            <w:pPr>
              <w:ind w:left="6" w:hanging="5"/>
            </w:pPr>
            <w:r w:rsidRPr="00016DA0">
              <w:t>Essay</w:t>
            </w:r>
          </w:p>
          <w:p w14:paraId="4D4177BA" w14:textId="77777777" w:rsidR="00016DA0" w:rsidRPr="00016DA0" w:rsidRDefault="00016DA0" w:rsidP="00016DA0">
            <w:pPr>
              <w:ind w:left="6" w:hanging="5"/>
            </w:pPr>
            <w:r w:rsidRPr="00016DA0">
              <w:t xml:space="preserve">Simulated scenario-based examination </w:t>
            </w:r>
          </w:p>
        </w:tc>
        <w:tc>
          <w:tcPr>
            <w:tcW w:w="2126" w:type="dxa"/>
            <w:shd w:val="clear" w:color="auto" w:fill="auto"/>
          </w:tcPr>
          <w:p w14:paraId="4D4177BB" w14:textId="77777777" w:rsidR="00016DA0" w:rsidRPr="00016DA0" w:rsidRDefault="00016DA0" w:rsidP="00016DA0">
            <w:pPr>
              <w:ind w:left="720" w:hanging="720"/>
              <w:jc w:val="both"/>
            </w:pPr>
            <w:r w:rsidRPr="00016DA0">
              <w:t>04/07/2022</w:t>
            </w:r>
          </w:p>
          <w:p w14:paraId="4D4177BC" w14:textId="77777777" w:rsidR="00016DA0" w:rsidRPr="00016DA0" w:rsidRDefault="00016DA0" w:rsidP="00016DA0">
            <w:pPr>
              <w:ind w:left="720" w:hanging="720"/>
              <w:jc w:val="both"/>
            </w:pPr>
          </w:p>
          <w:p w14:paraId="4D4177BD" w14:textId="77777777" w:rsidR="00016DA0" w:rsidRPr="00016DA0" w:rsidRDefault="00016DA0" w:rsidP="00016DA0">
            <w:pPr>
              <w:ind w:left="720" w:hanging="720"/>
              <w:jc w:val="both"/>
            </w:pPr>
            <w:r w:rsidRPr="00016DA0">
              <w:t>25/07/2022</w:t>
            </w:r>
          </w:p>
        </w:tc>
        <w:tc>
          <w:tcPr>
            <w:tcW w:w="1366" w:type="dxa"/>
            <w:shd w:val="clear" w:color="auto" w:fill="auto"/>
          </w:tcPr>
          <w:p w14:paraId="4D4177BE" w14:textId="77777777" w:rsidR="00016DA0" w:rsidRPr="00016DA0" w:rsidRDefault="00016DA0" w:rsidP="00016DA0">
            <w:pPr>
              <w:ind w:left="720" w:hanging="720"/>
              <w:jc w:val="both"/>
            </w:pPr>
            <w:r w:rsidRPr="00016DA0">
              <w:t>July</w:t>
            </w:r>
          </w:p>
          <w:p w14:paraId="4D4177BF" w14:textId="77777777" w:rsidR="00016DA0" w:rsidRPr="00016DA0" w:rsidRDefault="00016DA0" w:rsidP="00016DA0">
            <w:pPr>
              <w:ind w:left="720" w:hanging="720"/>
              <w:jc w:val="both"/>
            </w:pPr>
          </w:p>
          <w:p w14:paraId="4D4177C0" w14:textId="77777777" w:rsidR="00016DA0" w:rsidRPr="00016DA0" w:rsidRDefault="00016DA0" w:rsidP="00016DA0">
            <w:pPr>
              <w:ind w:left="720" w:hanging="720"/>
              <w:jc w:val="both"/>
            </w:pPr>
            <w:r w:rsidRPr="00016DA0">
              <w:t>July</w:t>
            </w:r>
          </w:p>
        </w:tc>
      </w:tr>
      <w:tr w:rsidR="00016DA0" w:rsidRPr="00016DA0" w14:paraId="4D4177CA" w14:textId="77777777" w:rsidTr="001B3A8C">
        <w:tc>
          <w:tcPr>
            <w:tcW w:w="2405" w:type="dxa"/>
            <w:shd w:val="clear" w:color="auto" w:fill="auto"/>
          </w:tcPr>
          <w:p w14:paraId="4D4177C2" w14:textId="77777777" w:rsidR="00016DA0" w:rsidRPr="00016DA0" w:rsidRDefault="00016DA0" w:rsidP="00016DA0">
            <w:r w:rsidRPr="00016DA0">
              <w:t>Developing research knowledge and evidence for xxx nursing (Blended Learning)</w:t>
            </w:r>
          </w:p>
        </w:tc>
        <w:tc>
          <w:tcPr>
            <w:tcW w:w="3119" w:type="dxa"/>
            <w:shd w:val="clear" w:color="auto" w:fill="auto"/>
          </w:tcPr>
          <w:p w14:paraId="4D4177C3" w14:textId="77777777" w:rsidR="00016DA0" w:rsidRPr="00016DA0" w:rsidRDefault="00016DA0" w:rsidP="00016DA0">
            <w:pPr>
              <w:ind w:left="6" w:hanging="5"/>
            </w:pPr>
            <w:r w:rsidRPr="00016DA0">
              <w:t>MCQ research methods</w:t>
            </w:r>
          </w:p>
          <w:p w14:paraId="4D4177C4" w14:textId="77777777" w:rsidR="00016DA0" w:rsidRPr="00016DA0" w:rsidRDefault="00016DA0" w:rsidP="00016DA0">
            <w:pPr>
              <w:ind w:left="6" w:hanging="5"/>
            </w:pPr>
            <w:r w:rsidRPr="00016DA0">
              <w:t>Proposal</w:t>
            </w:r>
          </w:p>
          <w:p w14:paraId="4D4177C5" w14:textId="77777777" w:rsidR="00016DA0" w:rsidRPr="00016DA0" w:rsidRDefault="00016DA0" w:rsidP="00016DA0">
            <w:pPr>
              <w:ind w:left="6" w:hanging="5"/>
            </w:pPr>
            <w:r w:rsidRPr="00016DA0">
              <w:t>Peer evaluation</w:t>
            </w:r>
          </w:p>
        </w:tc>
        <w:tc>
          <w:tcPr>
            <w:tcW w:w="2126" w:type="dxa"/>
            <w:shd w:val="clear" w:color="auto" w:fill="auto"/>
          </w:tcPr>
          <w:p w14:paraId="4D4177C6" w14:textId="77777777" w:rsidR="00016DA0" w:rsidRPr="00016DA0" w:rsidRDefault="00016DA0" w:rsidP="00016DA0">
            <w:pPr>
              <w:ind w:left="720" w:hanging="720"/>
              <w:jc w:val="both"/>
            </w:pPr>
            <w:r w:rsidRPr="00016DA0">
              <w:t>16/06/2022</w:t>
            </w:r>
          </w:p>
          <w:p w14:paraId="4D4177C7" w14:textId="77777777" w:rsidR="00016DA0" w:rsidRPr="00016DA0" w:rsidRDefault="00016DA0" w:rsidP="00016DA0">
            <w:pPr>
              <w:ind w:left="720" w:hanging="720"/>
              <w:jc w:val="both"/>
            </w:pPr>
            <w:r w:rsidRPr="00016DA0">
              <w:t>11/07/2022</w:t>
            </w:r>
          </w:p>
        </w:tc>
        <w:tc>
          <w:tcPr>
            <w:tcW w:w="1366" w:type="dxa"/>
            <w:shd w:val="clear" w:color="auto" w:fill="auto"/>
          </w:tcPr>
          <w:p w14:paraId="4D4177C8" w14:textId="77777777" w:rsidR="00016DA0" w:rsidRPr="00016DA0" w:rsidRDefault="00016DA0" w:rsidP="00016DA0">
            <w:pPr>
              <w:ind w:left="720" w:hanging="720"/>
              <w:jc w:val="both"/>
            </w:pPr>
            <w:r w:rsidRPr="00016DA0">
              <w:t>June</w:t>
            </w:r>
          </w:p>
          <w:p w14:paraId="4D4177C9" w14:textId="77777777" w:rsidR="00016DA0" w:rsidRPr="00016DA0" w:rsidRDefault="00016DA0" w:rsidP="00016DA0">
            <w:pPr>
              <w:ind w:left="720" w:hanging="720"/>
              <w:jc w:val="both"/>
            </w:pPr>
            <w:r w:rsidRPr="00016DA0">
              <w:t>July</w:t>
            </w:r>
          </w:p>
        </w:tc>
      </w:tr>
      <w:tr w:rsidR="00016DA0" w:rsidRPr="00016DA0" w14:paraId="4D4177CF" w14:textId="77777777" w:rsidTr="001B3A8C">
        <w:tc>
          <w:tcPr>
            <w:tcW w:w="2405" w:type="dxa"/>
            <w:shd w:val="clear" w:color="auto" w:fill="auto"/>
          </w:tcPr>
          <w:p w14:paraId="4D4177CB" w14:textId="77777777" w:rsidR="00016DA0" w:rsidRPr="00016DA0" w:rsidRDefault="00016DA0" w:rsidP="00016DA0">
            <w:r w:rsidRPr="00016DA0">
              <w:t>Practice 3 (Blended Learning)</w:t>
            </w:r>
          </w:p>
        </w:tc>
        <w:tc>
          <w:tcPr>
            <w:tcW w:w="3119" w:type="dxa"/>
            <w:shd w:val="clear" w:color="auto" w:fill="auto"/>
          </w:tcPr>
          <w:p w14:paraId="4D4177CC" w14:textId="77777777" w:rsidR="00016DA0" w:rsidRPr="00016DA0" w:rsidRDefault="00016DA0" w:rsidP="00016DA0">
            <w:pPr>
              <w:ind w:left="6" w:hanging="5"/>
            </w:pPr>
            <w:r w:rsidRPr="00016DA0">
              <w:t>Achievement of PAD and OAR EU directives</w:t>
            </w:r>
          </w:p>
        </w:tc>
        <w:tc>
          <w:tcPr>
            <w:tcW w:w="2126" w:type="dxa"/>
            <w:shd w:val="clear" w:color="auto" w:fill="auto"/>
          </w:tcPr>
          <w:p w14:paraId="4D4177CD" w14:textId="77777777" w:rsidR="00016DA0" w:rsidRPr="00016DA0" w:rsidRDefault="00016DA0" w:rsidP="00016DA0">
            <w:pPr>
              <w:ind w:left="720" w:hanging="720"/>
              <w:jc w:val="both"/>
            </w:pPr>
            <w:r w:rsidRPr="00016DA0">
              <w:t>16/05/2022</w:t>
            </w:r>
          </w:p>
        </w:tc>
        <w:tc>
          <w:tcPr>
            <w:tcW w:w="1366" w:type="dxa"/>
            <w:shd w:val="clear" w:color="auto" w:fill="auto"/>
          </w:tcPr>
          <w:p w14:paraId="4D4177CE" w14:textId="77777777" w:rsidR="00016DA0" w:rsidRPr="00016DA0" w:rsidRDefault="00016DA0" w:rsidP="00016DA0">
            <w:pPr>
              <w:ind w:left="720" w:hanging="720"/>
              <w:jc w:val="both"/>
            </w:pPr>
            <w:r w:rsidRPr="00016DA0">
              <w:t>May</w:t>
            </w:r>
          </w:p>
        </w:tc>
      </w:tr>
      <w:tr w:rsidR="00016DA0" w:rsidRPr="00016DA0" w14:paraId="4D4177D4" w14:textId="77777777" w:rsidTr="001B3A8C">
        <w:trPr>
          <w:trHeight w:val="135"/>
        </w:trPr>
        <w:tc>
          <w:tcPr>
            <w:tcW w:w="2405" w:type="dxa"/>
            <w:vMerge w:val="restart"/>
            <w:shd w:val="clear" w:color="auto" w:fill="auto"/>
          </w:tcPr>
          <w:p w14:paraId="4D4177D0" w14:textId="77777777" w:rsidR="00016DA0" w:rsidRPr="00016DA0" w:rsidRDefault="00016DA0" w:rsidP="00016DA0">
            <w:r w:rsidRPr="00016DA0">
              <w:t>Practice 4 (Blended Learning)</w:t>
            </w:r>
          </w:p>
        </w:tc>
        <w:tc>
          <w:tcPr>
            <w:tcW w:w="3119" w:type="dxa"/>
            <w:shd w:val="clear" w:color="auto" w:fill="auto"/>
          </w:tcPr>
          <w:p w14:paraId="4D4177D1" w14:textId="77777777" w:rsidR="00016DA0" w:rsidRPr="00016DA0" w:rsidRDefault="00016DA0" w:rsidP="00016DA0">
            <w:pPr>
              <w:ind w:left="6" w:hanging="5"/>
            </w:pPr>
            <w:r w:rsidRPr="00016DA0">
              <w:t>Achievement of PAD and OAR</w:t>
            </w:r>
          </w:p>
        </w:tc>
        <w:tc>
          <w:tcPr>
            <w:tcW w:w="2126" w:type="dxa"/>
            <w:shd w:val="clear" w:color="auto" w:fill="auto"/>
          </w:tcPr>
          <w:p w14:paraId="4D4177D2" w14:textId="77777777" w:rsidR="00016DA0" w:rsidRPr="00016DA0" w:rsidRDefault="00016DA0" w:rsidP="00016DA0">
            <w:pPr>
              <w:ind w:left="720" w:hanging="720"/>
              <w:jc w:val="both"/>
            </w:pPr>
            <w:r w:rsidRPr="00016DA0">
              <w:t>10/12/2022</w:t>
            </w:r>
          </w:p>
        </w:tc>
        <w:tc>
          <w:tcPr>
            <w:tcW w:w="1366" w:type="dxa"/>
            <w:shd w:val="clear" w:color="auto" w:fill="auto"/>
          </w:tcPr>
          <w:p w14:paraId="4D4177D3" w14:textId="77777777" w:rsidR="00016DA0" w:rsidRPr="00016DA0" w:rsidRDefault="00016DA0" w:rsidP="00016DA0">
            <w:pPr>
              <w:ind w:left="720" w:hanging="720"/>
              <w:jc w:val="both"/>
            </w:pPr>
            <w:r w:rsidRPr="00016DA0">
              <w:t>December</w:t>
            </w:r>
          </w:p>
        </w:tc>
      </w:tr>
      <w:tr w:rsidR="00016DA0" w:rsidRPr="00016DA0" w14:paraId="4D4177D9" w14:textId="77777777" w:rsidTr="001B3A8C">
        <w:trPr>
          <w:trHeight w:val="135"/>
        </w:trPr>
        <w:tc>
          <w:tcPr>
            <w:tcW w:w="2405" w:type="dxa"/>
            <w:vMerge/>
            <w:shd w:val="clear" w:color="auto" w:fill="auto"/>
          </w:tcPr>
          <w:p w14:paraId="4D4177D5" w14:textId="77777777" w:rsidR="00016DA0" w:rsidRPr="00016DA0" w:rsidRDefault="00016DA0" w:rsidP="00016DA0"/>
        </w:tc>
        <w:tc>
          <w:tcPr>
            <w:tcW w:w="3119" w:type="dxa"/>
            <w:shd w:val="clear" w:color="auto" w:fill="auto"/>
          </w:tcPr>
          <w:p w14:paraId="4D4177D6" w14:textId="77777777" w:rsidR="00016DA0" w:rsidRPr="00016DA0" w:rsidRDefault="00016DA0" w:rsidP="00016DA0">
            <w:pPr>
              <w:ind w:left="6" w:hanging="5"/>
            </w:pPr>
            <w:r w:rsidRPr="00016DA0">
              <w:t>SN@P</w:t>
            </w:r>
          </w:p>
        </w:tc>
        <w:tc>
          <w:tcPr>
            <w:tcW w:w="2126" w:type="dxa"/>
            <w:shd w:val="clear" w:color="auto" w:fill="auto"/>
          </w:tcPr>
          <w:p w14:paraId="4D4177D7" w14:textId="77777777" w:rsidR="00016DA0" w:rsidRPr="00016DA0" w:rsidRDefault="00016DA0" w:rsidP="00016DA0">
            <w:pPr>
              <w:ind w:left="720" w:hanging="720"/>
              <w:jc w:val="both"/>
            </w:pPr>
            <w:r w:rsidRPr="00016DA0">
              <w:t>04/06/2022</w:t>
            </w:r>
          </w:p>
        </w:tc>
        <w:tc>
          <w:tcPr>
            <w:tcW w:w="1366" w:type="dxa"/>
            <w:shd w:val="clear" w:color="auto" w:fill="auto"/>
          </w:tcPr>
          <w:p w14:paraId="4D4177D8" w14:textId="77777777" w:rsidR="00016DA0" w:rsidRPr="00016DA0" w:rsidRDefault="00016DA0" w:rsidP="00016DA0">
            <w:pPr>
              <w:ind w:left="720" w:hanging="720"/>
              <w:jc w:val="both"/>
            </w:pPr>
            <w:r w:rsidRPr="00016DA0">
              <w:t>June</w:t>
            </w:r>
          </w:p>
        </w:tc>
      </w:tr>
      <w:tr w:rsidR="00016DA0" w:rsidRPr="00016DA0" w14:paraId="4D4177DE" w14:textId="77777777" w:rsidTr="001B3A8C">
        <w:tc>
          <w:tcPr>
            <w:tcW w:w="2405" w:type="dxa"/>
            <w:shd w:val="clear" w:color="auto" w:fill="BFBFBF"/>
          </w:tcPr>
          <w:p w14:paraId="4D4177DA" w14:textId="77777777" w:rsidR="00016DA0" w:rsidRPr="00016DA0" w:rsidRDefault="00016DA0" w:rsidP="00016DA0">
            <w:r w:rsidRPr="00016DA0">
              <w:t>Year 3</w:t>
            </w:r>
          </w:p>
        </w:tc>
        <w:tc>
          <w:tcPr>
            <w:tcW w:w="3119" w:type="dxa"/>
            <w:shd w:val="clear" w:color="auto" w:fill="BFBFBF"/>
          </w:tcPr>
          <w:p w14:paraId="4D4177DB" w14:textId="77777777" w:rsidR="00016DA0" w:rsidRPr="00016DA0" w:rsidRDefault="00016DA0" w:rsidP="00016DA0">
            <w:pPr>
              <w:ind w:left="720" w:hanging="720"/>
            </w:pPr>
          </w:p>
        </w:tc>
        <w:tc>
          <w:tcPr>
            <w:tcW w:w="2126" w:type="dxa"/>
            <w:shd w:val="clear" w:color="auto" w:fill="BFBFBF"/>
          </w:tcPr>
          <w:p w14:paraId="4D4177DC" w14:textId="77777777" w:rsidR="00016DA0" w:rsidRPr="00016DA0" w:rsidRDefault="00016DA0" w:rsidP="00016DA0">
            <w:pPr>
              <w:ind w:left="720" w:hanging="720"/>
              <w:jc w:val="both"/>
            </w:pPr>
          </w:p>
        </w:tc>
        <w:tc>
          <w:tcPr>
            <w:tcW w:w="1366" w:type="dxa"/>
            <w:shd w:val="clear" w:color="auto" w:fill="BFBFBF"/>
          </w:tcPr>
          <w:p w14:paraId="4D4177DD" w14:textId="77777777" w:rsidR="00016DA0" w:rsidRPr="00016DA0" w:rsidRDefault="00016DA0" w:rsidP="00016DA0">
            <w:pPr>
              <w:ind w:left="720" w:hanging="720"/>
              <w:jc w:val="both"/>
            </w:pPr>
          </w:p>
        </w:tc>
      </w:tr>
      <w:tr w:rsidR="00016DA0" w:rsidRPr="00016DA0" w14:paraId="4D4177E6" w14:textId="77777777" w:rsidTr="001B3A8C">
        <w:tc>
          <w:tcPr>
            <w:tcW w:w="2405" w:type="dxa"/>
            <w:shd w:val="clear" w:color="auto" w:fill="auto"/>
          </w:tcPr>
          <w:p w14:paraId="4D4177DF" w14:textId="77777777" w:rsidR="00016DA0" w:rsidRPr="00016DA0" w:rsidRDefault="00016DA0" w:rsidP="00016DA0">
            <w:r w:rsidRPr="00016DA0">
              <w:t>Being a professional (Blended Learning)</w:t>
            </w:r>
          </w:p>
        </w:tc>
        <w:tc>
          <w:tcPr>
            <w:tcW w:w="3119" w:type="dxa"/>
            <w:shd w:val="clear" w:color="auto" w:fill="auto"/>
          </w:tcPr>
          <w:p w14:paraId="4D4177E0" w14:textId="77777777" w:rsidR="00016DA0" w:rsidRPr="00016DA0" w:rsidRDefault="00016DA0" w:rsidP="00016DA0">
            <w:pPr>
              <w:ind w:left="6" w:hanging="5"/>
            </w:pPr>
            <w:r w:rsidRPr="00016DA0">
              <w:t>Service improvement plan</w:t>
            </w:r>
          </w:p>
          <w:p w14:paraId="4D4177E1" w14:textId="77777777" w:rsidR="00016DA0" w:rsidRPr="00016DA0" w:rsidRDefault="00016DA0" w:rsidP="00016DA0">
            <w:pPr>
              <w:ind w:left="6" w:hanging="5"/>
            </w:pPr>
            <w:r w:rsidRPr="00016DA0">
              <w:t>teaching plan</w:t>
            </w:r>
          </w:p>
        </w:tc>
        <w:tc>
          <w:tcPr>
            <w:tcW w:w="2126" w:type="dxa"/>
            <w:shd w:val="clear" w:color="auto" w:fill="auto"/>
          </w:tcPr>
          <w:p w14:paraId="4D4177E2" w14:textId="77777777" w:rsidR="00016DA0" w:rsidRPr="00016DA0" w:rsidRDefault="00016DA0" w:rsidP="00016DA0">
            <w:pPr>
              <w:ind w:left="720" w:hanging="720"/>
              <w:jc w:val="both"/>
            </w:pPr>
            <w:r w:rsidRPr="00016DA0">
              <w:t>17/04/2023</w:t>
            </w:r>
          </w:p>
          <w:p w14:paraId="4D4177E3" w14:textId="77777777" w:rsidR="00016DA0" w:rsidRPr="00016DA0" w:rsidRDefault="00016DA0" w:rsidP="00016DA0">
            <w:pPr>
              <w:ind w:left="720" w:hanging="720"/>
              <w:jc w:val="both"/>
            </w:pPr>
            <w:r w:rsidRPr="00016DA0">
              <w:t>12/06/2023</w:t>
            </w:r>
          </w:p>
        </w:tc>
        <w:tc>
          <w:tcPr>
            <w:tcW w:w="1366" w:type="dxa"/>
            <w:shd w:val="clear" w:color="auto" w:fill="auto"/>
          </w:tcPr>
          <w:p w14:paraId="4D4177E4" w14:textId="77777777" w:rsidR="00016DA0" w:rsidRPr="00016DA0" w:rsidRDefault="00016DA0" w:rsidP="00016DA0">
            <w:pPr>
              <w:ind w:left="720" w:hanging="720"/>
              <w:jc w:val="both"/>
            </w:pPr>
            <w:r w:rsidRPr="00016DA0">
              <w:t xml:space="preserve">April </w:t>
            </w:r>
          </w:p>
          <w:p w14:paraId="4D4177E5" w14:textId="77777777" w:rsidR="00016DA0" w:rsidRPr="00016DA0" w:rsidRDefault="00016DA0" w:rsidP="00016DA0">
            <w:pPr>
              <w:ind w:left="720" w:hanging="720"/>
              <w:jc w:val="both"/>
            </w:pPr>
            <w:r w:rsidRPr="00016DA0">
              <w:t>June</w:t>
            </w:r>
          </w:p>
        </w:tc>
      </w:tr>
      <w:tr w:rsidR="00016DA0" w:rsidRPr="00016DA0" w14:paraId="4D4177EE" w14:textId="77777777" w:rsidTr="001B3A8C">
        <w:tc>
          <w:tcPr>
            <w:tcW w:w="2405" w:type="dxa"/>
            <w:shd w:val="clear" w:color="auto" w:fill="auto"/>
          </w:tcPr>
          <w:p w14:paraId="4D4177E7" w14:textId="77777777" w:rsidR="00016DA0" w:rsidRPr="00016DA0" w:rsidRDefault="00016DA0" w:rsidP="00016DA0">
            <w:r w:rsidRPr="00016DA0">
              <w:t>Enhancing critical knowledge and skills for xxx nursing (Blended Learning)</w:t>
            </w:r>
          </w:p>
        </w:tc>
        <w:tc>
          <w:tcPr>
            <w:tcW w:w="3119" w:type="dxa"/>
            <w:shd w:val="clear" w:color="auto" w:fill="auto"/>
          </w:tcPr>
          <w:p w14:paraId="4D4177E8" w14:textId="77777777" w:rsidR="00016DA0" w:rsidRPr="00016DA0" w:rsidRDefault="00016DA0" w:rsidP="00016DA0">
            <w:pPr>
              <w:ind w:left="6" w:hanging="5"/>
            </w:pPr>
            <w:r w:rsidRPr="00016DA0">
              <w:t>Pharmacology exam</w:t>
            </w:r>
          </w:p>
          <w:p w14:paraId="4D4177E9" w14:textId="77777777" w:rsidR="00016DA0" w:rsidRPr="00016DA0" w:rsidRDefault="00016DA0" w:rsidP="00016DA0">
            <w:pPr>
              <w:ind w:left="6" w:hanging="5"/>
            </w:pPr>
            <w:r w:rsidRPr="00016DA0">
              <w:t xml:space="preserve">Simulated scenario-based examination </w:t>
            </w:r>
          </w:p>
        </w:tc>
        <w:tc>
          <w:tcPr>
            <w:tcW w:w="2126" w:type="dxa"/>
            <w:shd w:val="clear" w:color="auto" w:fill="auto"/>
          </w:tcPr>
          <w:p w14:paraId="4D4177EA" w14:textId="77777777" w:rsidR="00016DA0" w:rsidRPr="00016DA0" w:rsidRDefault="00016DA0" w:rsidP="00016DA0">
            <w:pPr>
              <w:ind w:left="720" w:hanging="720"/>
              <w:jc w:val="both"/>
            </w:pPr>
            <w:r w:rsidRPr="00016DA0">
              <w:t>19/06/2023</w:t>
            </w:r>
          </w:p>
          <w:p w14:paraId="4D4177EB" w14:textId="77777777" w:rsidR="00016DA0" w:rsidRPr="00016DA0" w:rsidRDefault="00016DA0" w:rsidP="00016DA0">
            <w:pPr>
              <w:ind w:left="720" w:hanging="720"/>
              <w:jc w:val="both"/>
            </w:pPr>
            <w:r w:rsidRPr="00016DA0">
              <w:t>03/07/2023</w:t>
            </w:r>
          </w:p>
        </w:tc>
        <w:tc>
          <w:tcPr>
            <w:tcW w:w="1366" w:type="dxa"/>
            <w:shd w:val="clear" w:color="auto" w:fill="auto"/>
          </w:tcPr>
          <w:p w14:paraId="4D4177EC" w14:textId="77777777" w:rsidR="00016DA0" w:rsidRPr="00016DA0" w:rsidRDefault="00016DA0" w:rsidP="00016DA0">
            <w:pPr>
              <w:ind w:left="720" w:hanging="720"/>
              <w:jc w:val="both"/>
            </w:pPr>
            <w:r w:rsidRPr="00016DA0">
              <w:t>June</w:t>
            </w:r>
          </w:p>
          <w:p w14:paraId="4D4177ED" w14:textId="77777777" w:rsidR="00016DA0" w:rsidRPr="00016DA0" w:rsidRDefault="00016DA0" w:rsidP="00016DA0">
            <w:pPr>
              <w:ind w:left="720" w:hanging="720"/>
              <w:jc w:val="both"/>
            </w:pPr>
            <w:r w:rsidRPr="00016DA0">
              <w:t>July</w:t>
            </w:r>
          </w:p>
        </w:tc>
      </w:tr>
      <w:tr w:rsidR="00016DA0" w:rsidRPr="00016DA0" w14:paraId="4D4177F3" w14:textId="77777777" w:rsidTr="001B3A8C">
        <w:tc>
          <w:tcPr>
            <w:tcW w:w="2405" w:type="dxa"/>
            <w:shd w:val="clear" w:color="auto" w:fill="auto"/>
          </w:tcPr>
          <w:p w14:paraId="4D4177EF" w14:textId="77777777" w:rsidR="00016DA0" w:rsidRPr="00016DA0" w:rsidRDefault="00016DA0" w:rsidP="00016DA0">
            <w:r w:rsidRPr="00016DA0">
              <w:t>Using evidence and research to enhance xxx practice (Blended Learning)</w:t>
            </w:r>
          </w:p>
        </w:tc>
        <w:tc>
          <w:tcPr>
            <w:tcW w:w="3119" w:type="dxa"/>
            <w:shd w:val="clear" w:color="auto" w:fill="auto"/>
          </w:tcPr>
          <w:p w14:paraId="4D4177F0" w14:textId="77777777" w:rsidR="00016DA0" w:rsidRPr="00016DA0" w:rsidRDefault="00016DA0" w:rsidP="00016DA0">
            <w:pPr>
              <w:ind w:left="6" w:hanging="5"/>
            </w:pPr>
            <w:r w:rsidRPr="00016DA0">
              <w:t>Literature review or research report (3000 words)</w:t>
            </w:r>
          </w:p>
        </w:tc>
        <w:tc>
          <w:tcPr>
            <w:tcW w:w="2126" w:type="dxa"/>
            <w:shd w:val="clear" w:color="auto" w:fill="auto"/>
          </w:tcPr>
          <w:p w14:paraId="4D4177F1" w14:textId="77777777" w:rsidR="00016DA0" w:rsidRPr="00016DA0" w:rsidRDefault="00016DA0" w:rsidP="00016DA0">
            <w:pPr>
              <w:ind w:left="720" w:hanging="720"/>
              <w:jc w:val="both"/>
            </w:pPr>
            <w:r w:rsidRPr="00016DA0">
              <w:t>22/03/2023</w:t>
            </w:r>
          </w:p>
        </w:tc>
        <w:tc>
          <w:tcPr>
            <w:tcW w:w="1366" w:type="dxa"/>
            <w:shd w:val="clear" w:color="auto" w:fill="auto"/>
          </w:tcPr>
          <w:p w14:paraId="4D4177F2" w14:textId="77777777" w:rsidR="00016DA0" w:rsidRPr="00016DA0" w:rsidRDefault="00016DA0" w:rsidP="00016DA0">
            <w:pPr>
              <w:ind w:left="720" w:hanging="720"/>
              <w:jc w:val="both"/>
            </w:pPr>
            <w:r w:rsidRPr="00016DA0">
              <w:t>March</w:t>
            </w:r>
          </w:p>
        </w:tc>
      </w:tr>
      <w:tr w:rsidR="00016DA0" w:rsidRPr="00016DA0" w14:paraId="4D4177F9" w14:textId="77777777" w:rsidTr="001B3A8C">
        <w:tc>
          <w:tcPr>
            <w:tcW w:w="2405" w:type="dxa"/>
            <w:shd w:val="clear" w:color="auto" w:fill="auto"/>
          </w:tcPr>
          <w:p w14:paraId="4D4177F4" w14:textId="77777777" w:rsidR="00016DA0" w:rsidRPr="00016DA0" w:rsidRDefault="00016DA0" w:rsidP="00016DA0">
            <w:r w:rsidRPr="00016DA0">
              <w:t>Practice 5 (Blended Learning)</w:t>
            </w:r>
          </w:p>
        </w:tc>
        <w:tc>
          <w:tcPr>
            <w:tcW w:w="3119" w:type="dxa"/>
            <w:shd w:val="clear" w:color="auto" w:fill="auto"/>
          </w:tcPr>
          <w:p w14:paraId="4D4177F5" w14:textId="77777777" w:rsidR="00016DA0" w:rsidRPr="00016DA0" w:rsidRDefault="00016DA0" w:rsidP="00016DA0">
            <w:pPr>
              <w:ind w:left="6" w:hanging="5"/>
            </w:pPr>
            <w:r w:rsidRPr="00016DA0">
              <w:t xml:space="preserve">Achievement of PAD and OAR </w:t>
            </w:r>
          </w:p>
          <w:p w14:paraId="4D4177F6" w14:textId="77777777" w:rsidR="00016DA0" w:rsidRPr="00016DA0" w:rsidRDefault="00016DA0" w:rsidP="00016DA0">
            <w:pPr>
              <w:ind w:left="6" w:hanging="5"/>
            </w:pPr>
            <w:r w:rsidRPr="00016DA0">
              <w:t>EU directives</w:t>
            </w:r>
          </w:p>
        </w:tc>
        <w:tc>
          <w:tcPr>
            <w:tcW w:w="2126" w:type="dxa"/>
            <w:shd w:val="clear" w:color="auto" w:fill="auto"/>
          </w:tcPr>
          <w:p w14:paraId="4D4177F7" w14:textId="77777777" w:rsidR="00016DA0" w:rsidRPr="00016DA0" w:rsidRDefault="00016DA0" w:rsidP="00016DA0">
            <w:pPr>
              <w:ind w:left="720" w:hanging="720"/>
              <w:jc w:val="both"/>
            </w:pPr>
            <w:r w:rsidRPr="00016DA0">
              <w:t>13/02/2023</w:t>
            </w:r>
          </w:p>
        </w:tc>
        <w:tc>
          <w:tcPr>
            <w:tcW w:w="1366" w:type="dxa"/>
            <w:shd w:val="clear" w:color="auto" w:fill="auto"/>
          </w:tcPr>
          <w:p w14:paraId="4D4177F8" w14:textId="77777777" w:rsidR="00016DA0" w:rsidRPr="00016DA0" w:rsidRDefault="00016DA0" w:rsidP="00016DA0">
            <w:pPr>
              <w:ind w:left="720" w:hanging="720"/>
              <w:jc w:val="both"/>
            </w:pPr>
            <w:r w:rsidRPr="00016DA0">
              <w:t>February</w:t>
            </w:r>
          </w:p>
        </w:tc>
      </w:tr>
      <w:tr w:rsidR="00016DA0" w:rsidRPr="00016DA0" w14:paraId="4D4177FE" w14:textId="77777777" w:rsidTr="001B3A8C">
        <w:trPr>
          <w:trHeight w:val="135"/>
        </w:trPr>
        <w:tc>
          <w:tcPr>
            <w:tcW w:w="2405" w:type="dxa"/>
            <w:vMerge w:val="restart"/>
            <w:shd w:val="clear" w:color="auto" w:fill="auto"/>
          </w:tcPr>
          <w:p w14:paraId="4D4177FA" w14:textId="77777777" w:rsidR="00016DA0" w:rsidRPr="00016DA0" w:rsidRDefault="00016DA0" w:rsidP="00016DA0">
            <w:r w:rsidRPr="00016DA0">
              <w:t>Practice 6 (Blended Learning)</w:t>
            </w:r>
          </w:p>
        </w:tc>
        <w:tc>
          <w:tcPr>
            <w:tcW w:w="3119" w:type="dxa"/>
            <w:shd w:val="clear" w:color="auto" w:fill="auto"/>
          </w:tcPr>
          <w:p w14:paraId="4D4177FB" w14:textId="77777777" w:rsidR="00016DA0" w:rsidRPr="00016DA0" w:rsidRDefault="00016DA0" w:rsidP="00016DA0">
            <w:pPr>
              <w:ind w:left="6" w:hanging="5"/>
            </w:pPr>
            <w:r w:rsidRPr="00016DA0">
              <w:t>Achievement of PAD and OAR</w:t>
            </w:r>
          </w:p>
        </w:tc>
        <w:tc>
          <w:tcPr>
            <w:tcW w:w="2126" w:type="dxa"/>
            <w:shd w:val="clear" w:color="auto" w:fill="auto"/>
          </w:tcPr>
          <w:p w14:paraId="4D4177FC" w14:textId="77777777" w:rsidR="00016DA0" w:rsidRPr="00016DA0" w:rsidRDefault="00016DA0" w:rsidP="00016DA0">
            <w:pPr>
              <w:ind w:left="720" w:hanging="720"/>
              <w:jc w:val="both"/>
            </w:pPr>
            <w:r w:rsidRPr="00016DA0">
              <w:t>13/11/2023</w:t>
            </w:r>
          </w:p>
        </w:tc>
        <w:tc>
          <w:tcPr>
            <w:tcW w:w="1366" w:type="dxa"/>
            <w:shd w:val="clear" w:color="auto" w:fill="auto"/>
          </w:tcPr>
          <w:p w14:paraId="4D4177FD" w14:textId="77777777" w:rsidR="00016DA0" w:rsidRPr="00016DA0" w:rsidRDefault="00016DA0" w:rsidP="00016DA0">
            <w:pPr>
              <w:ind w:left="720" w:hanging="720"/>
              <w:jc w:val="both"/>
            </w:pPr>
            <w:r w:rsidRPr="00016DA0">
              <w:t>November</w:t>
            </w:r>
          </w:p>
        </w:tc>
      </w:tr>
      <w:tr w:rsidR="00016DA0" w:rsidRPr="00016DA0" w14:paraId="4D417803" w14:textId="77777777" w:rsidTr="001B3A8C">
        <w:trPr>
          <w:trHeight w:val="135"/>
        </w:trPr>
        <w:tc>
          <w:tcPr>
            <w:tcW w:w="2405" w:type="dxa"/>
            <w:vMerge/>
            <w:shd w:val="clear" w:color="auto" w:fill="auto"/>
          </w:tcPr>
          <w:p w14:paraId="4D4177FF" w14:textId="77777777" w:rsidR="00016DA0" w:rsidRPr="00016DA0" w:rsidRDefault="00016DA0" w:rsidP="00016DA0"/>
        </w:tc>
        <w:tc>
          <w:tcPr>
            <w:tcW w:w="3119" w:type="dxa"/>
            <w:shd w:val="clear" w:color="auto" w:fill="auto"/>
          </w:tcPr>
          <w:p w14:paraId="4D417800" w14:textId="77777777" w:rsidR="00016DA0" w:rsidRPr="00016DA0" w:rsidRDefault="00016DA0" w:rsidP="00016DA0">
            <w:pPr>
              <w:ind w:left="6" w:hanging="5"/>
            </w:pPr>
            <w:r w:rsidRPr="00016DA0">
              <w:t>SN@P</w:t>
            </w:r>
          </w:p>
        </w:tc>
        <w:tc>
          <w:tcPr>
            <w:tcW w:w="2126" w:type="dxa"/>
            <w:shd w:val="clear" w:color="auto" w:fill="auto"/>
          </w:tcPr>
          <w:p w14:paraId="4D417801" w14:textId="77777777" w:rsidR="00016DA0" w:rsidRPr="00016DA0" w:rsidRDefault="00016DA0" w:rsidP="00016DA0">
            <w:pPr>
              <w:ind w:left="720" w:hanging="720"/>
              <w:jc w:val="both"/>
            </w:pPr>
            <w:r w:rsidRPr="00016DA0">
              <w:t>17/07/2023</w:t>
            </w:r>
          </w:p>
        </w:tc>
        <w:tc>
          <w:tcPr>
            <w:tcW w:w="1366" w:type="dxa"/>
            <w:shd w:val="clear" w:color="auto" w:fill="auto"/>
          </w:tcPr>
          <w:p w14:paraId="4D417802" w14:textId="77777777" w:rsidR="00016DA0" w:rsidRPr="00016DA0" w:rsidRDefault="00016DA0" w:rsidP="00016DA0">
            <w:pPr>
              <w:ind w:left="720" w:hanging="720"/>
              <w:jc w:val="both"/>
            </w:pPr>
            <w:r w:rsidRPr="00016DA0">
              <w:t>July</w:t>
            </w:r>
          </w:p>
        </w:tc>
      </w:tr>
      <w:tr w:rsidR="00016DA0" w:rsidRPr="00016DA0" w14:paraId="4D417806" w14:textId="77777777" w:rsidTr="001B3A8C">
        <w:trPr>
          <w:trHeight w:val="135"/>
        </w:trPr>
        <w:tc>
          <w:tcPr>
            <w:tcW w:w="9016" w:type="dxa"/>
            <w:gridSpan w:val="4"/>
            <w:shd w:val="clear" w:color="auto" w:fill="auto"/>
          </w:tcPr>
          <w:p w14:paraId="4D417804" w14:textId="77777777" w:rsidR="00016DA0" w:rsidRPr="00016DA0" w:rsidRDefault="00016DA0" w:rsidP="00016DA0">
            <w:r w:rsidRPr="00016DA0">
              <w:t>End Point Assessment within 3 months of completion</w:t>
            </w:r>
          </w:p>
          <w:p w14:paraId="4D417805" w14:textId="77777777" w:rsidR="00016DA0" w:rsidRPr="00016DA0" w:rsidRDefault="00016DA0" w:rsidP="00016DA0"/>
        </w:tc>
      </w:tr>
    </w:tbl>
    <w:p w14:paraId="4D417807" w14:textId="77777777" w:rsidR="00016DA0" w:rsidRDefault="00016DA0" w:rsidP="0038364C">
      <w:pPr>
        <w:ind w:left="720" w:hanging="720"/>
        <w:jc w:val="both"/>
      </w:pPr>
    </w:p>
    <w:p w14:paraId="4D417808" w14:textId="77777777" w:rsidR="00FC4EED" w:rsidRDefault="00FC4EED" w:rsidP="0038364C">
      <w:pPr>
        <w:ind w:left="720" w:hanging="720"/>
        <w:jc w:val="both"/>
      </w:pPr>
    </w:p>
    <w:p w14:paraId="4D417809" w14:textId="77777777" w:rsidR="00FC4EED" w:rsidRDefault="00FC4EED" w:rsidP="0038364C">
      <w:pPr>
        <w:ind w:left="720" w:hanging="720"/>
        <w:jc w:val="both"/>
      </w:pPr>
    </w:p>
    <w:p w14:paraId="4D41780A" w14:textId="77777777" w:rsidR="00FC4EED" w:rsidRDefault="00FC4EED" w:rsidP="0038364C">
      <w:pPr>
        <w:ind w:left="720" w:hanging="720"/>
        <w:jc w:val="both"/>
      </w:pPr>
    </w:p>
    <w:p w14:paraId="4D41780B" w14:textId="77777777" w:rsidR="00FC4EED" w:rsidRDefault="00FC4EED" w:rsidP="0038364C">
      <w:pPr>
        <w:ind w:left="720" w:hanging="720"/>
        <w:jc w:val="both"/>
      </w:pPr>
    </w:p>
    <w:p w14:paraId="4D41780C" w14:textId="233C6866" w:rsidR="00FC4EED" w:rsidRDefault="00FC4EED" w:rsidP="0038364C">
      <w:pPr>
        <w:ind w:left="720" w:hanging="720"/>
        <w:jc w:val="both"/>
      </w:pPr>
    </w:p>
    <w:p w14:paraId="5F7DD517" w14:textId="7964AA7E" w:rsidR="00984891" w:rsidRDefault="00984891" w:rsidP="0038364C">
      <w:pPr>
        <w:ind w:left="720" w:hanging="720"/>
        <w:jc w:val="both"/>
      </w:pPr>
    </w:p>
    <w:p w14:paraId="25EDAD7E" w14:textId="2A258F38" w:rsidR="00984891" w:rsidRDefault="00984891" w:rsidP="0038364C">
      <w:pPr>
        <w:ind w:left="720" w:hanging="720"/>
        <w:jc w:val="both"/>
      </w:pPr>
    </w:p>
    <w:p w14:paraId="7DF42604" w14:textId="77777777" w:rsidR="00984891" w:rsidRDefault="00984891" w:rsidP="0038364C">
      <w:pPr>
        <w:ind w:left="720" w:hanging="720"/>
        <w:jc w:val="both"/>
      </w:pPr>
    </w:p>
    <w:p w14:paraId="4D41780D" w14:textId="62F5E975" w:rsidR="00FC4EED" w:rsidRDefault="00FC4EED" w:rsidP="0038364C">
      <w:pPr>
        <w:ind w:left="720" w:hanging="720"/>
        <w:jc w:val="both"/>
      </w:pPr>
    </w:p>
    <w:p w14:paraId="020DECFD" w14:textId="7C036675" w:rsidR="009017F5" w:rsidRDefault="009017F5" w:rsidP="009017F5">
      <w:pPr>
        <w:ind w:left="720" w:hanging="720"/>
        <w:jc w:val="both"/>
      </w:pPr>
      <w:r w:rsidRPr="006802DA">
        <w:t>Appendix 7</w:t>
      </w:r>
      <w:r>
        <w:t xml:space="preserve">b Assessment schedule; </w:t>
      </w:r>
      <w:r w:rsidRPr="0005496D">
        <w:t xml:space="preserve">example for a </w:t>
      </w:r>
      <w:r w:rsidR="00E917EF">
        <w:t>September</w:t>
      </w:r>
      <w:r w:rsidRPr="0005496D">
        <w:t xml:space="preserve"> intake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2126"/>
        <w:gridCol w:w="1366"/>
      </w:tblGrid>
      <w:tr w:rsidR="009017F5" w:rsidRPr="00016DA0" w14:paraId="5D7C346E" w14:textId="77777777" w:rsidTr="00366DF2">
        <w:tc>
          <w:tcPr>
            <w:tcW w:w="2405" w:type="dxa"/>
            <w:shd w:val="clear" w:color="auto" w:fill="auto"/>
          </w:tcPr>
          <w:p w14:paraId="26113FD0" w14:textId="77777777" w:rsidR="009017F5" w:rsidRPr="00016DA0" w:rsidRDefault="009017F5" w:rsidP="00366DF2">
            <w:pPr>
              <w:ind w:hanging="11"/>
            </w:pPr>
            <w:r w:rsidRPr="00016DA0">
              <w:t xml:space="preserve">Module/module group </w:t>
            </w:r>
          </w:p>
        </w:tc>
        <w:tc>
          <w:tcPr>
            <w:tcW w:w="3119" w:type="dxa"/>
            <w:shd w:val="clear" w:color="auto" w:fill="auto"/>
          </w:tcPr>
          <w:p w14:paraId="7EC9E51A" w14:textId="77777777" w:rsidR="009017F5" w:rsidRPr="00016DA0" w:rsidRDefault="009017F5" w:rsidP="00366DF2">
            <w:pPr>
              <w:ind w:left="720" w:hanging="720"/>
            </w:pPr>
            <w:r w:rsidRPr="00016DA0">
              <w:t xml:space="preserve">Assessment </w:t>
            </w:r>
          </w:p>
        </w:tc>
        <w:tc>
          <w:tcPr>
            <w:tcW w:w="2126" w:type="dxa"/>
            <w:shd w:val="clear" w:color="auto" w:fill="auto"/>
          </w:tcPr>
          <w:p w14:paraId="22670EC8" w14:textId="77777777" w:rsidR="009017F5" w:rsidRPr="00016DA0" w:rsidRDefault="009017F5" w:rsidP="00366DF2">
            <w:pPr>
              <w:ind w:hanging="4"/>
            </w:pPr>
            <w:r w:rsidRPr="00016DA0">
              <w:t>Suggested submission month</w:t>
            </w:r>
          </w:p>
        </w:tc>
        <w:tc>
          <w:tcPr>
            <w:tcW w:w="1366" w:type="dxa"/>
            <w:shd w:val="clear" w:color="auto" w:fill="auto"/>
          </w:tcPr>
          <w:p w14:paraId="66AEDDB4" w14:textId="77777777" w:rsidR="009017F5" w:rsidRPr="00016DA0" w:rsidRDefault="009017F5" w:rsidP="00366DF2">
            <w:pPr>
              <w:ind w:left="720" w:hanging="720"/>
            </w:pPr>
            <w:r w:rsidRPr="00016DA0">
              <w:t>Month</w:t>
            </w:r>
          </w:p>
        </w:tc>
      </w:tr>
      <w:tr w:rsidR="009017F5" w:rsidRPr="00016DA0" w14:paraId="13D5A29F" w14:textId="77777777" w:rsidTr="00366DF2">
        <w:tc>
          <w:tcPr>
            <w:tcW w:w="2405" w:type="dxa"/>
            <w:shd w:val="clear" w:color="auto" w:fill="BFBFBF"/>
          </w:tcPr>
          <w:p w14:paraId="00F44B56" w14:textId="77777777" w:rsidR="009017F5" w:rsidRPr="00016DA0" w:rsidRDefault="009017F5" w:rsidP="00366DF2">
            <w:pPr>
              <w:ind w:hanging="11"/>
            </w:pPr>
            <w:r w:rsidRPr="00016DA0">
              <w:t>Year 1</w:t>
            </w:r>
          </w:p>
        </w:tc>
        <w:tc>
          <w:tcPr>
            <w:tcW w:w="3119" w:type="dxa"/>
            <w:shd w:val="clear" w:color="auto" w:fill="BFBFBF"/>
          </w:tcPr>
          <w:p w14:paraId="36FAE0E2" w14:textId="77777777" w:rsidR="009017F5" w:rsidRPr="00016DA0" w:rsidRDefault="009017F5" w:rsidP="00366DF2">
            <w:pPr>
              <w:ind w:left="720" w:hanging="720"/>
            </w:pPr>
          </w:p>
        </w:tc>
        <w:tc>
          <w:tcPr>
            <w:tcW w:w="2126" w:type="dxa"/>
            <w:shd w:val="clear" w:color="auto" w:fill="BFBFBF"/>
          </w:tcPr>
          <w:p w14:paraId="5192123F" w14:textId="77777777" w:rsidR="009017F5" w:rsidRPr="00016DA0" w:rsidRDefault="009017F5" w:rsidP="00366DF2">
            <w:pPr>
              <w:ind w:hanging="4"/>
            </w:pPr>
            <w:r w:rsidRPr="00016DA0">
              <w:t>Sept 19 cohort (Sept 19-Sept20)</w:t>
            </w:r>
          </w:p>
        </w:tc>
        <w:tc>
          <w:tcPr>
            <w:tcW w:w="1366" w:type="dxa"/>
            <w:shd w:val="clear" w:color="auto" w:fill="BFBFBF"/>
          </w:tcPr>
          <w:p w14:paraId="6BD2DF83" w14:textId="77777777" w:rsidR="009017F5" w:rsidRPr="00016DA0" w:rsidRDefault="009017F5" w:rsidP="00366DF2">
            <w:pPr>
              <w:ind w:left="720" w:hanging="720"/>
            </w:pPr>
          </w:p>
        </w:tc>
      </w:tr>
      <w:tr w:rsidR="009017F5" w:rsidRPr="00016DA0" w14:paraId="05D0B365" w14:textId="77777777" w:rsidTr="00366DF2">
        <w:tc>
          <w:tcPr>
            <w:tcW w:w="2405" w:type="dxa"/>
            <w:shd w:val="clear" w:color="auto" w:fill="auto"/>
          </w:tcPr>
          <w:p w14:paraId="05CC7552" w14:textId="77777777" w:rsidR="009017F5" w:rsidRPr="00016DA0" w:rsidRDefault="009017F5" w:rsidP="00366DF2">
            <w:pPr>
              <w:ind w:hanging="11"/>
            </w:pPr>
            <w:r w:rsidRPr="00016DA0">
              <w:t>Becoming a professional (all fields) (Blended Learning)</w:t>
            </w:r>
          </w:p>
        </w:tc>
        <w:tc>
          <w:tcPr>
            <w:tcW w:w="3119" w:type="dxa"/>
            <w:shd w:val="clear" w:color="auto" w:fill="auto"/>
          </w:tcPr>
          <w:p w14:paraId="0FBD902D" w14:textId="77777777" w:rsidR="009017F5" w:rsidRPr="00016DA0" w:rsidRDefault="009017F5" w:rsidP="00366DF2">
            <w:pPr>
              <w:ind w:left="6" w:hanging="5"/>
            </w:pPr>
            <w:r w:rsidRPr="00016DA0">
              <w:t>Personal development plan (2000 words)</w:t>
            </w:r>
          </w:p>
        </w:tc>
        <w:tc>
          <w:tcPr>
            <w:tcW w:w="2126" w:type="dxa"/>
            <w:shd w:val="clear" w:color="auto" w:fill="auto"/>
          </w:tcPr>
          <w:p w14:paraId="7650C977" w14:textId="77777777" w:rsidR="009017F5" w:rsidRPr="00016DA0" w:rsidRDefault="009017F5" w:rsidP="00366DF2">
            <w:pPr>
              <w:ind w:hanging="4"/>
            </w:pPr>
            <w:r w:rsidRPr="00016DA0">
              <w:t>01/06/20</w:t>
            </w:r>
          </w:p>
        </w:tc>
        <w:tc>
          <w:tcPr>
            <w:tcW w:w="1366" w:type="dxa"/>
            <w:shd w:val="clear" w:color="auto" w:fill="auto"/>
          </w:tcPr>
          <w:p w14:paraId="144DC023" w14:textId="77777777" w:rsidR="009017F5" w:rsidRPr="00016DA0" w:rsidRDefault="009017F5" w:rsidP="00366DF2">
            <w:pPr>
              <w:ind w:left="720" w:hanging="720"/>
            </w:pPr>
            <w:r w:rsidRPr="00016DA0">
              <w:t>June</w:t>
            </w:r>
          </w:p>
        </w:tc>
      </w:tr>
      <w:tr w:rsidR="009017F5" w:rsidRPr="00016DA0" w14:paraId="626A3635" w14:textId="77777777" w:rsidTr="00366DF2">
        <w:tc>
          <w:tcPr>
            <w:tcW w:w="2405" w:type="dxa"/>
            <w:shd w:val="clear" w:color="auto" w:fill="auto"/>
          </w:tcPr>
          <w:p w14:paraId="327ED168" w14:textId="77777777" w:rsidR="009017F5" w:rsidRPr="00016DA0" w:rsidRDefault="009017F5" w:rsidP="00366DF2">
            <w:pPr>
              <w:ind w:hanging="11"/>
            </w:pPr>
            <w:r w:rsidRPr="00016DA0">
              <w:t>Introduction to xxx nursing (Blended Learning)</w:t>
            </w:r>
          </w:p>
        </w:tc>
        <w:tc>
          <w:tcPr>
            <w:tcW w:w="3119" w:type="dxa"/>
            <w:shd w:val="clear" w:color="auto" w:fill="auto"/>
          </w:tcPr>
          <w:p w14:paraId="46344099" w14:textId="77777777" w:rsidR="009017F5" w:rsidRPr="00016DA0" w:rsidRDefault="009017F5" w:rsidP="00366DF2">
            <w:pPr>
              <w:ind w:left="6" w:hanging="5"/>
            </w:pPr>
            <w:r w:rsidRPr="00016DA0">
              <w:t xml:space="preserve">Simulated scenario-based examination </w:t>
            </w:r>
          </w:p>
          <w:p w14:paraId="5D9F01CD" w14:textId="77777777" w:rsidR="009017F5" w:rsidRPr="00016DA0" w:rsidRDefault="009017F5" w:rsidP="00366DF2">
            <w:pPr>
              <w:ind w:left="6" w:hanging="5"/>
            </w:pPr>
            <w:r w:rsidRPr="00016DA0">
              <w:t>Anatomy and physiology exam</w:t>
            </w:r>
          </w:p>
        </w:tc>
        <w:tc>
          <w:tcPr>
            <w:tcW w:w="2126" w:type="dxa"/>
            <w:shd w:val="clear" w:color="auto" w:fill="auto"/>
          </w:tcPr>
          <w:p w14:paraId="3814F59B" w14:textId="77777777" w:rsidR="009017F5" w:rsidRPr="00016DA0" w:rsidRDefault="009017F5" w:rsidP="00366DF2">
            <w:pPr>
              <w:ind w:hanging="4"/>
            </w:pPr>
            <w:r w:rsidRPr="00016DA0">
              <w:t>Wc 16/03/20 &amp; 23/03/20</w:t>
            </w:r>
          </w:p>
          <w:p w14:paraId="171F16E0" w14:textId="77777777" w:rsidR="009017F5" w:rsidRPr="00016DA0" w:rsidRDefault="009017F5" w:rsidP="00366DF2">
            <w:pPr>
              <w:ind w:hanging="4"/>
            </w:pPr>
            <w:r w:rsidRPr="00016DA0">
              <w:t>24/05/20</w:t>
            </w:r>
          </w:p>
        </w:tc>
        <w:tc>
          <w:tcPr>
            <w:tcW w:w="1366" w:type="dxa"/>
            <w:shd w:val="clear" w:color="auto" w:fill="auto"/>
          </w:tcPr>
          <w:p w14:paraId="1EBD4181" w14:textId="77777777" w:rsidR="009017F5" w:rsidRPr="00016DA0" w:rsidRDefault="009017F5" w:rsidP="00366DF2">
            <w:pPr>
              <w:ind w:left="720" w:hanging="720"/>
            </w:pPr>
            <w:r w:rsidRPr="00016DA0">
              <w:t xml:space="preserve">March </w:t>
            </w:r>
          </w:p>
          <w:p w14:paraId="5D86B932" w14:textId="77777777" w:rsidR="009017F5" w:rsidRPr="00016DA0" w:rsidRDefault="009017F5" w:rsidP="00366DF2">
            <w:pPr>
              <w:ind w:left="720" w:hanging="720"/>
            </w:pPr>
          </w:p>
          <w:p w14:paraId="147B8A02" w14:textId="77777777" w:rsidR="009017F5" w:rsidRPr="00016DA0" w:rsidRDefault="009017F5" w:rsidP="00366DF2">
            <w:pPr>
              <w:ind w:left="720" w:hanging="720"/>
            </w:pPr>
            <w:r w:rsidRPr="00016DA0">
              <w:t>May</w:t>
            </w:r>
          </w:p>
        </w:tc>
      </w:tr>
      <w:tr w:rsidR="009017F5" w:rsidRPr="00016DA0" w14:paraId="60BBAE2B" w14:textId="77777777" w:rsidTr="00366DF2">
        <w:tc>
          <w:tcPr>
            <w:tcW w:w="2405" w:type="dxa"/>
            <w:shd w:val="clear" w:color="auto" w:fill="auto"/>
          </w:tcPr>
          <w:p w14:paraId="1FAE7409" w14:textId="77777777" w:rsidR="009017F5" w:rsidRPr="00016DA0" w:rsidRDefault="009017F5" w:rsidP="00366DF2">
            <w:pPr>
              <w:ind w:hanging="11"/>
            </w:pPr>
            <w:r w:rsidRPr="00016DA0">
              <w:t>Understanding evidence and knowledge for nursing (Blended Learning)</w:t>
            </w:r>
          </w:p>
        </w:tc>
        <w:tc>
          <w:tcPr>
            <w:tcW w:w="3119" w:type="dxa"/>
            <w:shd w:val="clear" w:color="auto" w:fill="auto"/>
          </w:tcPr>
          <w:p w14:paraId="02A63C83" w14:textId="77777777" w:rsidR="009017F5" w:rsidRPr="00016DA0" w:rsidRDefault="009017F5" w:rsidP="00366DF2">
            <w:pPr>
              <w:ind w:left="6" w:hanging="5"/>
            </w:pPr>
            <w:r w:rsidRPr="00016DA0">
              <w:t>Reflective blog/prisma (2000 words)</w:t>
            </w:r>
          </w:p>
        </w:tc>
        <w:tc>
          <w:tcPr>
            <w:tcW w:w="2126" w:type="dxa"/>
            <w:shd w:val="clear" w:color="auto" w:fill="auto"/>
          </w:tcPr>
          <w:p w14:paraId="3E6C2CC1" w14:textId="77777777" w:rsidR="009017F5" w:rsidRPr="00016DA0" w:rsidRDefault="009017F5" w:rsidP="00366DF2">
            <w:pPr>
              <w:ind w:hanging="4"/>
            </w:pPr>
            <w:r w:rsidRPr="00016DA0">
              <w:t>24/02/20</w:t>
            </w:r>
          </w:p>
        </w:tc>
        <w:tc>
          <w:tcPr>
            <w:tcW w:w="1366" w:type="dxa"/>
            <w:shd w:val="clear" w:color="auto" w:fill="auto"/>
          </w:tcPr>
          <w:p w14:paraId="56FDC6AD" w14:textId="77777777" w:rsidR="009017F5" w:rsidRPr="00016DA0" w:rsidRDefault="009017F5" w:rsidP="00366DF2">
            <w:pPr>
              <w:ind w:left="720" w:hanging="720"/>
            </w:pPr>
            <w:r w:rsidRPr="00016DA0">
              <w:t>February</w:t>
            </w:r>
          </w:p>
        </w:tc>
      </w:tr>
      <w:tr w:rsidR="009017F5" w:rsidRPr="00016DA0" w14:paraId="28B2BF15" w14:textId="77777777" w:rsidTr="00366DF2">
        <w:tc>
          <w:tcPr>
            <w:tcW w:w="2405" w:type="dxa"/>
            <w:shd w:val="clear" w:color="auto" w:fill="auto"/>
          </w:tcPr>
          <w:p w14:paraId="1B1580DD" w14:textId="77777777" w:rsidR="009017F5" w:rsidRPr="00016DA0" w:rsidRDefault="009017F5" w:rsidP="00366DF2">
            <w:pPr>
              <w:ind w:hanging="11"/>
            </w:pPr>
            <w:r w:rsidRPr="00016DA0">
              <w:t>Practice 1 (Blended Learning)</w:t>
            </w:r>
          </w:p>
        </w:tc>
        <w:tc>
          <w:tcPr>
            <w:tcW w:w="3119" w:type="dxa"/>
            <w:shd w:val="clear" w:color="auto" w:fill="auto"/>
          </w:tcPr>
          <w:p w14:paraId="22FD5E93" w14:textId="77777777" w:rsidR="009017F5" w:rsidRPr="00016DA0" w:rsidRDefault="009017F5" w:rsidP="00366DF2">
            <w:pPr>
              <w:ind w:left="6" w:hanging="5"/>
            </w:pPr>
            <w:r w:rsidRPr="00016DA0">
              <w:t>Achievement of PAD and OAR EU directives</w:t>
            </w:r>
          </w:p>
        </w:tc>
        <w:tc>
          <w:tcPr>
            <w:tcW w:w="2126" w:type="dxa"/>
            <w:shd w:val="clear" w:color="auto" w:fill="auto"/>
          </w:tcPr>
          <w:p w14:paraId="6D220165" w14:textId="77777777" w:rsidR="009017F5" w:rsidRPr="00016DA0" w:rsidRDefault="009017F5" w:rsidP="00366DF2">
            <w:pPr>
              <w:ind w:hanging="4"/>
            </w:pPr>
            <w:r w:rsidRPr="00016DA0">
              <w:t>17/03/2020</w:t>
            </w:r>
          </w:p>
        </w:tc>
        <w:tc>
          <w:tcPr>
            <w:tcW w:w="1366" w:type="dxa"/>
            <w:shd w:val="clear" w:color="auto" w:fill="auto"/>
          </w:tcPr>
          <w:p w14:paraId="4C9C7148" w14:textId="77777777" w:rsidR="009017F5" w:rsidRPr="00016DA0" w:rsidRDefault="009017F5" w:rsidP="00366DF2">
            <w:pPr>
              <w:ind w:left="720" w:hanging="720"/>
            </w:pPr>
            <w:r w:rsidRPr="00016DA0">
              <w:t>March</w:t>
            </w:r>
          </w:p>
        </w:tc>
      </w:tr>
      <w:tr w:rsidR="009017F5" w:rsidRPr="00016DA0" w14:paraId="6A76A161" w14:textId="77777777" w:rsidTr="00366DF2">
        <w:trPr>
          <w:trHeight w:val="135"/>
        </w:trPr>
        <w:tc>
          <w:tcPr>
            <w:tcW w:w="2405" w:type="dxa"/>
            <w:vMerge w:val="restart"/>
            <w:shd w:val="clear" w:color="auto" w:fill="auto"/>
          </w:tcPr>
          <w:p w14:paraId="6C595FFE" w14:textId="77777777" w:rsidR="009017F5" w:rsidRPr="00016DA0" w:rsidRDefault="009017F5" w:rsidP="00366DF2">
            <w:pPr>
              <w:ind w:hanging="11"/>
            </w:pPr>
            <w:r w:rsidRPr="00016DA0">
              <w:t>Practice 2 (Blended Learning)</w:t>
            </w:r>
          </w:p>
        </w:tc>
        <w:tc>
          <w:tcPr>
            <w:tcW w:w="3119" w:type="dxa"/>
            <w:shd w:val="clear" w:color="auto" w:fill="auto"/>
          </w:tcPr>
          <w:p w14:paraId="3BC48B89" w14:textId="77777777" w:rsidR="009017F5" w:rsidRPr="00016DA0" w:rsidRDefault="009017F5" w:rsidP="00366DF2">
            <w:pPr>
              <w:ind w:left="6" w:hanging="5"/>
            </w:pPr>
            <w:r w:rsidRPr="00016DA0">
              <w:t>Achievement of PAD and OAR</w:t>
            </w:r>
          </w:p>
        </w:tc>
        <w:tc>
          <w:tcPr>
            <w:tcW w:w="2126" w:type="dxa"/>
            <w:shd w:val="clear" w:color="auto" w:fill="auto"/>
          </w:tcPr>
          <w:p w14:paraId="7E29CEC6" w14:textId="77777777" w:rsidR="009017F5" w:rsidRPr="00016DA0" w:rsidRDefault="009017F5" w:rsidP="00366DF2">
            <w:pPr>
              <w:ind w:hanging="4"/>
            </w:pPr>
            <w:r w:rsidRPr="00016DA0">
              <w:t>17/08/2020</w:t>
            </w:r>
          </w:p>
        </w:tc>
        <w:tc>
          <w:tcPr>
            <w:tcW w:w="1366" w:type="dxa"/>
            <w:shd w:val="clear" w:color="auto" w:fill="auto"/>
          </w:tcPr>
          <w:p w14:paraId="24EE7120" w14:textId="77777777" w:rsidR="009017F5" w:rsidRPr="00016DA0" w:rsidRDefault="009017F5" w:rsidP="00366DF2">
            <w:pPr>
              <w:ind w:left="720" w:hanging="720"/>
            </w:pPr>
            <w:r w:rsidRPr="00016DA0">
              <w:t>August</w:t>
            </w:r>
          </w:p>
        </w:tc>
      </w:tr>
      <w:tr w:rsidR="009017F5" w:rsidRPr="00016DA0" w14:paraId="211CFA82" w14:textId="77777777" w:rsidTr="00366DF2">
        <w:trPr>
          <w:trHeight w:val="135"/>
        </w:trPr>
        <w:tc>
          <w:tcPr>
            <w:tcW w:w="2405" w:type="dxa"/>
            <w:vMerge/>
            <w:shd w:val="clear" w:color="auto" w:fill="auto"/>
          </w:tcPr>
          <w:p w14:paraId="6419EE63" w14:textId="77777777" w:rsidR="009017F5" w:rsidRPr="00016DA0" w:rsidRDefault="009017F5" w:rsidP="00366DF2">
            <w:pPr>
              <w:ind w:hanging="11"/>
            </w:pPr>
          </w:p>
        </w:tc>
        <w:tc>
          <w:tcPr>
            <w:tcW w:w="3119" w:type="dxa"/>
            <w:shd w:val="clear" w:color="auto" w:fill="auto"/>
          </w:tcPr>
          <w:p w14:paraId="51DB383C" w14:textId="77777777" w:rsidR="009017F5" w:rsidRPr="00016DA0" w:rsidRDefault="009017F5" w:rsidP="00366DF2">
            <w:pPr>
              <w:ind w:left="6" w:hanging="5"/>
            </w:pPr>
            <w:r w:rsidRPr="00016DA0">
              <w:t>SN@P</w:t>
            </w:r>
          </w:p>
        </w:tc>
        <w:tc>
          <w:tcPr>
            <w:tcW w:w="2126" w:type="dxa"/>
            <w:shd w:val="clear" w:color="auto" w:fill="auto"/>
          </w:tcPr>
          <w:p w14:paraId="620941B1" w14:textId="77777777" w:rsidR="009017F5" w:rsidRPr="00016DA0" w:rsidRDefault="009017F5" w:rsidP="00366DF2">
            <w:pPr>
              <w:ind w:hanging="4"/>
            </w:pPr>
            <w:r w:rsidRPr="00016DA0">
              <w:t>11/05/2020</w:t>
            </w:r>
          </w:p>
        </w:tc>
        <w:tc>
          <w:tcPr>
            <w:tcW w:w="1366" w:type="dxa"/>
            <w:shd w:val="clear" w:color="auto" w:fill="auto"/>
          </w:tcPr>
          <w:p w14:paraId="182A12B9" w14:textId="77777777" w:rsidR="009017F5" w:rsidRPr="00016DA0" w:rsidRDefault="009017F5" w:rsidP="00366DF2">
            <w:pPr>
              <w:ind w:left="720" w:hanging="720"/>
            </w:pPr>
            <w:r w:rsidRPr="00016DA0">
              <w:t>May</w:t>
            </w:r>
          </w:p>
        </w:tc>
      </w:tr>
      <w:tr w:rsidR="009017F5" w:rsidRPr="00016DA0" w14:paraId="50A62D3E" w14:textId="77777777" w:rsidTr="00366DF2">
        <w:tc>
          <w:tcPr>
            <w:tcW w:w="2405" w:type="dxa"/>
            <w:shd w:val="clear" w:color="auto" w:fill="BFBFBF"/>
          </w:tcPr>
          <w:p w14:paraId="6FC302A6" w14:textId="77777777" w:rsidR="009017F5" w:rsidRPr="00016DA0" w:rsidRDefault="009017F5" w:rsidP="00366DF2">
            <w:pPr>
              <w:ind w:hanging="11"/>
            </w:pPr>
            <w:r w:rsidRPr="00016DA0">
              <w:t>Year 2</w:t>
            </w:r>
          </w:p>
        </w:tc>
        <w:tc>
          <w:tcPr>
            <w:tcW w:w="3119" w:type="dxa"/>
            <w:shd w:val="clear" w:color="auto" w:fill="BFBFBF"/>
          </w:tcPr>
          <w:p w14:paraId="274987B4" w14:textId="77777777" w:rsidR="009017F5" w:rsidRPr="00016DA0" w:rsidRDefault="009017F5" w:rsidP="00366DF2">
            <w:pPr>
              <w:ind w:left="720" w:hanging="720"/>
            </w:pPr>
          </w:p>
        </w:tc>
        <w:tc>
          <w:tcPr>
            <w:tcW w:w="2126" w:type="dxa"/>
            <w:shd w:val="clear" w:color="auto" w:fill="BFBFBF"/>
          </w:tcPr>
          <w:p w14:paraId="4AE7BF5C" w14:textId="77777777" w:rsidR="009017F5" w:rsidRPr="00016DA0" w:rsidRDefault="009017F5" w:rsidP="00366DF2">
            <w:pPr>
              <w:ind w:hanging="4"/>
            </w:pPr>
            <w:r w:rsidRPr="00016DA0">
              <w:t>Sept 18 cohort (Sept 19-Sept 20)</w:t>
            </w:r>
          </w:p>
        </w:tc>
        <w:tc>
          <w:tcPr>
            <w:tcW w:w="1366" w:type="dxa"/>
            <w:shd w:val="clear" w:color="auto" w:fill="BFBFBF"/>
          </w:tcPr>
          <w:p w14:paraId="37A50463" w14:textId="77777777" w:rsidR="009017F5" w:rsidRPr="00016DA0" w:rsidRDefault="009017F5" w:rsidP="00366DF2">
            <w:pPr>
              <w:ind w:left="720" w:hanging="720"/>
            </w:pPr>
          </w:p>
        </w:tc>
      </w:tr>
      <w:tr w:rsidR="009017F5" w:rsidRPr="00016DA0" w14:paraId="3CC0A179" w14:textId="77777777" w:rsidTr="00366DF2">
        <w:tc>
          <w:tcPr>
            <w:tcW w:w="2405" w:type="dxa"/>
            <w:shd w:val="clear" w:color="auto" w:fill="auto"/>
          </w:tcPr>
          <w:p w14:paraId="12229737" w14:textId="77777777" w:rsidR="009017F5" w:rsidRPr="00016DA0" w:rsidRDefault="009017F5" w:rsidP="00366DF2">
            <w:pPr>
              <w:ind w:hanging="11"/>
            </w:pPr>
            <w:r w:rsidRPr="00016DA0">
              <w:t>Developing as a professional (Blended Learning)</w:t>
            </w:r>
          </w:p>
        </w:tc>
        <w:tc>
          <w:tcPr>
            <w:tcW w:w="3119" w:type="dxa"/>
            <w:shd w:val="clear" w:color="auto" w:fill="auto"/>
          </w:tcPr>
          <w:p w14:paraId="540FDDD7" w14:textId="77777777" w:rsidR="009017F5" w:rsidRPr="00016DA0" w:rsidRDefault="009017F5" w:rsidP="00366DF2">
            <w:pPr>
              <w:ind w:left="6" w:hanging="5"/>
            </w:pPr>
            <w:r w:rsidRPr="00016DA0">
              <w:t>Teaching plan: Student or patient education session</w:t>
            </w:r>
          </w:p>
          <w:p w14:paraId="7FBE582B" w14:textId="77777777" w:rsidR="009017F5" w:rsidRPr="00016DA0" w:rsidRDefault="009017F5" w:rsidP="00366DF2">
            <w:pPr>
              <w:ind w:left="6" w:hanging="5"/>
            </w:pPr>
            <w:r w:rsidRPr="00016DA0">
              <w:t>Critical incident evaluation</w:t>
            </w:r>
          </w:p>
        </w:tc>
        <w:tc>
          <w:tcPr>
            <w:tcW w:w="2126" w:type="dxa"/>
            <w:shd w:val="clear" w:color="auto" w:fill="auto"/>
          </w:tcPr>
          <w:p w14:paraId="44496C5F" w14:textId="77777777" w:rsidR="009017F5" w:rsidRPr="00016DA0" w:rsidRDefault="009017F5" w:rsidP="00366DF2">
            <w:pPr>
              <w:ind w:hanging="4"/>
            </w:pPr>
            <w:r w:rsidRPr="00016DA0">
              <w:t>09/03/20</w:t>
            </w:r>
          </w:p>
          <w:p w14:paraId="4FCF5100" w14:textId="77777777" w:rsidR="009017F5" w:rsidRPr="00016DA0" w:rsidRDefault="009017F5" w:rsidP="00366DF2">
            <w:pPr>
              <w:ind w:hanging="4"/>
            </w:pPr>
          </w:p>
          <w:p w14:paraId="5F635AB2" w14:textId="77777777" w:rsidR="009017F5" w:rsidRPr="00016DA0" w:rsidRDefault="009017F5" w:rsidP="00366DF2">
            <w:pPr>
              <w:ind w:hanging="4"/>
            </w:pPr>
            <w:r w:rsidRPr="00016DA0">
              <w:t>06/04/20</w:t>
            </w:r>
          </w:p>
        </w:tc>
        <w:tc>
          <w:tcPr>
            <w:tcW w:w="1366" w:type="dxa"/>
            <w:shd w:val="clear" w:color="auto" w:fill="auto"/>
          </w:tcPr>
          <w:p w14:paraId="019B3583" w14:textId="77777777" w:rsidR="009017F5" w:rsidRPr="00016DA0" w:rsidRDefault="009017F5" w:rsidP="00366DF2">
            <w:pPr>
              <w:ind w:left="720" w:hanging="720"/>
            </w:pPr>
            <w:r w:rsidRPr="00016DA0">
              <w:t>March</w:t>
            </w:r>
          </w:p>
          <w:p w14:paraId="3A6083B5" w14:textId="77777777" w:rsidR="009017F5" w:rsidRPr="00016DA0" w:rsidRDefault="009017F5" w:rsidP="00366DF2">
            <w:pPr>
              <w:ind w:left="720" w:hanging="720"/>
            </w:pPr>
          </w:p>
          <w:p w14:paraId="23A99B89" w14:textId="77777777" w:rsidR="009017F5" w:rsidRPr="00016DA0" w:rsidRDefault="009017F5" w:rsidP="00366DF2">
            <w:pPr>
              <w:ind w:left="720" w:hanging="720"/>
            </w:pPr>
            <w:r w:rsidRPr="00016DA0">
              <w:t>April</w:t>
            </w:r>
          </w:p>
        </w:tc>
      </w:tr>
      <w:tr w:rsidR="009017F5" w:rsidRPr="00016DA0" w14:paraId="3D55D8D1" w14:textId="77777777" w:rsidTr="00366DF2">
        <w:tc>
          <w:tcPr>
            <w:tcW w:w="2405" w:type="dxa"/>
            <w:shd w:val="clear" w:color="auto" w:fill="auto"/>
          </w:tcPr>
          <w:p w14:paraId="44FF7C78" w14:textId="77777777" w:rsidR="009017F5" w:rsidRPr="00016DA0" w:rsidRDefault="009017F5" w:rsidP="00366DF2">
            <w:pPr>
              <w:ind w:hanging="11"/>
            </w:pPr>
            <w:r w:rsidRPr="00016DA0">
              <w:t>Developing critical knowledge and skills for xxx nursing (Blended Learning)</w:t>
            </w:r>
          </w:p>
        </w:tc>
        <w:tc>
          <w:tcPr>
            <w:tcW w:w="3119" w:type="dxa"/>
            <w:shd w:val="clear" w:color="auto" w:fill="auto"/>
          </w:tcPr>
          <w:p w14:paraId="1856D572" w14:textId="77777777" w:rsidR="009017F5" w:rsidRPr="00016DA0" w:rsidRDefault="009017F5" w:rsidP="00366DF2">
            <w:pPr>
              <w:ind w:left="6" w:hanging="5"/>
            </w:pPr>
            <w:r w:rsidRPr="00016DA0">
              <w:t>Essay</w:t>
            </w:r>
          </w:p>
          <w:p w14:paraId="564745B0" w14:textId="77777777" w:rsidR="009017F5" w:rsidRPr="00016DA0" w:rsidRDefault="009017F5" w:rsidP="00366DF2">
            <w:pPr>
              <w:ind w:left="6" w:hanging="5"/>
            </w:pPr>
            <w:r w:rsidRPr="00016DA0">
              <w:t xml:space="preserve">Simulated scenario-based examination </w:t>
            </w:r>
          </w:p>
        </w:tc>
        <w:tc>
          <w:tcPr>
            <w:tcW w:w="2126" w:type="dxa"/>
            <w:shd w:val="clear" w:color="auto" w:fill="auto"/>
          </w:tcPr>
          <w:p w14:paraId="07495186" w14:textId="77777777" w:rsidR="009017F5" w:rsidRPr="00016DA0" w:rsidRDefault="009017F5" w:rsidP="00366DF2">
            <w:pPr>
              <w:ind w:hanging="4"/>
            </w:pPr>
            <w:r w:rsidRPr="00016DA0">
              <w:t>01/06/20</w:t>
            </w:r>
          </w:p>
          <w:p w14:paraId="22C93A54" w14:textId="77777777" w:rsidR="009017F5" w:rsidRPr="00016DA0" w:rsidRDefault="009017F5" w:rsidP="00366DF2">
            <w:pPr>
              <w:ind w:hanging="4"/>
            </w:pPr>
            <w:r w:rsidRPr="00016DA0">
              <w:t>Wc 29/06/20</w:t>
            </w:r>
          </w:p>
          <w:p w14:paraId="1CCF6848" w14:textId="77777777" w:rsidR="009017F5" w:rsidRPr="00016DA0" w:rsidRDefault="009017F5" w:rsidP="00366DF2">
            <w:pPr>
              <w:ind w:hanging="4"/>
            </w:pPr>
          </w:p>
        </w:tc>
        <w:tc>
          <w:tcPr>
            <w:tcW w:w="1366" w:type="dxa"/>
            <w:shd w:val="clear" w:color="auto" w:fill="auto"/>
          </w:tcPr>
          <w:p w14:paraId="5BE05BBC" w14:textId="77777777" w:rsidR="009017F5" w:rsidRPr="00016DA0" w:rsidRDefault="009017F5" w:rsidP="00366DF2">
            <w:pPr>
              <w:ind w:left="720" w:hanging="720"/>
            </w:pPr>
            <w:r w:rsidRPr="00016DA0">
              <w:t>June</w:t>
            </w:r>
          </w:p>
          <w:p w14:paraId="492C235F" w14:textId="77777777" w:rsidR="009017F5" w:rsidRPr="00016DA0" w:rsidRDefault="009017F5" w:rsidP="00366DF2">
            <w:pPr>
              <w:ind w:left="720" w:hanging="720"/>
            </w:pPr>
            <w:r w:rsidRPr="00016DA0">
              <w:t>June</w:t>
            </w:r>
          </w:p>
        </w:tc>
      </w:tr>
      <w:tr w:rsidR="009017F5" w:rsidRPr="00016DA0" w14:paraId="1AC36B20" w14:textId="77777777" w:rsidTr="00366DF2">
        <w:tc>
          <w:tcPr>
            <w:tcW w:w="2405" w:type="dxa"/>
            <w:shd w:val="clear" w:color="auto" w:fill="auto"/>
          </w:tcPr>
          <w:p w14:paraId="216B9395" w14:textId="77777777" w:rsidR="009017F5" w:rsidRPr="00016DA0" w:rsidRDefault="009017F5" w:rsidP="00366DF2">
            <w:pPr>
              <w:ind w:hanging="11"/>
            </w:pPr>
            <w:r w:rsidRPr="00016DA0">
              <w:t>Developing research knowledge and evidence for xxx nursing (Blended Learning)</w:t>
            </w:r>
          </w:p>
        </w:tc>
        <w:tc>
          <w:tcPr>
            <w:tcW w:w="3119" w:type="dxa"/>
            <w:shd w:val="clear" w:color="auto" w:fill="auto"/>
          </w:tcPr>
          <w:p w14:paraId="370983CF" w14:textId="77777777" w:rsidR="009017F5" w:rsidRPr="00016DA0" w:rsidRDefault="009017F5" w:rsidP="00366DF2">
            <w:pPr>
              <w:ind w:left="6" w:hanging="5"/>
            </w:pPr>
            <w:r w:rsidRPr="00016DA0">
              <w:t>MCQ research methods</w:t>
            </w:r>
          </w:p>
          <w:p w14:paraId="03127D63" w14:textId="77777777" w:rsidR="009017F5" w:rsidRPr="00016DA0" w:rsidRDefault="009017F5" w:rsidP="00366DF2">
            <w:pPr>
              <w:ind w:left="6" w:hanging="5"/>
            </w:pPr>
            <w:r w:rsidRPr="00016DA0">
              <w:t>Proposal</w:t>
            </w:r>
          </w:p>
          <w:p w14:paraId="7760E2A1" w14:textId="77777777" w:rsidR="009017F5" w:rsidRPr="00016DA0" w:rsidRDefault="009017F5" w:rsidP="00366DF2">
            <w:pPr>
              <w:ind w:left="6" w:hanging="5"/>
            </w:pPr>
            <w:r w:rsidRPr="00016DA0">
              <w:t>Peer evaluation</w:t>
            </w:r>
          </w:p>
        </w:tc>
        <w:tc>
          <w:tcPr>
            <w:tcW w:w="2126" w:type="dxa"/>
            <w:shd w:val="clear" w:color="auto" w:fill="auto"/>
          </w:tcPr>
          <w:p w14:paraId="5AE32603" w14:textId="77777777" w:rsidR="009017F5" w:rsidRPr="00016DA0" w:rsidRDefault="009017F5" w:rsidP="00366DF2">
            <w:pPr>
              <w:ind w:hanging="4"/>
            </w:pPr>
            <w:r w:rsidRPr="00016DA0">
              <w:t xml:space="preserve">Jan –Mar </w:t>
            </w:r>
          </w:p>
          <w:p w14:paraId="573624AB" w14:textId="77777777" w:rsidR="009017F5" w:rsidRPr="00016DA0" w:rsidRDefault="009017F5" w:rsidP="00366DF2">
            <w:pPr>
              <w:ind w:hanging="4"/>
            </w:pPr>
            <w:r w:rsidRPr="00016DA0">
              <w:t>29/03/20</w:t>
            </w:r>
          </w:p>
          <w:p w14:paraId="53299D52" w14:textId="77777777" w:rsidR="009017F5" w:rsidRPr="00016DA0" w:rsidRDefault="009017F5" w:rsidP="00366DF2">
            <w:pPr>
              <w:ind w:hanging="4"/>
            </w:pPr>
            <w:r w:rsidRPr="00016DA0">
              <w:t>29/03/20</w:t>
            </w:r>
          </w:p>
        </w:tc>
        <w:tc>
          <w:tcPr>
            <w:tcW w:w="1366" w:type="dxa"/>
            <w:shd w:val="clear" w:color="auto" w:fill="auto"/>
          </w:tcPr>
          <w:p w14:paraId="7E852D86" w14:textId="77777777" w:rsidR="009017F5" w:rsidRPr="00016DA0" w:rsidRDefault="009017F5" w:rsidP="00366DF2">
            <w:pPr>
              <w:ind w:left="720" w:hanging="720"/>
            </w:pPr>
            <w:r w:rsidRPr="00016DA0">
              <w:t>Jan-Mar</w:t>
            </w:r>
          </w:p>
          <w:p w14:paraId="56306C9B" w14:textId="77777777" w:rsidR="009017F5" w:rsidRPr="00016DA0" w:rsidRDefault="009017F5" w:rsidP="00366DF2">
            <w:pPr>
              <w:ind w:left="720" w:hanging="720"/>
            </w:pPr>
            <w:r w:rsidRPr="00016DA0">
              <w:t>March</w:t>
            </w:r>
          </w:p>
        </w:tc>
      </w:tr>
      <w:tr w:rsidR="009017F5" w:rsidRPr="00016DA0" w14:paraId="02AB2695" w14:textId="77777777" w:rsidTr="00366DF2">
        <w:tc>
          <w:tcPr>
            <w:tcW w:w="2405" w:type="dxa"/>
            <w:shd w:val="clear" w:color="auto" w:fill="auto"/>
          </w:tcPr>
          <w:p w14:paraId="55F164EB" w14:textId="77777777" w:rsidR="009017F5" w:rsidRPr="00016DA0" w:rsidRDefault="009017F5" w:rsidP="00366DF2">
            <w:pPr>
              <w:ind w:hanging="11"/>
            </w:pPr>
            <w:r w:rsidRPr="00016DA0">
              <w:t>Practice 3 (Blended Learning)</w:t>
            </w:r>
          </w:p>
        </w:tc>
        <w:tc>
          <w:tcPr>
            <w:tcW w:w="3119" w:type="dxa"/>
            <w:shd w:val="clear" w:color="auto" w:fill="auto"/>
          </w:tcPr>
          <w:p w14:paraId="28B9715A" w14:textId="77777777" w:rsidR="009017F5" w:rsidRPr="00016DA0" w:rsidRDefault="009017F5" w:rsidP="00366DF2">
            <w:pPr>
              <w:ind w:left="6" w:hanging="5"/>
            </w:pPr>
            <w:r w:rsidRPr="00016DA0">
              <w:t>Achievement of PAD and OAR EU directives</w:t>
            </w:r>
          </w:p>
        </w:tc>
        <w:tc>
          <w:tcPr>
            <w:tcW w:w="2126" w:type="dxa"/>
            <w:shd w:val="clear" w:color="auto" w:fill="auto"/>
          </w:tcPr>
          <w:p w14:paraId="6D3E4556" w14:textId="77777777" w:rsidR="009017F5" w:rsidRPr="00016DA0" w:rsidRDefault="009017F5" w:rsidP="00366DF2">
            <w:pPr>
              <w:ind w:hanging="4"/>
            </w:pPr>
            <w:r w:rsidRPr="00016DA0">
              <w:t>07/01/20</w:t>
            </w:r>
          </w:p>
        </w:tc>
        <w:tc>
          <w:tcPr>
            <w:tcW w:w="1366" w:type="dxa"/>
            <w:shd w:val="clear" w:color="auto" w:fill="auto"/>
          </w:tcPr>
          <w:p w14:paraId="08F6E490" w14:textId="77777777" w:rsidR="009017F5" w:rsidRPr="00016DA0" w:rsidRDefault="009017F5" w:rsidP="00366DF2">
            <w:pPr>
              <w:ind w:left="720" w:hanging="720"/>
            </w:pPr>
            <w:r w:rsidRPr="00016DA0">
              <w:t>March</w:t>
            </w:r>
          </w:p>
        </w:tc>
      </w:tr>
      <w:tr w:rsidR="009017F5" w:rsidRPr="00016DA0" w14:paraId="237285D9" w14:textId="77777777" w:rsidTr="00366DF2">
        <w:trPr>
          <w:trHeight w:val="135"/>
        </w:trPr>
        <w:tc>
          <w:tcPr>
            <w:tcW w:w="2405" w:type="dxa"/>
            <w:vMerge w:val="restart"/>
            <w:shd w:val="clear" w:color="auto" w:fill="auto"/>
          </w:tcPr>
          <w:p w14:paraId="7AF3D36E" w14:textId="77777777" w:rsidR="009017F5" w:rsidRPr="00016DA0" w:rsidRDefault="009017F5" w:rsidP="00366DF2">
            <w:pPr>
              <w:ind w:hanging="11"/>
            </w:pPr>
            <w:r w:rsidRPr="00016DA0">
              <w:t>Practice 4 (Blended Learning)</w:t>
            </w:r>
          </w:p>
        </w:tc>
        <w:tc>
          <w:tcPr>
            <w:tcW w:w="3119" w:type="dxa"/>
            <w:shd w:val="clear" w:color="auto" w:fill="auto"/>
          </w:tcPr>
          <w:p w14:paraId="770310BB" w14:textId="77777777" w:rsidR="009017F5" w:rsidRPr="00016DA0" w:rsidRDefault="009017F5" w:rsidP="00366DF2">
            <w:pPr>
              <w:ind w:left="6" w:hanging="5"/>
            </w:pPr>
            <w:r w:rsidRPr="00016DA0">
              <w:t>Achievement of PAD and OAR</w:t>
            </w:r>
          </w:p>
        </w:tc>
        <w:tc>
          <w:tcPr>
            <w:tcW w:w="2126" w:type="dxa"/>
            <w:shd w:val="clear" w:color="auto" w:fill="auto"/>
          </w:tcPr>
          <w:p w14:paraId="4BA5CABF" w14:textId="77777777" w:rsidR="009017F5" w:rsidRPr="00016DA0" w:rsidRDefault="009017F5" w:rsidP="00366DF2">
            <w:pPr>
              <w:ind w:hanging="4"/>
            </w:pPr>
            <w:r w:rsidRPr="00016DA0">
              <w:t>16/06/20</w:t>
            </w:r>
          </w:p>
        </w:tc>
        <w:tc>
          <w:tcPr>
            <w:tcW w:w="1366" w:type="dxa"/>
            <w:shd w:val="clear" w:color="auto" w:fill="auto"/>
          </w:tcPr>
          <w:p w14:paraId="325FE21F" w14:textId="77777777" w:rsidR="009017F5" w:rsidRPr="00016DA0" w:rsidRDefault="009017F5" w:rsidP="00366DF2">
            <w:pPr>
              <w:ind w:left="720" w:hanging="720"/>
            </w:pPr>
            <w:r w:rsidRPr="00016DA0">
              <w:t>June</w:t>
            </w:r>
          </w:p>
        </w:tc>
      </w:tr>
      <w:tr w:rsidR="009017F5" w:rsidRPr="00016DA0" w14:paraId="51E59F1E" w14:textId="77777777" w:rsidTr="00366DF2">
        <w:trPr>
          <w:trHeight w:val="135"/>
        </w:trPr>
        <w:tc>
          <w:tcPr>
            <w:tcW w:w="2405" w:type="dxa"/>
            <w:vMerge/>
            <w:shd w:val="clear" w:color="auto" w:fill="auto"/>
          </w:tcPr>
          <w:p w14:paraId="7B858D5A" w14:textId="77777777" w:rsidR="009017F5" w:rsidRPr="00016DA0" w:rsidRDefault="009017F5" w:rsidP="00366DF2">
            <w:pPr>
              <w:ind w:hanging="11"/>
            </w:pPr>
          </w:p>
        </w:tc>
        <w:tc>
          <w:tcPr>
            <w:tcW w:w="3119" w:type="dxa"/>
            <w:shd w:val="clear" w:color="auto" w:fill="auto"/>
          </w:tcPr>
          <w:p w14:paraId="4D8CA663" w14:textId="77777777" w:rsidR="009017F5" w:rsidRPr="00016DA0" w:rsidRDefault="009017F5" w:rsidP="00366DF2">
            <w:pPr>
              <w:ind w:left="6" w:hanging="5"/>
            </w:pPr>
            <w:r w:rsidRPr="00016DA0">
              <w:t>SN@P</w:t>
            </w:r>
          </w:p>
        </w:tc>
        <w:tc>
          <w:tcPr>
            <w:tcW w:w="2126" w:type="dxa"/>
            <w:shd w:val="clear" w:color="auto" w:fill="auto"/>
          </w:tcPr>
          <w:p w14:paraId="27D80500" w14:textId="77777777" w:rsidR="009017F5" w:rsidRPr="00016DA0" w:rsidRDefault="009017F5" w:rsidP="00366DF2">
            <w:pPr>
              <w:ind w:hanging="4"/>
            </w:pPr>
            <w:r w:rsidRPr="00016DA0">
              <w:t>16/06/20</w:t>
            </w:r>
          </w:p>
        </w:tc>
        <w:tc>
          <w:tcPr>
            <w:tcW w:w="1366" w:type="dxa"/>
            <w:shd w:val="clear" w:color="auto" w:fill="auto"/>
          </w:tcPr>
          <w:p w14:paraId="25448D18" w14:textId="77777777" w:rsidR="009017F5" w:rsidRPr="00016DA0" w:rsidRDefault="009017F5" w:rsidP="00366DF2">
            <w:pPr>
              <w:ind w:left="720" w:hanging="720"/>
            </w:pPr>
            <w:r w:rsidRPr="00016DA0">
              <w:t>June</w:t>
            </w:r>
          </w:p>
        </w:tc>
      </w:tr>
      <w:tr w:rsidR="009017F5" w:rsidRPr="00016DA0" w14:paraId="3F24B3AF" w14:textId="77777777" w:rsidTr="00366DF2">
        <w:tc>
          <w:tcPr>
            <w:tcW w:w="2405" w:type="dxa"/>
            <w:shd w:val="clear" w:color="auto" w:fill="BFBFBF"/>
          </w:tcPr>
          <w:p w14:paraId="71163416" w14:textId="77777777" w:rsidR="009017F5" w:rsidRPr="00016DA0" w:rsidRDefault="009017F5" w:rsidP="00366DF2">
            <w:pPr>
              <w:ind w:hanging="11"/>
            </w:pPr>
            <w:r w:rsidRPr="00016DA0">
              <w:t>Year 3</w:t>
            </w:r>
          </w:p>
        </w:tc>
        <w:tc>
          <w:tcPr>
            <w:tcW w:w="3119" w:type="dxa"/>
            <w:shd w:val="clear" w:color="auto" w:fill="BFBFBF"/>
          </w:tcPr>
          <w:p w14:paraId="7BD9294C" w14:textId="77777777" w:rsidR="009017F5" w:rsidRPr="00016DA0" w:rsidRDefault="009017F5" w:rsidP="00366DF2">
            <w:pPr>
              <w:ind w:left="720" w:hanging="720"/>
            </w:pPr>
          </w:p>
        </w:tc>
        <w:tc>
          <w:tcPr>
            <w:tcW w:w="2126" w:type="dxa"/>
            <w:shd w:val="clear" w:color="auto" w:fill="BFBFBF"/>
          </w:tcPr>
          <w:p w14:paraId="55124BCF" w14:textId="77777777" w:rsidR="009017F5" w:rsidRPr="00016DA0" w:rsidRDefault="009017F5" w:rsidP="00366DF2">
            <w:pPr>
              <w:ind w:hanging="4"/>
            </w:pPr>
            <w:r w:rsidRPr="00016DA0">
              <w:t>Sept 18 cohort ( Sept 20-Sept 21)</w:t>
            </w:r>
          </w:p>
        </w:tc>
        <w:tc>
          <w:tcPr>
            <w:tcW w:w="1366" w:type="dxa"/>
            <w:shd w:val="clear" w:color="auto" w:fill="BFBFBF"/>
          </w:tcPr>
          <w:p w14:paraId="39F32023" w14:textId="77777777" w:rsidR="009017F5" w:rsidRPr="00016DA0" w:rsidRDefault="009017F5" w:rsidP="00366DF2">
            <w:pPr>
              <w:ind w:left="720" w:hanging="720"/>
            </w:pPr>
          </w:p>
        </w:tc>
      </w:tr>
      <w:tr w:rsidR="009017F5" w:rsidRPr="00016DA0" w14:paraId="2ECFF806" w14:textId="77777777" w:rsidTr="00366DF2">
        <w:tc>
          <w:tcPr>
            <w:tcW w:w="2405" w:type="dxa"/>
            <w:shd w:val="clear" w:color="auto" w:fill="auto"/>
          </w:tcPr>
          <w:p w14:paraId="7E0E19A9" w14:textId="77777777" w:rsidR="009017F5" w:rsidRPr="00016DA0" w:rsidRDefault="009017F5" w:rsidP="00366DF2">
            <w:pPr>
              <w:ind w:hanging="11"/>
            </w:pPr>
            <w:r w:rsidRPr="00016DA0">
              <w:t>Being a professional (Blended Learning)</w:t>
            </w:r>
          </w:p>
        </w:tc>
        <w:tc>
          <w:tcPr>
            <w:tcW w:w="3119" w:type="dxa"/>
            <w:shd w:val="clear" w:color="auto" w:fill="auto"/>
          </w:tcPr>
          <w:p w14:paraId="7DFB6778" w14:textId="77777777" w:rsidR="009017F5" w:rsidRPr="00016DA0" w:rsidRDefault="009017F5" w:rsidP="00366DF2">
            <w:pPr>
              <w:ind w:hanging="5"/>
            </w:pPr>
            <w:r w:rsidRPr="00016DA0">
              <w:t>Service improvement plan</w:t>
            </w:r>
          </w:p>
          <w:p w14:paraId="30BD6932" w14:textId="77777777" w:rsidR="009017F5" w:rsidRPr="00016DA0" w:rsidRDefault="009017F5" w:rsidP="00366DF2">
            <w:pPr>
              <w:ind w:hanging="5"/>
            </w:pPr>
            <w:r w:rsidRPr="00016DA0">
              <w:t>teaching plan</w:t>
            </w:r>
          </w:p>
        </w:tc>
        <w:tc>
          <w:tcPr>
            <w:tcW w:w="2126" w:type="dxa"/>
            <w:shd w:val="clear" w:color="auto" w:fill="auto"/>
          </w:tcPr>
          <w:p w14:paraId="6D796DB7" w14:textId="77777777" w:rsidR="009017F5" w:rsidRPr="00016DA0" w:rsidRDefault="009017F5" w:rsidP="00366DF2">
            <w:pPr>
              <w:ind w:hanging="4"/>
            </w:pPr>
            <w:r w:rsidRPr="00016DA0">
              <w:t>07/06/21</w:t>
            </w:r>
          </w:p>
          <w:p w14:paraId="6672FB6A" w14:textId="77777777" w:rsidR="009017F5" w:rsidRPr="00016DA0" w:rsidRDefault="009017F5" w:rsidP="00366DF2">
            <w:pPr>
              <w:ind w:hanging="4"/>
            </w:pPr>
            <w:r w:rsidRPr="00016DA0">
              <w:t>12/06/21</w:t>
            </w:r>
          </w:p>
        </w:tc>
        <w:tc>
          <w:tcPr>
            <w:tcW w:w="1366" w:type="dxa"/>
            <w:shd w:val="clear" w:color="auto" w:fill="auto"/>
          </w:tcPr>
          <w:p w14:paraId="64240E1D" w14:textId="77777777" w:rsidR="009017F5" w:rsidRPr="00016DA0" w:rsidRDefault="009017F5" w:rsidP="00366DF2">
            <w:pPr>
              <w:ind w:left="720" w:hanging="720"/>
            </w:pPr>
            <w:r w:rsidRPr="00016DA0">
              <w:t>June</w:t>
            </w:r>
          </w:p>
          <w:p w14:paraId="563E4AFF" w14:textId="77777777" w:rsidR="009017F5" w:rsidRPr="00016DA0" w:rsidRDefault="009017F5" w:rsidP="00366DF2">
            <w:pPr>
              <w:ind w:left="720" w:hanging="720"/>
            </w:pPr>
            <w:r w:rsidRPr="00016DA0">
              <w:t>June</w:t>
            </w:r>
          </w:p>
        </w:tc>
      </w:tr>
      <w:tr w:rsidR="009017F5" w:rsidRPr="00016DA0" w14:paraId="3913E32C" w14:textId="77777777" w:rsidTr="00366DF2">
        <w:tc>
          <w:tcPr>
            <w:tcW w:w="2405" w:type="dxa"/>
            <w:shd w:val="clear" w:color="auto" w:fill="auto"/>
          </w:tcPr>
          <w:p w14:paraId="7B6ABA6B" w14:textId="77777777" w:rsidR="009017F5" w:rsidRPr="00016DA0" w:rsidRDefault="009017F5" w:rsidP="00366DF2">
            <w:pPr>
              <w:ind w:hanging="11"/>
            </w:pPr>
            <w:r w:rsidRPr="00016DA0">
              <w:t>Enhancing critical knowledge and skills for xxx nursing (Blended Learning)</w:t>
            </w:r>
          </w:p>
        </w:tc>
        <w:tc>
          <w:tcPr>
            <w:tcW w:w="3119" w:type="dxa"/>
            <w:shd w:val="clear" w:color="auto" w:fill="auto"/>
          </w:tcPr>
          <w:p w14:paraId="487E9C92" w14:textId="77777777" w:rsidR="009017F5" w:rsidRPr="00016DA0" w:rsidRDefault="009017F5" w:rsidP="00366DF2">
            <w:pPr>
              <w:ind w:hanging="5"/>
            </w:pPr>
            <w:r w:rsidRPr="00016DA0">
              <w:t>Pharmacology exam</w:t>
            </w:r>
          </w:p>
          <w:p w14:paraId="3C497710" w14:textId="77777777" w:rsidR="009017F5" w:rsidRPr="00016DA0" w:rsidRDefault="009017F5" w:rsidP="00366DF2">
            <w:pPr>
              <w:ind w:hanging="5"/>
            </w:pPr>
            <w:r w:rsidRPr="00016DA0">
              <w:t xml:space="preserve">Simulated scenario-based examination </w:t>
            </w:r>
          </w:p>
        </w:tc>
        <w:tc>
          <w:tcPr>
            <w:tcW w:w="2126" w:type="dxa"/>
            <w:shd w:val="clear" w:color="auto" w:fill="auto"/>
          </w:tcPr>
          <w:p w14:paraId="69697B79" w14:textId="77777777" w:rsidR="009017F5" w:rsidRPr="00016DA0" w:rsidRDefault="009017F5" w:rsidP="00366DF2">
            <w:pPr>
              <w:ind w:hanging="4"/>
            </w:pPr>
            <w:r w:rsidRPr="00016DA0">
              <w:t>05/07/21</w:t>
            </w:r>
          </w:p>
          <w:p w14:paraId="0EB2C8EC" w14:textId="77777777" w:rsidR="009017F5" w:rsidRPr="00016DA0" w:rsidRDefault="009017F5" w:rsidP="00366DF2">
            <w:pPr>
              <w:ind w:hanging="4"/>
            </w:pPr>
            <w:r w:rsidRPr="00016DA0">
              <w:t>Wc 19/07/20 &amp;  26/07/21</w:t>
            </w:r>
          </w:p>
        </w:tc>
        <w:tc>
          <w:tcPr>
            <w:tcW w:w="1366" w:type="dxa"/>
            <w:shd w:val="clear" w:color="auto" w:fill="auto"/>
          </w:tcPr>
          <w:p w14:paraId="7BD2B1CA" w14:textId="77777777" w:rsidR="009017F5" w:rsidRPr="00016DA0" w:rsidRDefault="009017F5" w:rsidP="00366DF2">
            <w:pPr>
              <w:ind w:left="720" w:hanging="720"/>
            </w:pPr>
            <w:r w:rsidRPr="00016DA0">
              <w:t>July</w:t>
            </w:r>
          </w:p>
          <w:p w14:paraId="5CFB8B17" w14:textId="77777777" w:rsidR="009017F5" w:rsidRPr="00016DA0" w:rsidRDefault="009017F5" w:rsidP="00366DF2">
            <w:pPr>
              <w:ind w:left="720" w:hanging="720"/>
            </w:pPr>
            <w:r w:rsidRPr="00016DA0">
              <w:t>July</w:t>
            </w:r>
          </w:p>
        </w:tc>
      </w:tr>
      <w:tr w:rsidR="009017F5" w:rsidRPr="00016DA0" w14:paraId="0BB76C5C" w14:textId="77777777" w:rsidTr="00366DF2">
        <w:tc>
          <w:tcPr>
            <w:tcW w:w="2405" w:type="dxa"/>
            <w:shd w:val="clear" w:color="auto" w:fill="auto"/>
          </w:tcPr>
          <w:p w14:paraId="4AFEE574" w14:textId="77777777" w:rsidR="009017F5" w:rsidRPr="00016DA0" w:rsidRDefault="009017F5" w:rsidP="00366DF2">
            <w:pPr>
              <w:ind w:hanging="11"/>
            </w:pPr>
            <w:r w:rsidRPr="00016DA0">
              <w:t>Using evidence and research to enhance xxx practice (Blended Learning)</w:t>
            </w:r>
          </w:p>
        </w:tc>
        <w:tc>
          <w:tcPr>
            <w:tcW w:w="3119" w:type="dxa"/>
            <w:shd w:val="clear" w:color="auto" w:fill="auto"/>
          </w:tcPr>
          <w:p w14:paraId="2FB55E25" w14:textId="77777777" w:rsidR="009017F5" w:rsidRPr="00016DA0" w:rsidRDefault="009017F5" w:rsidP="00366DF2">
            <w:pPr>
              <w:ind w:hanging="5"/>
            </w:pPr>
            <w:r w:rsidRPr="00016DA0">
              <w:t>Literature review or research report (3000 words)</w:t>
            </w:r>
          </w:p>
        </w:tc>
        <w:tc>
          <w:tcPr>
            <w:tcW w:w="2126" w:type="dxa"/>
            <w:shd w:val="clear" w:color="auto" w:fill="auto"/>
          </w:tcPr>
          <w:p w14:paraId="5BE98476" w14:textId="77777777" w:rsidR="009017F5" w:rsidRPr="00016DA0" w:rsidRDefault="009017F5" w:rsidP="00366DF2">
            <w:pPr>
              <w:ind w:hanging="4"/>
            </w:pPr>
            <w:r w:rsidRPr="00016DA0">
              <w:t>08/03/21</w:t>
            </w:r>
          </w:p>
        </w:tc>
        <w:tc>
          <w:tcPr>
            <w:tcW w:w="1366" w:type="dxa"/>
            <w:shd w:val="clear" w:color="auto" w:fill="auto"/>
          </w:tcPr>
          <w:p w14:paraId="288B8699" w14:textId="77777777" w:rsidR="009017F5" w:rsidRPr="00016DA0" w:rsidRDefault="009017F5" w:rsidP="00366DF2">
            <w:pPr>
              <w:ind w:left="720" w:hanging="720"/>
            </w:pPr>
            <w:r w:rsidRPr="00016DA0">
              <w:t>March</w:t>
            </w:r>
          </w:p>
        </w:tc>
      </w:tr>
      <w:tr w:rsidR="009017F5" w:rsidRPr="00016DA0" w14:paraId="44726D1A" w14:textId="77777777" w:rsidTr="00366DF2">
        <w:tc>
          <w:tcPr>
            <w:tcW w:w="2405" w:type="dxa"/>
            <w:shd w:val="clear" w:color="auto" w:fill="auto"/>
          </w:tcPr>
          <w:p w14:paraId="16C4B18F" w14:textId="77777777" w:rsidR="009017F5" w:rsidRPr="00016DA0" w:rsidRDefault="009017F5" w:rsidP="00366DF2">
            <w:pPr>
              <w:ind w:hanging="11"/>
            </w:pPr>
            <w:r w:rsidRPr="00016DA0">
              <w:t>Practice 5 (Blended Learning)</w:t>
            </w:r>
          </w:p>
        </w:tc>
        <w:tc>
          <w:tcPr>
            <w:tcW w:w="3119" w:type="dxa"/>
            <w:shd w:val="clear" w:color="auto" w:fill="auto"/>
          </w:tcPr>
          <w:p w14:paraId="12DC6DE7" w14:textId="77777777" w:rsidR="009017F5" w:rsidRPr="00016DA0" w:rsidRDefault="009017F5" w:rsidP="00366DF2">
            <w:pPr>
              <w:ind w:hanging="5"/>
            </w:pPr>
            <w:r w:rsidRPr="00016DA0">
              <w:t xml:space="preserve">Achievement of PAD and OAR </w:t>
            </w:r>
          </w:p>
          <w:p w14:paraId="2D70FE2D" w14:textId="77777777" w:rsidR="009017F5" w:rsidRPr="00016DA0" w:rsidRDefault="009017F5" w:rsidP="00366DF2">
            <w:pPr>
              <w:ind w:hanging="5"/>
            </w:pPr>
            <w:r w:rsidRPr="00016DA0">
              <w:t>EU directives</w:t>
            </w:r>
          </w:p>
        </w:tc>
        <w:tc>
          <w:tcPr>
            <w:tcW w:w="2126" w:type="dxa"/>
            <w:shd w:val="clear" w:color="auto" w:fill="auto"/>
          </w:tcPr>
          <w:p w14:paraId="62D3D438" w14:textId="77777777" w:rsidR="009017F5" w:rsidRPr="00016DA0" w:rsidRDefault="009017F5" w:rsidP="00366DF2">
            <w:pPr>
              <w:ind w:hanging="4"/>
            </w:pPr>
            <w:r w:rsidRPr="00016DA0">
              <w:t>04/01/2021</w:t>
            </w:r>
          </w:p>
        </w:tc>
        <w:tc>
          <w:tcPr>
            <w:tcW w:w="1366" w:type="dxa"/>
            <w:shd w:val="clear" w:color="auto" w:fill="auto"/>
          </w:tcPr>
          <w:p w14:paraId="73815A4F" w14:textId="77777777" w:rsidR="009017F5" w:rsidRPr="00016DA0" w:rsidRDefault="009017F5" w:rsidP="00366DF2">
            <w:pPr>
              <w:ind w:left="720" w:hanging="720"/>
            </w:pPr>
            <w:r w:rsidRPr="00016DA0">
              <w:t>January</w:t>
            </w:r>
          </w:p>
        </w:tc>
      </w:tr>
      <w:tr w:rsidR="009017F5" w:rsidRPr="00016DA0" w14:paraId="7C4D1438" w14:textId="77777777" w:rsidTr="00366DF2">
        <w:trPr>
          <w:trHeight w:val="135"/>
        </w:trPr>
        <w:tc>
          <w:tcPr>
            <w:tcW w:w="2405" w:type="dxa"/>
            <w:vMerge w:val="restart"/>
            <w:shd w:val="clear" w:color="auto" w:fill="auto"/>
          </w:tcPr>
          <w:p w14:paraId="74D06791" w14:textId="77777777" w:rsidR="009017F5" w:rsidRPr="00016DA0" w:rsidRDefault="009017F5" w:rsidP="00366DF2">
            <w:pPr>
              <w:ind w:hanging="11"/>
            </w:pPr>
            <w:r w:rsidRPr="00016DA0">
              <w:t>Practice 6 (Blended Learning)</w:t>
            </w:r>
          </w:p>
        </w:tc>
        <w:tc>
          <w:tcPr>
            <w:tcW w:w="3119" w:type="dxa"/>
            <w:shd w:val="clear" w:color="auto" w:fill="auto"/>
          </w:tcPr>
          <w:p w14:paraId="7A221FCE" w14:textId="77777777" w:rsidR="009017F5" w:rsidRPr="00016DA0" w:rsidRDefault="009017F5" w:rsidP="00366DF2">
            <w:pPr>
              <w:ind w:hanging="5"/>
            </w:pPr>
            <w:r w:rsidRPr="00016DA0">
              <w:t>Achievement of PAD and OAR</w:t>
            </w:r>
          </w:p>
        </w:tc>
        <w:tc>
          <w:tcPr>
            <w:tcW w:w="2126" w:type="dxa"/>
            <w:shd w:val="clear" w:color="auto" w:fill="auto"/>
          </w:tcPr>
          <w:p w14:paraId="0A2B250A" w14:textId="77777777" w:rsidR="009017F5" w:rsidRPr="00016DA0" w:rsidRDefault="009017F5" w:rsidP="00366DF2">
            <w:pPr>
              <w:ind w:hanging="4"/>
            </w:pPr>
            <w:r w:rsidRPr="00016DA0">
              <w:t>07/06/21</w:t>
            </w:r>
          </w:p>
        </w:tc>
        <w:tc>
          <w:tcPr>
            <w:tcW w:w="1366" w:type="dxa"/>
            <w:shd w:val="clear" w:color="auto" w:fill="auto"/>
          </w:tcPr>
          <w:p w14:paraId="3438A635" w14:textId="77777777" w:rsidR="009017F5" w:rsidRPr="00016DA0" w:rsidRDefault="009017F5" w:rsidP="00366DF2">
            <w:pPr>
              <w:ind w:left="720" w:hanging="720"/>
            </w:pPr>
            <w:r w:rsidRPr="00016DA0">
              <w:t>June</w:t>
            </w:r>
          </w:p>
        </w:tc>
      </w:tr>
      <w:tr w:rsidR="009017F5" w:rsidRPr="00016DA0" w14:paraId="56CF2395" w14:textId="77777777" w:rsidTr="00366DF2">
        <w:trPr>
          <w:trHeight w:val="135"/>
        </w:trPr>
        <w:tc>
          <w:tcPr>
            <w:tcW w:w="2405" w:type="dxa"/>
            <w:vMerge/>
            <w:shd w:val="clear" w:color="auto" w:fill="auto"/>
          </w:tcPr>
          <w:p w14:paraId="340DA7CC" w14:textId="77777777" w:rsidR="009017F5" w:rsidRPr="00016DA0" w:rsidRDefault="009017F5" w:rsidP="00366DF2">
            <w:pPr>
              <w:ind w:hanging="11"/>
            </w:pPr>
          </w:p>
        </w:tc>
        <w:tc>
          <w:tcPr>
            <w:tcW w:w="3119" w:type="dxa"/>
            <w:shd w:val="clear" w:color="auto" w:fill="auto"/>
          </w:tcPr>
          <w:p w14:paraId="0AEB15E7" w14:textId="77777777" w:rsidR="009017F5" w:rsidRPr="00016DA0" w:rsidRDefault="009017F5" w:rsidP="00366DF2">
            <w:pPr>
              <w:ind w:hanging="5"/>
            </w:pPr>
            <w:r w:rsidRPr="00016DA0">
              <w:t>SN@P</w:t>
            </w:r>
          </w:p>
        </w:tc>
        <w:tc>
          <w:tcPr>
            <w:tcW w:w="2126" w:type="dxa"/>
            <w:shd w:val="clear" w:color="auto" w:fill="auto"/>
          </w:tcPr>
          <w:p w14:paraId="77B3FBC2" w14:textId="77777777" w:rsidR="009017F5" w:rsidRPr="00016DA0" w:rsidRDefault="009017F5" w:rsidP="00366DF2">
            <w:pPr>
              <w:ind w:hanging="4"/>
            </w:pPr>
            <w:r w:rsidRPr="00016DA0">
              <w:t>12/07/21</w:t>
            </w:r>
          </w:p>
        </w:tc>
        <w:tc>
          <w:tcPr>
            <w:tcW w:w="1366" w:type="dxa"/>
            <w:shd w:val="clear" w:color="auto" w:fill="auto"/>
          </w:tcPr>
          <w:p w14:paraId="4ECE2E32" w14:textId="77777777" w:rsidR="009017F5" w:rsidRPr="00016DA0" w:rsidRDefault="009017F5" w:rsidP="00366DF2">
            <w:pPr>
              <w:ind w:left="720" w:hanging="720"/>
            </w:pPr>
            <w:r w:rsidRPr="00016DA0">
              <w:t>July</w:t>
            </w:r>
          </w:p>
        </w:tc>
      </w:tr>
      <w:tr w:rsidR="009017F5" w:rsidRPr="00016DA0" w14:paraId="17D68405" w14:textId="77777777" w:rsidTr="00366DF2">
        <w:trPr>
          <w:trHeight w:val="135"/>
        </w:trPr>
        <w:tc>
          <w:tcPr>
            <w:tcW w:w="9016" w:type="dxa"/>
            <w:gridSpan w:val="4"/>
            <w:shd w:val="clear" w:color="auto" w:fill="auto"/>
          </w:tcPr>
          <w:p w14:paraId="6394E8CA" w14:textId="77777777" w:rsidR="009017F5" w:rsidRPr="00016DA0" w:rsidRDefault="009017F5" w:rsidP="00366DF2">
            <w:pPr>
              <w:ind w:hanging="4"/>
            </w:pPr>
            <w:r w:rsidRPr="00016DA0">
              <w:t>End Point Assessment within 3 months of completion</w:t>
            </w:r>
          </w:p>
          <w:p w14:paraId="62B3692B" w14:textId="77777777" w:rsidR="009017F5" w:rsidRPr="00016DA0" w:rsidRDefault="009017F5" w:rsidP="00366DF2">
            <w:pPr>
              <w:ind w:hanging="4"/>
            </w:pPr>
          </w:p>
        </w:tc>
      </w:tr>
    </w:tbl>
    <w:p w14:paraId="11B458E2" w14:textId="4EC29B09" w:rsidR="009017F5" w:rsidRDefault="009017F5" w:rsidP="0038364C">
      <w:pPr>
        <w:ind w:left="720" w:hanging="720"/>
        <w:jc w:val="both"/>
      </w:pPr>
    </w:p>
    <w:p w14:paraId="1AC2864F" w14:textId="33A7369A" w:rsidR="009017F5" w:rsidRDefault="009017F5" w:rsidP="0038364C">
      <w:pPr>
        <w:ind w:left="720" w:hanging="720"/>
        <w:jc w:val="both"/>
      </w:pPr>
    </w:p>
    <w:p w14:paraId="30E68ABD" w14:textId="17653181" w:rsidR="009017F5" w:rsidRDefault="009017F5" w:rsidP="0038364C">
      <w:pPr>
        <w:ind w:left="720" w:hanging="720"/>
        <w:jc w:val="both"/>
      </w:pPr>
    </w:p>
    <w:p w14:paraId="2028E839" w14:textId="5C619BB0" w:rsidR="009017F5" w:rsidRDefault="009017F5" w:rsidP="0038364C">
      <w:pPr>
        <w:ind w:left="720" w:hanging="720"/>
        <w:jc w:val="both"/>
      </w:pPr>
    </w:p>
    <w:p w14:paraId="279E85A2" w14:textId="07795166" w:rsidR="009017F5" w:rsidRDefault="009017F5" w:rsidP="0038364C">
      <w:pPr>
        <w:ind w:left="720" w:hanging="720"/>
        <w:jc w:val="both"/>
      </w:pPr>
    </w:p>
    <w:p w14:paraId="54347CB6" w14:textId="7CA136F8" w:rsidR="009017F5" w:rsidRDefault="009017F5" w:rsidP="0038364C">
      <w:pPr>
        <w:ind w:left="720" w:hanging="720"/>
        <w:jc w:val="both"/>
      </w:pPr>
    </w:p>
    <w:p w14:paraId="4FC6B4AA" w14:textId="150DBF3E" w:rsidR="009017F5" w:rsidRDefault="009017F5" w:rsidP="0038364C">
      <w:pPr>
        <w:ind w:left="720" w:hanging="720"/>
        <w:jc w:val="both"/>
      </w:pPr>
    </w:p>
    <w:p w14:paraId="4D417858" w14:textId="3A3EB438" w:rsidR="001A6E37" w:rsidRPr="001A6E37" w:rsidRDefault="001A6E37" w:rsidP="0038364C">
      <w:pPr>
        <w:ind w:left="720" w:hanging="720"/>
        <w:jc w:val="both"/>
      </w:pPr>
      <w:r w:rsidRPr="006802DA">
        <w:lastRenderedPageBreak/>
        <w:t xml:space="preserve">Appendix </w:t>
      </w:r>
      <w:r w:rsidR="006A4CF2" w:rsidRPr="006802DA">
        <w:t>8</w:t>
      </w:r>
      <w:r w:rsidR="008A05E9">
        <w:t xml:space="preserve"> </w:t>
      </w:r>
      <w:r w:rsidRPr="001A6E37">
        <w:t xml:space="preserve">- Professional </w:t>
      </w:r>
      <w:r>
        <w:t xml:space="preserve">Statutory </w:t>
      </w:r>
      <w:r w:rsidRPr="001A6E37">
        <w:t>Regulatory Body Guidance</w:t>
      </w:r>
    </w:p>
    <w:p w14:paraId="4D417859" w14:textId="77777777" w:rsidR="001A6E37" w:rsidRDefault="001A6E37" w:rsidP="0038364C">
      <w:pPr>
        <w:ind w:left="720" w:hanging="720"/>
        <w:jc w:val="both"/>
        <w:rPr>
          <w:sz w:val="16"/>
          <w:szCs w:val="16"/>
        </w:rPr>
      </w:pPr>
    </w:p>
    <w:p w14:paraId="4D41785A" w14:textId="77777777" w:rsidR="001A6E37" w:rsidRPr="001A6E37" w:rsidRDefault="001A6E37" w:rsidP="001A6E37">
      <w:pPr>
        <w:spacing w:after="160" w:line="259" w:lineRule="auto"/>
        <w:rPr>
          <w:rFonts w:eastAsia="Calibri" w:cs="Arial"/>
          <w:lang w:eastAsia="en-US"/>
        </w:rPr>
      </w:pPr>
      <w:r w:rsidRPr="001A6E37">
        <w:rPr>
          <w:rFonts w:eastAsia="Calibri" w:cs="Arial"/>
          <w:lang w:eastAsia="en-US"/>
        </w:rPr>
        <w:t xml:space="preserve">Guidance for Nursing and Midwifery Council (NMC) approved courses. </w:t>
      </w:r>
    </w:p>
    <w:p w14:paraId="4D41785B" w14:textId="77777777" w:rsidR="001A6E37" w:rsidRPr="001A6E37" w:rsidRDefault="001A6E37" w:rsidP="001A6E37">
      <w:pPr>
        <w:spacing w:after="160" w:line="259" w:lineRule="auto"/>
        <w:rPr>
          <w:rFonts w:eastAsia="Calibri" w:cs="Arial"/>
          <w:lang w:eastAsia="en-US"/>
        </w:rPr>
      </w:pPr>
      <w:r w:rsidRPr="001A6E37">
        <w:rPr>
          <w:rFonts w:eastAsia="Calibri" w:cs="Arial"/>
          <w:lang w:eastAsia="en-US"/>
        </w:rPr>
        <w:t xml:space="preserve">In addition to university requirements, regulations, policies and procedures, there are a number of processes that we need to have in place to meet the NMC standards. Some of the specific ones are listed below. This information should be read in conjunction with 2018 NMC standards.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00"/>
        <w:gridCol w:w="3783"/>
      </w:tblGrid>
      <w:tr w:rsidR="001A6E37" w:rsidRPr="00BE7A0C" w14:paraId="4D41785F" w14:textId="77777777" w:rsidTr="00BE7A0C">
        <w:tc>
          <w:tcPr>
            <w:tcW w:w="709" w:type="dxa"/>
            <w:shd w:val="clear" w:color="auto" w:fill="auto"/>
          </w:tcPr>
          <w:p w14:paraId="4D41785C" w14:textId="77777777" w:rsidR="001A6E37" w:rsidRPr="00BE7A0C" w:rsidRDefault="001A6E37" w:rsidP="001A6E37">
            <w:pPr>
              <w:rPr>
                <w:rFonts w:eastAsia="Calibri" w:cs="Arial"/>
                <w:lang w:eastAsia="en-US"/>
              </w:rPr>
            </w:pPr>
          </w:p>
        </w:tc>
        <w:tc>
          <w:tcPr>
            <w:tcW w:w="4500" w:type="dxa"/>
            <w:shd w:val="clear" w:color="auto" w:fill="auto"/>
          </w:tcPr>
          <w:p w14:paraId="4D41785D" w14:textId="77777777" w:rsidR="001A6E37" w:rsidRPr="00BE7A0C" w:rsidRDefault="001A6E37" w:rsidP="001A6E37">
            <w:pPr>
              <w:rPr>
                <w:rFonts w:eastAsia="Calibri" w:cs="Arial"/>
                <w:lang w:eastAsia="en-US"/>
              </w:rPr>
            </w:pPr>
            <w:r w:rsidRPr="00BE7A0C">
              <w:rPr>
                <w:rFonts w:eastAsia="Calibri" w:cs="Arial"/>
                <w:lang w:eastAsia="en-US"/>
              </w:rPr>
              <w:t>Standard/QA Criteria</w:t>
            </w:r>
          </w:p>
        </w:tc>
        <w:tc>
          <w:tcPr>
            <w:tcW w:w="3783" w:type="dxa"/>
            <w:shd w:val="clear" w:color="auto" w:fill="auto"/>
          </w:tcPr>
          <w:p w14:paraId="4D41785E" w14:textId="77777777" w:rsidR="001A6E37" w:rsidRPr="00BE7A0C" w:rsidRDefault="001A6E37" w:rsidP="001A6E37">
            <w:pPr>
              <w:rPr>
                <w:rFonts w:eastAsia="Calibri" w:cs="Arial"/>
                <w:lang w:eastAsia="en-US"/>
              </w:rPr>
            </w:pPr>
            <w:r w:rsidRPr="00BE7A0C">
              <w:rPr>
                <w:rFonts w:eastAsia="Calibri" w:cs="Arial"/>
                <w:lang w:eastAsia="en-US"/>
              </w:rPr>
              <w:t>Process</w:t>
            </w:r>
          </w:p>
        </w:tc>
      </w:tr>
      <w:tr w:rsidR="001A6E37" w:rsidRPr="00BE7A0C" w14:paraId="4D417869" w14:textId="77777777" w:rsidTr="00BE7A0C">
        <w:tc>
          <w:tcPr>
            <w:tcW w:w="709" w:type="dxa"/>
            <w:shd w:val="clear" w:color="auto" w:fill="auto"/>
          </w:tcPr>
          <w:p w14:paraId="4D417860" w14:textId="77777777" w:rsidR="001A6E37" w:rsidRPr="00BE7A0C" w:rsidRDefault="001A6E37" w:rsidP="001A6E37">
            <w:pPr>
              <w:rPr>
                <w:rFonts w:eastAsia="Calibri" w:cs="Arial"/>
                <w:lang w:eastAsia="en-US"/>
              </w:rPr>
            </w:pPr>
            <w:r w:rsidRPr="00BE7A0C">
              <w:rPr>
                <w:rFonts w:eastAsia="Calibri" w:cs="Arial"/>
                <w:lang w:eastAsia="en-US"/>
              </w:rPr>
              <w:t>1</w:t>
            </w:r>
          </w:p>
        </w:tc>
        <w:tc>
          <w:tcPr>
            <w:tcW w:w="4500" w:type="dxa"/>
            <w:shd w:val="clear" w:color="auto" w:fill="auto"/>
          </w:tcPr>
          <w:p w14:paraId="4D417861" w14:textId="77777777" w:rsidR="001A6E37" w:rsidRPr="00BE7A0C" w:rsidRDefault="001A6E37" w:rsidP="001A6E37">
            <w:pPr>
              <w:rPr>
                <w:rFonts w:eastAsia="Calibri" w:cs="Arial"/>
                <w:lang w:eastAsia="en-US"/>
              </w:rPr>
            </w:pPr>
            <w:r w:rsidRPr="00BE7A0C">
              <w:rPr>
                <w:rFonts w:eastAsia="Calibri" w:cs="Arial"/>
                <w:lang w:eastAsia="en-US"/>
              </w:rPr>
              <w:t>1.2 ensure students’ health and character are sufficient to enable safe and effective practice on entering the programme, throughout the programme and when submitting the supporting declaration of health and character in line with the NMC’s health and character decision-making guidance. This includes satisfactory occupational health assessment and criminal record checks (NMC, 2018).</w:t>
            </w:r>
          </w:p>
          <w:p w14:paraId="4D417862" w14:textId="77777777" w:rsidR="001A6E37" w:rsidRPr="00BE7A0C" w:rsidRDefault="001A6E37" w:rsidP="001A6E37">
            <w:pPr>
              <w:rPr>
                <w:rFonts w:eastAsia="Calibri" w:cs="Arial"/>
                <w:lang w:eastAsia="en-US"/>
              </w:rPr>
            </w:pPr>
            <w:r w:rsidRPr="00BE7A0C">
              <w:rPr>
                <w:rFonts w:eastAsia="Calibri" w:cs="Arial"/>
                <w:lang w:eastAsia="en-US"/>
              </w:rPr>
              <w:t xml:space="preserve">1.3 ensure students are fully informed of the requirement to declare immediately any cautions or convictions, pending charges or adverse determinations made by other regulators, professional bodies and educational establishments, and that any declarations are dealt with promptly, fairly and lawfully (NMC 2018). </w:t>
            </w:r>
          </w:p>
        </w:tc>
        <w:tc>
          <w:tcPr>
            <w:tcW w:w="3783" w:type="dxa"/>
            <w:shd w:val="clear" w:color="auto" w:fill="auto"/>
          </w:tcPr>
          <w:p w14:paraId="4D417863" w14:textId="77777777" w:rsidR="001A6E37" w:rsidRPr="00BE7A0C" w:rsidRDefault="001A6E37" w:rsidP="00BE7A0C">
            <w:pPr>
              <w:numPr>
                <w:ilvl w:val="0"/>
                <w:numId w:val="27"/>
              </w:numPr>
              <w:contextualSpacing/>
              <w:rPr>
                <w:rFonts w:eastAsia="Calibri" w:cs="Arial"/>
                <w:lang w:eastAsia="en-US"/>
              </w:rPr>
            </w:pPr>
            <w:r w:rsidRPr="00BE7A0C">
              <w:rPr>
                <w:rFonts w:eastAsia="Calibri" w:cs="Arial"/>
                <w:lang w:eastAsia="en-US"/>
              </w:rPr>
              <w:t xml:space="preserve">Applicants are required to complete a declaration of good conduct and good character prior to starting on the course. </w:t>
            </w:r>
          </w:p>
          <w:p w14:paraId="4D417864" w14:textId="77777777" w:rsidR="001A6E37" w:rsidRPr="00BE7A0C" w:rsidRDefault="001A6E37" w:rsidP="00BE7A0C">
            <w:pPr>
              <w:numPr>
                <w:ilvl w:val="0"/>
                <w:numId w:val="27"/>
              </w:numPr>
              <w:contextualSpacing/>
              <w:rPr>
                <w:rFonts w:eastAsia="Calibri" w:cs="Arial"/>
                <w:lang w:eastAsia="en-US"/>
              </w:rPr>
            </w:pPr>
            <w:r w:rsidRPr="00BE7A0C">
              <w:rPr>
                <w:rFonts w:eastAsia="Calibri" w:cs="Arial"/>
                <w:lang w:eastAsia="en-US"/>
              </w:rPr>
              <w:t>ALL applicants must provide an enhanced DBS (equivalent if current or previous non UK residents).</w:t>
            </w:r>
          </w:p>
          <w:p w14:paraId="4D417865" w14:textId="77777777" w:rsidR="001A6E37" w:rsidRPr="00BE7A0C" w:rsidRDefault="001A6E37" w:rsidP="00BE7A0C">
            <w:pPr>
              <w:numPr>
                <w:ilvl w:val="0"/>
                <w:numId w:val="27"/>
              </w:numPr>
              <w:contextualSpacing/>
              <w:rPr>
                <w:rFonts w:eastAsia="Calibri" w:cs="Arial"/>
                <w:lang w:eastAsia="en-US"/>
              </w:rPr>
            </w:pPr>
            <w:r w:rsidRPr="00BE7A0C">
              <w:rPr>
                <w:rFonts w:eastAsia="Calibri" w:cs="Arial"/>
                <w:lang w:eastAsia="en-US"/>
              </w:rPr>
              <w:t>Students are not permitted to attend placement until they have provided a declaration of good conduct and an enhanced  DBS</w:t>
            </w:r>
          </w:p>
          <w:p w14:paraId="4D417866" w14:textId="77777777" w:rsidR="001A6E37" w:rsidRPr="00BE7A0C" w:rsidRDefault="001A6E37" w:rsidP="00BE7A0C">
            <w:pPr>
              <w:numPr>
                <w:ilvl w:val="0"/>
                <w:numId w:val="27"/>
              </w:numPr>
              <w:contextualSpacing/>
              <w:rPr>
                <w:rFonts w:eastAsia="Calibri" w:cs="Arial"/>
                <w:lang w:eastAsia="en-US"/>
              </w:rPr>
            </w:pPr>
            <w:r w:rsidRPr="00BE7A0C">
              <w:rPr>
                <w:rFonts w:eastAsia="Calibri" w:cs="Arial"/>
                <w:lang w:eastAsia="en-US"/>
              </w:rPr>
              <w:t>Any cautions or convictions will be reviewed at DBS panel and applicants or students if current will NOT be permitted to attend placement until this has been approved at DBS panel- see flow charts for traditional and apprentice students.</w:t>
            </w:r>
          </w:p>
          <w:p w14:paraId="4D417867" w14:textId="77777777" w:rsidR="001A6E37" w:rsidRPr="00BE7A0C" w:rsidRDefault="001A6E37" w:rsidP="00BE7A0C">
            <w:pPr>
              <w:numPr>
                <w:ilvl w:val="0"/>
                <w:numId w:val="27"/>
              </w:numPr>
              <w:contextualSpacing/>
              <w:rPr>
                <w:rFonts w:eastAsia="Calibri" w:cs="Arial"/>
                <w:lang w:eastAsia="en-US"/>
              </w:rPr>
            </w:pPr>
            <w:r w:rsidRPr="00BE7A0C">
              <w:rPr>
                <w:rFonts w:eastAsia="Calibri" w:cs="Arial"/>
                <w:lang w:eastAsia="en-US"/>
              </w:rPr>
              <w:t>Students are required to complete a declaration of good conduct at the start of each academic year and at the end of the course.</w:t>
            </w:r>
          </w:p>
          <w:p w14:paraId="4D417868" w14:textId="77777777" w:rsidR="001A6E37" w:rsidRPr="00BE7A0C" w:rsidRDefault="001A6E37" w:rsidP="00BE7A0C">
            <w:pPr>
              <w:numPr>
                <w:ilvl w:val="0"/>
                <w:numId w:val="27"/>
              </w:numPr>
              <w:contextualSpacing/>
              <w:rPr>
                <w:rFonts w:eastAsia="Calibri" w:cs="Arial"/>
                <w:lang w:eastAsia="en-US"/>
              </w:rPr>
            </w:pPr>
            <w:r w:rsidRPr="00BE7A0C">
              <w:rPr>
                <w:rFonts w:eastAsia="Calibri" w:cs="Arial"/>
                <w:lang w:eastAsia="en-US"/>
              </w:rPr>
              <w:t>Any students transferring in or suspending/interrupting in year- must complete a declaration of good conduct on their return to the course and then complete at the same points as outlined above</w:t>
            </w:r>
          </w:p>
        </w:tc>
      </w:tr>
      <w:tr w:rsidR="001A6E37" w:rsidRPr="00BE7A0C" w14:paraId="4D41786F" w14:textId="77777777" w:rsidTr="00BE7A0C">
        <w:tc>
          <w:tcPr>
            <w:tcW w:w="709" w:type="dxa"/>
            <w:shd w:val="clear" w:color="auto" w:fill="auto"/>
          </w:tcPr>
          <w:p w14:paraId="4D41786A" w14:textId="77777777" w:rsidR="001A6E37" w:rsidRPr="00BE7A0C" w:rsidRDefault="00102FCF" w:rsidP="001A6E37">
            <w:pPr>
              <w:rPr>
                <w:rFonts w:eastAsia="Calibri" w:cs="Arial"/>
                <w:lang w:eastAsia="en-US"/>
              </w:rPr>
            </w:pPr>
            <w:r>
              <w:rPr>
                <w:rFonts w:eastAsia="Calibri" w:cs="Arial"/>
                <w:lang w:eastAsia="en-US"/>
              </w:rPr>
              <w:t>2</w:t>
            </w:r>
          </w:p>
        </w:tc>
        <w:tc>
          <w:tcPr>
            <w:tcW w:w="4500" w:type="dxa"/>
            <w:shd w:val="clear" w:color="auto" w:fill="auto"/>
          </w:tcPr>
          <w:p w14:paraId="4D41786B" w14:textId="77777777" w:rsidR="001A6E37" w:rsidRPr="00BE7A0C" w:rsidRDefault="001A6E37" w:rsidP="001A6E37">
            <w:pPr>
              <w:rPr>
                <w:rFonts w:eastAsia="Calibri" w:cs="Arial"/>
                <w:lang w:eastAsia="en-US"/>
              </w:rPr>
            </w:pPr>
            <w:r w:rsidRPr="00BE7A0C">
              <w:rPr>
                <w:rFonts w:eastAsia="Calibri" w:cs="Arial"/>
                <w:lang w:eastAsia="en-US"/>
              </w:rPr>
              <w:t>3.7 ensure that students are supernumerary (NMC, 2018).</w:t>
            </w:r>
          </w:p>
          <w:p w14:paraId="4D41786C" w14:textId="77777777" w:rsidR="001A6E37" w:rsidRPr="00BE7A0C" w:rsidRDefault="001A6E37" w:rsidP="001A6E37">
            <w:pPr>
              <w:rPr>
                <w:rFonts w:eastAsia="Calibri" w:cs="Arial"/>
                <w:lang w:eastAsia="en-US"/>
              </w:rPr>
            </w:pPr>
            <w:r w:rsidRPr="00BE7A0C">
              <w:rPr>
                <w:rFonts w:eastAsia="Calibri" w:cs="Arial"/>
                <w:lang w:eastAsia="en-US"/>
              </w:rPr>
              <w:t>Supernumerary status applies to pre-registration students; students in practice or work placed learning must be supported to learn without being counted as part of the staffing required for safe and effective care in that setting.  (NMC, 2018).</w:t>
            </w:r>
          </w:p>
        </w:tc>
        <w:tc>
          <w:tcPr>
            <w:tcW w:w="3783" w:type="dxa"/>
            <w:shd w:val="clear" w:color="auto" w:fill="auto"/>
          </w:tcPr>
          <w:p w14:paraId="4D41786D" w14:textId="77777777" w:rsidR="001A6E37" w:rsidRPr="00BE7A0C" w:rsidRDefault="001A6E37" w:rsidP="00BE7A0C">
            <w:pPr>
              <w:numPr>
                <w:ilvl w:val="0"/>
                <w:numId w:val="36"/>
              </w:numPr>
              <w:contextualSpacing/>
              <w:rPr>
                <w:rFonts w:eastAsia="Calibri" w:cs="Arial"/>
                <w:lang w:eastAsia="en-US"/>
              </w:rPr>
            </w:pPr>
            <w:r w:rsidRPr="00BE7A0C">
              <w:rPr>
                <w:rFonts w:eastAsia="Calibri" w:cs="Arial"/>
                <w:lang w:eastAsia="en-US"/>
              </w:rPr>
              <w:t xml:space="preserve">Students are always supernumerary when on placement. Students can work under direct or indirect supervision- but are not included in staffing numbers. </w:t>
            </w:r>
          </w:p>
          <w:p w14:paraId="4D41786E" w14:textId="77777777" w:rsidR="001A6E37" w:rsidRPr="00BE7A0C" w:rsidRDefault="001A6E37" w:rsidP="00BE7A0C">
            <w:pPr>
              <w:numPr>
                <w:ilvl w:val="0"/>
                <w:numId w:val="36"/>
              </w:numPr>
              <w:contextualSpacing/>
              <w:rPr>
                <w:rFonts w:eastAsia="Calibri" w:cs="Arial"/>
                <w:lang w:eastAsia="en-US"/>
              </w:rPr>
            </w:pPr>
            <w:r w:rsidRPr="00BE7A0C">
              <w:rPr>
                <w:rFonts w:eastAsia="Calibri" w:cs="Arial"/>
                <w:lang w:eastAsia="en-US"/>
              </w:rPr>
              <w:t xml:space="preserve">Students can only make up hours up to a maximum of 48 hours per week and any hours allocated for theory (37.5 hours) and practice (40 hours) must be taken into account. Although students do not have to comply with European Working Time Directives (max 48 hours per week), in order to protect learning time, we do not permit students to make up hours above 48 hours in total per week. </w:t>
            </w:r>
          </w:p>
        </w:tc>
      </w:tr>
      <w:tr w:rsidR="001A6E37" w:rsidRPr="00BE7A0C" w14:paraId="4D417876" w14:textId="77777777" w:rsidTr="00BE7A0C">
        <w:tc>
          <w:tcPr>
            <w:tcW w:w="709" w:type="dxa"/>
            <w:shd w:val="clear" w:color="auto" w:fill="auto"/>
          </w:tcPr>
          <w:p w14:paraId="4D417870" w14:textId="77777777" w:rsidR="001A6E37" w:rsidRPr="00BE7A0C" w:rsidRDefault="00102FCF" w:rsidP="001A6E37">
            <w:pPr>
              <w:rPr>
                <w:rFonts w:eastAsia="Calibri" w:cs="Arial"/>
                <w:lang w:eastAsia="en-US"/>
              </w:rPr>
            </w:pPr>
            <w:r>
              <w:rPr>
                <w:rFonts w:eastAsia="Calibri" w:cs="Arial"/>
                <w:lang w:eastAsia="en-US"/>
              </w:rPr>
              <w:lastRenderedPageBreak/>
              <w:t>3</w:t>
            </w:r>
          </w:p>
        </w:tc>
        <w:tc>
          <w:tcPr>
            <w:tcW w:w="4500" w:type="dxa"/>
            <w:shd w:val="clear" w:color="auto" w:fill="auto"/>
          </w:tcPr>
          <w:p w14:paraId="4D417871" w14:textId="77777777" w:rsidR="001A6E37" w:rsidRPr="00BE7A0C" w:rsidRDefault="001A6E37" w:rsidP="001A6E37">
            <w:pPr>
              <w:rPr>
                <w:rFonts w:eastAsia="Calibri" w:cs="Arial"/>
                <w:lang w:eastAsia="en-US"/>
              </w:rPr>
            </w:pPr>
            <w:r w:rsidRPr="00BE7A0C">
              <w:rPr>
                <w:rFonts w:eastAsia="Calibri" w:cs="Arial"/>
                <w:lang w:eastAsia="en-US"/>
              </w:rPr>
              <w:t>Theory and Practice hours</w:t>
            </w:r>
          </w:p>
          <w:p w14:paraId="4D417872" w14:textId="77777777" w:rsidR="001A6E37" w:rsidRPr="00BE7A0C" w:rsidRDefault="001A6E37" w:rsidP="001A6E37">
            <w:pPr>
              <w:rPr>
                <w:rFonts w:eastAsia="Calibri" w:cs="Arial"/>
                <w:lang w:eastAsia="en-US"/>
              </w:rPr>
            </w:pPr>
            <w:r w:rsidRPr="00BE7A0C">
              <w:rPr>
                <w:rFonts w:eastAsia="Calibri" w:cs="Arial"/>
                <w:lang w:eastAsia="en-US"/>
              </w:rPr>
              <w:t>The training of nurses responsible for general care shall comprise a total of at least three years of study, which may in addition be expressed with the equivalent ECTS credits, and shall consist of at least 4,600 hours of theoretical and clinical training, the duration of the theoretical training representing at least one third and the duration of the clinical training at least one half of the minimum duration of the training (2018). .</w:t>
            </w:r>
          </w:p>
        </w:tc>
        <w:tc>
          <w:tcPr>
            <w:tcW w:w="3783" w:type="dxa"/>
            <w:shd w:val="clear" w:color="auto" w:fill="auto"/>
          </w:tcPr>
          <w:p w14:paraId="4D417873" w14:textId="77777777" w:rsidR="001A6E37" w:rsidRPr="00BE7A0C" w:rsidRDefault="001A6E37" w:rsidP="00BE7A0C">
            <w:pPr>
              <w:numPr>
                <w:ilvl w:val="0"/>
                <w:numId w:val="35"/>
              </w:numPr>
              <w:contextualSpacing/>
              <w:rPr>
                <w:rFonts w:eastAsia="Calibri" w:cs="Arial"/>
                <w:lang w:eastAsia="en-US"/>
              </w:rPr>
            </w:pPr>
            <w:r w:rsidRPr="00BE7A0C">
              <w:rPr>
                <w:rFonts w:eastAsia="Calibri" w:cs="Arial"/>
                <w:lang w:eastAsia="en-US"/>
              </w:rPr>
              <w:t>Hours must be completed and evidenced- no exceptions).</w:t>
            </w:r>
          </w:p>
          <w:p w14:paraId="4D417874" w14:textId="77777777" w:rsidR="001A6E37" w:rsidRPr="00BE7A0C" w:rsidRDefault="001A6E37" w:rsidP="00BE7A0C">
            <w:pPr>
              <w:numPr>
                <w:ilvl w:val="0"/>
                <w:numId w:val="35"/>
              </w:numPr>
              <w:contextualSpacing/>
              <w:rPr>
                <w:rFonts w:eastAsia="Calibri" w:cs="Arial"/>
                <w:lang w:eastAsia="en-US"/>
              </w:rPr>
            </w:pPr>
            <w:r w:rsidRPr="00BE7A0C">
              <w:rPr>
                <w:rFonts w:eastAsia="Calibri" w:cs="Arial"/>
                <w:lang w:eastAsia="en-US"/>
              </w:rPr>
              <w:t>Theory hours evidenced by attendance monitoring.</w:t>
            </w:r>
          </w:p>
          <w:p w14:paraId="4D417875" w14:textId="77777777" w:rsidR="001A6E37" w:rsidRPr="00BE7A0C" w:rsidRDefault="001A6E37" w:rsidP="00BE7A0C">
            <w:pPr>
              <w:numPr>
                <w:ilvl w:val="0"/>
                <w:numId w:val="35"/>
              </w:numPr>
              <w:contextualSpacing/>
              <w:rPr>
                <w:rFonts w:eastAsia="Calibri" w:cs="Arial"/>
                <w:lang w:eastAsia="en-US"/>
              </w:rPr>
            </w:pPr>
            <w:r w:rsidRPr="00BE7A0C">
              <w:rPr>
                <w:rFonts w:eastAsia="Calibri" w:cs="Arial"/>
                <w:lang w:eastAsia="en-US"/>
              </w:rPr>
              <w:t xml:space="preserve">Practice hours evidenced by signed clinical hours forms. </w:t>
            </w:r>
          </w:p>
        </w:tc>
      </w:tr>
      <w:tr w:rsidR="001A6E37" w:rsidRPr="00BE7A0C" w14:paraId="4D41787A" w14:textId="77777777" w:rsidTr="00BE7A0C">
        <w:tc>
          <w:tcPr>
            <w:tcW w:w="709" w:type="dxa"/>
            <w:shd w:val="clear" w:color="auto" w:fill="auto"/>
          </w:tcPr>
          <w:p w14:paraId="4D417877" w14:textId="77777777" w:rsidR="001A6E37" w:rsidRPr="00BE7A0C" w:rsidRDefault="00102FCF" w:rsidP="001A6E37">
            <w:pPr>
              <w:rPr>
                <w:rFonts w:eastAsia="Calibri" w:cs="Arial"/>
                <w:lang w:eastAsia="en-US"/>
              </w:rPr>
            </w:pPr>
            <w:r>
              <w:rPr>
                <w:rFonts w:eastAsia="Calibri" w:cs="Arial"/>
                <w:lang w:eastAsia="en-US"/>
              </w:rPr>
              <w:t>4</w:t>
            </w:r>
          </w:p>
        </w:tc>
        <w:tc>
          <w:tcPr>
            <w:tcW w:w="4500" w:type="dxa"/>
            <w:shd w:val="clear" w:color="auto" w:fill="auto"/>
          </w:tcPr>
          <w:p w14:paraId="4D417878" w14:textId="77777777" w:rsidR="001A6E37" w:rsidRPr="00BE7A0C" w:rsidRDefault="001A6E37" w:rsidP="001A6E37">
            <w:pPr>
              <w:rPr>
                <w:rFonts w:eastAsia="Calibri" w:cs="Arial"/>
                <w:lang w:eastAsia="en-US"/>
              </w:rPr>
            </w:pPr>
            <w:r w:rsidRPr="00BE7A0C">
              <w:rPr>
                <w:rFonts w:eastAsia="Calibri" w:cs="Arial"/>
                <w:lang w:eastAsia="en-US"/>
              </w:rPr>
              <w:t>1.3  ensure people have the opportunity to give and if required, withdraw, their informed consent to students being involved in their care (NMC, 2018)</w:t>
            </w:r>
          </w:p>
        </w:tc>
        <w:tc>
          <w:tcPr>
            <w:tcW w:w="3783" w:type="dxa"/>
            <w:shd w:val="clear" w:color="auto" w:fill="auto"/>
          </w:tcPr>
          <w:p w14:paraId="4D417879" w14:textId="77777777" w:rsidR="001A6E37" w:rsidRPr="00BE7A0C" w:rsidRDefault="001A6E37" w:rsidP="00BE7A0C">
            <w:pPr>
              <w:numPr>
                <w:ilvl w:val="0"/>
                <w:numId w:val="34"/>
              </w:numPr>
              <w:contextualSpacing/>
              <w:rPr>
                <w:rFonts w:eastAsia="Calibri" w:cs="Arial"/>
                <w:lang w:eastAsia="en-US"/>
              </w:rPr>
            </w:pPr>
            <w:r w:rsidRPr="00BE7A0C">
              <w:rPr>
                <w:rFonts w:eastAsia="Calibri" w:cs="Arial"/>
                <w:lang w:eastAsia="en-US"/>
              </w:rPr>
              <w:t xml:space="preserve">Students must make it clear to patients/service users that they are students when they seek consent. </w:t>
            </w:r>
          </w:p>
        </w:tc>
      </w:tr>
      <w:tr w:rsidR="001A6E37" w:rsidRPr="00BE7A0C" w14:paraId="4D417880" w14:textId="77777777" w:rsidTr="00BE7A0C">
        <w:tc>
          <w:tcPr>
            <w:tcW w:w="709" w:type="dxa"/>
            <w:shd w:val="clear" w:color="auto" w:fill="auto"/>
          </w:tcPr>
          <w:p w14:paraId="4D41787B" w14:textId="77777777" w:rsidR="001A6E37" w:rsidRPr="00BE7A0C" w:rsidRDefault="00102FCF" w:rsidP="001A6E37">
            <w:pPr>
              <w:rPr>
                <w:rFonts w:eastAsia="Calibri" w:cs="Arial"/>
                <w:lang w:eastAsia="en-US"/>
              </w:rPr>
            </w:pPr>
            <w:r>
              <w:rPr>
                <w:rFonts w:eastAsia="Calibri" w:cs="Arial"/>
                <w:lang w:eastAsia="en-US"/>
              </w:rPr>
              <w:t>5</w:t>
            </w:r>
          </w:p>
        </w:tc>
        <w:tc>
          <w:tcPr>
            <w:tcW w:w="4500" w:type="dxa"/>
            <w:shd w:val="clear" w:color="auto" w:fill="auto"/>
          </w:tcPr>
          <w:p w14:paraId="4D41787C" w14:textId="77777777" w:rsidR="001A6E37" w:rsidRPr="00BE7A0C" w:rsidRDefault="001A6E37" w:rsidP="001A6E37">
            <w:pPr>
              <w:rPr>
                <w:rFonts w:eastAsia="Calibri" w:cs="Arial"/>
                <w:lang w:eastAsia="en-US"/>
              </w:rPr>
            </w:pPr>
            <w:r w:rsidRPr="00BE7A0C">
              <w:rPr>
                <w:rFonts w:eastAsia="Calibri" w:cs="Arial"/>
                <w:lang w:eastAsia="en-US"/>
              </w:rPr>
              <w:t>R 2.18 appoint appropriately qualified and experienced people for programme delivery. Example-</w:t>
            </w:r>
          </w:p>
          <w:p w14:paraId="4D41787D" w14:textId="77777777" w:rsidR="001A6E37" w:rsidRPr="00BE7A0C" w:rsidRDefault="001A6E37" w:rsidP="001A6E37">
            <w:pPr>
              <w:rPr>
                <w:rFonts w:eastAsia="Calibri" w:cs="Arial"/>
                <w:lang w:eastAsia="en-US"/>
              </w:rPr>
            </w:pPr>
            <w:r w:rsidRPr="00BE7A0C">
              <w:rPr>
                <w:rFonts w:eastAsia="Calibri" w:cs="Arial"/>
                <w:lang w:eastAsia="en-US"/>
              </w:rPr>
              <w:t>AEI procedures/systems ensure that nursing and midwifery lecturers’ registration and revalidation requirements are met. (NMC, 2018).</w:t>
            </w:r>
          </w:p>
        </w:tc>
        <w:tc>
          <w:tcPr>
            <w:tcW w:w="3783" w:type="dxa"/>
            <w:shd w:val="clear" w:color="auto" w:fill="auto"/>
          </w:tcPr>
          <w:p w14:paraId="4D41787E" w14:textId="77777777" w:rsidR="001A6E37" w:rsidRPr="00BE7A0C" w:rsidRDefault="001A6E37" w:rsidP="00BE7A0C">
            <w:pPr>
              <w:numPr>
                <w:ilvl w:val="0"/>
                <w:numId w:val="33"/>
              </w:numPr>
              <w:contextualSpacing/>
              <w:rPr>
                <w:rFonts w:eastAsia="Calibri" w:cs="Arial"/>
                <w:lang w:eastAsia="en-US"/>
              </w:rPr>
            </w:pPr>
            <w:r w:rsidRPr="00BE7A0C">
              <w:rPr>
                <w:rFonts w:eastAsia="Calibri" w:cs="Arial"/>
                <w:lang w:eastAsia="en-US"/>
              </w:rPr>
              <w:t xml:space="preserve">Registration status is checked on recruitment of staff and the status of all NMC academic staff is checked monthly by Human Resources. </w:t>
            </w:r>
          </w:p>
          <w:p w14:paraId="4D41787F" w14:textId="77777777" w:rsidR="001A6E37" w:rsidRPr="00BE7A0C" w:rsidRDefault="001A6E37" w:rsidP="00BE7A0C">
            <w:pPr>
              <w:numPr>
                <w:ilvl w:val="0"/>
                <w:numId w:val="33"/>
              </w:numPr>
              <w:contextualSpacing/>
              <w:rPr>
                <w:rFonts w:eastAsia="Calibri" w:cs="Arial"/>
                <w:lang w:eastAsia="en-US"/>
              </w:rPr>
            </w:pPr>
            <w:r w:rsidRPr="00BE7A0C">
              <w:rPr>
                <w:rFonts w:eastAsia="Calibri" w:cs="Arial"/>
                <w:lang w:eastAsia="en-US"/>
              </w:rPr>
              <w:t xml:space="preserve">Any breaches to registration are reported to the Academic Lead for Professional Body Engagement and Head of Department. See flow chart regarding revalidation processes for academic staff. </w:t>
            </w:r>
          </w:p>
        </w:tc>
      </w:tr>
      <w:tr w:rsidR="001A6E37" w:rsidRPr="00BE7A0C" w14:paraId="4D417885" w14:textId="77777777" w:rsidTr="00BE7A0C">
        <w:tc>
          <w:tcPr>
            <w:tcW w:w="709" w:type="dxa"/>
            <w:shd w:val="clear" w:color="auto" w:fill="auto"/>
          </w:tcPr>
          <w:p w14:paraId="4D417881" w14:textId="77777777" w:rsidR="001A6E37" w:rsidRPr="00BE7A0C" w:rsidRDefault="00102FCF" w:rsidP="001A6E37">
            <w:pPr>
              <w:rPr>
                <w:rFonts w:eastAsia="Calibri" w:cs="Arial"/>
                <w:lang w:eastAsia="en-US"/>
              </w:rPr>
            </w:pPr>
            <w:r>
              <w:rPr>
                <w:rFonts w:eastAsia="Calibri" w:cs="Arial"/>
                <w:lang w:eastAsia="en-US"/>
              </w:rPr>
              <w:t>6</w:t>
            </w:r>
          </w:p>
        </w:tc>
        <w:tc>
          <w:tcPr>
            <w:tcW w:w="4500" w:type="dxa"/>
            <w:shd w:val="clear" w:color="auto" w:fill="auto"/>
          </w:tcPr>
          <w:p w14:paraId="4D417882" w14:textId="77777777" w:rsidR="001A6E37" w:rsidRPr="00BE7A0C" w:rsidRDefault="001A6E37" w:rsidP="001A6E37">
            <w:pPr>
              <w:rPr>
                <w:rFonts w:eastAsia="Calibri" w:cs="Arial"/>
                <w:lang w:eastAsia="en-US"/>
              </w:rPr>
            </w:pPr>
            <w:r w:rsidRPr="00BE7A0C">
              <w:rPr>
                <w:rFonts w:eastAsia="Calibri" w:cs="Arial"/>
                <w:lang w:eastAsia="en-US"/>
              </w:rPr>
              <w:t xml:space="preserve">4.3 (academic staff) receive relevant induction, ongoing support and access to education and training which includes training in equality and diversity </w:t>
            </w:r>
          </w:p>
          <w:p w14:paraId="4D417883" w14:textId="77777777" w:rsidR="001A6E37" w:rsidRPr="00BE7A0C" w:rsidRDefault="001A6E37" w:rsidP="001A6E37">
            <w:pPr>
              <w:rPr>
                <w:rFonts w:eastAsia="Calibri" w:cs="Arial"/>
                <w:lang w:eastAsia="en-US"/>
              </w:rPr>
            </w:pPr>
          </w:p>
        </w:tc>
        <w:tc>
          <w:tcPr>
            <w:tcW w:w="3783" w:type="dxa"/>
            <w:shd w:val="clear" w:color="auto" w:fill="auto"/>
          </w:tcPr>
          <w:p w14:paraId="4D417884" w14:textId="77777777" w:rsidR="001A6E37" w:rsidRPr="00BE7A0C" w:rsidRDefault="001A6E37" w:rsidP="00BE7A0C">
            <w:pPr>
              <w:numPr>
                <w:ilvl w:val="0"/>
                <w:numId w:val="32"/>
              </w:numPr>
              <w:contextualSpacing/>
              <w:rPr>
                <w:rFonts w:eastAsia="Calibri" w:cs="Arial"/>
                <w:lang w:eastAsia="en-US"/>
              </w:rPr>
            </w:pPr>
            <w:r w:rsidRPr="00BE7A0C">
              <w:rPr>
                <w:rFonts w:eastAsia="Calibri" w:cs="Arial"/>
                <w:lang w:eastAsia="en-US"/>
              </w:rPr>
              <w:t xml:space="preserve">All academic staff must complete diversity in the Workplace every 3 years as a minimum. This is checked by staff development and the Academic Lead for Professional Body Engagement and Head of Department informed monthly of any member of staff out of date. </w:t>
            </w:r>
          </w:p>
        </w:tc>
      </w:tr>
      <w:tr w:rsidR="001A6E37" w:rsidRPr="00BE7A0C" w14:paraId="4D417889" w14:textId="77777777" w:rsidTr="00BE7A0C">
        <w:tc>
          <w:tcPr>
            <w:tcW w:w="709" w:type="dxa"/>
            <w:shd w:val="clear" w:color="auto" w:fill="auto"/>
          </w:tcPr>
          <w:p w14:paraId="4D417886" w14:textId="77777777" w:rsidR="001A6E37" w:rsidRPr="00BE7A0C" w:rsidRDefault="00102FCF" w:rsidP="001A6E37">
            <w:pPr>
              <w:rPr>
                <w:rFonts w:eastAsia="Calibri" w:cs="Arial"/>
                <w:lang w:eastAsia="en-US"/>
              </w:rPr>
            </w:pPr>
            <w:r>
              <w:rPr>
                <w:rFonts w:eastAsia="Calibri" w:cs="Arial"/>
                <w:lang w:eastAsia="en-US"/>
              </w:rPr>
              <w:t>7</w:t>
            </w:r>
          </w:p>
        </w:tc>
        <w:tc>
          <w:tcPr>
            <w:tcW w:w="4500" w:type="dxa"/>
            <w:shd w:val="clear" w:color="auto" w:fill="auto"/>
          </w:tcPr>
          <w:p w14:paraId="4D417887" w14:textId="77777777" w:rsidR="001A6E37" w:rsidRPr="00BE7A0C" w:rsidRDefault="001A6E37" w:rsidP="001A6E37">
            <w:pPr>
              <w:rPr>
                <w:rFonts w:eastAsia="Calibri" w:cs="Arial"/>
                <w:lang w:eastAsia="en-US"/>
              </w:rPr>
            </w:pPr>
            <w:r w:rsidRPr="00BE7A0C">
              <w:rPr>
                <w:rFonts w:eastAsia="Calibri" w:cs="Arial"/>
                <w:lang w:eastAsia="en-US"/>
              </w:rPr>
              <w:t xml:space="preserve">2.20 ensure appropriately qualified and experienced external examiners consider and report on the quality of theory and practice learning (NMC, 2018). </w:t>
            </w:r>
          </w:p>
        </w:tc>
        <w:tc>
          <w:tcPr>
            <w:tcW w:w="3783" w:type="dxa"/>
            <w:shd w:val="clear" w:color="auto" w:fill="auto"/>
          </w:tcPr>
          <w:p w14:paraId="4D417888" w14:textId="77777777" w:rsidR="001A6E37" w:rsidRPr="00BE7A0C" w:rsidRDefault="001A6E37" w:rsidP="00BE7A0C">
            <w:pPr>
              <w:numPr>
                <w:ilvl w:val="0"/>
                <w:numId w:val="31"/>
              </w:numPr>
              <w:contextualSpacing/>
              <w:rPr>
                <w:rFonts w:eastAsia="Calibri" w:cs="Arial"/>
                <w:lang w:eastAsia="en-US"/>
              </w:rPr>
            </w:pPr>
            <w:r w:rsidRPr="00BE7A0C">
              <w:rPr>
                <w:rFonts w:eastAsia="Calibri" w:cs="Arial"/>
                <w:lang w:eastAsia="en-US"/>
              </w:rPr>
              <w:t xml:space="preserve">External examiners must be recruited to externally examine work for each of the fields of practice. </w:t>
            </w:r>
          </w:p>
        </w:tc>
      </w:tr>
      <w:tr w:rsidR="001A6E37" w:rsidRPr="00BE7A0C" w14:paraId="4D41788E" w14:textId="77777777" w:rsidTr="00BE7A0C">
        <w:tc>
          <w:tcPr>
            <w:tcW w:w="709" w:type="dxa"/>
            <w:shd w:val="clear" w:color="auto" w:fill="auto"/>
          </w:tcPr>
          <w:p w14:paraId="4D41788A" w14:textId="77777777" w:rsidR="001A6E37" w:rsidRPr="00BE7A0C" w:rsidRDefault="00102FCF" w:rsidP="001A6E37">
            <w:pPr>
              <w:rPr>
                <w:rFonts w:eastAsia="Calibri" w:cs="Arial"/>
                <w:lang w:eastAsia="en-US"/>
              </w:rPr>
            </w:pPr>
            <w:r>
              <w:rPr>
                <w:rFonts w:eastAsia="Calibri" w:cs="Arial"/>
                <w:lang w:eastAsia="en-US"/>
              </w:rPr>
              <w:t>8</w:t>
            </w:r>
          </w:p>
        </w:tc>
        <w:tc>
          <w:tcPr>
            <w:tcW w:w="4500" w:type="dxa"/>
            <w:shd w:val="clear" w:color="auto" w:fill="auto"/>
          </w:tcPr>
          <w:p w14:paraId="4D41788B" w14:textId="77777777" w:rsidR="001A6E37" w:rsidRPr="00BE7A0C" w:rsidRDefault="001A6E37" w:rsidP="001A6E37">
            <w:pPr>
              <w:rPr>
                <w:rFonts w:eastAsia="Calibri" w:cs="Arial"/>
                <w:lang w:eastAsia="en-US"/>
              </w:rPr>
            </w:pPr>
            <w:r w:rsidRPr="00BE7A0C">
              <w:rPr>
                <w:rFonts w:eastAsia="Calibri" w:cs="Arial"/>
                <w:lang w:eastAsia="en-US"/>
              </w:rPr>
              <w:t>EE check sample of APL claims</w:t>
            </w:r>
          </w:p>
          <w:p w14:paraId="4D41788C" w14:textId="77777777" w:rsidR="001A6E37" w:rsidRPr="00BE7A0C" w:rsidRDefault="001A6E37" w:rsidP="001A6E37">
            <w:pPr>
              <w:rPr>
                <w:rFonts w:eastAsia="Calibri" w:cs="Arial"/>
                <w:lang w:eastAsia="en-US"/>
              </w:rPr>
            </w:pPr>
            <w:r w:rsidRPr="00BE7A0C">
              <w:rPr>
                <w:rFonts w:eastAsia="Calibri" w:cs="Arial"/>
                <w:lang w:eastAsia="en-US"/>
              </w:rPr>
              <w:t xml:space="preserve">R2.8 demonstrate a robust process for recognition of prior learning (RPL) and how it has been mapped to the programme learning outcomes and proficiencies- including evidence of involvement of external examiner in RPL process – evidence in external examiner role and responsibilities (NMC 2018, Gateway 1 evidence). </w:t>
            </w:r>
          </w:p>
        </w:tc>
        <w:tc>
          <w:tcPr>
            <w:tcW w:w="3783" w:type="dxa"/>
            <w:shd w:val="clear" w:color="auto" w:fill="auto"/>
          </w:tcPr>
          <w:p w14:paraId="4D41788D" w14:textId="77777777" w:rsidR="001A6E37" w:rsidRPr="00BE7A0C" w:rsidRDefault="001A6E37" w:rsidP="00BE7A0C">
            <w:pPr>
              <w:numPr>
                <w:ilvl w:val="0"/>
                <w:numId w:val="30"/>
              </w:numPr>
              <w:contextualSpacing/>
              <w:rPr>
                <w:rFonts w:eastAsia="Calibri" w:cs="Arial"/>
                <w:lang w:eastAsia="en-US"/>
              </w:rPr>
            </w:pPr>
            <w:r w:rsidRPr="00BE7A0C">
              <w:rPr>
                <w:rFonts w:eastAsia="Calibri" w:cs="Arial"/>
                <w:lang w:eastAsia="en-US"/>
              </w:rPr>
              <w:t>External examiners must be provided with information about the process of APL and a sample of ALP claims.</w:t>
            </w:r>
          </w:p>
        </w:tc>
      </w:tr>
      <w:tr w:rsidR="001A6E37" w:rsidRPr="00BE7A0C" w14:paraId="4D417893" w14:textId="77777777" w:rsidTr="00BE7A0C">
        <w:tc>
          <w:tcPr>
            <w:tcW w:w="709" w:type="dxa"/>
            <w:shd w:val="clear" w:color="auto" w:fill="auto"/>
          </w:tcPr>
          <w:p w14:paraId="4D41788F" w14:textId="77777777" w:rsidR="001A6E37" w:rsidRPr="00BE7A0C" w:rsidRDefault="00102FCF" w:rsidP="001A6E37">
            <w:pPr>
              <w:rPr>
                <w:rFonts w:eastAsia="Calibri" w:cs="Arial"/>
                <w:lang w:eastAsia="en-US"/>
              </w:rPr>
            </w:pPr>
            <w:r>
              <w:rPr>
                <w:rFonts w:eastAsia="Calibri" w:cs="Arial"/>
                <w:lang w:eastAsia="en-US"/>
              </w:rPr>
              <w:t>9</w:t>
            </w:r>
          </w:p>
        </w:tc>
        <w:tc>
          <w:tcPr>
            <w:tcW w:w="4500" w:type="dxa"/>
            <w:shd w:val="clear" w:color="auto" w:fill="auto"/>
          </w:tcPr>
          <w:p w14:paraId="4D417890" w14:textId="77777777" w:rsidR="001A6E37" w:rsidRPr="00BE7A0C" w:rsidRDefault="001A6E37" w:rsidP="001A6E37">
            <w:pPr>
              <w:rPr>
                <w:rFonts w:eastAsia="Calibri" w:cs="Arial"/>
                <w:lang w:eastAsia="en-US"/>
              </w:rPr>
            </w:pPr>
            <w:r w:rsidRPr="00BE7A0C">
              <w:rPr>
                <w:rFonts w:eastAsia="Calibri" w:cs="Arial"/>
                <w:lang w:eastAsia="en-US"/>
              </w:rPr>
              <w:t xml:space="preserve">1.5 permit recognition of prior learning that is capable of being mapped to the Standards of proficiency for registered nurses and programme outcomes, up to a maximum of 50 percent of the programme (NMC, 2018). </w:t>
            </w:r>
          </w:p>
          <w:p w14:paraId="4D417891" w14:textId="77777777" w:rsidR="001A6E37" w:rsidRPr="00BE7A0C" w:rsidRDefault="001A6E37" w:rsidP="001A6E37">
            <w:pPr>
              <w:rPr>
                <w:rFonts w:eastAsia="Calibri" w:cs="Arial"/>
                <w:lang w:eastAsia="en-US"/>
              </w:rPr>
            </w:pPr>
            <w:r w:rsidRPr="00BE7A0C">
              <w:rPr>
                <w:rFonts w:eastAsia="Calibri" w:cs="Arial"/>
                <w:lang w:eastAsia="en-US"/>
              </w:rPr>
              <w:t xml:space="preserve">  </w:t>
            </w:r>
          </w:p>
        </w:tc>
        <w:tc>
          <w:tcPr>
            <w:tcW w:w="3783" w:type="dxa"/>
            <w:shd w:val="clear" w:color="auto" w:fill="auto"/>
          </w:tcPr>
          <w:p w14:paraId="4D417892" w14:textId="77777777" w:rsidR="001A6E37" w:rsidRPr="00BE7A0C" w:rsidRDefault="001A6E37" w:rsidP="00BE7A0C">
            <w:pPr>
              <w:numPr>
                <w:ilvl w:val="0"/>
                <w:numId w:val="29"/>
              </w:numPr>
              <w:contextualSpacing/>
              <w:rPr>
                <w:rFonts w:eastAsia="Calibri" w:cs="Arial"/>
                <w:lang w:eastAsia="en-US"/>
              </w:rPr>
            </w:pPr>
            <w:r w:rsidRPr="00BE7A0C">
              <w:rPr>
                <w:rFonts w:eastAsia="Calibri" w:cs="Arial"/>
                <w:lang w:eastAsia="en-US"/>
              </w:rPr>
              <w:t xml:space="preserve">Students/applicants can only APL 50% of the course. </w:t>
            </w:r>
          </w:p>
        </w:tc>
      </w:tr>
      <w:tr w:rsidR="001A6E37" w:rsidRPr="00BE7A0C" w14:paraId="4D417899" w14:textId="77777777" w:rsidTr="00BE7A0C">
        <w:tc>
          <w:tcPr>
            <w:tcW w:w="709" w:type="dxa"/>
            <w:shd w:val="clear" w:color="auto" w:fill="auto"/>
          </w:tcPr>
          <w:p w14:paraId="4D417894" w14:textId="77777777" w:rsidR="001A6E37" w:rsidRPr="00BE7A0C" w:rsidRDefault="001A6E37" w:rsidP="001A6E37">
            <w:pPr>
              <w:rPr>
                <w:rFonts w:eastAsia="Calibri" w:cs="Arial"/>
                <w:lang w:eastAsia="en-US"/>
              </w:rPr>
            </w:pPr>
            <w:r w:rsidRPr="00BE7A0C">
              <w:rPr>
                <w:rFonts w:eastAsia="Calibri" w:cs="Arial"/>
                <w:lang w:eastAsia="en-US"/>
              </w:rPr>
              <w:t>1</w:t>
            </w:r>
            <w:r w:rsidR="00102FCF">
              <w:rPr>
                <w:rFonts w:eastAsia="Calibri" w:cs="Arial"/>
                <w:lang w:eastAsia="en-US"/>
              </w:rPr>
              <w:t>0</w:t>
            </w:r>
          </w:p>
        </w:tc>
        <w:tc>
          <w:tcPr>
            <w:tcW w:w="4500" w:type="dxa"/>
            <w:shd w:val="clear" w:color="auto" w:fill="auto"/>
          </w:tcPr>
          <w:p w14:paraId="4D417895" w14:textId="77777777" w:rsidR="001A6E37" w:rsidRPr="00BE7A0C" w:rsidRDefault="001A6E37" w:rsidP="001A6E37">
            <w:pPr>
              <w:rPr>
                <w:rFonts w:eastAsia="Calibri" w:cs="Arial"/>
                <w:lang w:eastAsia="en-US"/>
              </w:rPr>
            </w:pPr>
            <w:r w:rsidRPr="00BE7A0C">
              <w:rPr>
                <w:rFonts w:eastAsia="Calibri" w:cs="Arial"/>
                <w:lang w:eastAsia="en-US"/>
              </w:rPr>
              <w:t>NMC variance</w:t>
            </w:r>
          </w:p>
          <w:p w14:paraId="4D417896" w14:textId="77777777" w:rsidR="001A6E37" w:rsidRPr="00BE7A0C" w:rsidRDefault="001A6E37" w:rsidP="001A6E37">
            <w:pPr>
              <w:rPr>
                <w:rFonts w:eastAsia="Calibri" w:cs="Arial"/>
                <w:lang w:eastAsia="en-US"/>
              </w:rPr>
            </w:pPr>
            <w:r w:rsidRPr="00BE7A0C">
              <w:rPr>
                <w:rFonts w:eastAsia="Calibri" w:cs="Arial"/>
                <w:lang w:eastAsia="en-US"/>
              </w:rPr>
              <w:t>R2.8 demonstrate a robust process for recognition of prior learning (RPL) and how it has been mapped to the programme learning outcomes and proficiencies.</w:t>
            </w:r>
          </w:p>
          <w:p w14:paraId="4D417897" w14:textId="77777777" w:rsidR="001A6E37" w:rsidRPr="00BE7A0C" w:rsidRDefault="001A6E37" w:rsidP="001A6E37">
            <w:pPr>
              <w:rPr>
                <w:rFonts w:eastAsia="Calibri" w:cs="Arial"/>
                <w:lang w:eastAsia="en-US"/>
              </w:rPr>
            </w:pPr>
            <w:r w:rsidRPr="00BE7A0C">
              <w:rPr>
                <w:rFonts w:eastAsia="Calibri" w:cs="Arial"/>
                <w:lang w:eastAsia="en-US"/>
              </w:rPr>
              <w:lastRenderedPageBreak/>
              <w:t>Examples of evidence to demonstrate QA criteria- Variances to standard university regulations and RPL policy and processes to meet NMC requirements and R2.1 Variance to university assessment regulations to meet PSRB requirements</w:t>
            </w:r>
          </w:p>
        </w:tc>
        <w:tc>
          <w:tcPr>
            <w:tcW w:w="3783" w:type="dxa"/>
            <w:shd w:val="clear" w:color="auto" w:fill="auto"/>
          </w:tcPr>
          <w:p w14:paraId="4D417898" w14:textId="77777777" w:rsidR="001A6E37" w:rsidRPr="00BE7A0C" w:rsidRDefault="001A6E37" w:rsidP="00BE7A0C">
            <w:pPr>
              <w:numPr>
                <w:ilvl w:val="0"/>
                <w:numId w:val="28"/>
              </w:numPr>
              <w:contextualSpacing/>
              <w:rPr>
                <w:rFonts w:eastAsia="Calibri" w:cs="Arial"/>
                <w:lang w:eastAsia="en-US"/>
              </w:rPr>
            </w:pPr>
            <w:r w:rsidRPr="00BE7A0C">
              <w:rPr>
                <w:rFonts w:eastAsia="Calibri" w:cs="Arial"/>
                <w:lang w:eastAsia="en-US"/>
              </w:rPr>
              <w:lastRenderedPageBreak/>
              <w:t xml:space="preserve">On NMC courses, there is no condonement. All modules are compulsory. All elements of assessment must be passed as they are mapped to NMC standards. </w:t>
            </w:r>
          </w:p>
        </w:tc>
      </w:tr>
      <w:tr w:rsidR="001A6E37" w:rsidRPr="00BE7A0C" w14:paraId="4D41789D" w14:textId="77777777" w:rsidTr="00BE7A0C">
        <w:tc>
          <w:tcPr>
            <w:tcW w:w="709" w:type="dxa"/>
            <w:shd w:val="clear" w:color="auto" w:fill="auto"/>
          </w:tcPr>
          <w:p w14:paraId="4D41789A" w14:textId="77777777" w:rsidR="001A6E37" w:rsidRPr="00BE7A0C" w:rsidRDefault="001A6E37" w:rsidP="001A6E37">
            <w:pPr>
              <w:rPr>
                <w:rFonts w:eastAsia="Calibri" w:cs="Arial"/>
                <w:lang w:eastAsia="en-US"/>
              </w:rPr>
            </w:pPr>
            <w:r w:rsidRPr="00BE7A0C">
              <w:rPr>
                <w:rFonts w:eastAsia="Calibri" w:cs="Arial"/>
                <w:lang w:eastAsia="en-US"/>
              </w:rPr>
              <w:t>1</w:t>
            </w:r>
            <w:r w:rsidR="00102FCF">
              <w:rPr>
                <w:rFonts w:eastAsia="Calibri" w:cs="Arial"/>
                <w:lang w:eastAsia="en-US"/>
              </w:rPr>
              <w:t>1</w:t>
            </w:r>
          </w:p>
        </w:tc>
        <w:tc>
          <w:tcPr>
            <w:tcW w:w="4500" w:type="dxa"/>
            <w:shd w:val="clear" w:color="auto" w:fill="auto"/>
          </w:tcPr>
          <w:p w14:paraId="4D41789B" w14:textId="77777777" w:rsidR="001A6E37" w:rsidRPr="00BE7A0C" w:rsidRDefault="001A6E37" w:rsidP="00102FCF">
            <w:pPr>
              <w:rPr>
                <w:rFonts w:eastAsia="Calibri" w:cs="Arial"/>
                <w:lang w:eastAsia="en-US"/>
              </w:rPr>
            </w:pPr>
            <w:r w:rsidRPr="00BE7A0C">
              <w:rPr>
                <w:rFonts w:eastAsia="Calibri" w:cs="Arial"/>
                <w:lang w:eastAsia="en-US"/>
              </w:rPr>
              <w:t>R</w:t>
            </w:r>
            <w:r w:rsidR="00102FCF">
              <w:rPr>
                <w:rFonts w:eastAsia="Calibri" w:cs="Arial"/>
                <w:lang w:eastAsia="en-US"/>
              </w:rPr>
              <w:t>5.2</w:t>
            </w:r>
            <w:r w:rsidRPr="00BE7A0C">
              <w:rPr>
                <w:rFonts w:eastAsia="Calibri" w:cs="Arial"/>
                <w:lang w:eastAsia="en-US"/>
              </w:rPr>
              <w:t>2 AEIs must inform students when they complete a programme that they have five years in which to register or record a qualification leading to a mark on the NMC register. (NMC, 201</w:t>
            </w:r>
            <w:r w:rsidR="000D2A82">
              <w:rPr>
                <w:rFonts w:eastAsia="Calibri" w:cs="Arial"/>
                <w:lang w:eastAsia="en-US"/>
              </w:rPr>
              <w:t>8</w:t>
            </w:r>
            <w:r w:rsidRPr="00BE7A0C">
              <w:rPr>
                <w:rFonts w:eastAsia="Calibri" w:cs="Arial"/>
                <w:lang w:eastAsia="en-US"/>
              </w:rPr>
              <w:t xml:space="preserve">). </w:t>
            </w:r>
          </w:p>
        </w:tc>
        <w:tc>
          <w:tcPr>
            <w:tcW w:w="3783" w:type="dxa"/>
            <w:shd w:val="clear" w:color="auto" w:fill="auto"/>
          </w:tcPr>
          <w:p w14:paraId="4D41789C" w14:textId="77777777" w:rsidR="001A6E37" w:rsidRPr="00BE7A0C" w:rsidRDefault="001A6E37" w:rsidP="00BE7A0C">
            <w:pPr>
              <w:numPr>
                <w:ilvl w:val="0"/>
                <w:numId w:val="28"/>
              </w:numPr>
              <w:contextualSpacing/>
              <w:rPr>
                <w:rFonts w:eastAsia="Calibri" w:cs="Arial"/>
                <w:lang w:eastAsia="en-US"/>
              </w:rPr>
            </w:pPr>
            <w:r w:rsidRPr="00BE7A0C">
              <w:rPr>
                <w:rFonts w:eastAsia="Calibri" w:cs="Arial"/>
                <w:lang w:eastAsia="en-US"/>
              </w:rPr>
              <w:t xml:space="preserve">Students must register with the NMC within 5 years of completion of the course. </w:t>
            </w:r>
          </w:p>
        </w:tc>
      </w:tr>
    </w:tbl>
    <w:p w14:paraId="4D41789E" w14:textId="77777777" w:rsidR="001A6E37" w:rsidRPr="001A6E37" w:rsidRDefault="001A6E37" w:rsidP="001A6E37">
      <w:pPr>
        <w:spacing w:after="160" w:line="259" w:lineRule="auto"/>
        <w:rPr>
          <w:rFonts w:eastAsia="Calibri" w:cs="Arial"/>
          <w:lang w:eastAsia="en-US"/>
        </w:rPr>
      </w:pPr>
    </w:p>
    <w:p w14:paraId="4D41789F" w14:textId="77777777" w:rsidR="001371CA" w:rsidRDefault="001371CA" w:rsidP="0038364C">
      <w:pPr>
        <w:ind w:left="720" w:hanging="720"/>
        <w:jc w:val="both"/>
      </w:pPr>
    </w:p>
    <w:p w14:paraId="4D4178A0" w14:textId="77777777" w:rsidR="001371CA" w:rsidRDefault="001371CA" w:rsidP="0038364C">
      <w:pPr>
        <w:ind w:left="720" w:hanging="720"/>
        <w:jc w:val="both"/>
      </w:pPr>
    </w:p>
    <w:p w14:paraId="4D4178A1" w14:textId="77777777" w:rsidR="002E654B" w:rsidRDefault="002E654B" w:rsidP="0038364C">
      <w:pPr>
        <w:ind w:left="720" w:hanging="720"/>
        <w:jc w:val="both"/>
      </w:pPr>
    </w:p>
    <w:p w14:paraId="4D4178A2" w14:textId="77777777" w:rsidR="002E654B" w:rsidRDefault="002E654B" w:rsidP="0038364C">
      <w:pPr>
        <w:ind w:left="720" w:hanging="720"/>
        <w:jc w:val="both"/>
      </w:pPr>
    </w:p>
    <w:p w14:paraId="4D4178A3" w14:textId="77777777" w:rsidR="002E654B" w:rsidRDefault="002E654B" w:rsidP="0038364C">
      <w:pPr>
        <w:ind w:left="720" w:hanging="720"/>
        <w:jc w:val="both"/>
      </w:pPr>
    </w:p>
    <w:p w14:paraId="4D4178A4" w14:textId="77777777" w:rsidR="002E654B" w:rsidRDefault="002E654B" w:rsidP="0038364C">
      <w:pPr>
        <w:ind w:left="720" w:hanging="720"/>
        <w:jc w:val="both"/>
      </w:pPr>
    </w:p>
    <w:p w14:paraId="4D4178A5" w14:textId="77777777" w:rsidR="002E654B" w:rsidRDefault="002E654B" w:rsidP="0038364C">
      <w:pPr>
        <w:ind w:left="720" w:hanging="720"/>
        <w:jc w:val="both"/>
      </w:pPr>
    </w:p>
    <w:p w14:paraId="4D4178A6" w14:textId="77777777" w:rsidR="002E654B" w:rsidRDefault="002E654B" w:rsidP="0038364C">
      <w:pPr>
        <w:ind w:left="720" w:hanging="720"/>
        <w:jc w:val="both"/>
      </w:pPr>
    </w:p>
    <w:p w14:paraId="4D4178A7" w14:textId="77777777" w:rsidR="002E654B" w:rsidRDefault="002E654B" w:rsidP="0038364C">
      <w:pPr>
        <w:ind w:left="720" w:hanging="720"/>
        <w:jc w:val="both"/>
      </w:pPr>
    </w:p>
    <w:p w14:paraId="4D4178A8" w14:textId="77777777" w:rsidR="002E654B" w:rsidRDefault="002E654B" w:rsidP="0038364C">
      <w:pPr>
        <w:ind w:left="720" w:hanging="720"/>
        <w:jc w:val="both"/>
      </w:pPr>
    </w:p>
    <w:p w14:paraId="4D4178A9" w14:textId="77777777" w:rsidR="002E654B" w:rsidRDefault="002E654B" w:rsidP="0038364C">
      <w:pPr>
        <w:ind w:left="720" w:hanging="720"/>
        <w:jc w:val="both"/>
      </w:pPr>
    </w:p>
    <w:p w14:paraId="4D4178AA" w14:textId="77777777" w:rsidR="002E654B" w:rsidRDefault="002E654B" w:rsidP="0038364C">
      <w:pPr>
        <w:ind w:left="720" w:hanging="720"/>
        <w:jc w:val="both"/>
      </w:pPr>
    </w:p>
    <w:p w14:paraId="4D4178AB" w14:textId="77777777" w:rsidR="002E654B" w:rsidRDefault="002E654B" w:rsidP="0038364C">
      <w:pPr>
        <w:ind w:left="720" w:hanging="720"/>
        <w:jc w:val="both"/>
      </w:pPr>
    </w:p>
    <w:p w14:paraId="4D4178AC" w14:textId="77777777" w:rsidR="002E654B" w:rsidRDefault="002E654B" w:rsidP="0038364C">
      <w:pPr>
        <w:ind w:left="720" w:hanging="720"/>
        <w:jc w:val="both"/>
      </w:pPr>
    </w:p>
    <w:p w14:paraId="4D4178AD" w14:textId="77777777" w:rsidR="002E654B" w:rsidRDefault="002E654B" w:rsidP="0038364C">
      <w:pPr>
        <w:ind w:left="720" w:hanging="720"/>
        <w:jc w:val="both"/>
      </w:pPr>
    </w:p>
    <w:p w14:paraId="4D4178AE" w14:textId="77777777" w:rsidR="002E654B" w:rsidRDefault="002E654B" w:rsidP="0038364C">
      <w:pPr>
        <w:ind w:left="720" w:hanging="720"/>
        <w:jc w:val="both"/>
      </w:pPr>
    </w:p>
    <w:p w14:paraId="4D4178AF" w14:textId="77777777" w:rsidR="002E654B" w:rsidRDefault="002E654B" w:rsidP="0038364C">
      <w:pPr>
        <w:ind w:left="720" w:hanging="720"/>
        <w:jc w:val="both"/>
      </w:pPr>
    </w:p>
    <w:p w14:paraId="4D4178B0" w14:textId="77777777" w:rsidR="002E654B" w:rsidRDefault="002E654B" w:rsidP="0038364C">
      <w:pPr>
        <w:ind w:left="720" w:hanging="720"/>
        <w:jc w:val="both"/>
      </w:pPr>
    </w:p>
    <w:p w14:paraId="4D4178B1" w14:textId="77777777" w:rsidR="002E654B" w:rsidRDefault="002E654B" w:rsidP="0038364C">
      <w:pPr>
        <w:ind w:left="720" w:hanging="720"/>
        <w:jc w:val="both"/>
      </w:pPr>
    </w:p>
    <w:p w14:paraId="4D4178B2" w14:textId="77777777" w:rsidR="002E654B" w:rsidRDefault="002E654B" w:rsidP="0038364C">
      <w:pPr>
        <w:ind w:left="720" w:hanging="720"/>
        <w:jc w:val="both"/>
      </w:pPr>
    </w:p>
    <w:p w14:paraId="4D4178B3" w14:textId="77777777" w:rsidR="002E654B" w:rsidRDefault="002E654B" w:rsidP="0038364C">
      <w:pPr>
        <w:ind w:left="720" w:hanging="720"/>
        <w:jc w:val="both"/>
      </w:pPr>
    </w:p>
    <w:p w14:paraId="4D4178B4" w14:textId="77777777" w:rsidR="002E654B" w:rsidRDefault="002E654B" w:rsidP="0038364C">
      <w:pPr>
        <w:ind w:left="720" w:hanging="720"/>
        <w:jc w:val="both"/>
      </w:pPr>
    </w:p>
    <w:p w14:paraId="4D4178B5" w14:textId="77777777" w:rsidR="002E654B" w:rsidRDefault="002E654B" w:rsidP="0038364C">
      <w:pPr>
        <w:ind w:left="720" w:hanging="720"/>
        <w:jc w:val="both"/>
      </w:pPr>
    </w:p>
    <w:p w14:paraId="4D4178B6" w14:textId="77777777" w:rsidR="002E654B" w:rsidRDefault="002E654B" w:rsidP="0038364C">
      <w:pPr>
        <w:ind w:left="720" w:hanging="720"/>
        <w:jc w:val="both"/>
      </w:pPr>
    </w:p>
    <w:p w14:paraId="4D4178B7" w14:textId="77777777" w:rsidR="002E654B" w:rsidRDefault="002E654B" w:rsidP="0038364C">
      <w:pPr>
        <w:ind w:left="720" w:hanging="720"/>
        <w:jc w:val="both"/>
      </w:pPr>
    </w:p>
    <w:p w14:paraId="4D4178B8" w14:textId="77777777" w:rsidR="002E654B" w:rsidRDefault="002E654B" w:rsidP="0038364C">
      <w:pPr>
        <w:ind w:left="720" w:hanging="720"/>
        <w:jc w:val="both"/>
      </w:pPr>
    </w:p>
    <w:p w14:paraId="4D4178B9" w14:textId="77777777" w:rsidR="002E654B" w:rsidRDefault="002E654B" w:rsidP="0038364C">
      <w:pPr>
        <w:ind w:left="720" w:hanging="720"/>
        <w:jc w:val="both"/>
      </w:pPr>
    </w:p>
    <w:p w14:paraId="4D4178BA" w14:textId="77777777" w:rsidR="002E654B" w:rsidRDefault="002E654B" w:rsidP="0038364C">
      <w:pPr>
        <w:ind w:left="720" w:hanging="720"/>
        <w:jc w:val="both"/>
      </w:pPr>
    </w:p>
    <w:p w14:paraId="4D4178BB" w14:textId="77777777" w:rsidR="002E654B" w:rsidRDefault="002E654B" w:rsidP="0038364C">
      <w:pPr>
        <w:ind w:left="720" w:hanging="720"/>
        <w:jc w:val="both"/>
      </w:pPr>
    </w:p>
    <w:p w14:paraId="4D4178BC" w14:textId="77777777" w:rsidR="002E654B" w:rsidRDefault="002E654B" w:rsidP="0038364C">
      <w:pPr>
        <w:ind w:left="720" w:hanging="720"/>
        <w:jc w:val="both"/>
      </w:pPr>
    </w:p>
    <w:p w14:paraId="4D4178BD" w14:textId="77777777" w:rsidR="002E654B" w:rsidRDefault="002E654B" w:rsidP="0038364C">
      <w:pPr>
        <w:ind w:left="720" w:hanging="720"/>
        <w:jc w:val="both"/>
      </w:pPr>
    </w:p>
    <w:p w14:paraId="4D4178BE" w14:textId="77777777" w:rsidR="002E654B" w:rsidRDefault="002E654B" w:rsidP="0038364C">
      <w:pPr>
        <w:ind w:left="720" w:hanging="720"/>
        <w:jc w:val="both"/>
      </w:pPr>
    </w:p>
    <w:p w14:paraId="4D4178BF" w14:textId="77777777" w:rsidR="002E654B" w:rsidRDefault="002E654B" w:rsidP="0038364C">
      <w:pPr>
        <w:ind w:left="720" w:hanging="720"/>
        <w:jc w:val="both"/>
      </w:pPr>
    </w:p>
    <w:p w14:paraId="4D4178C0" w14:textId="77777777" w:rsidR="002E654B" w:rsidRDefault="002E654B" w:rsidP="0038364C">
      <w:pPr>
        <w:ind w:left="720" w:hanging="720"/>
        <w:jc w:val="both"/>
      </w:pPr>
    </w:p>
    <w:p w14:paraId="4D4178C1" w14:textId="77777777" w:rsidR="002E654B" w:rsidRDefault="002E654B" w:rsidP="0038364C">
      <w:pPr>
        <w:ind w:left="720" w:hanging="720"/>
        <w:jc w:val="both"/>
      </w:pPr>
    </w:p>
    <w:p w14:paraId="4D4178C2" w14:textId="77777777" w:rsidR="002E654B" w:rsidRDefault="002E654B" w:rsidP="0038364C">
      <w:pPr>
        <w:ind w:left="720" w:hanging="720"/>
        <w:jc w:val="both"/>
      </w:pPr>
    </w:p>
    <w:p w14:paraId="4D4178C3" w14:textId="77777777" w:rsidR="002E654B" w:rsidRDefault="002E654B" w:rsidP="0038364C">
      <w:pPr>
        <w:ind w:left="720" w:hanging="720"/>
        <w:jc w:val="both"/>
      </w:pPr>
    </w:p>
    <w:p w14:paraId="4D4178C4" w14:textId="77777777" w:rsidR="002E654B" w:rsidRDefault="002E654B" w:rsidP="0038364C">
      <w:pPr>
        <w:ind w:left="720" w:hanging="720"/>
        <w:jc w:val="both"/>
      </w:pPr>
    </w:p>
    <w:p w14:paraId="4D4178C5" w14:textId="77777777" w:rsidR="002E654B" w:rsidRDefault="002E654B" w:rsidP="0038364C">
      <w:pPr>
        <w:ind w:left="720" w:hanging="720"/>
        <w:jc w:val="both"/>
      </w:pPr>
    </w:p>
    <w:p w14:paraId="4D4178C6" w14:textId="77777777" w:rsidR="002E654B" w:rsidRDefault="002E654B" w:rsidP="0038364C">
      <w:pPr>
        <w:ind w:left="720" w:hanging="720"/>
        <w:jc w:val="both"/>
      </w:pPr>
    </w:p>
    <w:p w14:paraId="4D4178C7" w14:textId="77777777" w:rsidR="002E654B" w:rsidRDefault="002E654B" w:rsidP="0038364C">
      <w:pPr>
        <w:ind w:left="720" w:hanging="720"/>
        <w:jc w:val="both"/>
      </w:pPr>
    </w:p>
    <w:p w14:paraId="4D4178C8" w14:textId="77777777" w:rsidR="002E654B" w:rsidRDefault="002E654B" w:rsidP="0038364C">
      <w:pPr>
        <w:ind w:left="720" w:hanging="720"/>
        <w:jc w:val="both"/>
      </w:pPr>
    </w:p>
    <w:p w14:paraId="4D4178C9" w14:textId="77777777" w:rsidR="002E654B" w:rsidRDefault="002E654B" w:rsidP="0038364C">
      <w:pPr>
        <w:ind w:left="720" w:hanging="720"/>
        <w:jc w:val="both"/>
      </w:pPr>
    </w:p>
    <w:p w14:paraId="4D4178CA" w14:textId="77777777" w:rsidR="002E654B" w:rsidRDefault="002E654B" w:rsidP="0038364C">
      <w:pPr>
        <w:ind w:left="720" w:hanging="720"/>
        <w:jc w:val="both"/>
      </w:pPr>
    </w:p>
    <w:p w14:paraId="4D4178CB" w14:textId="77777777" w:rsidR="002E654B" w:rsidRDefault="002E654B" w:rsidP="0038364C">
      <w:pPr>
        <w:ind w:left="720" w:hanging="720"/>
        <w:jc w:val="both"/>
      </w:pPr>
    </w:p>
    <w:p w14:paraId="4D4178CC" w14:textId="77777777" w:rsidR="002E654B" w:rsidRDefault="002E654B" w:rsidP="0038364C">
      <w:pPr>
        <w:ind w:left="720" w:hanging="720"/>
        <w:jc w:val="both"/>
      </w:pPr>
    </w:p>
    <w:p w14:paraId="4D4178CD" w14:textId="77777777" w:rsidR="002E654B" w:rsidRDefault="002E654B" w:rsidP="0038364C">
      <w:pPr>
        <w:ind w:left="720" w:hanging="720"/>
        <w:jc w:val="both"/>
      </w:pPr>
    </w:p>
    <w:p w14:paraId="4D4178CE" w14:textId="77777777" w:rsidR="002E654B" w:rsidRDefault="002E654B" w:rsidP="0038364C">
      <w:pPr>
        <w:ind w:left="720" w:hanging="720"/>
        <w:jc w:val="both"/>
      </w:pPr>
    </w:p>
    <w:p w14:paraId="4D417917" w14:textId="77777777" w:rsidR="00B3253F" w:rsidRDefault="00B3253F" w:rsidP="0038364C">
      <w:pPr>
        <w:ind w:left="720" w:hanging="720"/>
        <w:jc w:val="both"/>
        <w:sectPr w:rsidR="00B3253F" w:rsidSect="00984891">
          <w:headerReference w:type="default" r:id="rId212"/>
          <w:footerReference w:type="default" r:id="rId213"/>
          <w:pgSz w:w="11907" w:h="16840" w:code="9"/>
          <w:pgMar w:top="720" w:right="720" w:bottom="720" w:left="720" w:header="567" w:footer="567" w:gutter="0"/>
          <w:cols w:space="720"/>
          <w:docGrid w:linePitch="272"/>
        </w:sectPr>
      </w:pPr>
    </w:p>
    <w:p w14:paraId="4D417919" w14:textId="1BFE3CCB" w:rsidR="001371CA" w:rsidRDefault="001371CA" w:rsidP="00E917EF">
      <w:pPr>
        <w:ind w:left="720" w:hanging="720"/>
        <w:jc w:val="both"/>
      </w:pPr>
      <w:r w:rsidRPr="006802DA">
        <w:lastRenderedPageBreak/>
        <w:t xml:space="preserve">Appendix </w:t>
      </w:r>
      <w:r w:rsidR="006A4CF2" w:rsidRPr="00772EA7">
        <w:rPr>
          <w:b/>
        </w:rPr>
        <w:t>9</w:t>
      </w:r>
      <w:r>
        <w:t>-</w:t>
      </w:r>
      <w:r w:rsidRPr="001A6E37">
        <w:t xml:space="preserve"> Midlands, Yorkshire &amp; East Practice Assessment Document</w:t>
      </w:r>
      <w:r w:rsidR="008A05E9">
        <w:t xml:space="preserve"> </w:t>
      </w:r>
      <w:r w:rsidRPr="001A6E37">
        <w:t xml:space="preserve">- see </w:t>
      </w:r>
      <w:r w:rsidR="008A05E9">
        <w:t xml:space="preserve">separate </w:t>
      </w:r>
      <w:r w:rsidRPr="00C8006E">
        <w:t xml:space="preserve">document. </w:t>
      </w:r>
    </w:p>
    <w:p w14:paraId="4D41791A" w14:textId="77777777" w:rsidR="001371CA" w:rsidRDefault="001371CA" w:rsidP="0038364C">
      <w:pPr>
        <w:ind w:left="720" w:hanging="720"/>
        <w:jc w:val="both"/>
      </w:pPr>
    </w:p>
    <w:p w14:paraId="4D41791B" w14:textId="5EADC3AF" w:rsidR="001371CA" w:rsidRDefault="001371CA" w:rsidP="0038364C">
      <w:pPr>
        <w:ind w:left="720" w:hanging="720"/>
        <w:jc w:val="both"/>
      </w:pPr>
      <w:r w:rsidRPr="006802DA">
        <w:t>Appendix 1</w:t>
      </w:r>
      <w:r w:rsidR="00772EA7" w:rsidRPr="006802DA">
        <w:t>0</w:t>
      </w:r>
      <w:r>
        <w:t xml:space="preserve"> – Graduate Attributes Framework</w:t>
      </w:r>
    </w:p>
    <w:p w14:paraId="4D41791D" w14:textId="77777777" w:rsidR="001371CA" w:rsidRPr="002046EB" w:rsidRDefault="001371CA" w:rsidP="001371CA">
      <w:pPr>
        <w:rPr>
          <w:rFonts w:ascii="Franklin Gothic Medium" w:hAnsi="Franklin Gothic Medium"/>
          <w:b/>
        </w:rPr>
      </w:pPr>
      <w:r w:rsidRPr="002046EB">
        <w:rPr>
          <w:rFonts w:ascii="Franklin Gothic Medium" w:hAnsi="Franklin Gothic Medium"/>
          <w:b/>
        </w:rPr>
        <w:t>Graduate Attributes – framework for skills development</w:t>
      </w:r>
      <w:r>
        <w:rPr>
          <w:rFonts w:ascii="Franklin Gothic Medium" w:hAnsi="Franklin Gothic Medium"/>
          <w:b/>
        </w:rPr>
        <w:t xml:space="preserve"> (Careers and Employability Service)</w:t>
      </w:r>
    </w:p>
    <w:tbl>
      <w:tblPr>
        <w:tblW w:w="15452"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685"/>
        <w:gridCol w:w="4111"/>
        <w:gridCol w:w="4253"/>
      </w:tblGrid>
      <w:tr w:rsidR="001371CA" w:rsidRPr="002046EB" w14:paraId="4D417920" w14:textId="77777777" w:rsidTr="000035D1">
        <w:trPr>
          <w:trHeight w:val="352"/>
        </w:trPr>
        <w:tc>
          <w:tcPr>
            <w:tcW w:w="3403" w:type="dxa"/>
            <w:vMerge w:val="restart"/>
            <w:shd w:val="clear" w:color="auto" w:fill="D9D9D9"/>
            <w:vAlign w:val="center"/>
          </w:tcPr>
          <w:p w14:paraId="4D41791E" w14:textId="77777777" w:rsidR="001371CA" w:rsidRPr="008851A3" w:rsidRDefault="001371CA" w:rsidP="008851A3">
            <w:pPr>
              <w:jc w:val="center"/>
              <w:rPr>
                <w:rFonts w:ascii="Calibri Light" w:hAnsi="Calibri Light"/>
                <w:b/>
              </w:rPr>
            </w:pPr>
            <w:r w:rsidRPr="008851A3">
              <w:rPr>
                <w:rFonts w:ascii="Calibri Light" w:hAnsi="Calibri Light"/>
                <w:b/>
              </w:rPr>
              <w:t>Attribute</w:t>
            </w:r>
          </w:p>
        </w:tc>
        <w:tc>
          <w:tcPr>
            <w:tcW w:w="12049" w:type="dxa"/>
            <w:gridSpan w:val="3"/>
            <w:shd w:val="clear" w:color="auto" w:fill="auto"/>
          </w:tcPr>
          <w:p w14:paraId="4D41791F" w14:textId="77777777" w:rsidR="001371CA" w:rsidRPr="008851A3" w:rsidRDefault="001371CA" w:rsidP="008851A3">
            <w:pPr>
              <w:jc w:val="center"/>
              <w:rPr>
                <w:rFonts w:ascii="Calibri Light" w:hAnsi="Calibri Light"/>
                <w:b/>
              </w:rPr>
            </w:pPr>
            <w:r w:rsidRPr="008851A3">
              <w:rPr>
                <w:rFonts w:ascii="Calibri Light" w:hAnsi="Calibri Light"/>
                <w:b/>
              </w:rPr>
              <w:t>Examples of how the attributes can be developed in an academic context, via extra-curricular activities, and in the workplace</w:t>
            </w:r>
          </w:p>
        </w:tc>
      </w:tr>
      <w:tr w:rsidR="001371CA" w:rsidRPr="002046EB" w14:paraId="4D417925" w14:textId="77777777" w:rsidTr="000035D1">
        <w:trPr>
          <w:trHeight w:val="286"/>
        </w:trPr>
        <w:tc>
          <w:tcPr>
            <w:tcW w:w="3403" w:type="dxa"/>
            <w:vMerge/>
            <w:shd w:val="clear" w:color="auto" w:fill="D9D9D9"/>
          </w:tcPr>
          <w:p w14:paraId="4D417921" w14:textId="77777777" w:rsidR="001371CA" w:rsidRPr="008851A3" w:rsidRDefault="001371CA" w:rsidP="008851A3">
            <w:pPr>
              <w:jc w:val="center"/>
              <w:rPr>
                <w:rFonts w:ascii="Calibri Light" w:hAnsi="Calibri Light"/>
                <w:b/>
              </w:rPr>
            </w:pPr>
          </w:p>
        </w:tc>
        <w:tc>
          <w:tcPr>
            <w:tcW w:w="3685" w:type="dxa"/>
            <w:shd w:val="clear" w:color="auto" w:fill="9CC2E5"/>
          </w:tcPr>
          <w:p w14:paraId="4D417922" w14:textId="77777777" w:rsidR="001371CA" w:rsidRPr="008851A3" w:rsidRDefault="001371CA" w:rsidP="008851A3">
            <w:pPr>
              <w:jc w:val="center"/>
              <w:rPr>
                <w:rFonts w:ascii="Calibri Light" w:hAnsi="Calibri Light"/>
                <w:b/>
              </w:rPr>
            </w:pPr>
            <w:r w:rsidRPr="008851A3">
              <w:rPr>
                <w:rFonts w:ascii="Calibri Light" w:hAnsi="Calibri Light"/>
                <w:b/>
              </w:rPr>
              <w:t>Academic</w:t>
            </w:r>
          </w:p>
        </w:tc>
        <w:tc>
          <w:tcPr>
            <w:tcW w:w="4111" w:type="dxa"/>
            <w:shd w:val="clear" w:color="auto" w:fill="FFD966"/>
          </w:tcPr>
          <w:p w14:paraId="4D417923" w14:textId="77777777" w:rsidR="001371CA" w:rsidRPr="008851A3" w:rsidRDefault="001371CA" w:rsidP="008851A3">
            <w:pPr>
              <w:jc w:val="center"/>
              <w:rPr>
                <w:rFonts w:ascii="Calibri Light" w:hAnsi="Calibri Light"/>
                <w:b/>
              </w:rPr>
            </w:pPr>
            <w:r w:rsidRPr="008851A3">
              <w:rPr>
                <w:rFonts w:ascii="Calibri Light" w:hAnsi="Calibri Light"/>
                <w:b/>
              </w:rPr>
              <w:t>Extra-curricular</w:t>
            </w:r>
          </w:p>
        </w:tc>
        <w:tc>
          <w:tcPr>
            <w:tcW w:w="4253" w:type="dxa"/>
            <w:shd w:val="clear" w:color="auto" w:fill="A8D08D"/>
          </w:tcPr>
          <w:p w14:paraId="4D417924" w14:textId="77777777" w:rsidR="001371CA" w:rsidRPr="008851A3" w:rsidRDefault="001371CA" w:rsidP="008851A3">
            <w:pPr>
              <w:jc w:val="center"/>
              <w:rPr>
                <w:rFonts w:ascii="Calibri Light" w:hAnsi="Calibri Light"/>
                <w:b/>
              </w:rPr>
            </w:pPr>
            <w:r w:rsidRPr="008851A3">
              <w:rPr>
                <w:rFonts w:ascii="Calibri Light" w:hAnsi="Calibri Light"/>
                <w:b/>
              </w:rPr>
              <w:t>Workplace</w:t>
            </w:r>
          </w:p>
        </w:tc>
      </w:tr>
      <w:tr w:rsidR="001371CA" w:rsidRPr="002046EB" w14:paraId="4D41792F" w14:textId="77777777" w:rsidTr="000035D1">
        <w:trPr>
          <w:trHeight w:val="827"/>
        </w:trPr>
        <w:tc>
          <w:tcPr>
            <w:tcW w:w="3403" w:type="dxa"/>
            <w:shd w:val="clear" w:color="auto" w:fill="D9D9D9"/>
          </w:tcPr>
          <w:p w14:paraId="4D417926" w14:textId="77777777" w:rsidR="001371CA" w:rsidRPr="008851A3" w:rsidRDefault="001371CA" w:rsidP="008851A3">
            <w:pPr>
              <w:rPr>
                <w:rFonts w:ascii="Franklin Gothic Medium" w:hAnsi="Franklin Gothic Medium"/>
              </w:rPr>
            </w:pPr>
            <w:r w:rsidRPr="008851A3">
              <w:rPr>
                <w:rFonts w:ascii="Calibri Light" w:hAnsi="Calibri Light"/>
                <w:b/>
              </w:rPr>
              <w:t xml:space="preserve">Self-motivated – </w:t>
            </w:r>
            <w:r w:rsidRPr="008851A3">
              <w:rPr>
                <w:rFonts w:ascii="Calibri Light" w:hAnsi="Calibri Light"/>
              </w:rPr>
              <w:t>you have the ability to do what needs to be done without being prompted by others</w:t>
            </w:r>
          </w:p>
        </w:tc>
        <w:tc>
          <w:tcPr>
            <w:tcW w:w="3685" w:type="dxa"/>
            <w:shd w:val="clear" w:color="auto" w:fill="auto"/>
          </w:tcPr>
          <w:p w14:paraId="4D417927"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Undertake self-directed learning.</w:t>
            </w:r>
          </w:p>
          <w:p w14:paraId="4D417928"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Effective time management.</w:t>
            </w:r>
          </w:p>
          <w:p w14:paraId="4D417929"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Manage personal performance.</w:t>
            </w:r>
          </w:p>
          <w:p w14:paraId="4D41792A"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Make judgements around priorities and deadlines.</w:t>
            </w:r>
          </w:p>
        </w:tc>
        <w:tc>
          <w:tcPr>
            <w:tcW w:w="4111" w:type="dxa"/>
            <w:shd w:val="clear" w:color="auto" w:fill="auto"/>
          </w:tcPr>
          <w:p w14:paraId="4D41792B"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Actively seek out opportunities to develop skills and experiences.</w:t>
            </w:r>
          </w:p>
          <w:p w14:paraId="4D41792C"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Take responsibility for your decision-making and actions.</w:t>
            </w:r>
          </w:p>
        </w:tc>
        <w:tc>
          <w:tcPr>
            <w:tcW w:w="4253" w:type="dxa"/>
            <w:shd w:val="clear" w:color="auto" w:fill="auto"/>
          </w:tcPr>
          <w:p w14:paraId="4D41792D"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Find something useful to do when you are not busy.</w:t>
            </w:r>
          </w:p>
          <w:p w14:paraId="4D41792E"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Willing to take on new challenges.</w:t>
            </w:r>
          </w:p>
        </w:tc>
      </w:tr>
      <w:tr w:rsidR="001371CA" w:rsidRPr="002046EB" w14:paraId="4D417939" w14:textId="77777777" w:rsidTr="000035D1">
        <w:trPr>
          <w:trHeight w:val="827"/>
        </w:trPr>
        <w:tc>
          <w:tcPr>
            <w:tcW w:w="3403" w:type="dxa"/>
            <w:shd w:val="clear" w:color="auto" w:fill="D9D9D9"/>
          </w:tcPr>
          <w:p w14:paraId="4D417930" w14:textId="77777777" w:rsidR="001371CA" w:rsidRPr="008851A3" w:rsidRDefault="001371CA" w:rsidP="008851A3">
            <w:pPr>
              <w:rPr>
                <w:rFonts w:ascii="Franklin Gothic Medium" w:hAnsi="Franklin Gothic Medium"/>
              </w:rPr>
            </w:pPr>
            <w:r w:rsidRPr="008851A3">
              <w:rPr>
                <w:rFonts w:ascii="Calibri Light" w:hAnsi="Calibri Light"/>
                <w:b/>
              </w:rPr>
              <w:t xml:space="preserve">Commercially aware – </w:t>
            </w:r>
            <w:r w:rsidRPr="008851A3">
              <w:rPr>
                <w:rFonts w:ascii="Calibri Light" w:hAnsi="Calibri Light"/>
              </w:rPr>
              <w:t>you have an understanding of the wider environment in which an organisation operates</w:t>
            </w:r>
          </w:p>
        </w:tc>
        <w:tc>
          <w:tcPr>
            <w:tcW w:w="3685" w:type="dxa"/>
            <w:shd w:val="clear" w:color="auto" w:fill="auto"/>
          </w:tcPr>
          <w:p w14:paraId="4D417931"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Consider your academic work in its’ wider industry context.</w:t>
            </w:r>
          </w:p>
          <w:p w14:paraId="4D417932"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Engage with professional bodies.</w:t>
            </w:r>
          </w:p>
          <w:p w14:paraId="4D417933"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Seek out work-based learning opportunities.</w:t>
            </w:r>
          </w:p>
        </w:tc>
        <w:tc>
          <w:tcPr>
            <w:tcW w:w="4111" w:type="dxa"/>
            <w:shd w:val="clear" w:color="auto" w:fill="auto"/>
          </w:tcPr>
          <w:p w14:paraId="4D417934"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Understand the factors that affect an organisation or society and how these can influence their operation.</w:t>
            </w:r>
          </w:p>
          <w:p w14:paraId="4D417935"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Aware of the wider environment beyond your own role in an organisation or society.</w:t>
            </w:r>
          </w:p>
        </w:tc>
        <w:tc>
          <w:tcPr>
            <w:tcW w:w="4253" w:type="dxa"/>
            <w:shd w:val="clear" w:color="auto" w:fill="auto"/>
          </w:tcPr>
          <w:p w14:paraId="4D417936"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Understand how your role contributes to the overall aims and strategies of the business you work for.</w:t>
            </w:r>
          </w:p>
          <w:p w14:paraId="4D417937"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Understand both the organisational and customer viewpoints.</w:t>
            </w:r>
          </w:p>
          <w:p w14:paraId="4D417938"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Display professionalism and integrity in the workplace.</w:t>
            </w:r>
          </w:p>
        </w:tc>
      </w:tr>
      <w:tr w:rsidR="001371CA" w:rsidRPr="002046EB" w14:paraId="4D417944" w14:textId="77777777" w:rsidTr="000035D1">
        <w:tc>
          <w:tcPr>
            <w:tcW w:w="3403" w:type="dxa"/>
            <w:shd w:val="clear" w:color="auto" w:fill="D9D9D9"/>
          </w:tcPr>
          <w:p w14:paraId="4D41793A" w14:textId="77777777" w:rsidR="001371CA" w:rsidRPr="008851A3" w:rsidRDefault="001371CA" w:rsidP="008851A3">
            <w:pPr>
              <w:rPr>
                <w:rFonts w:ascii="Franklin Gothic Medium" w:hAnsi="Franklin Gothic Medium"/>
              </w:rPr>
            </w:pPr>
            <w:r w:rsidRPr="008851A3">
              <w:rPr>
                <w:rFonts w:ascii="Calibri Light" w:hAnsi="Calibri Light"/>
                <w:b/>
              </w:rPr>
              <w:t>Enterprising</w:t>
            </w:r>
            <w:r w:rsidRPr="008851A3">
              <w:rPr>
                <w:rFonts w:ascii="Calibri Light" w:hAnsi="Calibri Light"/>
              </w:rPr>
              <w:t xml:space="preserve"> – you are able to adapt your thinking and behaviour to suit changing circumstances.</w:t>
            </w:r>
          </w:p>
        </w:tc>
        <w:tc>
          <w:tcPr>
            <w:tcW w:w="3685" w:type="dxa"/>
            <w:shd w:val="clear" w:color="auto" w:fill="auto"/>
          </w:tcPr>
          <w:p w14:paraId="4D41793B"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 xml:space="preserve">Participate in inter-disciplinary learning. </w:t>
            </w:r>
          </w:p>
          <w:p w14:paraId="4D41793C"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Approach problems from more than one angle to find a solution.</w:t>
            </w:r>
          </w:p>
          <w:p w14:paraId="4D41793D" w14:textId="77777777" w:rsidR="001371CA" w:rsidRPr="008851A3" w:rsidRDefault="001371CA" w:rsidP="008851A3">
            <w:pPr>
              <w:pStyle w:val="ListParagraph"/>
              <w:numPr>
                <w:ilvl w:val="0"/>
                <w:numId w:val="38"/>
              </w:numPr>
              <w:ind w:left="103" w:hanging="142"/>
              <w:rPr>
                <w:rFonts w:ascii="Franklin Gothic Medium" w:hAnsi="Franklin Gothic Medium"/>
                <w:b/>
              </w:rPr>
            </w:pPr>
            <w:r w:rsidRPr="008851A3">
              <w:rPr>
                <w:rFonts w:ascii="Calibri Light" w:hAnsi="Calibri Light"/>
              </w:rPr>
              <w:t>Able to assess, prioritise and adapt.</w:t>
            </w:r>
          </w:p>
        </w:tc>
        <w:tc>
          <w:tcPr>
            <w:tcW w:w="4111" w:type="dxa"/>
            <w:shd w:val="clear" w:color="auto" w:fill="auto"/>
          </w:tcPr>
          <w:p w14:paraId="4D41793E"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Able to go out of your comfort zone.</w:t>
            </w:r>
          </w:p>
          <w:p w14:paraId="4D41793F"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Adapt your skills and knowledge to excel in unfamiliar circumstances.</w:t>
            </w:r>
          </w:p>
          <w:p w14:paraId="4D417940"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Embrace new opportunities.</w:t>
            </w:r>
          </w:p>
        </w:tc>
        <w:tc>
          <w:tcPr>
            <w:tcW w:w="4253" w:type="dxa"/>
            <w:shd w:val="clear" w:color="auto" w:fill="auto"/>
          </w:tcPr>
          <w:p w14:paraId="4D417941"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Innovative and creative in your approach.</w:t>
            </w:r>
          </w:p>
          <w:p w14:paraId="4D417942"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Agile and adaptable to changing circumstances.</w:t>
            </w:r>
          </w:p>
          <w:p w14:paraId="4D417943"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Able to communicate thinking and ideas to people at all levels.</w:t>
            </w:r>
          </w:p>
        </w:tc>
      </w:tr>
      <w:tr w:rsidR="001371CA" w:rsidRPr="002046EB" w14:paraId="4D41794C" w14:textId="77777777" w:rsidTr="000035D1">
        <w:tc>
          <w:tcPr>
            <w:tcW w:w="3403" w:type="dxa"/>
            <w:shd w:val="clear" w:color="auto" w:fill="D9D9D9"/>
          </w:tcPr>
          <w:p w14:paraId="4D417945" w14:textId="77777777" w:rsidR="001371CA" w:rsidRPr="008851A3" w:rsidRDefault="001371CA" w:rsidP="008851A3">
            <w:pPr>
              <w:rPr>
                <w:rFonts w:ascii="Calibri Light" w:hAnsi="Calibri Light"/>
                <w:b/>
              </w:rPr>
            </w:pPr>
            <w:r w:rsidRPr="008851A3">
              <w:rPr>
                <w:rFonts w:ascii="Calibri Light" w:hAnsi="Calibri Light"/>
                <w:b/>
              </w:rPr>
              <w:t xml:space="preserve">Resilient – </w:t>
            </w:r>
            <w:r w:rsidRPr="008851A3">
              <w:rPr>
                <w:rFonts w:ascii="Calibri Light" w:hAnsi="Calibri Light"/>
              </w:rPr>
              <w:t>you are driven, resolute and determined and able to deal positively with challenges</w:t>
            </w:r>
          </w:p>
        </w:tc>
        <w:tc>
          <w:tcPr>
            <w:tcW w:w="3685" w:type="dxa"/>
            <w:shd w:val="clear" w:color="auto" w:fill="auto"/>
          </w:tcPr>
          <w:p w14:paraId="4D417946"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Can take feedback constructively and build on it.</w:t>
            </w:r>
          </w:p>
          <w:p w14:paraId="4D417947"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Confidently set and achieve targets.</w:t>
            </w:r>
          </w:p>
        </w:tc>
        <w:tc>
          <w:tcPr>
            <w:tcW w:w="4111" w:type="dxa"/>
            <w:shd w:val="clear" w:color="auto" w:fill="auto"/>
          </w:tcPr>
          <w:p w14:paraId="4D417948"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 xml:space="preserve">Resolute and determined to achieve your stated goals. </w:t>
            </w:r>
          </w:p>
          <w:p w14:paraId="4D417949"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Upbeat in the face of obstacles.</w:t>
            </w:r>
          </w:p>
        </w:tc>
        <w:tc>
          <w:tcPr>
            <w:tcW w:w="4253" w:type="dxa"/>
            <w:shd w:val="clear" w:color="auto" w:fill="auto"/>
          </w:tcPr>
          <w:p w14:paraId="4D41794A"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Deal well with criticism or difference of opinion.</w:t>
            </w:r>
          </w:p>
          <w:p w14:paraId="4D41794B"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Calm and level headed in demanding and high pressure situations.</w:t>
            </w:r>
          </w:p>
        </w:tc>
      </w:tr>
      <w:tr w:rsidR="001371CA" w:rsidRPr="002046EB" w14:paraId="4D417955" w14:textId="77777777" w:rsidTr="000035D1">
        <w:tc>
          <w:tcPr>
            <w:tcW w:w="3403" w:type="dxa"/>
            <w:shd w:val="clear" w:color="auto" w:fill="D9D9D9"/>
          </w:tcPr>
          <w:p w14:paraId="4D41794D" w14:textId="77777777" w:rsidR="001371CA" w:rsidRPr="008851A3" w:rsidRDefault="001371CA" w:rsidP="008851A3">
            <w:pPr>
              <w:rPr>
                <w:rFonts w:ascii="Franklin Gothic Medium" w:hAnsi="Franklin Gothic Medium"/>
                <w:b/>
              </w:rPr>
            </w:pPr>
            <w:r w:rsidRPr="008851A3">
              <w:rPr>
                <w:rFonts w:ascii="Calibri Light" w:hAnsi="Calibri Light"/>
                <w:b/>
              </w:rPr>
              <w:t xml:space="preserve">Effective collaborator – </w:t>
            </w:r>
            <w:r w:rsidRPr="008851A3">
              <w:rPr>
                <w:rFonts w:ascii="Calibri Light" w:hAnsi="Calibri Light"/>
              </w:rPr>
              <w:t>you work well with others and are able to understand and assess people's behaviours, attitudes and interpersonal skills</w:t>
            </w:r>
          </w:p>
        </w:tc>
        <w:tc>
          <w:tcPr>
            <w:tcW w:w="3685" w:type="dxa"/>
            <w:shd w:val="clear" w:color="auto" w:fill="auto"/>
          </w:tcPr>
          <w:p w14:paraId="4D41794E"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Respect others’ views and are able to work well on group assignments.</w:t>
            </w:r>
          </w:p>
          <w:p w14:paraId="4D41794F"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Able to develop effective working relationships with other students and academic staff.</w:t>
            </w:r>
          </w:p>
        </w:tc>
        <w:tc>
          <w:tcPr>
            <w:tcW w:w="4111" w:type="dxa"/>
            <w:shd w:val="clear" w:color="auto" w:fill="auto"/>
          </w:tcPr>
          <w:p w14:paraId="4D417950"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Experience of working in groups in a variety of different roles.</w:t>
            </w:r>
          </w:p>
          <w:p w14:paraId="4D417951"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Aware of and able to manage your own emotions and feelings.</w:t>
            </w:r>
          </w:p>
        </w:tc>
        <w:tc>
          <w:tcPr>
            <w:tcW w:w="4253" w:type="dxa"/>
            <w:shd w:val="clear" w:color="auto" w:fill="auto"/>
          </w:tcPr>
          <w:p w14:paraId="4D417952"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Work well with others regardless of personality or work style differences.</w:t>
            </w:r>
          </w:p>
          <w:p w14:paraId="4D417953"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 xml:space="preserve">Recognise and respond positively to the behaviours and attitudes of others. </w:t>
            </w:r>
          </w:p>
          <w:p w14:paraId="4D417954"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Emotionally intelligent, you are aware of how others in the room are feeling.</w:t>
            </w:r>
          </w:p>
        </w:tc>
      </w:tr>
      <w:tr w:rsidR="001371CA" w:rsidRPr="002046EB" w14:paraId="4D41795D" w14:textId="77777777" w:rsidTr="000035D1">
        <w:tc>
          <w:tcPr>
            <w:tcW w:w="3403" w:type="dxa"/>
            <w:shd w:val="clear" w:color="auto" w:fill="D9D9D9"/>
          </w:tcPr>
          <w:p w14:paraId="4D417956" w14:textId="77777777" w:rsidR="001371CA" w:rsidRPr="008851A3" w:rsidRDefault="001371CA" w:rsidP="008851A3">
            <w:pPr>
              <w:rPr>
                <w:rFonts w:ascii="Franklin Gothic Medium" w:hAnsi="Franklin Gothic Medium"/>
              </w:rPr>
            </w:pPr>
            <w:r w:rsidRPr="008851A3">
              <w:rPr>
                <w:rFonts w:ascii="Calibri Light" w:hAnsi="Calibri Light"/>
                <w:b/>
              </w:rPr>
              <w:t xml:space="preserve">Confident leader – </w:t>
            </w:r>
            <w:r w:rsidRPr="008851A3">
              <w:rPr>
                <w:rFonts w:ascii="Calibri Light" w:hAnsi="Calibri Light"/>
              </w:rPr>
              <w:t>you are able to enthuse a group and motivate them to work towards an identified goal</w:t>
            </w:r>
          </w:p>
        </w:tc>
        <w:tc>
          <w:tcPr>
            <w:tcW w:w="3685" w:type="dxa"/>
            <w:shd w:val="clear" w:color="auto" w:fill="auto"/>
          </w:tcPr>
          <w:p w14:paraId="4D417957"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Can identify group priorities and delegate tasks appropriately.</w:t>
            </w:r>
          </w:p>
          <w:p w14:paraId="4D417958"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Able to articulate complex information in an accessible way.</w:t>
            </w:r>
          </w:p>
        </w:tc>
        <w:tc>
          <w:tcPr>
            <w:tcW w:w="4111" w:type="dxa"/>
            <w:shd w:val="clear" w:color="auto" w:fill="auto"/>
          </w:tcPr>
          <w:p w14:paraId="4D417959"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Inspire and engage others.</w:t>
            </w:r>
          </w:p>
          <w:p w14:paraId="4D41795A"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Support and encourage the development of others.</w:t>
            </w:r>
          </w:p>
        </w:tc>
        <w:tc>
          <w:tcPr>
            <w:tcW w:w="4253" w:type="dxa"/>
            <w:shd w:val="clear" w:color="auto" w:fill="auto"/>
          </w:tcPr>
          <w:p w14:paraId="4D41795B"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Promote successful change through effective communication.</w:t>
            </w:r>
          </w:p>
          <w:p w14:paraId="4D41795C"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Confident in your own abilities, you build trust amongst colleagues.</w:t>
            </w:r>
          </w:p>
        </w:tc>
      </w:tr>
      <w:tr w:rsidR="001371CA" w:rsidRPr="002046EB" w14:paraId="4D417965" w14:textId="77777777" w:rsidTr="000035D1">
        <w:tc>
          <w:tcPr>
            <w:tcW w:w="3403" w:type="dxa"/>
            <w:shd w:val="clear" w:color="auto" w:fill="D9D9D9"/>
          </w:tcPr>
          <w:p w14:paraId="4D41795E" w14:textId="77777777" w:rsidR="001371CA" w:rsidRPr="008851A3" w:rsidRDefault="001371CA" w:rsidP="008851A3">
            <w:pPr>
              <w:rPr>
                <w:rFonts w:ascii="Calibri Light" w:hAnsi="Calibri Light"/>
              </w:rPr>
            </w:pPr>
            <w:r w:rsidRPr="008851A3">
              <w:rPr>
                <w:rFonts w:ascii="Calibri Light" w:hAnsi="Calibri Light"/>
                <w:b/>
              </w:rPr>
              <w:lastRenderedPageBreak/>
              <w:t xml:space="preserve">Globally and socially aware – </w:t>
            </w:r>
            <w:r w:rsidRPr="008851A3">
              <w:rPr>
                <w:rFonts w:ascii="Calibri Light" w:hAnsi="Calibri Light"/>
              </w:rPr>
              <w:t>you welcome new ways of thinking and can anticipate the impact of external situations</w:t>
            </w:r>
          </w:p>
        </w:tc>
        <w:tc>
          <w:tcPr>
            <w:tcW w:w="3685" w:type="dxa"/>
            <w:shd w:val="clear" w:color="auto" w:fill="auto"/>
          </w:tcPr>
          <w:p w14:paraId="4D41795F"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Consider the wider ethical, global, political and social aspects of your studies.</w:t>
            </w:r>
          </w:p>
          <w:p w14:paraId="4D417960"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Anticipate potential impact and consequences.</w:t>
            </w:r>
          </w:p>
        </w:tc>
        <w:tc>
          <w:tcPr>
            <w:tcW w:w="4111" w:type="dxa"/>
            <w:shd w:val="clear" w:color="auto" w:fill="auto"/>
          </w:tcPr>
          <w:p w14:paraId="4D417961"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Understand how your actions can enhance the wellbeing of others.</w:t>
            </w:r>
          </w:p>
          <w:p w14:paraId="4D417962"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Engage effectively with activities which will give your university experience a global perspective.</w:t>
            </w:r>
          </w:p>
        </w:tc>
        <w:tc>
          <w:tcPr>
            <w:tcW w:w="4253" w:type="dxa"/>
            <w:shd w:val="clear" w:color="auto" w:fill="auto"/>
          </w:tcPr>
          <w:p w14:paraId="4D417963"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Able to work across different countries and cultures and understand the international perspective.</w:t>
            </w:r>
          </w:p>
          <w:p w14:paraId="4D417964" w14:textId="77777777" w:rsidR="001371CA" w:rsidRPr="008851A3" w:rsidRDefault="001371CA" w:rsidP="008851A3">
            <w:pPr>
              <w:pStyle w:val="ListParagraph"/>
              <w:numPr>
                <w:ilvl w:val="0"/>
                <w:numId w:val="38"/>
              </w:numPr>
              <w:ind w:left="103" w:hanging="142"/>
              <w:rPr>
                <w:rFonts w:ascii="Calibri Light" w:hAnsi="Calibri Light"/>
              </w:rPr>
            </w:pPr>
            <w:r w:rsidRPr="008851A3">
              <w:rPr>
                <w:rFonts w:ascii="Calibri Light" w:hAnsi="Calibri Light"/>
              </w:rPr>
              <w:t>Work with people from different backgrounds.</w:t>
            </w:r>
          </w:p>
        </w:tc>
      </w:tr>
    </w:tbl>
    <w:p w14:paraId="4D417966" w14:textId="77777777" w:rsidR="001371CA" w:rsidRPr="001371CA" w:rsidRDefault="001371CA" w:rsidP="001371CA">
      <w:pPr>
        <w:jc w:val="both"/>
        <w:rPr>
          <w:rFonts w:ascii="Calibri Light" w:hAnsi="Calibri Light"/>
        </w:rPr>
      </w:pPr>
    </w:p>
    <w:p w14:paraId="4D417967" w14:textId="77777777" w:rsidR="001371CA" w:rsidRPr="00363991" w:rsidRDefault="001371CA" w:rsidP="001371CA">
      <w:pPr>
        <w:jc w:val="both"/>
        <w:rPr>
          <w:rFonts w:ascii="Franklin Gothic Medium" w:hAnsi="Franklin Gothic Medium"/>
          <w:b/>
          <w:sz w:val="2"/>
          <w:szCs w:val="2"/>
        </w:rPr>
      </w:pPr>
      <w:r w:rsidRPr="001371CA">
        <w:rPr>
          <w:rFonts w:ascii="Calibri Light" w:hAnsi="Calibri Light"/>
        </w:rPr>
        <w:t xml:space="preserve">The attributes have been produced by the </w:t>
      </w:r>
      <w:r w:rsidRPr="001371CA">
        <w:rPr>
          <w:rFonts w:ascii="Calibri Light" w:hAnsi="Calibri Light"/>
          <w:b/>
        </w:rPr>
        <w:t>Careers and Employability Service</w:t>
      </w:r>
      <w:r w:rsidRPr="001371CA">
        <w:rPr>
          <w:rFonts w:ascii="Calibri Light" w:hAnsi="Calibri Light"/>
        </w:rPr>
        <w:t xml:space="preserve"> and are linked to the University’s Strategy Map 2013-18 and underpinned by the </w:t>
      </w:r>
      <w:hyperlink r:id="rId214" w:history="1">
        <w:r w:rsidRPr="001371CA">
          <w:rPr>
            <w:rStyle w:val="Hyperlink"/>
            <w:rFonts w:ascii="Calibri Light" w:hAnsi="Calibri Light"/>
          </w:rPr>
          <w:t>HEA Employability Framework</w:t>
        </w:r>
      </w:hyperlink>
      <w:r w:rsidRPr="001371CA">
        <w:rPr>
          <w:rFonts w:ascii="Calibri Light" w:hAnsi="Calibri Light"/>
        </w:rPr>
        <w:t xml:space="preserve"> which maps how universities can support and embed employability development via a series of 4 linked stages.  </w:t>
      </w:r>
    </w:p>
    <w:p w14:paraId="4D417968" w14:textId="77777777" w:rsidR="001371CA" w:rsidRDefault="001371CA" w:rsidP="0038364C">
      <w:pPr>
        <w:ind w:left="720" w:hanging="720"/>
        <w:jc w:val="both"/>
      </w:pPr>
    </w:p>
    <w:p w14:paraId="6C090A22" w14:textId="77A211B4" w:rsidR="005D78FB" w:rsidRDefault="00C601F5" w:rsidP="00C601F5">
      <w:pPr>
        <w:rPr>
          <w:bCs/>
        </w:rPr>
      </w:pPr>
      <w:r>
        <w:br w:type="page"/>
      </w:r>
      <w:r w:rsidR="005D78FB" w:rsidRPr="006802DA">
        <w:rPr>
          <w:bCs/>
        </w:rPr>
        <w:lastRenderedPageBreak/>
        <w:t>Appendix 1</w:t>
      </w:r>
      <w:r w:rsidR="005D78FB">
        <w:rPr>
          <w:bCs/>
        </w:rPr>
        <w:t>1</w:t>
      </w:r>
    </w:p>
    <w:p w14:paraId="4D417969" w14:textId="145A6CB5" w:rsidR="00C601F5" w:rsidRPr="00D3325B" w:rsidRDefault="00C601F5" w:rsidP="00C601F5">
      <w:pPr>
        <w:rPr>
          <w:bCs/>
        </w:rPr>
      </w:pPr>
      <w:r w:rsidRPr="00D3325B">
        <w:rPr>
          <w:bCs/>
        </w:rPr>
        <w:t>University of Huddersfield Graduate Attribute (HGA) Mapping to Modules</w:t>
      </w:r>
    </w:p>
    <w:p w14:paraId="4D41796A" w14:textId="7137EA13" w:rsidR="00C601F5" w:rsidRPr="00D3325B" w:rsidRDefault="00C601F5" w:rsidP="00C601F5">
      <w:pPr>
        <w:rPr>
          <w:color w:val="00206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601"/>
        <w:gridCol w:w="1674"/>
        <w:gridCol w:w="1648"/>
        <w:gridCol w:w="1580"/>
        <w:gridCol w:w="1643"/>
        <w:gridCol w:w="1599"/>
        <w:gridCol w:w="1571"/>
        <w:gridCol w:w="1659"/>
      </w:tblGrid>
      <w:tr w:rsidR="00C601F5" w14:paraId="4D41797C" w14:textId="77777777" w:rsidTr="006247CC">
        <w:trPr>
          <w:tblHeader/>
        </w:trPr>
        <w:tc>
          <w:tcPr>
            <w:tcW w:w="1709" w:type="dxa"/>
            <w:shd w:val="clear" w:color="auto" w:fill="D9D9D9"/>
          </w:tcPr>
          <w:p w14:paraId="4D41796B" w14:textId="77777777" w:rsidR="00C601F5" w:rsidRPr="006247CC" w:rsidRDefault="00C601F5" w:rsidP="006247CC">
            <w:pPr>
              <w:spacing w:before="120" w:after="120"/>
              <w:rPr>
                <w:b/>
                <w:color w:val="1F4E79"/>
                <w:sz w:val="24"/>
                <w:szCs w:val="24"/>
              </w:rPr>
            </w:pPr>
            <w:r w:rsidRPr="006247CC">
              <w:rPr>
                <w:b/>
                <w:color w:val="1F4E79"/>
                <w:sz w:val="24"/>
                <w:szCs w:val="24"/>
              </w:rPr>
              <w:t>Module code</w:t>
            </w:r>
          </w:p>
        </w:tc>
        <w:tc>
          <w:tcPr>
            <w:tcW w:w="1709" w:type="dxa"/>
            <w:shd w:val="clear" w:color="auto" w:fill="D9D9D9"/>
          </w:tcPr>
          <w:p w14:paraId="4D41796C" w14:textId="77777777" w:rsidR="00C601F5" w:rsidRPr="006247CC" w:rsidRDefault="00C601F5" w:rsidP="006247CC">
            <w:pPr>
              <w:spacing w:before="120" w:after="120"/>
              <w:rPr>
                <w:b/>
                <w:color w:val="1F4E79"/>
                <w:sz w:val="24"/>
                <w:szCs w:val="24"/>
              </w:rPr>
            </w:pPr>
            <w:r w:rsidRPr="006247CC">
              <w:rPr>
                <w:b/>
                <w:color w:val="1F4E79"/>
                <w:sz w:val="24"/>
                <w:szCs w:val="24"/>
              </w:rPr>
              <w:t>HGA 1</w:t>
            </w:r>
          </w:p>
          <w:p w14:paraId="4D41796D" w14:textId="77777777" w:rsidR="00C601F5" w:rsidRPr="006247CC" w:rsidRDefault="00C601F5" w:rsidP="006247CC">
            <w:pPr>
              <w:spacing w:before="120" w:after="120"/>
              <w:rPr>
                <w:b/>
                <w:color w:val="1F4E79"/>
              </w:rPr>
            </w:pPr>
            <w:r w:rsidRPr="006247CC">
              <w:rPr>
                <w:b/>
                <w:color w:val="595959"/>
              </w:rPr>
              <w:t>Self-motivated</w:t>
            </w:r>
          </w:p>
        </w:tc>
        <w:tc>
          <w:tcPr>
            <w:tcW w:w="1710" w:type="dxa"/>
            <w:shd w:val="clear" w:color="auto" w:fill="D9D9D9"/>
          </w:tcPr>
          <w:p w14:paraId="4D41796E" w14:textId="77777777" w:rsidR="00C601F5" w:rsidRPr="006247CC" w:rsidRDefault="00C601F5" w:rsidP="006247CC">
            <w:pPr>
              <w:spacing w:before="120" w:after="120"/>
              <w:rPr>
                <w:b/>
                <w:color w:val="1F4E79"/>
                <w:sz w:val="24"/>
                <w:szCs w:val="24"/>
              </w:rPr>
            </w:pPr>
            <w:r w:rsidRPr="006247CC">
              <w:rPr>
                <w:b/>
                <w:color w:val="1F4E79"/>
                <w:sz w:val="24"/>
                <w:szCs w:val="24"/>
              </w:rPr>
              <w:t>HGA 2</w:t>
            </w:r>
          </w:p>
          <w:p w14:paraId="4D41796F" w14:textId="77777777" w:rsidR="00C601F5" w:rsidRPr="006247CC" w:rsidRDefault="00C601F5" w:rsidP="006247CC">
            <w:pPr>
              <w:spacing w:before="120" w:after="120"/>
              <w:rPr>
                <w:b/>
                <w:color w:val="595959"/>
              </w:rPr>
            </w:pPr>
            <w:r w:rsidRPr="006247CC">
              <w:rPr>
                <w:b/>
                <w:color w:val="595959"/>
              </w:rPr>
              <w:t>Commercially aware</w:t>
            </w:r>
          </w:p>
        </w:tc>
        <w:tc>
          <w:tcPr>
            <w:tcW w:w="1710" w:type="dxa"/>
            <w:shd w:val="clear" w:color="auto" w:fill="D9D9D9"/>
          </w:tcPr>
          <w:p w14:paraId="4D417970" w14:textId="77777777" w:rsidR="00C601F5" w:rsidRPr="006247CC" w:rsidRDefault="00C601F5" w:rsidP="006247CC">
            <w:pPr>
              <w:spacing w:before="120" w:after="120"/>
              <w:rPr>
                <w:b/>
                <w:color w:val="1F4E79"/>
                <w:sz w:val="24"/>
                <w:szCs w:val="24"/>
              </w:rPr>
            </w:pPr>
            <w:r w:rsidRPr="006247CC">
              <w:rPr>
                <w:b/>
                <w:color w:val="1F4E79"/>
                <w:sz w:val="24"/>
                <w:szCs w:val="24"/>
              </w:rPr>
              <w:t>HGA 3</w:t>
            </w:r>
          </w:p>
          <w:p w14:paraId="4D417971" w14:textId="77777777" w:rsidR="00C601F5" w:rsidRPr="006247CC" w:rsidRDefault="00C601F5" w:rsidP="006247CC">
            <w:pPr>
              <w:spacing w:before="120" w:after="120"/>
              <w:rPr>
                <w:b/>
                <w:color w:val="595959"/>
              </w:rPr>
            </w:pPr>
            <w:r w:rsidRPr="006247CC">
              <w:rPr>
                <w:b/>
                <w:color w:val="595959"/>
              </w:rPr>
              <w:t>Enterprising</w:t>
            </w:r>
          </w:p>
        </w:tc>
        <w:tc>
          <w:tcPr>
            <w:tcW w:w="1710" w:type="dxa"/>
            <w:shd w:val="clear" w:color="auto" w:fill="D9D9D9"/>
          </w:tcPr>
          <w:p w14:paraId="4D417972" w14:textId="77777777" w:rsidR="00C601F5" w:rsidRPr="006247CC" w:rsidRDefault="00C601F5" w:rsidP="006247CC">
            <w:pPr>
              <w:spacing w:before="120" w:after="120"/>
              <w:rPr>
                <w:b/>
                <w:color w:val="1F4E79"/>
                <w:sz w:val="24"/>
                <w:szCs w:val="24"/>
              </w:rPr>
            </w:pPr>
            <w:r w:rsidRPr="006247CC">
              <w:rPr>
                <w:b/>
                <w:color w:val="1F4E79"/>
                <w:sz w:val="24"/>
                <w:szCs w:val="24"/>
              </w:rPr>
              <w:t>HGA 4</w:t>
            </w:r>
          </w:p>
          <w:p w14:paraId="4D417973" w14:textId="77777777" w:rsidR="00C601F5" w:rsidRPr="006247CC" w:rsidRDefault="00C601F5" w:rsidP="006247CC">
            <w:pPr>
              <w:spacing w:before="120" w:after="120"/>
              <w:rPr>
                <w:b/>
                <w:color w:val="595959"/>
              </w:rPr>
            </w:pPr>
            <w:r w:rsidRPr="006247CC">
              <w:rPr>
                <w:b/>
                <w:color w:val="595959"/>
              </w:rPr>
              <w:t>Resilient</w:t>
            </w:r>
          </w:p>
        </w:tc>
        <w:tc>
          <w:tcPr>
            <w:tcW w:w="1710" w:type="dxa"/>
            <w:shd w:val="clear" w:color="auto" w:fill="D9D9D9"/>
          </w:tcPr>
          <w:p w14:paraId="4D417974" w14:textId="77777777" w:rsidR="00C601F5" w:rsidRPr="006247CC" w:rsidRDefault="00C601F5" w:rsidP="006247CC">
            <w:pPr>
              <w:spacing w:before="120" w:after="120"/>
              <w:rPr>
                <w:b/>
                <w:color w:val="1F4E79"/>
                <w:sz w:val="24"/>
                <w:szCs w:val="24"/>
              </w:rPr>
            </w:pPr>
            <w:r w:rsidRPr="006247CC">
              <w:rPr>
                <w:b/>
                <w:color w:val="1F4E79"/>
                <w:sz w:val="24"/>
                <w:szCs w:val="24"/>
              </w:rPr>
              <w:t>HGA 5</w:t>
            </w:r>
          </w:p>
          <w:p w14:paraId="4D417975" w14:textId="77777777" w:rsidR="00C601F5" w:rsidRPr="006247CC" w:rsidRDefault="00C601F5" w:rsidP="006247CC">
            <w:pPr>
              <w:spacing w:before="120" w:after="120"/>
              <w:rPr>
                <w:b/>
                <w:color w:val="595959"/>
              </w:rPr>
            </w:pPr>
            <w:r w:rsidRPr="006247CC">
              <w:rPr>
                <w:b/>
                <w:color w:val="595959"/>
              </w:rPr>
              <w:t>Effective collaborator</w:t>
            </w:r>
          </w:p>
        </w:tc>
        <w:tc>
          <w:tcPr>
            <w:tcW w:w="1710" w:type="dxa"/>
            <w:shd w:val="clear" w:color="auto" w:fill="D9D9D9"/>
          </w:tcPr>
          <w:p w14:paraId="4D417976" w14:textId="77777777" w:rsidR="00C601F5" w:rsidRPr="006247CC" w:rsidRDefault="00C601F5" w:rsidP="006247CC">
            <w:pPr>
              <w:spacing w:before="120" w:after="120"/>
              <w:rPr>
                <w:b/>
                <w:color w:val="1F4E79"/>
                <w:sz w:val="24"/>
                <w:szCs w:val="24"/>
              </w:rPr>
            </w:pPr>
            <w:r w:rsidRPr="006247CC">
              <w:rPr>
                <w:b/>
                <w:color w:val="1F4E79"/>
                <w:sz w:val="24"/>
                <w:szCs w:val="24"/>
              </w:rPr>
              <w:t>HGA 6</w:t>
            </w:r>
          </w:p>
          <w:p w14:paraId="4D417977" w14:textId="77777777" w:rsidR="00C601F5" w:rsidRPr="006247CC" w:rsidRDefault="00C601F5" w:rsidP="006247CC">
            <w:pPr>
              <w:spacing w:before="120" w:after="120"/>
              <w:rPr>
                <w:b/>
                <w:color w:val="595959"/>
              </w:rPr>
            </w:pPr>
            <w:r w:rsidRPr="006247CC">
              <w:rPr>
                <w:b/>
                <w:color w:val="595959"/>
              </w:rPr>
              <w:t>Confident leader</w:t>
            </w:r>
          </w:p>
        </w:tc>
        <w:tc>
          <w:tcPr>
            <w:tcW w:w="1710" w:type="dxa"/>
            <w:shd w:val="clear" w:color="auto" w:fill="D9D9D9"/>
          </w:tcPr>
          <w:p w14:paraId="4D417978" w14:textId="77777777" w:rsidR="00C601F5" w:rsidRPr="006247CC" w:rsidRDefault="00C601F5" w:rsidP="006247CC">
            <w:pPr>
              <w:spacing w:before="120" w:after="120"/>
              <w:rPr>
                <w:b/>
                <w:color w:val="1F4E79"/>
                <w:sz w:val="24"/>
                <w:szCs w:val="24"/>
              </w:rPr>
            </w:pPr>
            <w:r w:rsidRPr="006247CC">
              <w:rPr>
                <w:b/>
                <w:color w:val="1F4E79"/>
                <w:sz w:val="24"/>
                <w:szCs w:val="24"/>
              </w:rPr>
              <w:t>HGA 7</w:t>
            </w:r>
          </w:p>
          <w:p w14:paraId="4D417979" w14:textId="77777777" w:rsidR="00C601F5" w:rsidRPr="006247CC" w:rsidRDefault="00C601F5" w:rsidP="006247CC">
            <w:pPr>
              <w:spacing w:before="120" w:after="120"/>
              <w:rPr>
                <w:b/>
                <w:color w:val="595959"/>
              </w:rPr>
            </w:pPr>
            <w:r w:rsidRPr="006247CC">
              <w:rPr>
                <w:b/>
                <w:color w:val="595959"/>
              </w:rPr>
              <w:t>Globally &amp; socially aware</w:t>
            </w:r>
          </w:p>
        </w:tc>
        <w:tc>
          <w:tcPr>
            <w:tcW w:w="1710" w:type="dxa"/>
            <w:shd w:val="clear" w:color="auto" w:fill="D9D9D9"/>
          </w:tcPr>
          <w:p w14:paraId="4D41797A" w14:textId="77777777" w:rsidR="00C601F5" w:rsidRPr="006247CC" w:rsidRDefault="00C601F5" w:rsidP="006247CC">
            <w:pPr>
              <w:spacing w:before="120" w:after="120"/>
              <w:rPr>
                <w:b/>
                <w:color w:val="1F4E79"/>
                <w:sz w:val="24"/>
                <w:szCs w:val="24"/>
              </w:rPr>
            </w:pPr>
            <w:r w:rsidRPr="006247CC">
              <w:rPr>
                <w:b/>
                <w:color w:val="1F4E79"/>
                <w:sz w:val="24"/>
                <w:szCs w:val="24"/>
              </w:rPr>
              <w:t>HGA 8</w:t>
            </w:r>
          </w:p>
          <w:p w14:paraId="4D41797B" w14:textId="77777777" w:rsidR="00C601F5" w:rsidRPr="006247CC" w:rsidRDefault="00C601F5" w:rsidP="006247CC">
            <w:pPr>
              <w:spacing w:before="120" w:after="120"/>
              <w:rPr>
                <w:b/>
                <w:color w:val="595959"/>
              </w:rPr>
            </w:pPr>
            <w:r w:rsidRPr="006247CC">
              <w:rPr>
                <w:b/>
                <w:color w:val="595959"/>
              </w:rPr>
              <w:t>Plans personal development &amp; growth</w:t>
            </w:r>
          </w:p>
        </w:tc>
      </w:tr>
      <w:tr w:rsidR="00C601F5" w14:paraId="4D417986" w14:textId="77777777" w:rsidTr="006247CC">
        <w:tc>
          <w:tcPr>
            <w:tcW w:w="1709" w:type="dxa"/>
            <w:shd w:val="clear" w:color="auto" w:fill="1F4E79"/>
          </w:tcPr>
          <w:p w14:paraId="4D41797D" w14:textId="77777777" w:rsidR="00C601F5" w:rsidRDefault="00C601F5" w:rsidP="006247CC">
            <w:r>
              <w:t>HFN1201</w:t>
            </w:r>
          </w:p>
        </w:tc>
        <w:tc>
          <w:tcPr>
            <w:tcW w:w="1709" w:type="dxa"/>
            <w:shd w:val="clear" w:color="auto" w:fill="auto"/>
          </w:tcPr>
          <w:p w14:paraId="4D41797E" w14:textId="77777777" w:rsidR="00C601F5" w:rsidRDefault="00C601F5" w:rsidP="006247CC">
            <w:pPr>
              <w:jc w:val="center"/>
            </w:pPr>
            <w:r>
              <w:t>X</w:t>
            </w:r>
          </w:p>
        </w:tc>
        <w:tc>
          <w:tcPr>
            <w:tcW w:w="1710" w:type="dxa"/>
            <w:shd w:val="clear" w:color="auto" w:fill="D5DCE4"/>
          </w:tcPr>
          <w:p w14:paraId="4D41797F" w14:textId="77777777" w:rsidR="00C601F5" w:rsidRDefault="00C601F5" w:rsidP="006247CC">
            <w:pPr>
              <w:jc w:val="center"/>
            </w:pPr>
          </w:p>
        </w:tc>
        <w:tc>
          <w:tcPr>
            <w:tcW w:w="1710" w:type="dxa"/>
            <w:shd w:val="clear" w:color="auto" w:fill="auto"/>
          </w:tcPr>
          <w:p w14:paraId="4D417980" w14:textId="77777777" w:rsidR="00C601F5" w:rsidRDefault="00C601F5" w:rsidP="006247CC">
            <w:pPr>
              <w:jc w:val="center"/>
            </w:pPr>
            <w:r>
              <w:t>X</w:t>
            </w:r>
          </w:p>
        </w:tc>
        <w:tc>
          <w:tcPr>
            <w:tcW w:w="1710" w:type="dxa"/>
            <w:shd w:val="clear" w:color="auto" w:fill="D5DCE4"/>
          </w:tcPr>
          <w:p w14:paraId="4D417981" w14:textId="77777777" w:rsidR="00C601F5" w:rsidRDefault="00C601F5" w:rsidP="006247CC">
            <w:pPr>
              <w:jc w:val="center"/>
            </w:pPr>
            <w:r>
              <w:t>X</w:t>
            </w:r>
          </w:p>
        </w:tc>
        <w:tc>
          <w:tcPr>
            <w:tcW w:w="1710" w:type="dxa"/>
            <w:shd w:val="clear" w:color="auto" w:fill="auto"/>
          </w:tcPr>
          <w:p w14:paraId="4D417982" w14:textId="77777777" w:rsidR="00C601F5" w:rsidRDefault="00C601F5" w:rsidP="006247CC">
            <w:pPr>
              <w:jc w:val="center"/>
            </w:pPr>
            <w:r>
              <w:t>X</w:t>
            </w:r>
          </w:p>
        </w:tc>
        <w:tc>
          <w:tcPr>
            <w:tcW w:w="1710" w:type="dxa"/>
            <w:shd w:val="clear" w:color="auto" w:fill="D5DCE4"/>
          </w:tcPr>
          <w:p w14:paraId="4D417983" w14:textId="77777777" w:rsidR="00C601F5" w:rsidRDefault="00C601F5" w:rsidP="006247CC">
            <w:pPr>
              <w:jc w:val="center"/>
            </w:pPr>
          </w:p>
        </w:tc>
        <w:tc>
          <w:tcPr>
            <w:tcW w:w="1710" w:type="dxa"/>
            <w:shd w:val="clear" w:color="auto" w:fill="auto"/>
          </w:tcPr>
          <w:p w14:paraId="4D417984" w14:textId="77777777" w:rsidR="00C601F5" w:rsidRDefault="00C601F5" w:rsidP="006247CC">
            <w:pPr>
              <w:jc w:val="center"/>
            </w:pPr>
            <w:r>
              <w:t>X</w:t>
            </w:r>
          </w:p>
        </w:tc>
        <w:tc>
          <w:tcPr>
            <w:tcW w:w="1710" w:type="dxa"/>
            <w:shd w:val="clear" w:color="auto" w:fill="D5DCE4"/>
          </w:tcPr>
          <w:p w14:paraId="4D417985" w14:textId="77777777" w:rsidR="00C601F5" w:rsidRDefault="00C601F5" w:rsidP="006247CC">
            <w:pPr>
              <w:jc w:val="center"/>
            </w:pPr>
            <w:r>
              <w:t>X</w:t>
            </w:r>
          </w:p>
        </w:tc>
      </w:tr>
      <w:tr w:rsidR="00C601F5" w14:paraId="4D417990" w14:textId="77777777" w:rsidTr="006247CC">
        <w:tc>
          <w:tcPr>
            <w:tcW w:w="1709" w:type="dxa"/>
            <w:shd w:val="clear" w:color="auto" w:fill="1F4E79"/>
          </w:tcPr>
          <w:p w14:paraId="4D417987" w14:textId="77777777" w:rsidR="00C601F5" w:rsidRDefault="00C601F5" w:rsidP="006247CC">
            <w:r>
              <w:t>HFN1202</w:t>
            </w:r>
          </w:p>
        </w:tc>
        <w:tc>
          <w:tcPr>
            <w:tcW w:w="1709" w:type="dxa"/>
            <w:shd w:val="clear" w:color="auto" w:fill="auto"/>
          </w:tcPr>
          <w:p w14:paraId="4D417988" w14:textId="77777777" w:rsidR="00C601F5" w:rsidRDefault="00C601F5" w:rsidP="006247CC">
            <w:pPr>
              <w:jc w:val="center"/>
            </w:pPr>
            <w:r>
              <w:t>X</w:t>
            </w:r>
          </w:p>
        </w:tc>
        <w:tc>
          <w:tcPr>
            <w:tcW w:w="1710" w:type="dxa"/>
            <w:shd w:val="clear" w:color="auto" w:fill="D5DCE4"/>
          </w:tcPr>
          <w:p w14:paraId="4D417989" w14:textId="77777777" w:rsidR="00C601F5" w:rsidRDefault="00C601F5" w:rsidP="006247CC">
            <w:pPr>
              <w:jc w:val="center"/>
            </w:pPr>
          </w:p>
        </w:tc>
        <w:tc>
          <w:tcPr>
            <w:tcW w:w="1710" w:type="dxa"/>
            <w:shd w:val="clear" w:color="auto" w:fill="auto"/>
          </w:tcPr>
          <w:p w14:paraId="4D41798A" w14:textId="77777777" w:rsidR="00C601F5" w:rsidRDefault="00C601F5" w:rsidP="006247CC">
            <w:pPr>
              <w:jc w:val="center"/>
            </w:pPr>
            <w:r>
              <w:t>X</w:t>
            </w:r>
          </w:p>
        </w:tc>
        <w:tc>
          <w:tcPr>
            <w:tcW w:w="1710" w:type="dxa"/>
            <w:shd w:val="clear" w:color="auto" w:fill="D5DCE4"/>
          </w:tcPr>
          <w:p w14:paraId="4D41798B" w14:textId="77777777" w:rsidR="00C601F5" w:rsidRDefault="00C601F5" w:rsidP="006247CC">
            <w:pPr>
              <w:jc w:val="center"/>
            </w:pPr>
            <w:r>
              <w:t>X</w:t>
            </w:r>
          </w:p>
        </w:tc>
        <w:tc>
          <w:tcPr>
            <w:tcW w:w="1710" w:type="dxa"/>
            <w:shd w:val="clear" w:color="auto" w:fill="auto"/>
          </w:tcPr>
          <w:p w14:paraId="4D41798C" w14:textId="77777777" w:rsidR="00C601F5" w:rsidRDefault="00C601F5" w:rsidP="006247CC">
            <w:pPr>
              <w:jc w:val="center"/>
            </w:pPr>
            <w:r>
              <w:t>X</w:t>
            </w:r>
          </w:p>
        </w:tc>
        <w:tc>
          <w:tcPr>
            <w:tcW w:w="1710" w:type="dxa"/>
            <w:shd w:val="clear" w:color="auto" w:fill="D5DCE4"/>
          </w:tcPr>
          <w:p w14:paraId="4D41798D" w14:textId="77777777" w:rsidR="00C601F5" w:rsidRDefault="00C601F5" w:rsidP="006247CC">
            <w:pPr>
              <w:jc w:val="center"/>
            </w:pPr>
          </w:p>
        </w:tc>
        <w:tc>
          <w:tcPr>
            <w:tcW w:w="1710" w:type="dxa"/>
            <w:shd w:val="clear" w:color="auto" w:fill="auto"/>
          </w:tcPr>
          <w:p w14:paraId="4D41798E" w14:textId="77777777" w:rsidR="00C601F5" w:rsidRDefault="00C601F5" w:rsidP="006247CC">
            <w:pPr>
              <w:jc w:val="center"/>
            </w:pPr>
            <w:r>
              <w:t>X</w:t>
            </w:r>
          </w:p>
        </w:tc>
        <w:tc>
          <w:tcPr>
            <w:tcW w:w="1710" w:type="dxa"/>
            <w:shd w:val="clear" w:color="auto" w:fill="D5DCE4"/>
          </w:tcPr>
          <w:p w14:paraId="4D41798F" w14:textId="77777777" w:rsidR="00C601F5" w:rsidRDefault="00C601F5" w:rsidP="006247CC">
            <w:pPr>
              <w:jc w:val="center"/>
            </w:pPr>
            <w:r>
              <w:t>X</w:t>
            </w:r>
          </w:p>
        </w:tc>
      </w:tr>
      <w:tr w:rsidR="00C601F5" w14:paraId="4D41799A" w14:textId="77777777" w:rsidTr="006247CC">
        <w:tc>
          <w:tcPr>
            <w:tcW w:w="1709" w:type="dxa"/>
            <w:shd w:val="clear" w:color="auto" w:fill="1F4E79"/>
          </w:tcPr>
          <w:p w14:paraId="4D417991" w14:textId="77777777" w:rsidR="00C601F5" w:rsidRDefault="00C601F5" w:rsidP="006247CC">
            <w:r>
              <w:t>HFN1203</w:t>
            </w:r>
          </w:p>
        </w:tc>
        <w:tc>
          <w:tcPr>
            <w:tcW w:w="1709" w:type="dxa"/>
            <w:shd w:val="clear" w:color="auto" w:fill="auto"/>
          </w:tcPr>
          <w:p w14:paraId="4D417992" w14:textId="77777777" w:rsidR="00C601F5" w:rsidRDefault="00C601F5" w:rsidP="006247CC">
            <w:pPr>
              <w:jc w:val="center"/>
            </w:pPr>
            <w:r>
              <w:t>X</w:t>
            </w:r>
          </w:p>
        </w:tc>
        <w:tc>
          <w:tcPr>
            <w:tcW w:w="1710" w:type="dxa"/>
            <w:shd w:val="clear" w:color="auto" w:fill="D5DCE4"/>
          </w:tcPr>
          <w:p w14:paraId="4D417993" w14:textId="77777777" w:rsidR="00C601F5" w:rsidRDefault="00C601F5" w:rsidP="006247CC">
            <w:pPr>
              <w:jc w:val="center"/>
            </w:pPr>
          </w:p>
        </w:tc>
        <w:tc>
          <w:tcPr>
            <w:tcW w:w="1710" w:type="dxa"/>
            <w:shd w:val="clear" w:color="auto" w:fill="auto"/>
          </w:tcPr>
          <w:p w14:paraId="4D417994" w14:textId="77777777" w:rsidR="00C601F5" w:rsidRDefault="00C601F5" w:rsidP="006247CC">
            <w:pPr>
              <w:jc w:val="center"/>
            </w:pPr>
            <w:r>
              <w:t>X</w:t>
            </w:r>
          </w:p>
        </w:tc>
        <w:tc>
          <w:tcPr>
            <w:tcW w:w="1710" w:type="dxa"/>
            <w:shd w:val="clear" w:color="auto" w:fill="D5DCE4"/>
          </w:tcPr>
          <w:p w14:paraId="4D417995" w14:textId="77777777" w:rsidR="00C601F5" w:rsidRDefault="00C601F5" w:rsidP="006247CC">
            <w:pPr>
              <w:jc w:val="center"/>
            </w:pPr>
            <w:r>
              <w:t>X</w:t>
            </w:r>
          </w:p>
        </w:tc>
        <w:tc>
          <w:tcPr>
            <w:tcW w:w="1710" w:type="dxa"/>
            <w:shd w:val="clear" w:color="auto" w:fill="auto"/>
          </w:tcPr>
          <w:p w14:paraId="4D417996" w14:textId="77777777" w:rsidR="00C601F5" w:rsidRDefault="00C601F5" w:rsidP="006247CC">
            <w:pPr>
              <w:jc w:val="center"/>
            </w:pPr>
            <w:r>
              <w:t>X</w:t>
            </w:r>
          </w:p>
        </w:tc>
        <w:tc>
          <w:tcPr>
            <w:tcW w:w="1710" w:type="dxa"/>
            <w:shd w:val="clear" w:color="auto" w:fill="D5DCE4"/>
          </w:tcPr>
          <w:p w14:paraId="4D417997" w14:textId="77777777" w:rsidR="00C601F5" w:rsidRDefault="00C601F5" w:rsidP="006247CC">
            <w:pPr>
              <w:jc w:val="center"/>
            </w:pPr>
          </w:p>
        </w:tc>
        <w:tc>
          <w:tcPr>
            <w:tcW w:w="1710" w:type="dxa"/>
            <w:shd w:val="clear" w:color="auto" w:fill="auto"/>
          </w:tcPr>
          <w:p w14:paraId="4D417998" w14:textId="77777777" w:rsidR="00C601F5" w:rsidRDefault="00C601F5" w:rsidP="006247CC">
            <w:pPr>
              <w:jc w:val="center"/>
            </w:pPr>
            <w:r>
              <w:t>X</w:t>
            </w:r>
          </w:p>
        </w:tc>
        <w:tc>
          <w:tcPr>
            <w:tcW w:w="1710" w:type="dxa"/>
            <w:shd w:val="clear" w:color="auto" w:fill="D5DCE4"/>
          </w:tcPr>
          <w:p w14:paraId="4D417999" w14:textId="77777777" w:rsidR="00C601F5" w:rsidRDefault="00C601F5" w:rsidP="006247CC">
            <w:pPr>
              <w:jc w:val="center"/>
            </w:pPr>
            <w:r>
              <w:t>X</w:t>
            </w:r>
          </w:p>
        </w:tc>
      </w:tr>
      <w:tr w:rsidR="00C601F5" w14:paraId="4D4179A4" w14:textId="77777777" w:rsidTr="006247CC">
        <w:tc>
          <w:tcPr>
            <w:tcW w:w="1709" w:type="dxa"/>
            <w:shd w:val="clear" w:color="auto" w:fill="1F4E79"/>
          </w:tcPr>
          <w:p w14:paraId="4D41799B" w14:textId="77777777" w:rsidR="00C601F5" w:rsidRDefault="00C601F5" w:rsidP="006247CC">
            <w:r>
              <w:t>HFN1204</w:t>
            </w:r>
          </w:p>
        </w:tc>
        <w:tc>
          <w:tcPr>
            <w:tcW w:w="1709" w:type="dxa"/>
            <w:shd w:val="clear" w:color="auto" w:fill="auto"/>
          </w:tcPr>
          <w:p w14:paraId="4D41799C" w14:textId="77777777" w:rsidR="00C601F5" w:rsidRDefault="00C601F5" w:rsidP="006247CC">
            <w:pPr>
              <w:jc w:val="center"/>
            </w:pPr>
            <w:r>
              <w:t>X</w:t>
            </w:r>
          </w:p>
        </w:tc>
        <w:tc>
          <w:tcPr>
            <w:tcW w:w="1710" w:type="dxa"/>
            <w:shd w:val="clear" w:color="auto" w:fill="D5DCE4"/>
          </w:tcPr>
          <w:p w14:paraId="4D41799D" w14:textId="77777777" w:rsidR="00C601F5" w:rsidRDefault="00C601F5" w:rsidP="006247CC">
            <w:pPr>
              <w:jc w:val="center"/>
            </w:pPr>
          </w:p>
        </w:tc>
        <w:tc>
          <w:tcPr>
            <w:tcW w:w="1710" w:type="dxa"/>
            <w:shd w:val="clear" w:color="auto" w:fill="auto"/>
          </w:tcPr>
          <w:p w14:paraId="4D41799E" w14:textId="77777777" w:rsidR="00C601F5" w:rsidRDefault="00C601F5" w:rsidP="006247CC">
            <w:pPr>
              <w:jc w:val="center"/>
            </w:pPr>
            <w:r>
              <w:t>X</w:t>
            </w:r>
          </w:p>
        </w:tc>
        <w:tc>
          <w:tcPr>
            <w:tcW w:w="1710" w:type="dxa"/>
            <w:shd w:val="clear" w:color="auto" w:fill="D5DCE4"/>
          </w:tcPr>
          <w:p w14:paraId="4D41799F" w14:textId="77777777" w:rsidR="00C601F5" w:rsidRDefault="00C601F5" w:rsidP="006247CC">
            <w:pPr>
              <w:jc w:val="center"/>
            </w:pPr>
            <w:r>
              <w:t>X</w:t>
            </w:r>
          </w:p>
        </w:tc>
        <w:tc>
          <w:tcPr>
            <w:tcW w:w="1710" w:type="dxa"/>
            <w:shd w:val="clear" w:color="auto" w:fill="auto"/>
          </w:tcPr>
          <w:p w14:paraId="4D4179A0" w14:textId="77777777" w:rsidR="00C601F5" w:rsidRDefault="00C601F5" w:rsidP="006247CC">
            <w:pPr>
              <w:jc w:val="center"/>
            </w:pPr>
            <w:r>
              <w:t>X</w:t>
            </w:r>
          </w:p>
        </w:tc>
        <w:tc>
          <w:tcPr>
            <w:tcW w:w="1710" w:type="dxa"/>
            <w:shd w:val="clear" w:color="auto" w:fill="D5DCE4"/>
          </w:tcPr>
          <w:p w14:paraId="4D4179A1" w14:textId="77777777" w:rsidR="00C601F5" w:rsidRDefault="00C601F5" w:rsidP="006247CC">
            <w:pPr>
              <w:jc w:val="center"/>
            </w:pPr>
          </w:p>
        </w:tc>
        <w:tc>
          <w:tcPr>
            <w:tcW w:w="1710" w:type="dxa"/>
            <w:shd w:val="clear" w:color="auto" w:fill="auto"/>
          </w:tcPr>
          <w:p w14:paraId="4D4179A2" w14:textId="77777777" w:rsidR="00C601F5" w:rsidRDefault="00C601F5" w:rsidP="006247CC">
            <w:pPr>
              <w:jc w:val="center"/>
            </w:pPr>
            <w:r>
              <w:t>X</w:t>
            </w:r>
          </w:p>
        </w:tc>
        <w:tc>
          <w:tcPr>
            <w:tcW w:w="1710" w:type="dxa"/>
            <w:shd w:val="clear" w:color="auto" w:fill="D5DCE4"/>
          </w:tcPr>
          <w:p w14:paraId="4D4179A3" w14:textId="77777777" w:rsidR="00C601F5" w:rsidRDefault="00C601F5" w:rsidP="006247CC">
            <w:pPr>
              <w:jc w:val="center"/>
            </w:pPr>
            <w:r>
              <w:t>X</w:t>
            </w:r>
          </w:p>
        </w:tc>
      </w:tr>
      <w:tr w:rsidR="00C601F5" w14:paraId="4D4179AE" w14:textId="77777777" w:rsidTr="006247CC">
        <w:tc>
          <w:tcPr>
            <w:tcW w:w="1709" w:type="dxa"/>
            <w:shd w:val="clear" w:color="auto" w:fill="1F4E79"/>
          </w:tcPr>
          <w:p w14:paraId="4D4179A5" w14:textId="77777777" w:rsidR="00C601F5" w:rsidRDefault="00C601F5" w:rsidP="006247CC">
            <w:r>
              <w:t>HFN1211</w:t>
            </w:r>
          </w:p>
        </w:tc>
        <w:tc>
          <w:tcPr>
            <w:tcW w:w="1709" w:type="dxa"/>
            <w:shd w:val="clear" w:color="auto" w:fill="auto"/>
          </w:tcPr>
          <w:p w14:paraId="4D4179A6" w14:textId="77777777" w:rsidR="00C601F5" w:rsidRDefault="00C601F5" w:rsidP="006247CC">
            <w:pPr>
              <w:jc w:val="center"/>
            </w:pPr>
            <w:r>
              <w:t>X</w:t>
            </w:r>
          </w:p>
        </w:tc>
        <w:tc>
          <w:tcPr>
            <w:tcW w:w="1710" w:type="dxa"/>
            <w:shd w:val="clear" w:color="auto" w:fill="D5DCE4"/>
          </w:tcPr>
          <w:p w14:paraId="4D4179A7" w14:textId="77777777" w:rsidR="00C601F5" w:rsidRDefault="00C601F5" w:rsidP="006247CC">
            <w:pPr>
              <w:jc w:val="center"/>
            </w:pPr>
            <w:r>
              <w:t>X</w:t>
            </w:r>
          </w:p>
        </w:tc>
        <w:tc>
          <w:tcPr>
            <w:tcW w:w="1710" w:type="dxa"/>
            <w:shd w:val="clear" w:color="auto" w:fill="auto"/>
          </w:tcPr>
          <w:p w14:paraId="4D4179A8" w14:textId="77777777" w:rsidR="00C601F5" w:rsidRDefault="00C601F5" w:rsidP="006247CC">
            <w:pPr>
              <w:jc w:val="center"/>
            </w:pPr>
          </w:p>
        </w:tc>
        <w:tc>
          <w:tcPr>
            <w:tcW w:w="1710" w:type="dxa"/>
            <w:shd w:val="clear" w:color="auto" w:fill="D5DCE4"/>
          </w:tcPr>
          <w:p w14:paraId="4D4179A9" w14:textId="77777777" w:rsidR="00C601F5" w:rsidRDefault="00C601F5" w:rsidP="006247CC">
            <w:pPr>
              <w:jc w:val="center"/>
            </w:pPr>
            <w:r>
              <w:t>X</w:t>
            </w:r>
          </w:p>
        </w:tc>
        <w:tc>
          <w:tcPr>
            <w:tcW w:w="1710" w:type="dxa"/>
            <w:shd w:val="clear" w:color="auto" w:fill="auto"/>
          </w:tcPr>
          <w:p w14:paraId="4D4179AA" w14:textId="77777777" w:rsidR="00C601F5" w:rsidRDefault="00C601F5" w:rsidP="006247CC">
            <w:pPr>
              <w:jc w:val="center"/>
            </w:pPr>
            <w:r>
              <w:t>X</w:t>
            </w:r>
          </w:p>
        </w:tc>
        <w:tc>
          <w:tcPr>
            <w:tcW w:w="1710" w:type="dxa"/>
            <w:shd w:val="clear" w:color="auto" w:fill="D5DCE4"/>
          </w:tcPr>
          <w:p w14:paraId="4D4179AB" w14:textId="77777777" w:rsidR="00C601F5" w:rsidRDefault="00C601F5" w:rsidP="006247CC">
            <w:pPr>
              <w:jc w:val="center"/>
            </w:pPr>
            <w:r>
              <w:t>X</w:t>
            </w:r>
          </w:p>
        </w:tc>
        <w:tc>
          <w:tcPr>
            <w:tcW w:w="1710" w:type="dxa"/>
            <w:shd w:val="clear" w:color="auto" w:fill="auto"/>
          </w:tcPr>
          <w:p w14:paraId="4D4179AC" w14:textId="77777777" w:rsidR="00C601F5" w:rsidRDefault="00C601F5" w:rsidP="006247CC">
            <w:pPr>
              <w:jc w:val="center"/>
            </w:pPr>
          </w:p>
        </w:tc>
        <w:tc>
          <w:tcPr>
            <w:tcW w:w="1710" w:type="dxa"/>
            <w:shd w:val="clear" w:color="auto" w:fill="D5DCE4"/>
          </w:tcPr>
          <w:p w14:paraId="4D4179AD" w14:textId="77777777" w:rsidR="00C601F5" w:rsidRDefault="00C601F5" w:rsidP="006247CC">
            <w:pPr>
              <w:jc w:val="center"/>
            </w:pPr>
            <w:r>
              <w:t>X</w:t>
            </w:r>
          </w:p>
        </w:tc>
      </w:tr>
      <w:tr w:rsidR="00C601F5" w14:paraId="4D4179B8" w14:textId="77777777" w:rsidTr="006247CC">
        <w:tc>
          <w:tcPr>
            <w:tcW w:w="1709" w:type="dxa"/>
            <w:shd w:val="clear" w:color="auto" w:fill="1F4E79"/>
          </w:tcPr>
          <w:p w14:paraId="4D4179AF" w14:textId="77777777" w:rsidR="00C601F5" w:rsidRDefault="00C601F5" w:rsidP="006247CC">
            <w:r>
              <w:t>HFN1212</w:t>
            </w:r>
          </w:p>
        </w:tc>
        <w:tc>
          <w:tcPr>
            <w:tcW w:w="1709" w:type="dxa"/>
            <w:shd w:val="clear" w:color="auto" w:fill="auto"/>
          </w:tcPr>
          <w:p w14:paraId="4D4179B0" w14:textId="77777777" w:rsidR="00C601F5" w:rsidRDefault="00C601F5" w:rsidP="006247CC">
            <w:pPr>
              <w:jc w:val="center"/>
            </w:pPr>
            <w:r>
              <w:t>X</w:t>
            </w:r>
          </w:p>
        </w:tc>
        <w:tc>
          <w:tcPr>
            <w:tcW w:w="1710" w:type="dxa"/>
            <w:shd w:val="clear" w:color="auto" w:fill="D5DCE4"/>
          </w:tcPr>
          <w:p w14:paraId="4D4179B1" w14:textId="77777777" w:rsidR="00C601F5" w:rsidRDefault="00C601F5" w:rsidP="006247CC">
            <w:pPr>
              <w:jc w:val="center"/>
            </w:pPr>
            <w:r>
              <w:t>X</w:t>
            </w:r>
          </w:p>
        </w:tc>
        <w:tc>
          <w:tcPr>
            <w:tcW w:w="1710" w:type="dxa"/>
            <w:shd w:val="clear" w:color="auto" w:fill="auto"/>
          </w:tcPr>
          <w:p w14:paraId="4D4179B2" w14:textId="77777777" w:rsidR="00C601F5" w:rsidRDefault="00C601F5" w:rsidP="006247CC">
            <w:pPr>
              <w:jc w:val="center"/>
            </w:pPr>
          </w:p>
        </w:tc>
        <w:tc>
          <w:tcPr>
            <w:tcW w:w="1710" w:type="dxa"/>
            <w:shd w:val="clear" w:color="auto" w:fill="D5DCE4"/>
          </w:tcPr>
          <w:p w14:paraId="4D4179B3" w14:textId="77777777" w:rsidR="00C601F5" w:rsidRDefault="00C601F5" w:rsidP="006247CC">
            <w:pPr>
              <w:jc w:val="center"/>
            </w:pPr>
            <w:r>
              <w:t>X</w:t>
            </w:r>
          </w:p>
        </w:tc>
        <w:tc>
          <w:tcPr>
            <w:tcW w:w="1710" w:type="dxa"/>
            <w:shd w:val="clear" w:color="auto" w:fill="auto"/>
          </w:tcPr>
          <w:p w14:paraId="4D4179B4" w14:textId="77777777" w:rsidR="00C601F5" w:rsidRDefault="00C601F5" w:rsidP="006247CC">
            <w:pPr>
              <w:jc w:val="center"/>
            </w:pPr>
            <w:r>
              <w:t>X</w:t>
            </w:r>
          </w:p>
        </w:tc>
        <w:tc>
          <w:tcPr>
            <w:tcW w:w="1710" w:type="dxa"/>
            <w:shd w:val="clear" w:color="auto" w:fill="D5DCE4"/>
          </w:tcPr>
          <w:p w14:paraId="4D4179B5" w14:textId="77777777" w:rsidR="00C601F5" w:rsidRDefault="00C601F5" w:rsidP="006247CC">
            <w:pPr>
              <w:jc w:val="center"/>
            </w:pPr>
            <w:r>
              <w:t>X</w:t>
            </w:r>
          </w:p>
        </w:tc>
        <w:tc>
          <w:tcPr>
            <w:tcW w:w="1710" w:type="dxa"/>
            <w:shd w:val="clear" w:color="auto" w:fill="auto"/>
          </w:tcPr>
          <w:p w14:paraId="4D4179B6" w14:textId="77777777" w:rsidR="00C601F5" w:rsidRDefault="00C601F5" w:rsidP="006247CC">
            <w:pPr>
              <w:jc w:val="center"/>
            </w:pPr>
          </w:p>
        </w:tc>
        <w:tc>
          <w:tcPr>
            <w:tcW w:w="1710" w:type="dxa"/>
            <w:shd w:val="clear" w:color="auto" w:fill="D5DCE4"/>
          </w:tcPr>
          <w:p w14:paraId="4D4179B7" w14:textId="77777777" w:rsidR="00C601F5" w:rsidRDefault="00C601F5" w:rsidP="006247CC">
            <w:pPr>
              <w:jc w:val="center"/>
            </w:pPr>
            <w:r>
              <w:t>X</w:t>
            </w:r>
          </w:p>
        </w:tc>
      </w:tr>
      <w:tr w:rsidR="00C601F5" w14:paraId="4D4179C2" w14:textId="77777777" w:rsidTr="006247CC">
        <w:tc>
          <w:tcPr>
            <w:tcW w:w="1709" w:type="dxa"/>
            <w:shd w:val="clear" w:color="auto" w:fill="1F4E79"/>
          </w:tcPr>
          <w:p w14:paraId="4D4179B9" w14:textId="77777777" w:rsidR="00C601F5" w:rsidRDefault="00C601F5" w:rsidP="006247CC">
            <w:r>
              <w:t>HFN1213</w:t>
            </w:r>
          </w:p>
        </w:tc>
        <w:tc>
          <w:tcPr>
            <w:tcW w:w="1709" w:type="dxa"/>
            <w:shd w:val="clear" w:color="auto" w:fill="auto"/>
          </w:tcPr>
          <w:p w14:paraId="4D4179BA" w14:textId="77777777" w:rsidR="00C601F5" w:rsidRDefault="00C601F5" w:rsidP="006247CC">
            <w:pPr>
              <w:jc w:val="center"/>
            </w:pPr>
            <w:r>
              <w:t>X</w:t>
            </w:r>
          </w:p>
        </w:tc>
        <w:tc>
          <w:tcPr>
            <w:tcW w:w="1710" w:type="dxa"/>
            <w:shd w:val="clear" w:color="auto" w:fill="D5DCE4"/>
          </w:tcPr>
          <w:p w14:paraId="4D4179BB" w14:textId="77777777" w:rsidR="00C601F5" w:rsidRDefault="00C601F5" w:rsidP="006247CC">
            <w:pPr>
              <w:jc w:val="center"/>
            </w:pPr>
            <w:r>
              <w:t>X</w:t>
            </w:r>
          </w:p>
        </w:tc>
        <w:tc>
          <w:tcPr>
            <w:tcW w:w="1710" w:type="dxa"/>
            <w:shd w:val="clear" w:color="auto" w:fill="auto"/>
          </w:tcPr>
          <w:p w14:paraId="4D4179BC" w14:textId="77777777" w:rsidR="00C601F5" w:rsidRDefault="00C601F5" w:rsidP="006247CC">
            <w:pPr>
              <w:jc w:val="center"/>
            </w:pPr>
          </w:p>
        </w:tc>
        <w:tc>
          <w:tcPr>
            <w:tcW w:w="1710" w:type="dxa"/>
            <w:shd w:val="clear" w:color="auto" w:fill="D5DCE4"/>
          </w:tcPr>
          <w:p w14:paraId="4D4179BD" w14:textId="77777777" w:rsidR="00C601F5" w:rsidRDefault="00C601F5" w:rsidP="006247CC">
            <w:pPr>
              <w:jc w:val="center"/>
            </w:pPr>
            <w:r>
              <w:t>X</w:t>
            </w:r>
          </w:p>
        </w:tc>
        <w:tc>
          <w:tcPr>
            <w:tcW w:w="1710" w:type="dxa"/>
            <w:shd w:val="clear" w:color="auto" w:fill="auto"/>
          </w:tcPr>
          <w:p w14:paraId="4D4179BE" w14:textId="77777777" w:rsidR="00C601F5" w:rsidRDefault="00C601F5" w:rsidP="006247CC">
            <w:pPr>
              <w:jc w:val="center"/>
            </w:pPr>
            <w:r>
              <w:t>X</w:t>
            </w:r>
          </w:p>
        </w:tc>
        <w:tc>
          <w:tcPr>
            <w:tcW w:w="1710" w:type="dxa"/>
            <w:shd w:val="clear" w:color="auto" w:fill="D5DCE4"/>
          </w:tcPr>
          <w:p w14:paraId="4D4179BF" w14:textId="77777777" w:rsidR="00C601F5" w:rsidRDefault="00C601F5" w:rsidP="006247CC">
            <w:pPr>
              <w:jc w:val="center"/>
            </w:pPr>
            <w:r>
              <w:t>X</w:t>
            </w:r>
          </w:p>
        </w:tc>
        <w:tc>
          <w:tcPr>
            <w:tcW w:w="1710" w:type="dxa"/>
            <w:shd w:val="clear" w:color="auto" w:fill="auto"/>
          </w:tcPr>
          <w:p w14:paraId="4D4179C0" w14:textId="77777777" w:rsidR="00C601F5" w:rsidRDefault="00C601F5" w:rsidP="006247CC">
            <w:pPr>
              <w:jc w:val="center"/>
            </w:pPr>
          </w:p>
        </w:tc>
        <w:tc>
          <w:tcPr>
            <w:tcW w:w="1710" w:type="dxa"/>
            <w:shd w:val="clear" w:color="auto" w:fill="D5DCE4"/>
          </w:tcPr>
          <w:p w14:paraId="4D4179C1" w14:textId="77777777" w:rsidR="00C601F5" w:rsidRDefault="00C601F5" w:rsidP="006247CC">
            <w:pPr>
              <w:jc w:val="center"/>
            </w:pPr>
            <w:r>
              <w:t>X</w:t>
            </w:r>
          </w:p>
        </w:tc>
      </w:tr>
      <w:tr w:rsidR="00C601F5" w14:paraId="4D4179CC" w14:textId="77777777" w:rsidTr="006247CC">
        <w:tc>
          <w:tcPr>
            <w:tcW w:w="1709" w:type="dxa"/>
            <w:shd w:val="clear" w:color="auto" w:fill="1F4E79"/>
          </w:tcPr>
          <w:p w14:paraId="4D4179C3" w14:textId="77777777" w:rsidR="00C601F5" w:rsidRDefault="00C601F5" w:rsidP="006247CC">
            <w:r>
              <w:t>HFN1214</w:t>
            </w:r>
          </w:p>
        </w:tc>
        <w:tc>
          <w:tcPr>
            <w:tcW w:w="1709" w:type="dxa"/>
            <w:shd w:val="clear" w:color="auto" w:fill="auto"/>
          </w:tcPr>
          <w:p w14:paraId="4D4179C4" w14:textId="77777777" w:rsidR="00C601F5" w:rsidRDefault="00C601F5" w:rsidP="006247CC">
            <w:pPr>
              <w:jc w:val="center"/>
            </w:pPr>
            <w:r>
              <w:t>X</w:t>
            </w:r>
          </w:p>
        </w:tc>
        <w:tc>
          <w:tcPr>
            <w:tcW w:w="1710" w:type="dxa"/>
            <w:shd w:val="clear" w:color="auto" w:fill="D5DCE4"/>
          </w:tcPr>
          <w:p w14:paraId="4D4179C5" w14:textId="77777777" w:rsidR="00C601F5" w:rsidRDefault="00C601F5" w:rsidP="006247CC">
            <w:pPr>
              <w:jc w:val="center"/>
            </w:pPr>
            <w:r>
              <w:t>X</w:t>
            </w:r>
          </w:p>
        </w:tc>
        <w:tc>
          <w:tcPr>
            <w:tcW w:w="1710" w:type="dxa"/>
            <w:shd w:val="clear" w:color="auto" w:fill="auto"/>
          </w:tcPr>
          <w:p w14:paraId="4D4179C6" w14:textId="77777777" w:rsidR="00C601F5" w:rsidRDefault="00C601F5" w:rsidP="006247CC">
            <w:pPr>
              <w:jc w:val="center"/>
            </w:pPr>
          </w:p>
        </w:tc>
        <w:tc>
          <w:tcPr>
            <w:tcW w:w="1710" w:type="dxa"/>
            <w:shd w:val="clear" w:color="auto" w:fill="D5DCE4"/>
          </w:tcPr>
          <w:p w14:paraId="4D4179C7" w14:textId="77777777" w:rsidR="00C601F5" w:rsidRDefault="00C601F5" w:rsidP="006247CC">
            <w:pPr>
              <w:jc w:val="center"/>
            </w:pPr>
            <w:r>
              <w:t>X</w:t>
            </w:r>
          </w:p>
        </w:tc>
        <w:tc>
          <w:tcPr>
            <w:tcW w:w="1710" w:type="dxa"/>
            <w:shd w:val="clear" w:color="auto" w:fill="auto"/>
          </w:tcPr>
          <w:p w14:paraId="4D4179C8" w14:textId="77777777" w:rsidR="00C601F5" w:rsidRDefault="00C601F5" w:rsidP="006247CC">
            <w:pPr>
              <w:jc w:val="center"/>
            </w:pPr>
            <w:r>
              <w:t>X</w:t>
            </w:r>
          </w:p>
        </w:tc>
        <w:tc>
          <w:tcPr>
            <w:tcW w:w="1710" w:type="dxa"/>
            <w:shd w:val="clear" w:color="auto" w:fill="D5DCE4"/>
          </w:tcPr>
          <w:p w14:paraId="4D4179C9" w14:textId="77777777" w:rsidR="00C601F5" w:rsidRDefault="00C601F5" w:rsidP="006247CC">
            <w:pPr>
              <w:jc w:val="center"/>
            </w:pPr>
            <w:r>
              <w:t>X</w:t>
            </w:r>
          </w:p>
        </w:tc>
        <w:tc>
          <w:tcPr>
            <w:tcW w:w="1710" w:type="dxa"/>
            <w:shd w:val="clear" w:color="auto" w:fill="auto"/>
          </w:tcPr>
          <w:p w14:paraId="4D4179CA" w14:textId="77777777" w:rsidR="00C601F5" w:rsidRDefault="00C601F5" w:rsidP="006247CC">
            <w:pPr>
              <w:jc w:val="center"/>
            </w:pPr>
          </w:p>
        </w:tc>
        <w:tc>
          <w:tcPr>
            <w:tcW w:w="1710" w:type="dxa"/>
            <w:shd w:val="clear" w:color="auto" w:fill="D5DCE4"/>
          </w:tcPr>
          <w:p w14:paraId="4D4179CB" w14:textId="77777777" w:rsidR="00C601F5" w:rsidRDefault="00C601F5" w:rsidP="006247CC">
            <w:pPr>
              <w:jc w:val="center"/>
            </w:pPr>
            <w:r>
              <w:t>X</w:t>
            </w:r>
          </w:p>
        </w:tc>
      </w:tr>
      <w:tr w:rsidR="00C601F5" w14:paraId="4D4179D6" w14:textId="77777777" w:rsidTr="006247CC">
        <w:tc>
          <w:tcPr>
            <w:tcW w:w="1709" w:type="dxa"/>
            <w:shd w:val="clear" w:color="auto" w:fill="1F4E79"/>
          </w:tcPr>
          <w:p w14:paraId="4D4179CD" w14:textId="77777777" w:rsidR="00C601F5" w:rsidRDefault="00C601F5" w:rsidP="006247CC">
            <w:r>
              <w:t>HFN1220</w:t>
            </w:r>
          </w:p>
        </w:tc>
        <w:tc>
          <w:tcPr>
            <w:tcW w:w="1709" w:type="dxa"/>
            <w:shd w:val="clear" w:color="auto" w:fill="auto"/>
          </w:tcPr>
          <w:p w14:paraId="4D4179CE" w14:textId="77777777" w:rsidR="00C601F5" w:rsidRDefault="00C601F5" w:rsidP="006247CC">
            <w:pPr>
              <w:jc w:val="center"/>
            </w:pPr>
            <w:r>
              <w:t>X</w:t>
            </w:r>
          </w:p>
        </w:tc>
        <w:tc>
          <w:tcPr>
            <w:tcW w:w="1710" w:type="dxa"/>
            <w:shd w:val="clear" w:color="auto" w:fill="D5DCE4"/>
          </w:tcPr>
          <w:p w14:paraId="4D4179CF" w14:textId="77777777" w:rsidR="00C601F5" w:rsidRDefault="00C601F5" w:rsidP="006247CC">
            <w:pPr>
              <w:jc w:val="center"/>
            </w:pPr>
          </w:p>
        </w:tc>
        <w:tc>
          <w:tcPr>
            <w:tcW w:w="1710" w:type="dxa"/>
            <w:shd w:val="clear" w:color="auto" w:fill="auto"/>
          </w:tcPr>
          <w:p w14:paraId="4D4179D0" w14:textId="77777777" w:rsidR="00C601F5" w:rsidRDefault="00C601F5" w:rsidP="006247CC">
            <w:pPr>
              <w:jc w:val="center"/>
            </w:pPr>
            <w:r>
              <w:t>X</w:t>
            </w:r>
          </w:p>
        </w:tc>
        <w:tc>
          <w:tcPr>
            <w:tcW w:w="1710" w:type="dxa"/>
            <w:shd w:val="clear" w:color="auto" w:fill="D5DCE4"/>
          </w:tcPr>
          <w:p w14:paraId="4D4179D1" w14:textId="77777777" w:rsidR="00C601F5" w:rsidRDefault="00C601F5" w:rsidP="006247CC">
            <w:pPr>
              <w:jc w:val="center"/>
            </w:pPr>
            <w:r>
              <w:t>X</w:t>
            </w:r>
          </w:p>
        </w:tc>
        <w:tc>
          <w:tcPr>
            <w:tcW w:w="1710" w:type="dxa"/>
            <w:shd w:val="clear" w:color="auto" w:fill="auto"/>
          </w:tcPr>
          <w:p w14:paraId="4D4179D2" w14:textId="77777777" w:rsidR="00C601F5" w:rsidRDefault="00C601F5" w:rsidP="006247CC">
            <w:pPr>
              <w:jc w:val="center"/>
            </w:pPr>
          </w:p>
        </w:tc>
        <w:tc>
          <w:tcPr>
            <w:tcW w:w="1710" w:type="dxa"/>
            <w:shd w:val="clear" w:color="auto" w:fill="D5DCE4"/>
          </w:tcPr>
          <w:p w14:paraId="4D4179D3" w14:textId="77777777" w:rsidR="00C601F5" w:rsidRDefault="00C601F5" w:rsidP="006247CC">
            <w:pPr>
              <w:jc w:val="center"/>
            </w:pPr>
          </w:p>
        </w:tc>
        <w:tc>
          <w:tcPr>
            <w:tcW w:w="1710" w:type="dxa"/>
            <w:shd w:val="clear" w:color="auto" w:fill="auto"/>
          </w:tcPr>
          <w:p w14:paraId="4D4179D4" w14:textId="77777777" w:rsidR="00C601F5" w:rsidRDefault="00C601F5" w:rsidP="006247CC">
            <w:pPr>
              <w:jc w:val="center"/>
            </w:pPr>
            <w:r>
              <w:t>X</w:t>
            </w:r>
          </w:p>
        </w:tc>
        <w:tc>
          <w:tcPr>
            <w:tcW w:w="1710" w:type="dxa"/>
            <w:shd w:val="clear" w:color="auto" w:fill="D5DCE4"/>
          </w:tcPr>
          <w:p w14:paraId="4D4179D5" w14:textId="77777777" w:rsidR="00C601F5" w:rsidRDefault="00C601F5" w:rsidP="006247CC">
            <w:pPr>
              <w:jc w:val="center"/>
            </w:pPr>
          </w:p>
        </w:tc>
      </w:tr>
      <w:tr w:rsidR="00C601F5" w14:paraId="4D4179E0" w14:textId="77777777" w:rsidTr="006247CC">
        <w:tc>
          <w:tcPr>
            <w:tcW w:w="1709" w:type="dxa"/>
            <w:shd w:val="clear" w:color="auto" w:fill="1F4E79"/>
          </w:tcPr>
          <w:p w14:paraId="4D4179D7" w14:textId="77777777" w:rsidR="00C601F5" w:rsidRDefault="00C601F5" w:rsidP="006247CC">
            <w:r>
              <w:t>HFN1230</w:t>
            </w:r>
          </w:p>
        </w:tc>
        <w:tc>
          <w:tcPr>
            <w:tcW w:w="1709" w:type="dxa"/>
            <w:shd w:val="clear" w:color="auto" w:fill="auto"/>
          </w:tcPr>
          <w:p w14:paraId="4D4179D8" w14:textId="77777777" w:rsidR="00C601F5" w:rsidRDefault="00C601F5" w:rsidP="006247CC">
            <w:pPr>
              <w:jc w:val="center"/>
            </w:pPr>
            <w:r>
              <w:t>X</w:t>
            </w:r>
          </w:p>
        </w:tc>
        <w:tc>
          <w:tcPr>
            <w:tcW w:w="1710" w:type="dxa"/>
            <w:shd w:val="clear" w:color="auto" w:fill="D5DCE4"/>
          </w:tcPr>
          <w:p w14:paraId="4D4179D9" w14:textId="77777777" w:rsidR="00C601F5" w:rsidRDefault="00C601F5" w:rsidP="006247CC">
            <w:pPr>
              <w:jc w:val="center"/>
            </w:pPr>
            <w:r>
              <w:t>X</w:t>
            </w:r>
          </w:p>
        </w:tc>
        <w:tc>
          <w:tcPr>
            <w:tcW w:w="1710" w:type="dxa"/>
            <w:shd w:val="clear" w:color="auto" w:fill="auto"/>
          </w:tcPr>
          <w:p w14:paraId="4D4179DA" w14:textId="77777777" w:rsidR="00C601F5" w:rsidRDefault="00C601F5" w:rsidP="006247CC">
            <w:pPr>
              <w:jc w:val="center"/>
            </w:pPr>
            <w:r>
              <w:t>X</w:t>
            </w:r>
          </w:p>
        </w:tc>
        <w:tc>
          <w:tcPr>
            <w:tcW w:w="1710" w:type="dxa"/>
            <w:shd w:val="clear" w:color="auto" w:fill="D5DCE4"/>
          </w:tcPr>
          <w:p w14:paraId="4D4179DB" w14:textId="77777777" w:rsidR="00C601F5" w:rsidRDefault="00C601F5" w:rsidP="006247CC">
            <w:pPr>
              <w:jc w:val="center"/>
            </w:pPr>
            <w:r>
              <w:t>X</w:t>
            </w:r>
          </w:p>
        </w:tc>
        <w:tc>
          <w:tcPr>
            <w:tcW w:w="1710" w:type="dxa"/>
            <w:shd w:val="clear" w:color="auto" w:fill="auto"/>
          </w:tcPr>
          <w:p w14:paraId="4D4179DC" w14:textId="77777777" w:rsidR="00C601F5" w:rsidRDefault="00C601F5" w:rsidP="006247CC">
            <w:pPr>
              <w:jc w:val="center"/>
            </w:pPr>
            <w:r>
              <w:t>X</w:t>
            </w:r>
          </w:p>
        </w:tc>
        <w:tc>
          <w:tcPr>
            <w:tcW w:w="1710" w:type="dxa"/>
            <w:shd w:val="clear" w:color="auto" w:fill="D5DCE4"/>
          </w:tcPr>
          <w:p w14:paraId="4D4179DD" w14:textId="77777777" w:rsidR="00C601F5" w:rsidRDefault="00C601F5" w:rsidP="006247CC">
            <w:pPr>
              <w:jc w:val="center"/>
            </w:pPr>
            <w:r>
              <w:t>X</w:t>
            </w:r>
          </w:p>
        </w:tc>
        <w:tc>
          <w:tcPr>
            <w:tcW w:w="1710" w:type="dxa"/>
            <w:shd w:val="clear" w:color="auto" w:fill="auto"/>
          </w:tcPr>
          <w:p w14:paraId="4D4179DE" w14:textId="77777777" w:rsidR="00C601F5" w:rsidRDefault="00C601F5" w:rsidP="006247CC">
            <w:pPr>
              <w:jc w:val="center"/>
            </w:pPr>
            <w:r>
              <w:t>X</w:t>
            </w:r>
          </w:p>
        </w:tc>
        <w:tc>
          <w:tcPr>
            <w:tcW w:w="1710" w:type="dxa"/>
            <w:shd w:val="clear" w:color="auto" w:fill="D5DCE4"/>
          </w:tcPr>
          <w:p w14:paraId="4D4179DF" w14:textId="77777777" w:rsidR="00C601F5" w:rsidRDefault="00C601F5" w:rsidP="006247CC">
            <w:pPr>
              <w:jc w:val="center"/>
            </w:pPr>
            <w:r>
              <w:t>X</w:t>
            </w:r>
          </w:p>
        </w:tc>
      </w:tr>
      <w:tr w:rsidR="00C601F5" w14:paraId="4D4179EA" w14:textId="77777777" w:rsidTr="006247CC">
        <w:tc>
          <w:tcPr>
            <w:tcW w:w="1709" w:type="dxa"/>
            <w:shd w:val="clear" w:color="auto" w:fill="1F4E79"/>
          </w:tcPr>
          <w:p w14:paraId="4D4179E1" w14:textId="77777777" w:rsidR="00C601F5" w:rsidRDefault="00C601F5" w:rsidP="006247CC">
            <w:r>
              <w:t>HFN1240</w:t>
            </w:r>
          </w:p>
        </w:tc>
        <w:tc>
          <w:tcPr>
            <w:tcW w:w="1709" w:type="dxa"/>
            <w:shd w:val="clear" w:color="auto" w:fill="auto"/>
          </w:tcPr>
          <w:p w14:paraId="4D4179E2" w14:textId="77777777" w:rsidR="00C601F5" w:rsidRDefault="00C601F5" w:rsidP="006247CC">
            <w:pPr>
              <w:jc w:val="center"/>
            </w:pPr>
            <w:r>
              <w:t>X</w:t>
            </w:r>
          </w:p>
        </w:tc>
        <w:tc>
          <w:tcPr>
            <w:tcW w:w="1710" w:type="dxa"/>
            <w:shd w:val="clear" w:color="auto" w:fill="D5DCE4"/>
          </w:tcPr>
          <w:p w14:paraId="4D4179E3" w14:textId="77777777" w:rsidR="00C601F5" w:rsidRDefault="00C601F5" w:rsidP="006247CC">
            <w:pPr>
              <w:jc w:val="center"/>
            </w:pPr>
            <w:r>
              <w:t>X</w:t>
            </w:r>
          </w:p>
        </w:tc>
        <w:tc>
          <w:tcPr>
            <w:tcW w:w="1710" w:type="dxa"/>
            <w:shd w:val="clear" w:color="auto" w:fill="auto"/>
          </w:tcPr>
          <w:p w14:paraId="4D4179E4" w14:textId="77777777" w:rsidR="00C601F5" w:rsidRDefault="00C601F5" w:rsidP="006247CC">
            <w:pPr>
              <w:jc w:val="center"/>
            </w:pPr>
            <w:r>
              <w:t>X</w:t>
            </w:r>
          </w:p>
        </w:tc>
        <w:tc>
          <w:tcPr>
            <w:tcW w:w="1710" w:type="dxa"/>
            <w:shd w:val="clear" w:color="auto" w:fill="D5DCE4"/>
          </w:tcPr>
          <w:p w14:paraId="4D4179E5" w14:textId="77777777" w:rsidR="00C601F5" w:rsidRDefault="00C601F5" w:rsidP="006247CC">
            <w:pPr>
              <w:jc w:val="center"/>
            </w:pPr>
            <w:r>
              <w:t>X</w:t>
            </w:r>
          </w:p>
        </w:tc>
        <w:tc>
          <w:tcPr>
            <w:tcW w:w="1710" w:type="dxa"/>
            <w:shd w:val="clear" w:color="auto" w:fill="auto"/>
          </w:tcPr>
          <w:p w14:paraId="4D4179E6" w14:textId="77777777" w:rsidR="00C601F5" w:rsidRDefault="00C601F5" w:rsidP="006247CC">
            <w:pPr>
              <w:jc w:val="center"/>
            </w:pPr>
            <w:r>
              <w:t>X</w:t>
            </w:r>
          </w:p>
        </w:tc>
        <w:tc>
          <w:tcPr>
            <w:tcW w:w="1710" w:type="dxa"/>
            <w:shd w:val="clear" w:color="auto" w:fill="D5DCE4"/>
          </w:tcPr>
          <w:p w14:paraId="4D4179E7" w14:textId="77777777" w:rsidR="00C601F5" w:rsidRDefault="00C601F5" w:rsidP="006247CC">
            <w:pPr>
              <w:jc w:val="center"/>
            </w:pPr>
            <w:r>
              <w:t>X</w:t>
            </w:r>
          </w:p>
        </w:tc>
        <w:tc>
          <w:tcPr>
            <w:tcW w:w="1710" w:type="dxa"/>
            <w:shd w:val="clear" w:color="auto" w:fill="auto"/>
          </w:tcPr>
          <w:p w14:paraId="4D4179E8" w14:textId="77777777" w:rsidR="00C601F5" w:rsidRDefault="00C601F5" w:rsidP="006247CC">
            <w:pPr>
              <w:jc w:val="center"/>
            </w:pPr>
            <w:r>
              <w:t>X</w:t>
            </w:r>
          </w:p>
        </w:tc>
        <w:tc>
          <w:tcPr>
            <w:tcW w:w="1710" w:type="dxa"/>
            <w:shd w:val="clear" w:color="auto" w:fill="D5DCE4"/>
          </w:tcPr>
          <w:p w14:paraId="4D4179E9" w14:textId="77777777" w:rsidR="00C601F5" w:rsidRDefault="00C601F5" w:rsidP="006247CC">
            <w:pPr>
              <w:jc w:val="center"/>
            </w:pPr>
            <w:r>
              <w:t>X</w:t>
            </w:r>
          </w:p>
        </w:tc>
      </w:tr>
      <w:tr w:rsidR="00C601F5" w14:paraId="4D4179F4" w14:textId="77777777" w:rsidTr="006247CC">
        <w:tc>
          <w:tcPr>
            <w:tcW w:w="1709" w:type="dxa"/>
            <w:shd w:val="clear" w:color="auto" w:fill="1F4E79"/>
          </w:tcPr>
          <w:p w14:paraId="4D4179EB" w14:textId="77777777" w:rsidR="00C601F5" w:rsidRDefault="00C601F5" w:rsidP="006247CC"/>
        </w:tc>
        <w:tc>
          <w:tcPr>
            <w:tcW w:w="1709" w:type="dxa"/>
            <w:shd w:val="clear" w:color="auto" w:fill="auto"/>
          </w:tcPr>
          <w:p w14:paraId="4D4179EC" w14:textId="77777777" w:rsidR="00C601F5" w:rsidRDefault="00C601F5" w:rsidP="006247CC">
            <w:pPr>
              <w:jc w:val="center"/>
            </w:pPr>
          </w:p>
        </w:tc>
        <w:tc>
          <w:tcPr>
            <w:tcW w:w="1710" w:type="dxa"/>
            <w:shd w:val="clear" w:color="auto" w:fill="D5DCE4"/>
          </w:tcPr>
          <w:p w14:paraId="4D4179ED" w14:textId="77777777" w:rsidR="00C601F5" w:rsidRDefault="00C601F5" w:rsidP="006247CC">
            <w:pPr>
              <w:jc w:val="center"/>
            </w:pPr>
          </w:p>
        </w:tc>
        <w:tc>
          <w:tcPr>
            <w:tcW w:w="1710" w:type="dxa"/>
            <w:shd w:val="clear" w:color="auto" w:fill="auto"/>
          </w:tcPr>
          <w:p w14:paraId="4D4179EE" w14:textId="77777777" w:rsidR="00C601F5" w:rsidRDefault="00C601F5" w:rsidP="006247CC">
            <w:pPr>
              <w:jc w:val="center"/>
            </w:pPr>
          </w:p>
        </w:tc>
        <w:tc>
          <w:tcPr>
            <w:tcW w:w="1710" w:type="dxa"/>
            <w:shd w:val="clear" w:color="auto" w:fill="D5DCE4"/>
          </w:tcPr>
          <w:p w14:paraId="4D4179EF" w14:textId="77777777" w:rsidR="00C601F5" w:rsidRDefault="00C601F5" w:rsidP="006247CC">
            <w:pPr>
              <w:jc w:val="center"/>
            </w:pPr>
          </w:p>
        </w:tc>
        <w:tc>
          <w:tcPr>
            <w:tcW w:w="1710" w:type="dxa"/>
            <w:shd w:val="clear" w:color="auto" w:fill="auto"/>
          </w:tcPr>
          <w:p w14:paraId="4D4179F0" w14:textId="77777777" w:rsidR="00C601F5" w:rsidRDefault="00C601F5" w:rsidP="006247CC">
            <w:pPr>
              <w:jc w:val="center"/>
            </w:pPr>
          </w:p>
        </w:tc>
        <w:tc>
          <w:tcPr>
            <w:tcW w:w="1710" w:type="dxa"/>
            <w:shd w:val="clear" w:color="auto" w:fill="D5DCE4"/>
          </w:tcPr>
          <w:p w14:paraId="4D4179F1" w14:textId="77777777" w:rsidR="00C601F5" w:rsidRDefault="00C601F5" w:rsidP="006247CC">
            <w:pPr>
              <w:jc w:val="center"/>
            </w:pPr>
          </w:p>
        </w:tc>
        <w:tc>
          <w:tcPr>
            <w:tcW w:w="1710" w:type="dxa"/>
            <w:shd w:val="clear" w:color="auto" w:fill="auto"/>
          </w:tcPr>
          <w:p w14:paraId="4D4179F2" w14:textId="77777777" w:rsidR="00C601F5" w:rsidRDefault="00C601F5" w:rsidP="006247CC">
            <w:pPr>
              <w:jc w:val="center"/>
            </w:pPr>
          </w:p>
        </w:tc>
        <w:tc>
          <w:tcPr>
            <w:tcW w:w="1710" w:type="dxa"/>
            <w:shd w:val="clear" w:color="auto" w:fill="D5DCE4"/>
          </w:tcPr>
          <w:p w14:paraId="4D4179F3" w14:textId="77777777" w:rsidR="00C601F5" w:rsidRDefault="00C601F5" w:rsidP="006247CC">
            <w:pPr>
              <w:jc w:val="center"/>
            </w:pPr>
          </w:p>
        </w:tc>
      </w:tr>
      <w:tr w:rsidR="00C601F5" w14:paraId="4D4179FE" w14:textId="77777777" w:rsidTr="006247CC">
        <w:tc>
          <w:tcPr>
            <w:tcW w:w="1709" w:type="dxa"/>
            <w:shd w:val="clear" w:color="auto" w:fill="1F4E79"/>
          </w:tcPr>
          <w:p w14:paraId="4D4179F5" w14:textId="77777777" w:rsidR="00C601F5" w:rsidRDefault="00C601F5" w:rsidP="006247CC">
            <w:r>
              <w:t>HIN2210</w:t>
            </w:r>
          </w:p>
        </w:tc>
        <w:tc>
          <w:tcPr>
            <w:tcW w:w="1709" w:type="dxa"/>
            <w:shd w:val="clear" w:color="auto" w:fill="auto"/>
          </w:tcPr>
          <w:p w14:paraId="4D4179F6" w14:textId="77777777" w:rsidR="00C601F5" w:rsidRDefault="00C601F5" w:rsidP="006247CC">
            <w:pPr>
              <w:jc w:val="center"/>
            </w:pPr>
            <w:r>
              <w:t>X</w:t>
            </w:r>
          </w:p>
        </w:tc>
        <w:tc>
          <w:tcPr>
            <w:tcW w:w="1710" w:type="dxa"/>
            <w:shd w:val="clear" w:color="auto" w:fill="D5DCE4"/>
          </w:tcPr>
          <w:p w14:paraId="4D4179F7" w14:textId="77777777" w:rsidR="00C601F5" w:rsidRDefault="00C601F5" w:rsidP="006247CC">
            <w:pPr>
              <w:jc w:val="center"/>
            </w:pPr>
          </w:p>
        </w:tc>
        <w:tc>
          <w:tcPr>
            <w:tcW w:w="1710" w:type="dxa"/>
            <w:shd w:val="clear" w:color="auto" w:fill="auto"/>
          </w:tcPr>
          <w:p w14:paraId="4D4179F8" w14:textId="77777777" w:rsidR="00C601F5" w:rsidRDefault="00C601F5" w:rsidP="006247CC">
            <w:pPr>
              <w:jc w:val="center"/>
            </w:pPr>
            <w:r>
              <w:t>X</w:t>
            </w:r>
          </w:p>
        </w:tc>
        <w:tc>
          <w:tcPr>
            <w:tcW w:w="1710" w:type="dxa"/>
            <w:shd w:val="clear" w:color="auto" w:fill="D5DCE4"/>
          </w:tcPr>
          <w:p w14:paraId="4D4179F9" w14:textId="77777777" w:rsidR="00C601F5" w:rsidRDefault="00C601F5" w:rsidP="006247CC">
            <w:pPr>
              <w:jc w:val="center"/>
            </w:pPr>
            <w:r>
              <w:t>X</w:t>
            </w:r>
          </w:p>
        </w:tc>
        <w:tc>
          <w:tcPr>
            <w:tcW w:w="1710" w:type="dxa"/>
            <w:shd w:val="clear" w:color="auto" w:fill="auto"/>
          </w:tcPr>
          <w:p w14:paraId="4D4179FA" w14:textId="77777777" w:rsidR="00C601F5" w:rsidRDefault="00C601F5" w:rsidP="006247CC">
            <w:pPr>
              <w:jc w:val="center"/>
            </w:pPr>
            <w:r>
              <w:t>X</w:t>
            </w:r>
          </w:p>
        </w:tc>
        <w:tc>
          <w:tcPr>
            <w:tcW w:w="1710" w:type="dxa"/>
            <w:shd w:val="clear" w:color="auto" w:fill="D5DCE4"/>
          </w:tcPr>
          <w:p w14:paraId="4D4179FB" w14:textId="77777777" w:rsidR="00C601F5" w:rsidRDefault="00C601F5" w:rsidP="006247CC">
            <w:pPr>
              <w:jc w:val="center"/>
            </w:pPr>
          </w:p>
        </w:tc>
        <w:tc>
          <w:tcPr>
            <w:tcW w:w="1710" w:type="dxa"/>
            <w:shd w:val="clear" w:color="auto" w:fill="auto"/>
          </w:tcPr>
          <w:p w14:paraId="4D4179FC" w14:textId="77777777" w:rsidR="00C601F5" w:rsidRDefault="00C601F5" w:rsidP="006247CC">
            <w:pPr>
              <w:jc w:val="center"/>
            </w:pPr>
            <w:r>
              <w:t>X</w:t>
            </w:r>
          </w:p>
        </w:tc>
        <w:tc>
          <w:tcPr>
            <w:tcW w:w="1710" w:type="dxa"/>
            <w:shd w:val="clear" w:color="auto" w:fill="D5DCE4"/>
          </w:tcPr>
          <w:p w14:paraId="4D4179FD" w14:textId="77777777" w:rsidR="00C601F5" w:rsidRDefault="00C601F5" w:rsidP="006247CC">
            <w:pPr>
              <w:jc w:val="center"/>
            </w:pPr>
            <w:r>
              <w:t>X</w:t>
            </w:r>
          </w:p>
        </w:tc>
      </w:tr>
      <w:tr w:rsidR="00C601F5" w14:paraId="4D417A08" w14:textId="77777777" w:rsidTr="006247CC">
        <w:tc>
          <w:tcPr>
            <w:tcW w:w="1709" w:type="dxa"/>
            <w:shd w:val="clear" w:color="auto" w:fill="1F4E79"/>
          </w:tcPr>
          <w:p w14:paraId="4D4179FF" w14:textId="77777777" w:rsidR="00C601F5" w:rsidRDefault="00C601F5" w:rsidP="006247CC">
            <w:r>
              <w:t>HIN2201</w:t>
            </w:r>
          </w:p>
        </w:tc>
        <w:tc>
          <w:tcPr>
            <w:tcW w:w="1709" w:type="dxa"/>
            <w:shd w:val="clear" w:color="auto" w:fill="auto"/>
          </w:tcPr>
          <w:p w14:paraId="4D417A00" w14:textId="77777777" w:rsidR="00C601F5" w:rsidRDefault="00C601F5" w:rsidP="006247CC">
            <w:pPr>
              <w:jc w:val="center"/>
            </w:pPr>
            <w:r>
              <w:t>X</w:t>
            </w:r>
          </w:p>
        </w:tc>
        <w:tc>
          <w:tcPr>
            <w:tcW w:w="1710" w:type="dxa"/>
            <w:shd w:val="clear" w:color="auto" w:fill="D5DCE4"/>
          </w:tcPr>
          <w:p w14:paraId="4D417A01" w14:textId="77777777" w:rsidR="00C601F5" w:rsidRDefault="00C601F5" w:rsidP="006247CC">
            <w:pPr>
              <w:jc w:val="center"/>
            </w:pPr>
            <w:r>
              <w:t>X</w:t>
            </w:r>
          </w:p>
        </w:tc>
        <w:tc>
          <w:tcPr>
            <w:tcW w:w="1710" w:type="dxa"/>
            <w:shd w:val="clear" w:color="auto" w:fill="auto"/>
          </w:tcPr>
          <w:p w14:paraId="4D417A02" w14:textId="77777777" w:rsidR="00C601F5" w:rsidRDefault="00C601F5" w:rsidP="006247CC">
            <w:pPr>
              <w:jc w:val="center"/>
            </w:pPr>
            <w:r>
              <w:t>X</w:t>
            </w:r>
          </w:p>
        </w:tc>
        <w:tc>
          <w:tcPr>
            <w:tcW w:w="1710" w:type="dxa"/>
            <w:shd w:val="clear" w:color="auto" w:fill="D5DCE4"/>
          </w:tcPr>
          <w:p w14:paraId="4D417A03" w14:textId="77777777" w:rsidR="00C601F5" w:rsidRDefault="00C601F5" w:rsidP="006247CC">
            <w:pPr>
              <w:jc w:val="center"/>
            </w:pPr>
            <w:r>
              <w:t>X</w:t>
            </w:r>
          </w:p>
        </w:tc>
        <w:tc>
          <w:tcPr>
            <w:tcW w:w="1710" w:type="dxa"/>
            <w:shd w:val="clear" w:color="auto" w:fill="auto"/>
          </w:tcPr>
          <w:p w14:paraId="4D417A04" w14:textId="77777777" w:rsidR="00C601F5" w:rsidRDefault="00C601F5" w:rsidP="006247CC">
            <w:pPr>
              <w:jc w:val="center"/>
            </w:pPr>
            <w:r>
              <w:t>X</w:t>
            </w:r>
          </w:p>
        </w:tc>
        <w:tc>
          <w:tcPr>
            <w:tcW w:w="1710" w:type="dxa"/>
            <w:shd w:val="clear" w:color="auto" w:fill="D5DCE4"/>
          </w:tcPr>
          <w:p w14:paraId="4D417A05" w14:textId="77777777" w:rsidR="00C601F5" w:rsidRDefault="00C601F5" w:rsidP="006247CC">
            <w:pPr>
              <w:jc w:val="center"/>
            </w:pPr>
            <w:r>
              <w:t>X</w:t>
            </w:r>
          </w:p>
        </w:tc>
        <w:tc>
          <w:tcPr>
            <w:tcW w:w="1710" w:type="dxa"/>
            <w:shd w:val="clear" w:color="auto" w:fill="auto"/>
          </w:tcPr>
          <w:p w14:paraId="4D417A06" w14:textId="77777777" w:rsidR="00C601F5" w:rsidRDefault="00C601F5" w:rsidP="006247CC">
            <w:pPr>
              <w:jc w:val="center"/>
            </w:pPr>
          </w:p>
        </w:tc>
        <w:tc>
          <w:tcPr>
            <w:tcW w:w="1710" w:type="dxa"/>
            <w:shd w:val="clear" w:color="auto" w:fill="D5DCE4"/>
          </w:tcPr>
          <w:p w14:paraId="4D417A07" w14:textId="77777777" w:rsidR="00C601F5" w:rsidRDefault="00C601F5" w:rsidP="006247CC">
            <w:pPr>
              <w:jc w:val="center"/>
            </w:pPr>
            <w:r>
              <w:t>X</w:t>
            </w:r>
          </w:p>
        </w:tc>
      </w:tr>
      <w:tr w:rsidR="00C601F5" w14:paraId="4D417A12" w14:textId="77777777" w:rsidTr="006247CC">
        <w:tc>
          <w:tcPr>
            <w:tcW w:w="1709" w:type="dxa"/>
            <w:shd w:val="clear" w:color="auto" w:fill="1F4E79"/>
          </w:tcPr>
          <w:p w14:paraId="4D417A09" w14:textId="77777777" w:rsidR="00C601F5" w:rsidRDefault="00C601F5" w:rsidP="006247CC">
            <w:r>
              <w:t>HIN2202</w:t>
            </w:r>
          </w:p>
        </w:tc>
        <w:tc>
          <w:tcPr>
            <w:tcW w:w="1709" w:type="dxa"/>
            <w:shd w:val="clear" w:color="auto" w:fill="auto"/>
          </w:tcPr>
          <w:p w14:paraId="4D417A0A" w14:textId="77777777" w:rsidR="00C601F5" w:rsidRDefault="00C601F5" w:rsidP="006247CC">
            <w:pPr>
              <w:jc w:val="center"/>
            </w:pPr>
            <w:r>
              <w:t>X</w:t>
            </w:r>
          </w:p>
        </w:tc>
        <w:tc>
          <w:tcPr>
            <w:tcW w:w="1710" w:type="dxa"/>
            <w:shd w:val="clear" w:color="auto" w:fill="D5DCE4"/>
          </w:tcPr>
          <w:p w14:paraId="4D417A0B" w14:textId="77777777" w:rsidR="00C601F5" w:rsidRDefault="00C601F5" w:rsidP="006247CC">
            <w:pPr>
              <w:jc w:val="center"/>
            </w:pPr>
            <w:r>
              <w:t>X</w:t>
            </w:r>
          </w:p>
        </w:tc>
        <w:tc>
          <w:tcPr>
            <w:tcW w:w="1710" w:type="dxa"/>
            <w:shd w:val="clear" w:color="auto" w:fill="auto"/>
          </w:tcPr>
          <w:p w14:paraId="4D417A0C" w14:textId="77777777" w:rsidR="00C601F5" w:rsidRDefault="00C601F5" w:rsidP="006247CC">
            <w:pPr>
              <w:jc w:val="center"/>
            </w:pPr>
            <w:r>
              <w:t>X</w:t>
            </w:r>
          </w:p>
        </w:tc>
        <w:tc>
          <w:tcPr>
            <w:tcW w:w="1710" w:type="dxa"/>
            <w:shd w:val="clear" w:color="auto" w:fill="D5DCE4"/>
          </w:tcPr>
          <w:p w14:paraId="4D417A0D" w14:textId="77777777" w:rsidR="00C601F5" w:rsidRDefault="00C601F5" w:rsidP="006247CC">
            <w:pPr>
              <w:jc w:val="center"/>
            </w:pPr>
            <w:r>
              <w:t>X</w:t>
            </w:r>
          </w:p>
        </w:tc>
        <w:tc>
          <w:tcPr>
            <w:tcW w:w="1710" w:type="dxa"/>
            <w:shd w:val="clear" w:color="auto" w:fill="auto"/>
          </w:tcPr>
          <w:p w14:paraId="4D417A0E" w14:textId="77777777" w:rsidR="00C601F5" w:rsidRDefault="00C601F5" w:rsidP="006247CC">
            <w:pPr>
              <w:jc w:val="center"/>
            </w:pPr>
            <w:r>
              <w:t>X</w:t>
            </w:r>
          </w:p>
        </w:tc>
        <w:tc>
          <w:tcPr>
            <w:tcW w:w="1710" w:type="dxa"/>
            <w:shd w:val="clear" w:color="auto" w:fill="D5DCE4"/>
          </w:tcPr>
          <w:p w14:paraId="4D417A0F" w14:textId="77777777" w:rsidR="00C601F5" w:rsidRDefault="00C601F5" w:rsidP="006247CC">
            <w:pPr>
              <w:jc w:val="center"/>
            </w:pPr>
            <w:r>
              <w:t>X</w:t>
            </w:r>
          </w:p>
        </w:tc>
        <w:tc>
          <w:tcPr>
            <w:tcW w:w="1710" w:type="dxa"/>
            <w:shd w:val="clear" w:color="auto" w:fill="auto"/>
          </w:tcPr>
          <w:p w14:paraId="4D417A10" w14:textId="77777777" w:rsidR="00C601F5" w:rsidRDefault="00C601F5" w:rsidP="006247CC">
            <w:pPr>
              <w:jc w:val="center"/>
            </w:pPr>
          </w:p>
        </w:tc>
        <w:tc>
          <w:tcPr>
            <w:tcW w:w="1710" w:type="dxa"/>
            <w:shd w:val="clear" w:color="auto" w:fill="D5DCE4"/>
          </w:tcPr>
          <w:p w14:paraId="4D417A11" w14:textId="77777777" w:rsidR="00C601F5" w:rsidRDefault="00C601F5" w:rsidP="006247CC">
            <w:pPr>
              <w:jc w:val="center"/>
            </w:pPr>
            <w:r>
              <w:t>X</w:t>
            </w:r>
          </w:p>
        </w:tc>
      </w:tr>
      <w:tr w:rsidR="00C601F5" w14:paraId="4D417A1C" w14:textId="77777777" w:rsidTr="006247CC">
        <w:tc>
          <w:tcPr>
            <w:tcW w:w="1709" w:type="dxa"/>
            <w:shd w:val="clear" w:color="auto" w:fill="1F4E79"/>
          </w:tcPr>
          <w:p w14:paraId="4D417A13" w14:textId="77777777" w:rsidR="00C601F5" w:rsidRDefault="00C601F5" w:rsidP="006247CC">
            <w:r>
              <w:t>HIN2203</w:t>
            </w:r>
          </w:p>
        </w:tc>
        <w:tc>
          <w:tcPr>
            <w:tcW w:w="1709" w:type="dxa"/>
            <w:shd w:val="clear" w:color="auto" w:fill="auto"/>
          </w:tcPr>
          <w:p w14:paraId="4D417A14" w14:textId="77777777" w:rsidR="00C601F5" w:rsidRDefault="00C601F5" w:rsidP="006247CC">
            <w:pPr>
              <w:jc w:val="center"/>
            </w:pPr>
            <w:r>
              <w:t>X</w:t>
            </w:r>
          </w:p>
        </w:tc>
        <w:tc>
          <w:tcPr>
            <w:tcW w:w="1710" w:type="dxa"/>
            <w:shd w:val="clear" w:color="auto" w:fill="D5DCE4"/>
          </w:tcPr>
          <w:p w14:paraId="4D417A15" w14:textId="77777777" w:rsidR="00C601F5" w:rsidRDefault="00C601F5" w:rsidP="006247CC">
            <w:pPr>
              <w:jc w:val="center"/>
            </w:pPr>
            <w:r>
              <w:t>X</w:t>
            </w:r>
          </w:p>
        </w:tc>
        <w:tc>
          <w:tcPr>
            <w:tcW w:w="1710" w:type="dxa"/>
            <w:shd w:val="clear" w:color="auto" w:fill="auto"/>
          </w:tcPr>
          <w:p w14:paraId="4D417A16" w14:textId="77777777" w:rsidR="00C601F5" w:rsidRDefault="00C601F5" w:rsidP="006247CC">
            <w:pPr>
              <w:jc w:val="center"/>
            </w:pPr>
            <w:r>
              <w:t>X</w:t>
            </w:r>
          </w:p>
        </w:tc>
        <w:tc>
          <w:tcPr>
            <w:tcW w:w="1710" w:type="dxa"/>
            <w:shd w:val="clear" w:color="auto" w:fill="D5DCE4"/>
          </w:tcPr>
          <w:p w14:paraId="4D417A17" w14:textId="77777777" w:rsidR="00C601F5" w:rsidRDefault="00C601F5" w:rsidP="006247CC">
            <w:pPr>
              <w:jc w:val="center"/>
            </w:pPr>
            <w:r>
              <w:t>X</w:t>
            </w:r>
          </w:p>
        </w:tc>
        <w:tc>
          <w:tcPr>
            <w:tcW w:w="1710" w:type="dxa"/>
            <w:shd w:val="clear" w:color="auto" w:fill="auto"/>
          </w:tcPr>
          <w:p w14:paraId="4D417A18" w14:textId="77777777" w:rsidR="00C601F5" w:rsidRDefault="00C601F5" w:rsidP="006247CC">
            <w:pPr>
              <w:jc w:val="center"/>
            </w:pPr>
            <w:r>
              <w:t>X</w:t>
            </w:r>
          </w:p>
        </w:tc>
        <w:tc>
          <w:tcPr>
            <w:tcW w:w="1710" w:type="dxa"/>
            <w:shd w:val="clear" w:color="auto" w:fill="D5DCE4"/>
          </w:tcPr>
          <w:p w14:paraId="4D417A19" w14:textId="77777777" w:rsidR="00C601F5" w:rsidRDefault="00C601F5" w:rsidP="006247CC">
            <w:pPr>
              <w:jc w:val="center"/>
            </w:pPr>
            <w:r>
              <w:t>X</w:t>
            </w:r>
          </w:p>
        </w:tc>
        <w:tc>
          <w:tcPr>
            <w:tcW w:w="1710" w:type="dxa"/>
            <w:shd w:val="clear" w:color="auto" w:fill="auto"/>
          </w:tcPr>
          <w:p w14:paraId="4D417A1A" w14:textId="77777777" w:rsidR="00C601F5" w:rsidRDefault="00C601F5" w:rsidP="006247CC">
            <w:pPr>
              <w:jc w:val="center"/>
            </w:pPr>
          </w:p>
        </w:tc>
        <w:tc>
          <w:tcPr>
            <w:tcW w:w="1710" w:type="dxa"/>
            <w:shd w:val="clear" w:color="auto" w:fill="D5DCE4"/>
          </w:tcPr>
          <w:p w14:paraId="4D417A1B" w14:textId="77777777" w:rsidR="00C601F5" w:rsidRDefault="00C601F5" w:rsidP="006247CC">
            <w:pPr>
              <w:jc w:val="center"/>
            </w:pPr>
            <w:r>
              <w:t>X</w:t>
            </w:r>
          </w:p>
        </w:tc>
      </w:tr>
      <w:tr w:rsidR="00C601F5" w14:paraId="4D417A26" w14:textId="77777777" w:rsidTr="006247CC">
        <w:tc>
          <w:tcPr>
            <w:tcW w:w="1709" w:type="dxa"/>
            <w:shd w:val="clear" w:color="auto" w:fill="1F4E79"/>
          </w:tcPr>
          <w:p w14:paraId="4D417A1D" w14:textId="77777777" w:rsidR="00C601F5" w:rsidRDefault="00C601F5" w:rsidP="006247CC">
            <w:r>
              <w:t>HIN2204</w:t>
            </w:r>
          </w:p>
        </w:tc>
        <w:tc>
          <w:tcPr>
            <w:tcW w:w="1709" w:type="dxa"/>
            <w:shd w:val="clear" w:color="auto" w:fill="auto"/>
          </w:tcPr>
          <w:p w14:paraId="4D417A1E" w14:textId="77777777" w:rsidR="00C601F5" w:rsidRDefault="00C601F5" w:rsidP="006247CC">
            <w:pPr>
              <w:jc w:val="center"/>
            </w:pPr>
            <w:r>
              <w:t>X</w:t>
            </w:r>
          </w:p>
        </w:tc>
        <w:tc>
          <w:tcPr>
            <w:tcW w:w="1710" w:type="dxa"/>
            <w:shd w:val="clear" w:color="auto" w:fill="D5DCE4"/>
          </w:tcPr>
          <w:p w14:paraId="4D417A1F" w14:textId="77777777" w:rsidR="00C601F5" w:rsidRDefault="00C601F5" w:rsidP="006247CC">
            <w:pPr>
              <w:jc w:val="center"/>
            </w:pPr>
            <w:r>
              <w:t>X</w:t>
            </w:r>
          </w:p>
        </w:tc>
        <w:tc>
          <w:tcPr>
            <w:tcW w:w="1710" w:type="dxa"/>
            <w:shd w:val="clear" w:color="auto" w:fill="auto"/>
          </w:tcPr>
          <w:p w14:paraId="4D417A20" w14:textId="77777777" w:rsidR="00C601F5" w:rsidRDefault="00C601F5" w:rsidP="006247CC">
            <w:pPr>
              <w:jc w:val="center"/>
            </w:pPr>
            <w:r>
              <w:t>X</w:t>
            </w:r>
          </w:p>
        </w:tc>
        <w:tc>
          <w:tcPr>
            <w:tcW w:w="1710" w:type="dxa"/>
            <w:shd w:val="clear" w:color="auto" w:fill="D5DCE4"/>
          </w:tcPr>
          <w:p w14:paraId="4D417A21" w14:textId="77777777" w:rsidR="00C601F5" w:rsidRDefault="00C601F5" w:rsidP="006247CC">
            <w:pPr>
              <w:jc w:val="center"/>
            </w:pPr>
            <w:r>
              <w:t>X</w:t>
            </w:r>
          </w:p>
        </w:tc>
        <w:tc>
          <w:tcPr>
            <w:tcW w:w="1710" w:type="dxa"/>
            <w:shd w:val="clear" w:color="auto" w:fill="auto"/>
          </w:tcPr>
          <w:p w14:paraId="4D417A22" w14:textId="77777777" w:rsidR="00C601F5" w:rsidRDefault="00C601F5" w:rsidP="006247CC">
            <w:pPr>
              <w:jc w:val="center"/>
            </w:pPr>
            <w:r>
              <w:t>X</w:t>
            </w:r>
          </w:p>
        </w:tc>
        <w:tc>
          <w:tcPr>
            <w:tcW w:w="1710" w:type="dxa"/>
            <w:shd w:val="clear" w:color="auto" w:fill="D5DCE4"/>
          </w:tcPr>
          <w:p w14:paraId="4D417A23" w14:textId="77777777" w:rsidR="00C601F5" w:rsidRDefault="00C601F5" w:rsidP="006247CC">
            <w:pPr>
              <w:jc w:val="center"/>
            </w:pPr>
            <w:r>
              <w:t>X</w:t>
            </w:r>
          </w:p>
        </w:tc>
        <w:tc>
          <w:tcPr>
            <w:tcW w:w="1710" w:type="dxa"/>
            <w:shd w:val="clear" w:color="auto" w:fill="auto"/>
          </w:tcPr>
          <w:p w14:paraId="4D417A24" w14:textId="77777777" w:rsidR="00C601F5" w:rsidRDefault="00C601F5" w:rsidP="006247CC">
            <w:pPr>
              <w:jc w:val="center"/>
            </w:pPr>
          </w:p>
        </w:tc>
        <w:tc>
          <w:tcPr>
            <w:tcW w:w="1710" w:type="dxa"/>
            <w:shd w:val="clear" w:color="auto" w:fill="D5DCE4"/>
          </w:tcPr>
          <w:p w14:paraId="4D417A25" w14:textId="77777777" w:rsidR="00C601F5" w:rsidRDefault="00C601F5" w:rsidP="006247CC">
            <w:pPr>
              <w:jc w:val="center"/>
            </w:pPr>
            <w:r>
              <w:t>X</w:t>
            </w:r>
          </w:p>
        </w:tc>
      </w:tr>
      <w:tr w:rsidR="00C601F5" w14:paraId="4D417A30" w14:textId="77777777" w:rsidTr="006247CC">
        <w:tc>
          <w:tcPr>
            <w:tcW w:w="1709" w:type="dxa"/>
            <w:shd w:val="clear" w:color="auto" w:fill="1F4E79"/>
          </w:tcPr>
          <w:p w14:paraId="4D417A27" w14:textId="77777777" w:rsidR="00C601F5" w:rsidRDefault="00C601F5" w:rsidP="006247CC">
            <w:r>
              <w:t>HIN2211</w:t>
            </w:r>
          </w:p>
        </w:tc>
        <w:tc>
          <w:tcPr>
            <w:tcW w:w="1709" w:type="dxa"/>
            <w:shd w:val="clear" w:color="auto" w:fill="auto"/>
          </w:tcPr>
          <w:p w14:paraId="4D417A28" w14:textId="77777777" w:rsidR="00C601F5" w:rsidRDefault="00C601F5" w:rsidP="006247CC">
            <w:pPr>
              <w:jc w:val="center"/>
            </w:pPr>
            <w:r>
              <w:t>X</w:t>
            </w:r>
          </w:p>
        </w:tc>
        <w:tc>
          <w:tcPr>
            <w:tcW w:w="1710" w:type="dxa"/>
            <w:shd w:val="clear" w:color="auto" w:fill="D5DCE4"/>
          </w:tcPr>
          <w:p w14:paraId="4D417A29" w14:textId="77777777" w:rsidR="00C601F5" w:rsidRDefault="00C601F5" w:rsidP="006247CC">
            <w:pPr>
              <w:jc w:val="center"/>
            </w:pPr>
            <w:r>
              <w:t>X</w:t>
            </w:r>
          </w:p>
        </w:tc>
        <w:tc>
          <w:tcPr>
            <w:tcW w:w="1710" w:type="dxa"/>
            <w:shd w:val="clear" w:color="auto" w:fill="auto"/>
          </w:tcPr>
          <w:p w14:paraId="4D417A2A" w14:textId="77777777" w:rsidR="00C601F5" w:rsidRDefault="00C601F5" w:rsidP="006247CC">
            <w:pPr>
              <w:jc w:val="center"/>
            </w:pPr>
          </w:p>
        </w:tc>
        <w:tc>
          <w:tcPr>
            <w:tcW w:w="1710" w:type="dxa"/>
            <w:shd w:val="clear" w:color="auto" w:fill="D5DCE4"/>
          </w:tcPr>
          <w:p w14:paraId="4D417A2B" w14:textId="77777777" w:rsidR="00C601F5" w:rsidRDefault="00C601F5" w:rsidP="006247CC">
            <w:pPr>
              <w:jc w:val="center"/>
            </w:pPr>
            <w:r>
              <w:t>X</w:t>
            </w:r>
          </w:p>
        </w:tc>
        <w:tc>
          <w:tcPr>
            <w:tcW w:w="1710" w:type="dxa"/>
            <w:shd w:val="clear" w:color="auto" w:fill="auto"/>
          </w:tcPr>
          <w:p w14:paraId="4D417A2C" w14:textId="77777777" w:rsidR="00C601F5" w:rsidRDefault="00C601F5" w:rsidP="006247CC">
            <w:pPr>
              <w:jc w:val="center"/>
            </w:pPr>
            <w:r>
              <w:t>X</w:t>
            </w:r>
          </w:p>
        </w:tc>
        <w:tc>
          <w:tcPr>
            <w:tcW w:w="1710" w:type="dxa"/>
            <w:shd w:val="clear" w:color="auto" w:fill="D5DCE4"/>
          </w:tcPr>
          <w:p w14:paraId="4D417A2D" w14:textId="77777777" w:rsidR="00C601F5" w:rsidRDefault="00C601F5" w:rsidP="006247CC">
            <w:pPr>
              <w:jc w:val="center"/>
            </w:pPr>
          </w:p>
        </w:tc>
        <w:tc>
          <w:tcPr>
            <w:tcW w:w="1710" w:type="dxa"/>
            <w:shd w:val="clear" w:color="auto" w:fill="auto"/>
          </w:tcPr>
          <w:p w14:paraId="4D417A2E" w14:textId="77777777" w:rsidR="00C601F5" w:rsidRDefault="00C601F5" w:rsidP="006247CC">
            <w:pPr>
              <w:jc w:val="center"/>
            </w:pPr>
            <w:r>
              <w:t>X</w:t>
            </w:r>
          </w:p>
        </w:tc>
        <w:tc>
          <w:tcPr>
            <w:tcW w:w="1710" w:type="dxa"/>
            <w:shd w:val="clear" w:color="auto" w:fill="D5DCE4"/>
          </w:tcPr>
          <w:p w14:paraId="4D417A2F" w14:textId="77777777" w:rsidR="00C601F5" w:rsidRDefault="00C601F5" w:rsidP="006247CC">
            <w:pPr>
              <w:jc w:val="center"/>
            </w:pPr>
            <w:r>
              <w:t>X</w:t>
            </w:r>
          </w:p>
        </w:tc>
      </w:tr>
      <w:tr w:rsidR="00C601F5" w14:paraId="4D417A3A" w14:textId="77777777" w:rsidTr="006247CC">
        <w:tc>
          <w:tcPr>
            <w:tcW w:w="1709" w:type="dxa"/>
            <w:shd w:val="clear" w:color="auto" w:fill="1F4E79"/>
          </w:tcPr>
          <w:p w14:paraId="4D417A31" w14:textId="77777777" w:rsidR="00C601F5" w:rsidRDefault="00C601F5" w:rsidP="006247CC">
            <w:r>
              <w:t>HIN2212</w:t>
            </w:r>
          </w:p>
        </w:tc>
        <w:tc>
          <w:tcPr>
            <w:tcW w:w="1709" w:type="dxa"/>
            <w:shd w:val="clear" w:color="auto" w:fill="auto"/>
          </w:tcPr>
          <w:p w14:paraId="4D417A32" w14:textId="77777777" w:rsidR="00C601F5" w:rsidRDefault="00C601F5" w:rsidP="006247CC">
            <w:pPr>
              <w:jc w:val="center"/>
            </w:pPr>
            <w:r>
              <w:t>X</w:t>
            </w:r>
          </w:p>
        </w:tc>
        <w:tc>
          <w:tcPr>
            <w:tcW w:w="1710" w:type="dxa"/>
            <w:shd w:val="clear" w:color="auto" w:fill="D5DCE4"/>
          </w:tcPr>
          <w:p w14:paraId="4D417A33" w14:textId="77777777" w:rsidR="00C601F5" w:rsidRDefault="00C601F5" w:rsidP="006247CC">
            <w:pPr>
              <w:jc w:val="center"/>
            </w:pPr>
            <w:r>
              <w:t>X</w:t>
            </w:r>
          </w:p>
        </w:tc>
        <w:tc>
          <w:tcPr>
            <w:tcW w:w="1710" w:type="dxa"/>
            <w:shd w:val="clear" w:color="auto" w:fill="auto"/>
          </w:tcPr>
          <w:p w14:paraId="4D417A34" w14:textId="77777777" w:rsidR="00C601F5" w:rsidRDefault="00C601F5" w:rsidP="006247CC">
            <w:pPr>
              <w:jc w:val="center"/>
            </w:pPr>
          </w:p>
        </w:tc>
        <w:tc>
          <w:tcPr>
            <w:tcW w:w="1710" w:type="dxa"/>
            <w:shd w:val="clear" w:color="auto" w:fill="D5DCE4"/>
          </w:tcPr>
          <w:p w14:paraId="4D417A35" w14:textId="77777777" w:rsidR="00C601F5" w:rsidRDefault="00C601F5" w:rsidP="006247CC">
            <w:pPr>
              <w:jc w:val="center"/>
            </w:pPr>
            <w:r>
              <w:t>X</w:t>
            </w:r>
          </w:p>
        </w:tc>
        <w:tc>
          <w:tcPr>
            <w:tcW w:w="1710" w:type="dxa"/>
            <w:shd w:val="clear" w:color="auto" w:fill="auto"/>
          </w:tcPr>
          <w:p w14:paraId="4D417A36" w14:textId="77777777" w:rsidR="00C601F5" w:rsidRDefault="00C601F5" w:rsidP="006247CC">
            <w:pPr>
              <w:jc w:val="center"/>
            </w:pPr>
            <w:r>
              <w:t>X</w:t>
            </w:r>
          </w:p>
        </w:tc>
        <w:tc>
          <w:tcPr>
            <w:tcW w:w="1710" w:type="dxa"/>
            <w:shd w:val="clear" w:color="auto" w:fill="D5DCE4"/>
          </w:tcPr>
          <w:p w14:paraId="4D417A37" w14:textId="77777777" w:rsidR="00C601F5" w:rsidRDefault="00C601F5" w:rsidP="006247CC">
            <w:pPr>
              <w:jc w:val="center"/>
            </w:pPr>
          </w:p>
        </w:tc>
        <w:tc>
          <w:tcPr>
            <w:tcW w:w="1710" w:type="dxa"/>
            <w:shd w:val="clear" w:color="auto" w:fill="auto"/>
          </w:tcPr>
          <w:p w14:paraId="4D417A38" w14:textId="77777777" w:rsidR="00C601F5" w:rsidRDefault="00C601F5" w:rsidP="006247CC">
            <w:pPr>
              <w:jc w:val="center"/>
            </w:pPr>
            <w:r>
              <w:t>X</w:t>
            </w:r>
          </w:p>
        </w:tc>
        <w:tc>
          <w:tcPr>
            <w:tcW w:w="1710" w:type="dxa"/>
            <w:shd w:val="clear" w:color="auto" w:fill="D5DCE4"/>
          </w:tcPr>
          <w:p w14:paraId="4D417A39" w14:textId="77777777" w:rsidR="00C601F5" w:rsidRDefault="00C601F5" w:rsidP="006247CC">
            <w:pPr>
              <w:jc w:val="center"/>
            </w:pPr>
            <w:r>
              <w:t>X</w:t>
            </w:r>
          </w:p>
        </w:tc>
      </w:tr>
      <w:tr w:rsidR="00C601F5" w14:paraId="4D417A44" w14:textId="77777777" w:rsidTr="006247CC">
        <w:tc>
          <w:tcPr>
            <w:tcW w:w="1709" w:type="dxa"/>
            <w:shd w:val="clear" w:color="auto" w:fill="1F4E79"/>
          </w:tcPr>
          <w:p w14:paraId="4D417A3B" w14:textId="77777777" w:rsidR="00C601F5" w:rsidRDefault="00C601F5" w:rsidP="006247CC">
            <w:r>
              <w:t>HIN2213</w:t>
            </w:r>
          </w:p>
        </w:tc>
        <w:tc>
          <w:tcPr>
            <w:tcW w:w="1709" w:type="dxa"/>
            <w:shd w:val="clear" w:color="auto" w:fill="auto"/>
          </w:tcPr>
          <w:p w14:paraId="4D417A3C" w14:textId="77777777" w:rsidR="00C601F5" w:rsidRDefault="00C601F5" w:rsidP="006247CC">
            <w:pPr>
              <w:jc w:val="center"/>
            </w:pPr>
            <w:r>
              <w:t>X</w:t>
            </w:r>
          </w:p>
        </w:tc>
        <w:tc>
          <w:tcPr>
            <w:tcW w:w="1710" w:type="dxa"/>
            <w:shd w:val="clear" w:color="auto" w:fill="D5DCE4"/>
          </w:tcPr>
          <w:p w14:paraId="4D417A3D" w14:textId="77777777" w:rsidR="00C601F5" w:rsidRDefault="00C601F5" w:rsidP="006247CC">
            <w:pPr>
              <w:jc w:val="center"/>
            </w:pPr>
            <w:r>
              <w:t>X</w:t>
            </w:r>
          </w:p>
        </w:tc>
        <w:tc>
          <w:tcPr>
            <w:tcW w:w="1710" w:type="dxa"/>
            <w:shd w:val="clear" w:color="auto" w:fill="auto"/>
          </w:tcPr>
          <w:p w14:paraId="4D417A3E" w14:textId="77777777" w:rsidR="00C601F5" w:rsidRDefault="00C601F5" w:rsidP="006247CC">
            <w:pPr>
              <w:jc w:val="center"/>
            </w:pPr>
          </w:p>
        </w:tc>
        <w:tc>
          <w:tcPr>
            <w:tcW w:w="1710" w:type="dxa"/>
            <w:shd w:val="clear" w:color="auto" w:fill="D5DCE4"/>
          </w:tcPr>
          <w:p w14:paraId="4D417A3F" w14:textId="77777777" w:rsidR="00C601F5" w:rsidRDefault="00C601F5" w:rsidP="006247CC">
            <w:pPr>
              <w:jc w:val="center"/>
            </w:pPr>
            <w:r>
              <w:t>X</w:t>
            </w:r>
          </w:p>
        </w:tc>
        <w:tc>
          <w:tcPr>
            <w:tcW w:w="1710" w:type="dxa"/>
            <w:shd w:val="clear" w:color="auto" w:fill="auto"/>
          </w:tcPr>
          <w:p w14:paraId="4D417A40" w14:textId="77777777" w:rsidR="00C601F5" w:rsidRDefault="00C601F5" w:rsidP="006247CC">
            <w:pPr>
              <w:jc w:val="center"/>
            </w:pPr>
            <w:r>
              <w:t>X</w:t>
            </w:r>
          </w:p>
        </w:tc>
        <w:tc>
          <w:tcPr>
            <w:tcW w:w="1710" w:type="dxa"/>
            <w:shd w:val="clear" w:color="auto" w:fill="D5DCE4"/>
          </w:tcPr>
          <w:p w14:paraId="4D417A41" w14:textId="77777777" w:rsidR="00C601F5" w:rsidRDefault="00C601F5" w:rsidP="006247CC">
            <w:pPr>
              <w:jc w:val="center"/>
            </w:pPr>
          </w:p>
        </w:tc>
        <w:tc>
          <w:tcPr>
            <w:tcW w:w="1710" w:type="dxa"/>
            <w:shd w:val="clear" w:color="auto" w:fill="auto"/>
          </w:tcPr>
          <w:p w14:paraId="4D417A42" w14:textId="77777777" w:rsidR="00C601F5" w:rsidRDefault="00C601F5" w:rsidP="006247CC">
            <w:pPr>
              <w:jc w:val="center"/>
            </w:pPr>
            <w:r>
              <w:t>X</w:t>
            </w:r>
          </w:p>
        </w:tc>
        <w:tc>
          <w:tcPr>
            <w:tcW w:w="1710" w:type="dxa"/>
            <w:shd w:val="clear" w:color="auto" w:fill="D5DCE4"/>
          </w:tcPr>
          <w:p w14:paraId="4D417A43" w14:textId="77777777" w:rsidR="00C601F5" w:rsidRDefault="00C601F5" w:rsidP="006247CC">
            <w:pPr>
              <w:jc w:val="center"/>
            </w:pPr>
            <w:r>
              <w:t>X</w:t>
            </w:r>
          </w:p>
        </w:tc>
      </w:tr>
      <w:tr w:rsidR="00C601F5" w14:paraId="4D417A4E" w14:textId="77777777" w:rsidTr="006247CC">
        <w:tc>
          <w:tcPr>
            <w:tcW w:w="1709" w:type="dxa"/>
            <w:shd w:val="clear" w:color="auto" w:fill="1F4E79"/>
          </w:tcPr>
          <w:p w14:paraId="4D417A45" w14:textId="77777777" w:rsidR="00C601F5" w:rsidRDefault="00C601F5" w:rsidP="006247CC">
            <w:r>
              <w:t>HIN2214</w:t>
            </w:r>
          </w:p>
        </w:tc>
        <w:tc>
          <w:tcPr>
            <w:tcW w:w="1709" w:type="dxa"/>
            <w:shd w:val="clear" w:color="auto" w:fill="auto"/>
          </w:tcPr>
          <w:p w14:paraId="4D417A46" w14:textId="77777777" w:rsidR="00C601F5" w:rsidRDefault="00C601F5" w:rsidP="006247CC">
            <w:pPr>
              <w:jc w:val="center"/>
            </w:pPr>
            <w:r>
              <w:t>X</w:t>
            </w:r>
          </w:p>
        </w:tc>
        <w:tc>
          <w:tcPr>
            <w:tcW w:w="1710" w:type="dxa"/>
            <w:shd w:val="clear" w:color="auto" w:fill="D5DCE4"/>
          </w:tcPr>
          <w:p w14:paraId="4D417A47" w14:textId="77777777" w:rsidR="00C601F5" w:rsidRDefault="00C601F5" w:rsidP="006247CC">
            <w:pPr>
              <w:jc w:val="center"/>
            </w:pPr>
            <w:r>
              <w:t>X</w:t>
            </w:r>
          </w:p>
        </w:tc>
        <w:tc>
          <w:tcPr>
            <w:tcW w:w="1710" w:type="dxa"/>
            <w:shd w:val="clear" w:color="auto" w:fill="auto"/>
          </w:tcPr>
          <w:p w14:paraId="4D417A48" w14:textId="77777777" w:rsidR="00C601F5" w:rsidRDefault="00C601F5" w:rsidP="006247CC">
            <w:pPr>
              <w:jc w:val="center"/>
            </w:pPr>
          </w:p>
        </w:tc>
        <w:tc>
          <w:tcPr>
            <w:tcW w:w="1710" w:type="dxa"/>
            <w:shd w:val="clear" w:color="auto" w:fill="D5DCE4"/>
          </w:tcPr>
          <w:p w14:paraId="4D417A49" w14:textId="77777777" w:rsidR="00C601F5" w:rsidRDefault="00C601F5" w:rsidP="006247CC">
            <w:pPr>
              <w:jc w:val="center"/>
            </w:pPr>
            <w:r>
              <w:t>X</w:t>
            </w:r>
          </w:p>
        </w:tc>
        <w:tc>
          <w:tcPr>
            <w:tcW w:w="1710" w:type="dxa"/>
            <w:shd w:val="clear" w:color="auto" w:fill="auto"/>
          </w:tcPr>
          <w:p w14:paraId="4D417A4A" w14:textId="77777777" w:rsidR="00C601F5" w:rsidRDefault="00C601F5" w:rsidP="006247CC">
            <w:pPr>
              <w:jc w:val="center"/>
            </w:pPr>
            <w:r>
              <w:t>X</w:t>
            </w:r>
          </w:p>
        </w:tc>
        <w:tc>
          <w:tcPr>
            <w:tcW w:w="1710" w:type="dxa"/>
            <w:shd w:val="clear" w:color="auto" w:fill="D5DCE4"/>
          </w:tcPr>
          <w:p w14:paraId="4D417A4B" w14:textId="77777777" w:rsidR="00C601F5" w:rsidRDefault="00C601F5" w:rsidP="006247CC">
            <w:pPr>
              <w:jc w:val="center"/>
            </w:pPr>
          </w:p>
        </w:tc>
        <w:tc>
          <w:tcPr>
            <w:tcW w:w="1710" w:type="dxa"/>
            <w:shd w:val="clear" w:color="auto" w:fill="auto"/>
          </w:tcPr>
          <w:p w14:paraId="4D417A4C" w14:textId="77777777" w:rsidR="00C601F5" w:rsidRDefault="00C601F5" w:rsidP="006247CC">
            <w:pPr>
              <w:jc w:val="center"/>
            </w:pPr>
            <w:r>
              <w:t>X</w:t>
            </w:r>
          </w:p>
        </w:tc>
        <w:tc>
          <w:tcPr>
            <w:tcW w:w="1710" w:type="dxa"/>
            <w:shd w:val="clear" w:color="auto" w:fill="D5DCE4"/>
          </w:tcPr>
          <w:p w14:paraId="4D417A4D" w14:textId="77777777" w:rsidR="00C601F5" w:rsidRDefault="00C601F5" w:rsidP="006247CC">
            <w:pPr>
              <w:jc w:val="center"/>
            </w:pPr>
            <w:r>
              <w:t>X</w:t>
            </w:r>
          </w:p>
        </w:tc>
      </w:tr>
      <w:tr w:rsidR="00C601F5" w14:paraId="4D417A58" w14:textId="77777777" w:rsidTr="006247CC">
        <w:tc>
          <w:tcPr>
            <w:tcW w:w="1709" w:type="dxa"/>
            <w:shd w:val="clear" w:color="auto" w:fill="1F4E79"/>
          </w:tcPr>
          <w:p w14:paraId="4D417A4F" w14:textId="77777777" w:rsidR="00C601F5" w:rsidRDefault="00C601F5" w:rsidP="006247CC">
            <w:r>
              <w:t>HIN2230</w:t>
            </w:r>
          </w:p>
        </w:tc>
        <w:tc>
          <w:tcPr>
            <w:tcW w:w="1709" w:type="dxa"/>
            <w:shd w:val="clear" w:color="auto" w:fill="auto"/>
          </w:tcPr>
          <w:p w14:paraId="4D417A50" w14:textId="77777777" w:rsidR="00C601F5" w:rsidRDefault="00C601F5" w:rsidP="006247CC">
            <w:pPr>
              <w:jc w:val="center"/>
            </w:pPr>
            <w:r>
              <w:t>X</w:t>
            </w:r>
          </w:p>
        </w:tc>
        <w:tc>
          <w:tcPr>
            <w:tcW w:w="1710" w:type="dxa"/>
            <w:shd w:val="clear" w:color="auto" w:fill="D5DCE4"/>
          </w:tcPr>
          <w:p w14:paraId="4D417A51" w14:textId="77777777" w:rsidR="00C601F5" w:rsidRDefault="00C601F5" w:rsidP="006247CC">
            <w:pPr>
              <w:jc w:val="center"/>
            </w:pPr>
            <w:r>
              <w:t>X</w:t>
            </w:r>
          </w:p>
        </w:tc>
        <w:tc>
          <w:tcPr>
            <w:tcW w:w="1710" w:type="dxa"/>
            <w:shd w:val="clear" w:color="auto" w:fill="auto"/>
          </w:tcPr>
          <w:p w14:paraId="4D417A52" w14:textId="77777777" w:rsidR="00C601F5" w:rsidRDefault="00C601F5" w:rsidP="006247CC">
            <w:pPr>
              <w:jc w:val="center"/>
            </w:pPr>
            <w:r>
              <w:t>X</w:t>
            </w:r>
          </w:p>
        </w:tc>
        <w:tc>
          <w:tcPr>
            <w:tcW w:w="1710" w:type="dxa"/>
            <w:shd w:val="clear" w:color="auto" w:fill="D5DCE4"/>
          </w:tcPr>
          <w:p w14:paraId="4D417A53" w14:textId="77777777" w:rsidR="00C601F5" w:rsidRDefault="00C601F5" w:rsidP="006247CC">
            <w:pPr>
              <w:jc w:val="center"/>
            </w:pPr>
            <w:r>
              <w:t>X</w:t>
            </w:r>
          </w:p>
        </w:tc>
        <w:tc>
          <w:tcPr>
            <w:tcW w:w="1710" w:type="dxa"/>
            <w:shd w:val="clear" w:color="auto" w:fill="auto"/>
          </w:tcPr>
          <w:p w14:paraId="4D417A54" w14:textId="77777777" w:rsidR="00C601F5" w:rsidRDefault="00C601F5" w:rsidP="006247CC">
            <w:pPr>
              <w:jc w:val="center"/>
            </w:pPr>
            <w:r>
              <w:t>X</w:t>
            </w:r>
          </w:p>
        </w:tc>
        <w:tc>
          <w:tcPr>
            <w:tcW w:w="1710" w:type="dxa"/>
            <w:shd w:val="clear" w:color="auto" w:fill="D5DCE4"/>
          </w:tcPr>
          <w:p w14:paraId="4D417A55" w14:textId="77777777" w:rsidR="00C601F5" w:rsidRDefault="00C601F5" w:rsidP="006247CC">
            <w:pPr>
              <w:jc w:val="center"/>
            </w:pPr>
            <w:r>
              <w:t>X</w:t>
            </w:r>
          </w:p>
        </w:tc>
        <w:tc>
          <w:tcPr>
            <w:tcW w:w="1710" w:type="dxa"/>
            <w:shd w:val="clear" w:color="auto" w:fill="auto"/>
          </w:tcPr>
          <w:p w14:paraId="4D417A56" w14:textId="77777777" w:rsidR="00C601F5" w:rsidRDefault="00C601F5" w:rsidP="006247CC">
            <w:pPr>
              <w:jc w:val="center"/>
            </w:pPr>
            <w:r>
              <w:t>X</w:t>
            </w:r>
          </w:p>
        </w:tc>
        <w:tc>
          <w:tcPr>
            <w:tcW w:w="1710" w:type="dxa"/>
            <w:shd w:val="clear" w:color="auto" w:fill="D5DCE4"/>
          </w:tcPr>
          <w:p w14:paraId="4D417A57" w14:textId="77777777" w:rsidR="00C601F5" w:rsidRDefault="00C601F5" w:rsidP="006247CC">
            <w:pPr>
              <w:jc w:val="center"/>
            </w:pPr>
            <w:r>
              <w:t>X</w:t>
            </w:r>
          </w:p>
        </w:tc>
      </w:tr>
      <w:tr w:rsidR="00C601F5" w14:paraId="4D417A62" w14:textId="77777777" w:rsidTr="006247CC">
        <w:tc>
          <w:tcPr>
            <w:tcW w:w="1709" w:type="dxa"/>
            <w:shd w:val="clear" w:color="auto" w:fill="1F4E79"/>
          </w:tcPr>
          <w:p w14:paraId="4D417A59" w14:textId="77777777" w:rsidR="00C601F5" w:rsidRDefault="00C601F5" w:rsidP="006247CC">
            <w:r>
              <w:t>HIN2240</w:t>
            </w:r>
          </w:p>
        </w:tc>
        <w:tc>
          <w:tcPr>
            <w:tcW w:w="1709" w:type="dxa"/>
            <w:shd w:val="clear" w:color="auto" w:fill="auto"/>
          </w:tcPr>
          <w:p w14:paraId="4D417A5A" w14:textId="77777777" w:rsidR="00C601F5" w:rsidRDefault="00C601F5" w:rsidP="006247CC">
            <w:pPr>
              <w:jc w:val="center"/>
            </w:pPr>
            <w:r>
              <w:t>X</w:t>
            </w:r>
          </w:p>
        </w:tc>
        <w:tc>
          <w:tcPr>
            <w:tcW w:w="1710" w:type="dxa"/>
            <w:shd w:val="clear" w:color="auto" w:fill="D5DCE4"/>
          </w:tcPr>
          <w:p w14:paraId="4D417A5B" w14:textId="77777777" w:rsidR="00C601F5" w:rsidRDefault="00C601F5" w:rsidP="006247CC">
            <w:pPr>
              <w:jc w:val="center"/>
            </w:pPr>
            <w:r>
              <w:t>X</w:t>
            </w:r>
          </w:p>
        </w:tc>
        <w:tc>
          <w:tcPr>
            <w:tcW w:w="1710" w:type="dxa"/>
            <w:shd w:val="clear" w:color="auto" w:fill="auto"/>
          </w:tcPr>
          <w:p w14:paraId="4D417A5C" w14:textId="77777777" w:rsidR="00C601F5" w:rsidRDefault="00C601F5" w:rsidP="006247CC">
            <w:pPr>
              <w:jc w:val="center"/>
            </w:pPr>
            <w:r>
              <w:t>X</w:t>
            </w:r>
          </w:p>
        </w:tc>
        <w:tc>
          <w:tcPr>
            <w:tcW w:w="1710" w:type="dxa"/>
            <w:shd w:val="clear" w:color="auto" w:fill="D5DCE4"/>
          </w:tcPr>
          <w:p w14:paraId="4D417A5D" w14:textId="77777777" w:rsidR="00C601F5" w:rsidRDefault="00C601F5" w:rsidP="006247CC">
            <w:pPr>
              <w:jc w:val="center"/>
            </w:pPr>
            <w:r>
              <w:t>X</w:t>
            </w:r>
          </w:p>
        </w:tc>
        <w:tc>
          <w:tcPr>
            <w:tcW w:w="1710" w:type="dxa"/>
            <w:shd w:val="clear" w:color="auto" w:fill="auto"/>
          </w:tcPr>
          <w:p w14:paraId="4D417A5E" w14:textId="77777777" w:rsidR="00C601F5" w:rsidRDefault="00C601F5" w:rsidP="006247CC">
            <w:pPr>
              <w:jc w:val="center"/>
            </w:pPr>
            <w:r>
              <w:t>X</w:t>
            </w:r>
          </w:p>
        </w:tc>
        <w:tc>
          <w:tcPr>
            <w:tcW w:w="1710" w:type="dxa"/>
            <w:shd w:val="clear" w:color="auto" w:fill="D5DCE4"/>
          </w:tcPr>
          <w:p w14:paraId="4D417A5F" w14:textId="77777777" w:rsidR="00C601F5" w:rsidRDefault="00C601F5" w:rsidP="006247CC">
            <w:pPr>
              <w:jc w:val="center"/>
            </w:pPr>
            <w:r>
              <w:t>X</w:t>
            </w:r>
          </w:p>
        </w:tc>
        <w:tc>
          <w:tcPr>
            <w:tcW w:w="1710" w:type="dxa"/>
            <w:shd w:val="clear" w:color="auto" w:fill="auto"/>
          </w:tcPr>
          <w:p w14:paraId="4D417A60" w14:textId="77777777" w:rsidR="00C601F5" w:rsidRDefault="00C601F5" w:rsidP="006247CC">
            <w:pPr>
              <w:jc w:val="center"/>
            </w:pPr>
            <w:r>
              <w:t>X</w:t>
            </w:r>
          </w:p>
        </w:tc>
        <w:tc>
          <w:tcPr>
            <w:tcW w:w="1710" w:type="dxa"/>
            <w:shd w:val="clear" w:color="auto" w:fill="D5DCE4"/>
          </w:tcPr>
          <w:p w14:paraId="4D417A61" w14:textId="77777777" w:rsidR="00C601F5" w:rsidRDefault="00C601F5" w:rsidP="006247CC">
            <w:pPr>
              <w:jc w:val="center"/>
            </w:pPr>
            <w:r>
              <w:t>X</w:t>
            </w:r>
          </w:p>
        </w:tc>
      </w:tr>
      <w:tr w:rsidR="00C601F5" w14:paraId="4D417A6C" w14:textId="77777777" w:rsidTr="006247CC">
        <w:tc>
          <w:tcPr>
            <w:tcW w:w="1709" w:type="dxa"/>
            <w:shd w:val="clear" w:color="auto" w:fill="1F4E79"/>
          </w:tcPr>
          <w:p w14:paraId="4D417A63" w14:textId="77777777" w:rsidR="00C601F5" w:rsidRDefault="00C601F5" w:rsidP="006247CC"/>
        </w:tc>
        <w:tc>
          <w:tcPr>
            <w:tcW w:w="1709" w:type="dxa"/>
            <w:shd w:val="clear" w:color="auto" w:fill="auto"/>
          </w:tcPr>
          <w:p w14:paraId="4D417A64" w14:textId="77777777" w:rsidR="00C601F5" w:rsidRDefault="00C601F5" w:rsidP="006247CC">
            <w:pPr>
              <w:jc w:val="center"/>
            </w:pPr>
          </w:p>
        </w:tc>
        <w:tc>
          <w:tcPr>
            <w:tcW w:w="1710" w:type="dxa"/>
            <w:shd w:val="clear" w:color="auto" w:fill="D5DCE4"/>
          </w:tcPr>
          <w:p w14:paraId="4D417A65" w14:textId="77777777" w:rsidR="00C601F5" w:rsidRDefault="00C601F5" w:rsidP="006247CC">
            <w:pPr>
              <w:jc w:val="center"/>
            </w:pPr>
          </w:p>
        </w:tc>
        <w:tc>
          <w:tcPr>
            <w:tcW w:w="1710" w:type="dxa"/>
            <w:shd w:val="clear" w:color="auto" w:fill="auto"/>
          </w:tcPr>
          <w:p w14:paraId="4D417A66" w14:textId="77777777" w:rsidR="00C601F5" w:rsidRDefault="00C601F5" w:rsidP="006247CC">
            <w:pPr>
              <w:jc w:val="center"/>
            </w:pPr>
          </w:p>
        </w:tc>
        <w:tc>
          <w:tcPr>
            <w:tcW w:w="1710" w:type="dxa"/>
            <w:shd w:val="clear" w:color="auto" w:fill="D5DCE4"/>
          </w:tcPr>
          <w:p w14:paraId="4D417A67" w14:textId="77777777" w:rsidR="00C601F5" w:rsidRDefault="00C601F5" w:rsidP="006247CC">
            <w:pPr>
              <w:jc w:val="center"/>
            </w:pPr>
          </w:p>
        </w:tc>
        <w:tc>
          <w:tcPr>
            <w:tcW w:w="1710" w:type="dxa"/>
            <w:shd w:val="clear" w:color="auto" w:fill="auto"/>
          </w:tcPr>
          <w:p w14:paraId="4D417A68" w14:textId="77777777" w:rsidR="00C601F5" w:rsidRDefault="00C601F5" w:rsidP="006247CC">
            <w:pPr>
              <w:jc w:val="center"/>
            </w:pPr>
          </w:p>
        </w:tc>
        <w:tc>
          <w:tcPr>
            <w:tcW w:w="1710" w:type="dxa"/>
            <w:shd w:val="clear" w:color="auto" w:fill="D5DCE4"/>
          </w:tcPr>
          <w:p w14:paraId="4D417A69" w14:textId="77777777" w:rsidR="00C601F5" w:rsidRDefault="00C601F5" w:rsidP="006247CC">
            <w:pPr>
              <w:jc w:val="center"/>
            </w:pPr>
          </w:p>
        </w:tc>
        <w:tc>
          <w:tcPr>
            <w:tcW w:w="1710" w:type="dxa"/>
            <w:shd w:val="clear" w:color="auto" w:fill="auto"/>
          </w:tcPr>
          <w:p w14:paraId="4D417A6A" w14:textId="77777777" w:rsidR="00C601F5" w:rsidRDefault="00C601F5" w:rsidP="006247CC">
            <w:pPr>
              <w:jc w:val="center"/>
            </w:pPr>
          </w:p>
        </w:tc>
        <w:tc>
          <w:tcPr>
            <w:tcW w:w="1710" w:type="dxa"/>
            <w:shd w:val="clear" w:color="auto" w:fill="D5DCE4"/>
          </w:tcPr>
          <w:p w14:paraId="4D417A6B" w14:textId="77777777" w:rsidR="00C601F5" w:rsidRDefault="00C601F5" w:rsidP="006247CC">
            <w:pPr>
              <w:jc w:val="center"/>
            </w:pPr>
          </w:p>
        </w:tc>
      </w:tr>
      <w:tr w:rsidR="00C601F5" w14:paraId="4D417A76" w14:textId="77777777" w:rsidTr="006247CC">
        <w:tc>
          <w:tcPr>
            <w:tcW w:w="1709" w:type="dxa"/>
            <w:shd w:val="clear" w:color="auto" w:fill="1F4E79"/>
          </w:tcPr>
          <w:p w14:paraId="4D417A6D" w14:textId="77777777" w:rsidR="00C601F5" w:rsidRDefault="00C601F5" w:rsidP="006247CC">
            <w:r>
              <w:t>HHN3210</w:t>
            </w:r>
          </w:p>
        </w:tc>
        <w:tc>
          <w:tcPr>
            <w:tcW w:w="1709" w:type="dxa"/>
            <w:shd w:val="clear" w:color="auto" w:fill="auto"/>
          </w:tcPr>
          <w:p w14:paraId="4D417A6E" w14:textId="77777777" w:rsidR="00C601F5" w:rsidRDefault="00C601F5" w:rsidP="006247CC">
            <w:pPr>
              <w:jc w:val="center"/>
            </w:pPr>
            <w:r>
              <w:t>X</w:t>
            </w:r>
          </w:p>
        </w:tc>
        <w:tc>
          <w:tcPr>
            <w:tcW w:w="1710" w:type="dxa"/>
            <w:shd w:val="clear" w:color="auto" w:fill="D5DCE4"/>
          </w:tcPr>
          <w:p w14:paraId="4D417A6F" w14:textId="77777777" w:rsidR="00C601F5" w:rsidRDefault="00C601F5" w:rsidP="006247CC">
            <w:pPr>
              <w:jc w:val="center"/>
            </w:pPr>
            <w:r>
              <w:t>X</w:t>
            </w:r>
          </w:p>
        </w:tc>
        <w:tc>
          <w:tcPr>
            <w:tcW w:w="1710" w:type="dxa"/>
            <w:shd w:val="clear" w:color="auto" w:fill="auto"/>
          </w:tcPr>
          <w:p w14:paraId="4D417A70" w14:textId="77777777" w:rsidR="00C601F5" w:rsidRDefault="00C601F5" w:rsidP="006247CC">
            <w:pPr>
              <w:jc w:val="center"/>
            </w:pPr>
            <w:r>
              <w:t>X</w:t>
            </w:r>
          </w:p>
        </w:tc>
        <w:tc>
          <w:tcPr>
            <w:tcW w:w="1710" w:type="dxa"/>
            <w:shd w:val="clear" w:color="auto" w:fill="D5DCE4"/>
          </w:tcPr>
          <w:p w14:paraId="4D417A71" w14:textId="77777777" w:rsidR="00C601F5" w:rsidRDefault="00C601F5" w:rsidP="006247CC">
            <w:pPr>
              <w:jc w:val="center"/>
            </w:pPr>
            <w:r>
              <w:t>X</w:t>
            </w:r>
          </w:p>
        </w:tc>
        <w:tc>
          <w:tcPr>
            <w:tcW w:w="1710" w:type="dxa"/>
            <w:shd w:val="clear" w:color="auto" w:fill="auto"/>
          </w:tcPr>
          <w:p w14:paraId="4D417A72" w14:textId="77777777" w:rsidR="00C601F5" w:rsidRDefault="00C601F5" w:rsidP="006247CC">
            <w:pPr>
              <w:jc w:val="center"/>
            </w:pPr>
            <w:r>
              <w:t>X</w:t>
            </w:r>
          </w:p>
        </w:tc>
        <w:tc>
          <w:tcPr>
            <w:tcW w:w="1710" w:type="dxa"/>
            <w:shd w:val="clear" w:color="auto" w:fill="D5DCE4"/>
          </w:tcPr>
          <w:p w14:paraId="4D417A73" w14:textId="77777777" w:rsidR="00C601F5" w:rsidRDefault="00C601F5" w:rsidP="006247CC">
            <w:pPr>
              <w:jc w:val="center"/>
            </w:pPr>
            <w:r>
              <w:t>X</w:t>
            </w:r>
          </w:p>
        </w:tc>
        <w:tc>
          <w:tcPr>
            <w:tcW w:w="1710" w:type="dxa"/>
            <w:shd w:val="clear" w:color="auto" w:fill="auto"/>
          </w:tcPr>
          <w:p w14:paraId="4D417A74" w14:textId="77777777" w:rsidR="00C601F5" w:rsidRDefault="00C601F5" w:rsidP="006247CC">
            <w:pPr>
              <w:jc w:val="center"/>
            </w:pPr>
            <w:r>
              <w:t>X</w:t>
            </w:r>
          </w:p>
        </w:tc>
        <w:tc>
          <w:tcPr>
            <w:tcW w:w="1710" w:type="dxa"/>
            <w:shd w:val="clear" w:color="auto" w:fill="D5DCE4"/>
          </w:tcPr>
          <w:p w14:paraId="4D417A75" w14:textId="77777777" w:rsidR="00C601F5" w:rsidRDefault="00C601F5" w:rsidP="006247CC">
            <w:pPr>
              <w:jc w:val="center"/>
            </w:pPr>
            <w:r>
              <w:t>X</w:t>
            </w:r>
          </w:p>
        </w:tc>
      </w:tr>
      <w:tr w:rsidR="00C601F5" w14:paraId="4D417A80" w14:textId="77777777" w:rsidTr="006247CC">
        <w:tc>
          <w:tcPr>
            <w:tcW w:w="1709" w:type="dxa"/>
            <w:shd w:val="clear" w:color="auto" w:fill="1F4E79"/>
          </w:tcPr>
          <w:p w14:paraId="4D417A77" w14:textId="77777777" w:rsidR="00C601F5" w:rsidRDefault="00C601F5" w:rsidP="006247CC">
            <w:r>
              <w:t>HHN3201</w:t>
            </w:r>
          </w:p>
        </w:tc>
        <w:tc>
          <w:tcPr>
            <w:tcW w:w="1709" w:type="dxa"/>
            <w:shd w:val="clear" w:color="auto" w:fill="auto"/>
          </w:tcPr>
          <w:p w14:paraId="4D417A78" w14:textId="77777777" w:rsidR="00C601F5" w:rsidRDefault="00C601F5" w:rsidP="006247CC">
            <w:pPr>
              <w:jc w:val="center"/>
            </w:pPr>
            <w:r>
              <w:t>X</w:t>
            </w:r>
          </w:p>
        </w:tc>
        <w:tc>
          <w:tcPr>
            <w:tcW w:w="1710" w:type="dxa"/>
            <w:shd w:val="clear" w:color="auto" w:fill="D5DCE4"/>
          </w:tcPr>
          <w:p w14:paraId="4D417A79" w14:textId="77777777" w:rsidR="00C601F5" w:rsidRDefault="00C601F5" w:rsidP="006247CC">
            <w:pPr>
              <w:jc w:val="center"/>
            </w:pPr>
            <w:r>
              <w:t>X</w:t>
            </w:r>
          </w:p>
        </w:tc>
        <w:tc>
          <w:tcPr>
            <w:tcW w:w="1710" w:type="dxa"/>
            <w:shd w:val="clear" w:color="auto" w:fill="auto"/>
          </w:tcPr>
          <w:p w14:paraId="4D417A7A" w14:textId="77777777" w:rsidR="00C601F5" w:rsidRDefault="00C601F5" w:rsidP="006247CC">
            <w:pPr>
              <w:jc w:val="center"/>
            </w:pPr>
            <w:r>
              <w:t>X</w:t>
            </w:r>
          </w:p>
        </w:tc>
        <w:tc>
          <w:tcPr>
            <w:tcW w:w="1710" w:type="dxa"/>
            <w:shd w:val="clear" w:color="auto" w:fill="D5DCE4"/>
          </w:tcPr>
          <w:p w14:paraId="4D417A7B" w14:textId="77777777" w:rsidR="00C601F5" w:rsidRDefault="00C601F5" w:rsidP="006247CC">
            <w:pPr>
              <w:jc w:val="center"/>
            </w:pPr>
            <w:r>
              <w:t>X</w:t>
            </w:r>
          </w:p>
        </w:tc>
        <w:tc>
          <w:tcPr>
            <w:tcW w:w="1710" w:type="dxa"/>
            <w:shd w:val="clear" w:color="auto" w:fill="auto"/>
          </w:tcPr>
          <w:p w14:paraId="4D417A7C" w14:textId="77777777" w:rsidR="00C601F5" w:rsidRDefault="00C601F5" w:rsidP="006247CC">
            <w:pPr>
              <w:jc w:val="center"/>
            </w:pPr>
            <w:r>
              <w:t>X</w:t>
            </w:r>
          </w:p>
        </w:tc>
        <w:tc>
          <w:tcPr>
            <w:tcW w:w="1710" w:type="dxa"/>
            <w:shd w:val="clear" w:color="auto" w:fill="D5DCE4"/>
          </w:tcPr>
          <w:p w14:paraId="4D417A7D" w14:textId="77777777" w:rsidR="00C601F5" w:rsidRDefault="00C601F5" w:rsidP="006247CC">
            <w:pPr>
              <w:jc w:val="center"/>
            </w:pPr>
            <w:r>
              <w:t>X</w:t>
            </w:r>
          </w:p>
        </w:tc>
        <w:tc>
          <w:tcPr>
            <w:tcW w:w="1710" w:type="dxa"/>
            <w:shd w:val="clear" w:color="auto" w:fill="auto"/>
          </w:tcPr>
          <w:p w14:paraId="4D417A7E" w14:textId="77777777" w:rsidR="00C601F5" w:rsidRDefault="00C601F5" w:rsidP="006247CC">
            <w:pPr>
              <w:jc w:val="center"/>
            </w:pPr>
            <w:r>
              <w:t>X</w:t>
            </w:r>
          </w:p>
        </w:tc>
        <w:tc>
          <w:tcPr>
            <w:tcW w:w="1710" w:type="dxa"/>
            <w:shd w:val="clear" w:color="auto" w:fill="D5DCE4"/>
          </w:tcPr>
          <w:p w14:paraId="4D417A7F" w14:textId="77777777" w:rsidR="00C601F5" w:rsidRDefault="00C601F5" w:rsidP="006247CC">
            <w:pPr>
              <w:jc w:val="center"/>
            </w:pPr>
            <w:r>
              <w:t>X</w:t>
            </w:r>
          </w:p>
        </w:tc>
      </w:tr>
      <w:tr w:rsidR="00C601F5" w14:paraId="4D417A8A" w14:textId="77777777" w:rsidTr="006247CC">
        <w:tc>
          <w:tcPr>
            <w:tcW w:w="1709" w:type="dxa"/>
            <w:shd w:val="clear" w:color="auto" w:fill="1F4E79"/>
          </w:tcPr>
          <w:p w14:paraId="4D417A81" w14:textId="77777777" w:rsidR="00C601F5" w:rsidRDefault="00C601F5" w:rsidP="006247CC">
            <w:r>
              <w:t>HHN3202</w:t>
            </w:r>
          </w:p>
        </w:tc>
        <w:tc>
          <w:tcPr>
            <w:tcW w:w="1709" w:type="dxa"/>
            <w:shd w:val="clear" w:color="auto" w:fill="auto"/>
          </w:tcPr>
          <w:p w14:paraId="4D417A82" w14:textId="77777777" w:rsidR="00C601F5" w:rsidRDefault="00C601F5" w:rsidP="006247CC">
            <w:pPr>
              <w:jc w:val="center"/>
            </w:pPr>
            <w:r>
              <w:t>X</w:t>
            </w:r>
          </w:p>
        </w:tc>
        <w:tc>
          <w:tcPr>
            <w:tcW w:w="1710" w:type="dxa"/>
            <w:shd w:val="clear" w:color="auto" w:fill="D5DCE4"/>
          </w:tcPr>
          <w:p w14:paraId="4D417A83" w14:textId="77777777" w:rsidR="00C601F5" w:rsidRDefault="00C601F5" w:rsidP="006247CC">
            <w:pPr>
              <w:jc w:val="center"/>
            </w:pPr>
            <w:r>
              <w:t>X</w:t>
            </w:r>
          </w:p>
        </w:tc>
        <w:tc>
          <w:tcPr>
            <w:tcW w:w="1710" w:type="dxa"/>
            <w:shd w:val="clear" w:color="auto" w:fill="auto"/>
          </w:tcPr>
          <w:p w14:paraId="4D417A84" w14:textId="77777777" w:rsidR="00C601F5" w:rsidRDefault="00C601F5" w:rsidP="006247CC">
            <w:pPr>
              <w:jc w:val="center"/>
            </w:pPr>
            <w:r>
              <w:t>X</w:t>
            </w:r>
          </w:p>
        </w:tc>
        <w:tc>
          <w:tcPr>
            <w:tcW w:w="1710" w:type="dxa"/>
            <w:shd w:val="clear" w:color="auto" w:fill="D5DCE4"/>
          </w:tcPr>
          <w:p w14:paraId="4D417A85" w14:textId="77777777" w:rsidR="00C601F5" w:rsidRDefault="00C601F5" w:rsidP="006247CC">
            <w:pPr>
              <w:jc w:val="center"/>
            </w:pPr>
            <w:r>
              <w:t>X</w:t>
            </w:r>
          </w:p>
        </w:tc>
        <w:tc>
          <w:tcPr>
            <w:tcW w:w="1710" w:type="dxa"/>
            <w:shd w:val="clear" w:color="auto" w:fill="auto"/>
          </w:tcPr>
          <w:p w14:paraId="4D417A86" w14:textId="77777777" w:rsidR="00C601F5" w:rsidRDefault="00C601F5" w:rsidP="006247CC">
            <w:pPr>
              <w:jc w:val="center"/>
            </w:pPr>
            <w:r>
              <w:t>X</w:t>
            </w:r>
          </w:p>
        </w:tc>
        <w:tc>
          <w:tcPr>
            <w:tcW w:w="1710" w:type="dxa"/>
            <w:shd w:val="clear" w:color="auto" w:fill="D5DCE4"/>
          </w:tcPr>
          <w:p w14:paraId="4D417A87" w14:textId="77777777" w:rsidR="00C601F5" w:rsidRDefault="00C601F5" w:rsidP="006247CC">
            <w:pPr>
              <w:jc w:val="center"/>
            </w:pPr>
            <w:r>
              <w:t>X</w:t>
            </w:r>
          </w:p>
        </w:tc>
        <w:tc>
          <w:tcPr>
            <w:tcW w:w="1710" w:type="dxa"/>
            <w:shd w:val="clear" w:color="auto" w:fill="auto"/>
          </w:tcPr>
          <w:p w14:paraId="4D417A88" w14:textId="77777777" w:rsidR="00C601F5" w:rsidRDefault="00C601F5" w:rsidP="006247CC">
            <w:pPr>
              <w:jc w:val="center"/>
            </w:pPr>
            <w:r>
              <w:t>X</w:t>
            </w:r>
          </w:p>
        </w:tc>
        <w:tc>
          <w:tcPr>
            <w:tcW w:w="1710" w:type="dxa"/>
            <w:shd w:val="clear" w:color="auto" w:fill="D5DCE4"/>
          </w:tcPr>
          <w:p w14:paraId="4D417A89" w14:textId="77777777" w:rsidR="00C601F5" w:rsidRDefault="00C601F5" w:rsidP="006247CC">
            <w:pPr>
              <w:jc w:val="center"/>
            </w:pPr>
            <w:r>
              <w:t>X</w:t>
            </w:r>
          </w:p>
        </w:tc>
      </w:tr>
      <w:tr w:rsidR="00C601F5" w14:paraId="4D417A94" w14:textId="77777777" w:rsidTr="006247CC">
        <w:tc>
          <w:tcPr>
            <w:tcW w:w="1709" w:type="dxa"/>
            <w:shd w:val="clear" w:color="auto" w:fill="1F4E79"/>
          </w:tcPr>
          <w:p w14:paraId="4D417A8B" w14:textId="77777777" w:rsidR="00C601F5" w:rsidRDefault="00C601F5" w:rsidP="006247CC">
            <w:r>
              <w:t>HHN3203</w:t>
            </w:r>
          </w:p>
        </w:tc>
        <w:tc>
          <w:tcPr>
            <w:tcW w:w="1709" w:type="dxa"/>
            <w:shd w:val="clear" w:color="auto" w:fill="auto"/>
          </w:tcPr>
          <w:p w14:paraId="4D417A8C" w14:textId="77777777" w:rsidR="00C601F5" w:rsidRDefault="00C601F5" w:rsidP="006247CC">
            <w:pPr>
              <w:jc w:val="center"/>
            </w:pPr>
            <w:r>
              <w:t>X</w:t>
            </w:r>
          </w:p>
        </w:tc>
        <w:tc>
          <w:tcPr>
            <w:tcW w:w="1710" w:type="dxa"/>
            <w:shd w:val="clear" w:color="auto" w:fill="D5DCE4"/>
          </w:tcPr>
          <w:p w14:paraId="4D417A8D" w14:textId="77777777" w:rsidR="00C601F5" w:rsidRDefault="00C601F5" w:rsidP="006247CC">
            <w:pPr>
              <w:jc w:val="center"/>
            </w:pPr>
            <w:r>
              <w:t>X</w:t>
            </w:r>
          </w:p>
        </w:tc>
        <w:tc>
          <w:tcPr>
            <w:tcW w:w="1710" w:type="dxa"/>
            <w:shd w:val="clear" w:color="auto" w:fill="auto"/>
          </w:tcPr>
          <w:p w14:paraId="4D417A8E" w14:textId="77777777" w:rsidR="00C601F5" w:rsidRDefault="00C601F5" w:rsidP="006247CC">
            <w:pPr>
              <w:jc w:val="center"/>
            </w:pPr>
            <w:r>
              <w:t>X</w:t>
            </w:r>
          </w:p>
        </w:tc>
        <w:tc>
          <w:tcPr>
            <w:tcW w:w="1710" w:type="dxa"/>
            <w:shd w:val="clear" w:color="auto" w:fill="D5DCE4"/>
          </w:tcPr>
          <w:p w14:paraId="4D417A8F" w14:textId="77777777" w:rsidR="00C601F5" w:rsidRDefault="00C601F5" w:rsidP="006247CC">
            <w:pPr>
              <w:jc w:val="center"/>
            </w:pPr>
            <w:r>
              <w:t>X</w:t>
            </w:r>
          </w:p>
        </w:tc>
        <w:tc>
          <w:tcPr>
            <w:tcW w:w="1710" w:type="dxa"/>
            <w:shd w:val="clear" w:color="auto" w:fill="auto"/>
          </w:tcPr>
          <w:p w14:paraId="4D417A90" w14:textId="77777777" w:rsidR="00C601F5" w:rsidRDefault="00C601F5" w:rsidP="006247CC">
            <w:pPr>
              <w:jc w:val="center"/>
            </w:pPr>
            <w:r>
              <w:t>X</w:t>
            </w:r>
          </w:p>
        </w:tc>
        <w:tc>
          <w:tcPr>
            <w:tcW w:w="1710" w:type="dxa"/>
            <w:shd w:val="clear" w:color="auto" w:fill="D5DCE4"/>
          </w:tcPr>
          <w:p w14:paraId="4D417A91" w14:textId="77777777" w:rsidR="00C601F5" w:rsidRDefault="00C601F5" w:rsidP="006247CC">
            <w:pPr>
              <w:jc w:val="center"/>
            </w:pPr>
            <w:r>
              <w:t>X</w:t>
            </w:r>
          </w:p>
        </w:tc>
        <w:tc>
          <w:tcPr>
            <w:tcW w:w="1710" w:type="dxa"/>
            <w:shd w:val="clear" w:color="auto" w:fill="auto"/>
          </w:tcPr>
          <w:p w14:paraId="4D417A92" w14:textId="77777777" w:rsidR="00C601F5" w:rsidRDefault="00C601F5" w:rsidP="006247CC">
            <w:pPr>
              <w:jc w:val="center"/>
            </w:pPr>
            <w:r>
              <w:t>X</w:t>
            </w:r>
          </w:p>
        </w:tc>
        <w:tc>
          <w:tcPr>
            <w:tcW w:w="1710" w:type="dxa"/>
            <w:shd w:val="clear" w:color="auto" w:fill="D5DCE4"/>
          </w:tcPr>
          <w:p w14:paraId="4D417A93" w14:textId="77777777" w:rsidR="00C601F5" w:rsidRDefault="00C601F5" w:rsidP="006247CC">
            <w:pPr>
              <w:jc w:val="center"/>
            </w:pPr>
            <w:r>
              <w:t>X</w:t>
            </w:r>
          </w:p>
        </w:tc>
      </w:tr>
      <w:tr w:rsidR="00C601F5" w14:paraId="4D417A9E" w14:textId="77777777" w:rsidTr="006247CC">
        <w:tc>
          <w:tcPr>
            <w:tcW w:w="1709" w:type="dxa"/>
            <w:shd w:val="clear" w:color="auto" w:fill="1F4E79"/>
          </w:tcPr>
          <w:p w14:paraId="4D417A95" w14:textId="77777777" w:rsidR="00C601F5" w:rsidRDefault="00C601F5" w:rsidP="006247CC">
            <w:r>
              <w:t>HHN3204</w:t>
            </w:r>
          </w:p>
        </w:tc>
        <w:tc>
          <w:tcPr>
            <w:tcW w:w="1709" w:type="dxa"/>
            <w:shd w:val="clear" w:color="auto" w:fill="auto"/>
          </w:tcPr>
          <w:p w14:paraId="4D417A96" w14:textId="77777777" w:rsidR="00C601F5" w:rsidRDefault="00C601F5" w:rsidP="006247CC">
            <w:pPr>
              <w:jc w:val="center"/>
            </w:pPr>
            <w:r>
              <w:t>X</w:t>
            </w:r>
          </w:p>
        </w:tc>
        <w:tc>
          <w:tcPr>
            <w:tcW w:w="1710" w:type="dxa"/>
            <w:shd w:val="clear" w:color="auto" w:fill="D5DCE4"/>
          </w:tcPr>
          <w:p w14:paraId="4D417A97" w14:textId="77777777" w:rsidR="00C601F5" w:rsidRDefault="00C601F5" w:rsidP="006247CC">
            <w:pPr>
              <w:jc w:val="center"/>
            </w:pPr>
            <w:r>
              <w:t>X</w:t>
            </w:r>
          </w:p>
        </w:tc>
        <w:tc>
          <w:tcPr>
            <w:tcW w:w="1710" w:type="dxa"/>
            <w:shd w:val="clear" w:color="auto" w:fill="auto"/>
          </w:tcPr>
          <w:p w14:paraId="4D417A98" w14:textId="77777777" w:rsidR="00C601F5" w:rsidRDefault="00C601F5" w:rsidP="006247CC">
            <w:pPr>
              <w:jc w:val="center"/>
            </w:pPr>
            <w:r>
              <w:t>X</w:t>
            </w:r>
          </w:p>
        </w:tc>
        <w:tc>
          <w:tcPr>
            <w:tcW w:w="1710" w:type="dxa"/>
            <w:shd w:val="clear" w:color="auto" w:fill="D5DCE4"/>
          </w:tcPr>
          <w:p w14:paraId="4D417A99" w14:textId="77777777" w:rsidR="00C601F5" w:rsidRDefault="00C601F5" w:rsidP="006247CC">
            <w:pPr>
              <w:jc w:val="center"/>
            </w:pPr>
            <w:r>
              <w:t>X</w:t>
            </w:r>
          </w:p>
        </w:tc>
        <w:tc>
          <w:tcPr>
            <w:tcW w:w="1710" w:type="dxa"/>
            <w:shd w:val="clear" w:color="auto" w:fill="auto"/>
          </w:tcPr>
          <w:p w14:paraId="4D417A9A" w14:textId="77777777" w:rsidR="00C601F5" w:rsidRDefault="00C601F5" w:rsidP="006247CC">
            <w:pPr>
              <w:jc w:val="center"/>
            </w:pPr>
            <w:r>
              <w:t>X</w:t>
            </w:r>
          </w:p>
        </w:tc>
        <w:tc>
          <w:tcPr>
            <w:tcW w:w="1710" w:type="dxa"/>
            <w:shd w:val="clear" w:color="auto" w:fill="D5DCE4"/>
          </w:tcPr>
          <w:p w14:paraId="4D417A9B" w14:textId="77777777" w:rsidR="00C601F5" w:rsidRDefault="00C601F5" w:rsidP="006247CC">
            <w:pPr>
              <w:jc w:val="center"/>
            </w:pPr>
            <w:r>
              <w:t>X</w:t>
            </w:r>
          </w:p>
        </w:tc>
        <w:tc>
          <w:tcPr>
            <w:tcW w:w="1710" w:type="dxa"/>
            <w:shd w:val="clear" w:color="auto" w:fill="auto"/>
          </w:tcPr>
          <w:p w14:paraId="4D417A9C" w14:textId="77777777" w:rsidR="00C601F5" w:rsidRDefault="00C601F5" w:rsidP="006247CC">
            <w:pPr>
              <w:jc w:val="center"/>
            </w:pPr>
            <w:r>
              <w:t>X</w:t>
            </w:r>
          </w:p>
        </w:tc>
        <w:tc>
          <w:tcPr>
            <w:tcW w:w="1710" w:type="dxa"/>
            <w:shd w:val="clear" w:color="auto" w:fill="D5DCE4"/>
          </w:tcPr>
          <w:p w14:paraId="4D417A9D" w14:textId="77777777" w:rsidR="00C601F5" w:rsidRDefault="00C601F5" w:rsidP="006247CC">
            <w:pPr>
              <w:jc w:val="center"/>
            </w:pPr>
            <w:r>
              <w:t>X</w:t>
            </w:r>
          </w:p>
        </w:tc>
      </w:tr>
      <w:tr w:rsidR="00C601F5" w14:paraId="4D417AA8" w14:textId="77777777" w:rsidTr="006247CC">
        <w:tc>
          <w:tcPr>
            <w:tcW w:w="1709" w:type="dxa"/>
            <w:shd w:val="clear" w:color="auto" w:fill="1F4E79"/>
          </w:tcPr>
          <w:p w14:paraId="4D417A9F" w14:textId="77777777" w:rsidR="00C601F5" w:rsidRDefault="00C601F5" w:rsidP="006247CC">
            <w:r>
              <w:lastRenderedPageBreak/>
              <w:t>HHN3211</w:t>
            </w:r>
          </w:p>
        </w:tc>
        <w:tc>
          <w:tcPr>
            <w:tcW w:w="1709" w:type="dxa"/>
            <w:shd w:val="clear" w:color="auto" w:fill="auto"/>
          </w:tcPr>
          <w:p w14:paraId="4D417AA0" w14:textId="77777777" w:rsidR="00C601F5" w:rsidRDefault="00C601F5" w:rsidP="006247CC">
            <w:pPr>
              <w:jc w:val="center"/>
            </w:pPr>
            <w:r>
              <w:t>X</w:t>
            </w:r>
          </w:p>
        </w:tc>
        <w:tc>
          <w:tcPr>
            <w:tcW w:w="1710" w:type="dxa"/>
            <w:shd w:val="clear" w:color="auto" w:fill="D5DCE4"/>
          </w:tcPr>
          <w:p w14:paraId="4D417AA1" w14:textId="77777777" w:rsidR="00C601F5" w:rsidRDefault="00C601F5" w:rsidP="006247CC">
            <w:pPr>
              <w:jc w:val="center"/>
            </w:pPr>
            <w:r>
              <w:t>X</w:t>
            </w:r>
          </w:p>
        </w:tc>
        <w:tc>
          <w:tcPr>
            <w:tcW w:w="1710" w:type="dxa"/>
            <w:shd w:val="clear" w:color="auto" w:fill="auto"/>
          </w:tcPr>
          <w:p w14:paraId="4D417AA2" w14:textId="77777777" w:rsidR="00C601F5" w:rsidRDefault="00C601F5" w:rsidP="006247CC">
            <w:pPr>
              <w:jc w:val="center"/>
            </w:pPr>
            <w:r>
              <w:t>X</w:t>
            </w:r>
          </w:p>
        </w:tc>
        <w:tc>
          <w:tcPr>
            <w:tcW w:w="1710" w:type="dxa"/>
            <w:shd w:val="clear" w:color="auto" w:fill="D5DCE4"/>
          </w:tcPr>
          <w:p w14:paraId="4D417AA3" w14:textId="77777777" w:rsidR="00C601F5" w:rsidRDefault="00C601F5" w:rsidP="006247CC">
            <w:pPr>
              <w:jc w:val="center"/>
            </w:pPr>
            <w:r>
              <w:t>X</w:t>
            </w:r>
          </w:p>
        </w:tc>
        <w:tc>
          <w:tcPr>
            <w:tcW w:w="1710" w:type="dxa"/>
            <w:shd w:val="clear" w:color="auto" w:fill="auto"/>
          </w:tcPr>
          <w:p w14:paraId="4D417AA4" w14:textId="77777777" w:rsidR="00C601F5" w:rsidRDefault="00C601F5" w:rsidP="006247CC">
            <w:pPr>
              <w:jc w:val="center"/>
            </w:pPr>
            <w:r>
              <w:t>X</w:t>
            </w:r>
          </w:p>
        </w:tc>
        <w:tc>
          <w:tcPr>
            <w:tcW w:w="1710" w:type="dxa"/>
            <w:shd w:val="clear" w:color="auto" w:fill="D5DCE4"/>
          </w:tcPr>
          <w:p w14:paraId="4D417AA5" w14:textId="77777777" w:rsidR="00C601F5" w:rsidRDefault="00C601F5" w:rsidP="006247CC">
            <w:pPr>
              <w:jc w:val="center"/>
            </w:pPr>
            <w:r>
              <w:t>X</w:t>
            </w:r>
          </w:p>
        </w:tc>
        <w:tc>
          <w:tcPr>
            <w:tcW w:w="1710" w:type="dxa"/>
            <w:shd w:val="clear" w:color="auto" w:fill="auto"/>
          </w:tcPr>
          <w:p w14:paraId="4D417AA6" w14:textId="77777777" w:rsidR="00C601F5" w:rsidRDefault="00C601F5" w:rsidP="006247CC">
            <w:pPr>
              <w:jc w:val="center"/>
            </w:pPr>
            <w:r>
              <w:t>X</w:t>
            </w:r>
          </w:p>
        </w:tc>
        <w:tc>
          <w:tcPr>
            <w:tcW w:w="1710" w:type="dxa"/>
            <w:shd w:val="clear" w:color="auto" w:fill="D5DCE4"/>
          </w:tcPr>
          <w:p w14:paraId="4D417AA7" w14:textId="77777777" w:rsidR="00C601F5" w:rsidRDefault="00C601F5" w:rsidP="006247CC">
            <w:pPr>
              <w:jc w:val="center"/>
            </w:pPr>
            <w:r>
              <w:t>X</w:t>
            </w:r>
          </w:p>
        </w:tc>
      </w:tr>
      <w:tr w:rsidR="00C601F5" w14:paraId="4D417AB2" w14:textId="77777777" w:rsidTr="006247CC">
        <w:tc>
          <w:tcPr>
            <w:tcW w:w="1709" w:type="dxa"/>
            <w:shd w:val="clear" w:color="auto" w:fill="1F4E79"/>
          </w:tcPr>
          <w:p w14:paraId="4D417AA9" w14:textId="77777777" w:rsidR="00C601F5" w:rsidRDefault="00C601F5" w:rsidP="006247CC">
            <w:r>
              <w:t>HHN3212</w:t>
            </w:r>
          </w:p>
        </w:tc>
        <w:tc>
          <w:tcPr>
            <w:tcW w:w="1709" w:type="dxa"/>
            <w:shd w:val="clear" w:color="auto" w:fill="auto"/>
          </w:tcPr>
          <w:p w14:paraId="4D417AAA" w14:textId="77777777" w:rsidR="00C601F5" w:rsidRDefault="00C601F5" w:rsidP="006247CC">
            <w:pPr>
              <w:jc w:val="center"/>
            </w:pPr>
            <w:r>
              <w:t>X</w:t>
            </w:r>
          </w:p>
        </w:tc>
        <w:tc>
          <w:tcPr>
            <w:tcW w:w="1710" w:type="dxa"/>
            <w:shd w:val="clear" w:color="auto" w:fill="D5DCE4"/>
          </w:tcPr>
          <w:p w14:paraId="4D417AAB" w14:textId="77777777" w:rsidR="00C601F5" w:rsidRDefault="00C601F5" w:rsidP="006247CC">
            <w:pPr>
              <w:jc w:val="center"/>
            </w:pPr>
            <w:r>
              <w:t>X</w:t>
            </w:r>
          </w:p>
        </w:tc>
        <w:tc>
          <w:tcPr>
            <w:tcW w:w="1710" w:type="dxa"/>
            <w:shd w:val="clear" w:color="auto" w:fill="auto"/>
          </w:tcPr>
          <w:p w14:paraId="4D417AAC" w14:textId="77777777" w:rsidR="00C601F5" w:rsidRDefault="00C601F5" w:rsidP="006247CC">
            <w:pPr>
              <w:jc w:val="center"/>
            </w:pPr>
            <w:r>
              <w:t>X</w:t>
            </w:r>
          </w:p>
        </w:tc>
        <w:tc>
          <w:tcPr>
            <w:tcW w:w="1710" w:type="dxa"/>
            <w:shd w:val="clear" w:color="auto" w:fill="D5DCE4"/>
          </w:tcPr>
          <w:p w14:paraId="4D417AAD" w14:textId="77777777" w:rsidR="00C601F5" w:rsidRDefault="00C601F5" w:rsidP="006247CC">
            <w:pPr>
              <w:jc w:val="center"/>
            </w:pPr>
            <w:r>
              <w:t>X</w:t>
            </w:r>
          </w:p>
        </w:tc>
        <w:tc>
          <w:tcPr>
            <w:tcW w:w="1710" w:type="dxa"/>
            <w:shd w:val="clear" w:color="auto" w:fill="auto"/>
          </w:tcPr>
          <w:p w14:paraId="4D417AAE" w14:textId="77777777" w:rsidR="00C601F5" w:rsidRDefault="00C601F5" w:rsidP="006247CC">
            <w:pPr>
              <w:jc w:val="center"/>
            </w:pPr>
            <w:r>
              <w:t>X</w:t>
            </w:r>
          </w:p>
        </w:tc>
        <w:tc>
          <w:tcPr>
            <w:tcW w:w="1710" w:type="dxa"/>
            <w:shd w:val="clear" w:color="auto" w:fill="D5DCE4"/>
          </w:tcPr>
          <w:p w14:paraId="4D417AAF" w14:textId="77777777" w:rsidR="00C601F5" w:rsidRDefault="00C601F5" w:rsidP="006247CC">
            <w:pPr>
              <w:jc w:val="center"/>
            </w:pPr>
            <w:r>
              <w:t>X</w:t>
            </w:r>
          </w:p>
        </w:tc>
        <w:tc>
          <w:tcPr>
            <w:tcW w:w="1710" w:type="dxa"/>
            <w:shd w:val="clear" w:color="auto" w:fill="auto"/>
          </w:tcPr>
          <w:p w14:paraId="4D417AB0" w14:textId="77777777" w:rsidR="00C601F5" w:rsidRDefault="00C601F5" w:rsidP="006247CC">
            <w:pPr>
              <w:jc w:val="center"/>
            </w:pPr>
            <w:r>
              <w:t>X</w:t>
            </w:r>
          </w:p>
        </w:tc>
        <w:tc>
          <w:tcPr>
            <w:tcW w:w="1710" w:type="dxa"/>
            <w:shd w:val="clear" w:color="auto" w:fill="D5DCE4"/>
          </w:tcPr>
          <w:p w14:paraId="4D417AB1" w14:textId="77777777" w:rsidR="00C601F5" w:rsidRDefault="00C601F5" w:rsidP="006247CC">
            <w:pPr>
              <w:jc w:val="center"/>
            </w:pPr>
            <w:r>
              <w:t>X</w:t>
            </w:r>
          </w:p>
        </w:tc>
      </w:tr>
      <w:tr w:rsidR="00C601F5" w14:paraId="4D417ABC" w14:textId="77777777" w:rsidTr="006247CC">
        <w:tc>
          <w:tcPr>
            <w:tcW w:w="1709" w:type="dxa"/>
            <w:shd w:val="clear" w:color="auto" w:fill="1F4E79"/>
          </w:tcPr>
          <w:p w14:paraId="4D417AB3" w14:textId="77777777" w:rsidR="00C601F5" w:rsidRDefault="00C601F5" w:rsidP="006247CC">
            <w:r>
              <w:t>HHN3213</w:t>
            </w:r>
          </w:p>
        </w:tc>
        <w:tc>
          <w:tcPr>
            <w:tcW w:w="1709" w:type="dxa"/>
            <w:shd w:val="clear" w:color="auto" w:fill="auto"/>
          </w:tcPr>
          <w:p w14:paraId="4D417AB4" w14:textId="77777777" w:rsidR="00C601F5" w:rsidRDefault="00C601F5" w:rsidP="006247CC">
            <w:pPr>
              <w:jc w:val="center"/>
            </w:pPr>
            <w:r>
              <w:t>X</w:t>
            </w:r>
          </w:p>
        </w:tc>
        <w:tc>
          <w:tcPr>
            <w:tcW w:w="1710" w:type="dxa"/>
            <w:shd w:val="clear" w:color="auto" w:fill="D5DCE4"/>
          </w:tcPr>
          <w:p w14:paraId="4D417AB5" w14:textId="77777777" w:rsidR="00C601F5" w:rsidRDefault="00C601F5" w:rsidP="006247CC">
            <w:pPr>
              <w:jc w:val="center"/>
            </w:pPr>
            <w:r>
              <w:t>X</w:t>
            </w:r>
          </w:p>
        </w:tc>
        <w:tc>
          <w:tcPr>
            <w:tcW w:w="1710" w:type="dxa"/>
            <w:shd w:val="clear" w:color="auto" w:fill="auto"/>
          </w:tcPr>
          <w:p w14:paraId="4D417AB6" w14:textId="77777777" w:rsidR="00C601F5" w:rsidRDefault="00C601F5" w:rsidP="006247CC">
            <w:pPr>
              <w:jc w:val="center"/>
            </w:pPr>
            <w:r>
              <w:t>X</w:t>
            </w:r>
          </w:p>
        </w:tc>
        <w:tc>
          <w:tcPr>
            <w:tcW w:w="1710" w:type="dxa"/>
            <w:shd w:val="clear" w:color="auto" w:fill="D5DCE4"/>
          </w:tcPr>
          <w:p w14:paraId="4D417AB7" w14:textId="77777777" w:rsidR="00C601F5" w:rsidRDefault="00C601F5" w:rsidP="006247CC">
            <w:pPr>
              <w:jc w:val="center"/>
            </w:pPr>
            <w:r>
              <w:t>X</w:t>
            </w:r>
          </w:p>
        </w:tc>
        <w:tc>
          <w:tcPr>
            <w:tcW w:w="1710" w:type="dxa"/>
            <w:shd w:val="clear" w:color="auto" w:fill="auto"/>
          </w:tcPr>
          <w:p w14:paraId="4D417AB8" w14:textId="77777777" w:rsidR="00C601F5" w:rsidRDefault="00C601F5" w:rsidP="006247CC">
            <w:pPr>
              <w:jc w:val="center"/>
            </w:pPr>
            <w:r>
              <w:t>X</w:t>
            </w:r>
          </w:p>
        </w:tc>
        <w:tc>
          <w:tcPr>
            <w:tcW w:w="1710" w:type="dxa"/>
            <w:shd w:val="clear" w:color="auto" w:fill="D5DCE4"/>
          </w:tcPr>
          <w:p w14:paraId="4D417AB9" w14:textId="77777777" w:rsidR="00C601F5" w:rsidRDefault="00C601F5" w:rsidP="006247CC">
            <w:pPr>
              <w:jc w:val="center"/>
            </w:pPr>
            <w:r>
              <w:t>X</w:t>
            </w:r>
          </w:p>
        </w:tc>
        <w:tc>
          <w:tcPr>
            <w:tcW w:w="1710" w:type="dxa"/>
            <w:shd w:val="clear" w:color="auto" w:fill="auto"/>
          </w:tcPr>
          <w:p w14:paraId="4D417ABA" w14:textId="77777777" w:rsidR="00C601F5" w:rsidRDefault="00C601F5" w:rsidP="006247CC">
            <w:pPr>
              <w:jc w:val="center"/>
            </w:pPr>
            <w:r>
              <w:t>X</w:t>
            </w:r>
          </w:p>
        </w:tc>
        <w:tc>
          <w:tcPr>
            <w:tcW w:w="1710" w:type="dxa"/>
            <w:shd w:val="clear" w:color="auto" w:fill="D5DCE4"/>
          </w:tcPr>
          <w:p w14:paraId="4D417ABB" w14:textId="77777777" w:rsidR="00C601F5" w:rsidRDefault="00C601F5" w:rsidP="006247CC">
            <w:pPr>
              <w:jc w:val="center"/>
            </w:pPr>
            <w:r>
              <w:t>X</w:t>
            </w:r>
          </w:p>
        </w:tc>
      </w:tr>
      <w:tr w:rsidR="00C601F5" w14:paraId="4D417AC6" w14:textId="77777777" w:rsidTr="006247CC">
        <w:tc>
          <w:tcPr>
            <w:tcW w:w="1709" w:type="dxa"/>
            <w:shd w:val="clear" w:color="auto" w:fill="1F4E79"/>
          </w:tcPr>
          <w:p w14:paraId="4D417ABD" w14:textId="77777777" w:rsidR="00C601F5" w:rsidRDefault="00C601F5" w:rsidP="006247CC">
            <w:r>
              <w:t>HHN3214</w:t>
            </w:r>
          </w:p>
        </w:tc>
        <w:tc>
          <w:tcPr>
            <w:tcW w:w="1709" w:type="dxa"/>
            <w:shd w:val="clear" w:color="auto" w:fill="auto"/>
          </w:tcPr>
          <w:p w14:paraId="4D417ABE" w14:textId="77777777" w:rsidR="00C601F5" w:rsidRDefault="00C601F5" w:rsidP="006247CC">
            <w:pPr>
              <w:jc w:val="center"/>
            </w:pPr>
            <w:r>
              <w:t>X</w:t>
            </w:r>
          </w:p>
        </w:tc>
        <w:tc>
          <w:tcPr>
            <w:tcW w:w="1710" w:type="dxa"/>
            <w:shd w:val="clear" w:color="auto" w:fill="D5DCE4"/>
          </w:tcPr>
          <w:p w14:paraId="4D417ABF" w14:textId="77777777" w:rsidR="00C601F5" w:rsidRDefault="00C601F5" w:rsidP="006247CC">
            <w:pPr>
              <w:jc w:val="center"/>
            </w:pPr>
            <w:r>
              <w:t>X</w:t>
            </w:r>
          </w:p>
        </w:tc>
        <w:tc>
          <w:tcPr>
            <w:tcW w:w="1710" w:type="dxa"/>
            <w:shd w:val="clear" w:color="auto" w:fill="auto"/>
          </w:tcPr>
          <w:p w14:paraId="4D417AC0" w14:textId="77777777" w:rsidR="00C601F5" w:rsidRDefault="00C601F5" w:rsidP="006247CC">
            <w:pPr>
              <w:jc w:val="center"/>
            </w:pPr>
            <w:r>
              <w:t>X</w:t>
            </w:r>
          </w:p>
        </w:tc>
        <w:tc>
          <w:tcPr>
            <w:tcW w:w="1710" w:type="dxa"/>
            <w:shd w:val="clear" w:color="auto" w:fill="D5DCE4"/>
          </w:tcPr>
          <w:p w14:paraId="4D417AC1" w14:textId="77777777" w:rsidR="00C601F5" w:rsidRDefault="00C601F5" w:rsidP="006247CC">
            <w:pPr>
              <w:jc w:val="center"/>
            </w:pPr>
            <w:r>
              <w:t>X</w:t>
            </w:r>
          </w:p>
        </w:tc>
        <w:tc>
          <w:tcPr>
            <w:tcW w:w="1710" w:type="dxa"/>
            <w:shd w:val="clear" w:color="auto" w:fill="auto"/>
          </w:tcPr>
          <w:p w14:paraId="4D417AC2" w14:textId="77777777" w:rsidR="00C601F5" w:rsidRDefault="00C601F5" w:rsidP="006247CC">
            <w:pPr>
              <w:jc w:val="center"/>
            </w:pPr>
            <w:r>
              <w:t>X</w:t>
            </w:r>
          </w:p>
        </w:tc>
        <w:tc>
          <w:tcPr>
            <w:tcW w:w="1710" w:type="dxa"/>
            <w:shd w:val="clear" w:color="auto" w:fill="D5DCE4"/>
          </w:tcPr>
          <w:p w14:paraId="4D417AC3" w14:textId="77777777" w:rsidR="00C601F5" w:rsidRDefault="00C601F5" w:rsidP="006247CC">
            <w:pPr>
              <w:jc w:val="center"/>
            </w:pPr>
            <w:r>
              <w:t>X</w:t>
            </w:r>
          </w:p>
        </w:tc>
        <w:tc>
          <w:tcPr>
            <w:tcW w:w="1710" w:type="dxa"/>
            <w:shd w:val="clear" w:color="auto" w:fill="auto"/>
          </w:tcPr>
          <w:p w14:paraId="4D417AC4" w14:textId="77777777" w:rsidR="00C601F5" w:rsidRDefault="00C601F5" w:rsidP="006247CC">
            <w:pPr>
              <w:jc w:val="center"/>
            </w:pPr>
            <w:r>
              <w:t>X</w:t>
            </w:r>
          </w:p>
        </w:tc>
        <w:tc>
          <w:tcPr>
            <w:tcW w:w="1710" w:type="dxa"/>
            <w:shd w:val="clear" w:color="auto" w:fill="D5DCE4"/>
          </w:tcPr>
          <w:p w14:paraId="4D417AC5" w14:textId="77777777" w:rsidR="00C601F5" w:rsidRDefault="00C601F5" w:rsidP="006247CC">
            <w:pPr>
              <w:jc w:val="center"/>
            </w:pPr>
            <w:r>
              <w:t>X</w:t>
            </w:r>
          </w:p>
        </w:tc>
      </w:tr>
      <w:tr w:rsidR="00C601F5" w14:paraId="4D417AD0" w14:textId="77777777" w:rsidTr="006247CC">
        <w:tc>
          <w:tcPr>
            <w:tcW w:w="1709" w:type="dxa"/>
            <w:shd w:val="clear" w:color="auto" w:fill="1F4E79"/>
          </w:tcPr>
          <w:p w14:paraId="4D417AC7" w14:textId="77777777" w:rsidR="00C601F5" w:rsidRDefault="00C601F5" w:rsidP="006247CC">
            <w:r>
              <w:t>HHN3230</w:t>
            </w:r>
          </w:p>
        </w:tc>
        <w:tc>
          <w:tcPr>
            <w:tcW w:w="1709" w:type="dxa"/>
            <w:shd w:val="clear" w:color="auto" w:fill="auto"/>
          </w:tcPr>
          <w:p w14:paraId="4D417AC8" w14:textId="77777777" w:rsidR="00C601F5" w:rsidRDefault="00C601F5" w:rsidP="006247CC">
            <w:pPr>
              <w:jc w:val="center"/>
            </w:pPr>
            <w:r>
              <w:t>X</w:t>
            </w:r>
          </w:p>
        </w:tc>
        <w:tc>
          <w:tcPr>
            <w:tcW w:w="1710" w:type="dxa"/>
            <w:shd w:val="clear" w:color="auto" w:fill="D5DCE4"/>
          </w:tcPr>
          <w:p w14:paraId="4D417AC9" w14:textId="77777777" w:rsidR="00C601F5" w:rsidRDefault="00C601F5" w:rsidP="006247CC">
            <w:pPr>
              <w:jc w:val="center"/>
            </w:pPr>
            <w:r>
              <w:t>X</w:t>
            </w:r>
          </w:p>
        </w:tc>
        <w:tc>
          <w:tcPr>
            <w:tcW w:w="1710" w:type="dxa"/>
            <w:shd w:val="clear" w:color="auto" w:fill="auto"/>
          </w:tcPr>
          <w:p w14:paraId="4D417ACA" w14:textId="77777777" w:rsidR="00C601F5" w:rsidRDefault="00C601F5" w:rsidP="006247CC">
            <w:pPr>
              <w:jc w:val="center"/>
            </w:pPr>
            <w:r>
              <w:t>X</w:t>
            </w:r>
          </w:p>
        </w:tc>
        <w:tc>
          <w:tcPr>
            <w:tcW w:w="1710" w:type="dxa"/>
            <w:shd w:val="clear" w:color="auto" w:fill="D5DCE4"/>
          </w:tcPr>
          <w:p w14:paraId="4D417ACB" w14:textId="77777777" w:rsidR="00C601F5" w:rsidRDefault="00C601F5" w:rsidP="006247CC">
            <w:pPr>
              <w:jc w:val="center"/>
            </w:pPr>
            <w:r>
              <w:t>X</w:t>
            </w:r>
          </w:p>
        </w:tc>
        <w:tc>
          <w:tcPr>
            <w:tcW w:w="1710" w:type="dxa"/>
            <w:shd w:val="clear" w:color="auto" w:fill="auto"/>
          </w:tcPr>
          <w:p w14:paraId="4D417ACC" w14:textId="77777777" w:rsidR="00C601F5" w:rsidRDefault="00C601F5" w:rsidP="006247CC">
            <w:pPr>
              <w:jc w:val="center"/>
            </w:pPr>
            <w:r>
              <w:t>X</w:t>
            </w:r>
          </w:p>
        </w:tc>
        <w:tc>
          <w:tcPr>
            <w:tcW w:w="1710" w:type="dxa"/>
            <w:shd w:val="clear" w:color="auto" w:fill="D5DCE4"/>
          </w:tcPr>
          <w:p w14:paraId="4D417ACD" w14:textId="77777777" w:rsidR="00C601F5" w:rsidRDefault="00C601F5" w:rsidP="006247CC">
            <w:pPr>
              <w:jc w:val="center"/>
            </w:pPr>
            <w:r>
              <w:t>X</w:t>
            </w:r>
          </w:p>
        </w:tc>
        <w:tc>
          <w:tcPr>
            <w:tcW w:w="1710" w:type="dxa"/>
            <w:shd w:val="clear" w:color="auto" w:fill="auto"/>
          </w:tcPr>
          <w:p w14:paraId="4D417ACE" w14:textId="77777777" w:rsidR="00C601F5" w:rsidRDefault="00C601F5" w:rsidP="006247CC">
            <w:pPr>
              <w:jc w:val="center"/>
            </w:pPr>
            <w:r>
              <w:t>X</w:t>
            </w:r>
          </w:p>
        </w:tc>
        <w:tc>
          <w:tcPr>
            <w:tcW w:w="1710" w:type="dxa"/>
            <w:shd w:val="clear" w:color="auto" w:fill="D5DCE4"/>
          </w:tcPr>
          <w:p w14:paraId="4D417ACF" w14:textId="77777777" w:rsidR="00C601F5" w:rsidRDefault="00C601F5" w:rsidP="006247CC">
            <w:pPr>
              <w:jc w:val="center"/>
            </w:pPr>
            <w:r>
              <w:t>X</w:t>
            </w:r>
          </w:p>
        </w:tc>
      </w:tr>
      <w:tr w:rsidR="00C601F5" w14:paraId="4D417ADA" w14:textId="77777777" w:rsidTr="006247CC">
        <w:tc>
          <w:tcPr>
            <w:tcW w:w="1709" w:type="dxa"/>
            <w:shd w:val="clear" w:color="auto" w:fill="1F4E79"/>
          </w:tcPr>
          <w:p w14:paraId="4D417AD1" w14:textId="77777777" w:rsidR="00C601F5" w:rsidRDefault="00C601F5" w:rsidP="006247CC">
            <w:r>
              <w:t>HHN3240</w:t>
            </w:r>
          </w:p>
        </w:tc>
        <w:tc>
          <w:tcPr>
            <w:tcW w:w="1709" w:type="dxa"/>
            <w:shd w:val="clear" w:color="auto" w:fill="auto"/>
          </w:tcPr>
          <w:p w14:paraId="4D417AD2" w14:textId="77777777" w:rsidR="00C601F5" w:rsidRDefault="00C601F5" w:rsidP="006247CC">
            <w:pPr>
              <w:jc w:val="center"/>
            </w:pPr>
            <w:r>
              <w:t>X</w:t>
            </w:r>
          </w:p>
        </w:tc>
        <w:tc>
          <w:tcPr>
            <w:tcW w:w="1710" w:type="dxa"/>
            <w:shd w:val="clear" w:color="auto" w:fill="D5DCE4"/>
          </w:tcPr>
          <w:p w14:paraId="4D417AD3" w14:textId="77777777" w:rsidR="00C601F5" w:rsidRDefault="00C601F5" w:rsidP="006247CC">
            <w:pPr>
              <w:jc w:val="center"/>
            </w:pPr>
            <w:r>
              <w:t>X</w:t>
            </w:r>
          </w:p>
        </w:tc>
        <w:tc>
          <w:tcPr>
            <w:tcW w:w="1710" w:type="dxa"/>
            <w:shd w:val="clear" w:color="auto" w:fill="auto"/>
          </w:tcPr>
          <w:p w14:paraId="4D417AD4" w14:textId="77777777" w:rsidR="00C601F5" w:rsidRDefault="00C601F5" w:rsidP="006247CC">
            <w:pPr>
              <w:jc w:val="center"/>
            </w:pPr>
            <w:r>
              <w:t>X</w:t>
            </w:r>
          </w:p>
        </w:tc>
        <w:tc>
          <w:tcPr>
            <w:tcW w:w="1710" w:type="dxa"/>
            <w:shd w:val="clear" w:color="auto" w:fill="D5DCE4"/>
          </w:tcPr>
          <w:p w14:paraId="4D417AD5" w14:textId="77777777" w:rsidR="00C601F5" w:rsidRDefault="00C601F5" w:rsidP="006247CC">
            <w:pPr>
              <w:jc w:val="center"/>
            </w:pPr>
            <w:r>
              <w:t>X</w:t>
            </w:r>
          </w:p>
        </w:tc>
        <w:tc>
          <w:tcPr>
            <w:tcW w:w="1710" w:type="dxa"/>
            <w:shd w:val="clear" w:color="auto" w:fill="auto"/>
          </w:tcPr>
          <w:p w14:paraId="4D417AD6" w14:textId="77777777" w:rsidR="00C601F5" w:rsidRDefault="00C601F5" w:rsidP="006247CC">
            <w:pPr>
              <w:jc w:val="center"/>
            </w:pPr>
            <w:r>
              <w:t>X</w:t>
            </w:r>
          </w:p>
        </w:tc>
        <w:tc>
          <w:tcPr>
            <w:tcW w:w="1710" w:type="dxa"/>
            <w:shd w:val="clear" w:color="auto" w:fill="D5DCE4"/>
          </w:tcPr>
          <w:p w14:paraId="4D417AD7" w14:textId="77777777" w:rsidR="00C601F5" w:rsidRDefault="00C601F5" w:rsidP="006247CC">
            <w:pPr>
              <w:jc w:val="center"/>
            </w:pPr>
            <w:r>
              <w:t>X</w:t>
            </w:r>
          </w:p>
        </w:tc>
        <w:tc>
          <w:tcPr>
            <w:tcW w:w="1710" w:type="dxa"/>
            <w:shd w:val="clear" w:color="auto" w:fill="auto"/>
          </w:tcPr>
          <w:p w14:paraId="4D417AD8" w14:textId="77777777" w:rsidR="00C601F5" w:rsidRDefault="00C601F5" w:rsidP="006247CC">
            <w:pPr>
              <w:jc w:val="center"/>
            </w:pPr>
            <w:r>
              <w:t>X</w:t>
            </w:r>
          </w:p>
        </w:tc>
        <w:tc>
          <w:tcPr>
            <w:tcW w:w="1710" w:type="dxa"/>
            <w:shd w:val="clear" w:color="auto" w:fill="D5DCE4"/>
          </w:tcPr>
          <w:p w14:paraId="4D417AD9" w14:textId="77777777" w:rsidR="00C601F5" w:rsidRDefault="00C601F5" w:rsidP="006247CC">
            <w:pPr>
              <w:jc w:val="center"/>
            </w:pPr>
            <w:r>
              <w:t>X</w:t>
            </w:r>
          </w:p>
        </w:tc>
      </w:tr>
    </w:tbl>
    <w:p w14:paraId="4D417ADB" w14:textId="7FA6EE69" w:rsidR="00B23883" w:rsidRDefault="00B23883" w:rsidP="0038364C">
      <w:pPr>
        <w:ind w:left="720" w:hanging="720"/>
        <w:jc w:val="both"/>
      </w:pPr>
    </w:p>
    <w:p w14:paraId="42153E30" w14:textId="43FF7DA5" w:rsidR="00DF52ED" w:rsidRDefault="00DF52ED" w:rsidP="0038364C">
      <w:pPr>
        <w:ind w:left="720" w:hanging="720"/>
        <w:jc w:val="both"/>
      </w:pPr>
    </w:p>
    <w:p w14:paraId="508C2D22" w14:textId="77777777" w:rsidR="0066110D" w:rsidRDefault="00DF52ED">
      <w:pPr>
        <w:sectPr w:rsidR="0066110D" w:rsidSect="00FC5047">
          <w:footerReference w:type="default" r:id="rId215"/>
          <w:pgSz w:w="16840" w:h="11907" w:orient="landscape" w:code="9"/>
          <w:pgMar w:top="1418" w:right="1134" w:bottom="1418" w:left="1134" w:header="567" w:footer="567" w:gutter="0"/>
          <w:cols w:space="720"/>
        </w:sectPr>
      </w:pPr>
      <w:r>
        <w:br w:type="page"/>
      </w:r>
    </w:p>
    <w:p w14:paraId="2F8E9C0C" w14:textId="5DADD7AD" w:rsidR="00DF52ED" w:rsidRPr="00D3325B" w:rsidRDefault="005D78FB" w:rsidP="005D78FB">
      <w:pPr>
        <w:rPr>
          <w:rFonts w:cs="Arial"/>
          <w:sz w:val="22"/>
          <w:szCs w:val="22"/>
        </w:rPr>
      </w:pPr>
      <w:r>
        <w:lastRenderedPageBreak/>
        <w:t>Appendix 12</w:t>
      </w:r>
      <w:r w:rsidR="008A05E9">
        <w:t xml:space="preserve"> - </w:t>
      </w:r>
      <w:r w:rsidR="00D3325B" w:rsidRPr="008A05E9">
        <w:rPr>
          <w:rFonts w:cs="Arial"/>
        </w:rPr>
        <w:t>CAB structures</w:t>
      </w:r>
    </w:p>
    <w:p w14:paraId="0D0544B7" w14:textId="77777777" w:rsidR="00DF52ED" w:rsidRPr="00DF52ED" w:rsidRDefault="00DF52ED" w:rsidP="00DF52ED">
      <w:pPr>
        <w:spacing w:before="100" w:beforeAutospacing="1" w:after="100" w:afterAutospacing="1"/>
        <w:rPr>
          <w:rFonts w:ascii="Segoe UI" w:hAnsi="Segoe UI" w:cs="Segoe UI"/>
          <w:b/>
          <w:bCs/>
          <w:sz w:val="22"/>
          <w:szCs w:val="22"/>
        </w:rPr>
      </w:pPr>
      <w:bookmarkStart w:id="19" w:name="_Hlk54781961"/>
      <w:r w:rsidRPr="00DF52ED">
        <w:rPr>
          <w:rFonts w:ascii="Segoe UI" w:hAnsi="Segoe UI" w:cs="Segoe UI"/>
          <w:b/>
          <w:bCs/>
          <w:sz w:val="22"/>
          <w:szCs w:val="22"/>
        </w:rPr>
        <w:t>BSc (Hons) Nursing (Blended Learning) – All routes Adult, Child, LD, MH</w:t>
      </w:r>
    </w:p>
    <w:p w14:paraId="1E29D77B" w14:textId="77777777" w:rsidR="00DF52ED" w:rsidRPr="00DF52ED" w:rsidRDefault="00DF52ED" w:rsidP="00DF52ED">
      <w:pPr>
        <w:spacing w:before="100" w:beforeAutospacing="1" w:after="100" w:afterAutospacing="1"/>
        <w:rPr>
          <w:rFonts w:ascii="Segoe UI" w:hAnsi="Segoe UI" w:cs="Segoe UI"/>
          <w:b/>
          <w:bCs/>
          <w:sz w:val="22"/>
          <w:szCs w:val="22"/>
        </w:rPr>
      </w:pPr>
      <w:r w:rsidRPr="00DF52ED">
        <w:rPr>
          <w:rFonts w:ascii="Segoe UI" w:hAnsi="Segoe UI" w:cs="Segoe UI"/>
          <w:b/>
          <w:bCs/>
          <w:sz w:val="22"/>
          <w:szCs w:val="22"/>
        </w:rPr>
        <w:t xml:space="preserve">January intake  </w:t>
      </w:r>
    </w:p>
    <w:tbl>
      <w:tblPr>
        <w:tblStyle w:val="TableGrid7"/>
        <w:tblW w:w="0" w:type="auto"/>
        <w:tblLook w:val="04A0" w:firstRow="1" w:lastRow="0" w:firstColumn="1" w:lastColumn="0" w:noHBand="0" w:noVBand="1"/>
      </w:tblPr>
      <w:tblGrid>
        <w:gridCol w:w="1012"/>
        <w:gridCol w:w="1902"/>
        <w:gridCol w:w="1480"/>
        <w:gridCol w:w="1522"/>
        <w:gridCol w:w="1522"/>
        <w:gridCol w:w="1623"/>
      </w:tblGrid>
      <w:tr w:rsidR="00DF52ED" w:rsidRPr="00DF52ED" w14:paraId="3B27EAE4" w14:textId="77777777" w:rsidTr="00AB3E7E">
        <w:tc>
          <w:tcPr>
            <w:tcW w:w="1129" w:type="dxa"/>
          </w:tcPr>
          <w:p w14:paraId="463C4999" w14:textId="77777777" w:rsidR="00DF52ED" w:rsidRPr="00DF52ED" w:rsidRDefault="00DF52ED" w:rsidP="00DF52ED">
            <w:pPr>
              <w:spacing w:before="100" w:beforeAutospacing="1" w:after="100" w:afterAutospacing="1"/>
              <w:rPr>
                <w:rFonts w:asciiTheme="minorHAnsi" w:hAnsiTheme="minorHAnsi" w:cs="Calibri"/>
                <w:b/>
                <w:bCs/>
              </w:rPr>
            </w:pPr>
            <w:bookmarkStart w:id="20" w:name="_Hlk54867301"/>
            <w:r w:rsidRPr="00DF52ED">
              <w:rPr>
                <w:rFonts w:asciiTheme="minorHAnsi" w:hAnsiTheme="minorHAnsi" w:cs="Calibri"/>
              </w:rPr>
              <w:t>Mode of Study</w:t>
            </w:r>
          </w:p>
        </w:tc>
        <w:tc>
          <w:tcPr>
            <w:tcW w:w="2340" w:type="dxa"/>
          </w:tcPr>
          <w:p w14:paraId="11E04A1A"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Course Start Month</w:t>
            </w:r>
          </w:p>
        </w:tc>
        <w:tc>
          <w:tcPr>
            <w:tcW w:w="1735" w:type="dxa"/>
          </w:tcPr>
          <w:p w14:paraId="648780EA"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Length before Main CAB</w:t>
            </w:r>
          </w:p>
        </w:tc>
        <w:tc>
          <w:tcPr>
            <w:tcW w:w="1736" w:type="dxa"/>
          </w:tcPr>
          <w:p w14:paraId="3D697710"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Expected Month for Main CAB</w:t>
            </w:r>
          </w:p>
        </w:tc>
        <w:tc>
          <w:tcPr>
            <w:tcW w:w="1736" w:type="dxa"/>
          </w:tcPr>
          <w:p w14:paraId="1209636D"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Expected Month for resit CAB</w:t>
            </w:r>
          </w:p>
        </w:tc>
        <w:tc>
          <w:tcPr>
            <w:tcW w:w="1780" w:type="dxa"/>
          </w:tcPr>
          <w:p w14:paraId="0D38126F"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CAB</w:t>
            </w:r>
          </w:p>
        </w:tc>
      </w:tr>
      <w:tr w:rsidR="00DF52ED" w:rsidRPr="00DF52ED" w14:paraId="7DF0364C" w14:textId="77777777" w:rsidTr="00AB3E7E">
        <w:tc>
          <w:tcPr>
            <w:tcW w:w="1129" w:type="dxa"/>
          </w:tcPr>
          <w:p w14:paraId="056AFA02" w14:textId="77777777" w:rsidR="00DF52ED" w:rsidRPr="00DF52ED" w:rsidRDefault="00DF52ED" w:rsidP="00DF52ED">
            <w:pPr>
              <w:spacing w:before="100" w:beforeAutospacing="1" w:after="100" w:afterAutospacing="1"/>
              <w:rPr>
                <w:rFonts w:ascii="Segoe UI" w:hAnsi="Segoe UI" w:cs="Segoe UI"/>
                <w:b/>
                <w:bCs/>
              </w:rPr>
            </w:pPr>
            <w:bookmarkStart w:id="21" w:name="_Hlk54867091"/>
            <w:bookmarkStart w:id="22" w:name="_Hlk54782071"/>
            <w:r w:rsidRPr="00DF52ED">
              <w:rPr>
                <w:rFonts w:ascii="Calibri" w:hAnsi="Calibri"/>
                <w:szCs w:val="18"/>
                <w:lang w:eastAsia="en-US"/>
              </w:rPr>
              <w:t>UG</w:t>
            </w:r>
          </w:p>
        </w:tc>
        <w:tc>
          <w:tcPr>
            <w:tcW w:w="2340" w:type="dxa"/>
          </w:tcPr>
          <w:p w14:paraId="7405D5A5" w14:textId="77777777" w:rsidR="00DF52ED" w:rsidRPr="00DF52ED" w:rsidRDefault="00DF52ED" w:rsidP="00DF52ED">
            <w:pPr>
              <w:rPr>
                <w:rFonts w:ascii="Calibri" w:hAnsi="Calibri"/>
                <w:szCs w:val="18"/>
                <w:lang w:eastAsia="en-US"/>
              </w:rPr>
            </w:pPr>
            <w:r w:rsidRPr="00DF52ED">
              <w:rPr>
                <w:rFonts w:ascii="Calibri" w:hAnsi="Calibri"/>
                <w:szCs w:val="18"/>
                <w:lang w:eastAsia="en-US"/>
              </w:rPr>
              <w:t>Year 1</w:t>
            </w:r>
          </w:p>
          <w:p w14:paraId="1EE2209E"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 xml:space="preserve">January </w:t>
            </w:r>
          </w:p>
        </w:tc>
        <w:tc>
          <w:tcPr>
            <w:tcW w:w="1735" w:type="dxa"/>
          </w:tcPr>
          <w:p w14:paraId="640A02AC"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10 months</w:t>
            </w:r>
          </w:p>
        </w:tc>
        <w:tc>
          <w:tcPr>
            <w:tcW w:w="1736" w:type="dxa"/>
          </w:tcPr>
          <w:p w14:paraId="6F155FF1"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October</w:t>
            </w:r>
          </w:p>
        </w:tc>
        <w:tc>
          <w:tcPr>
            <w:tcW w:w="1736" w:type="dxa"/>
          </w:tcPr>
          <w:p w14:paraId="220E8A20"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January</w:t>
            </w:r>
          </w:p>
        </w:tc>
        <w:tc>
          <w:tcPr>
            <w:tcW w:w="1780" w:type="dxa"/>
          </w:tcPr>
          <w:p w14:paraId="22D5C4EB"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Progression</w:t>
            </w:r>
          </w:p>
        </w:tc>
      </w:tr>
      <w:bookmarkEnd w:id="21"/>
      <w:tr w:rsidR="00DF52ED" w:rsidRPr="00DF52ED" w14:paraId="012FF9C7" w14:textId="77777777" w:rsidTr="00AB3E7E">
        <w:tc>
          <w:tcPr>
            <w:tcW w:w="1129" w:type="dxa"/>
          </w:tcPr>
          <w:p w14:paraId="035FF407"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UG</w:t>
            </w:r>
          </w:p>
        </w:tc>
        <w:tc>
          <w:tcPr>
            <w:tcW w:w="2340" w:type="dxa"/>
          </w:tcPr>
          <w:p w14:paraId="1321721C" w14:textId="77777777" w:rsidR="00DF52ED" w:rsidRPr="00DF52ED" w:rsidRDefault="00DF52ED" w:rsidP="00DF52ED">
            <w:pPr>
              <w:spacing w:before="100" w:beforeAutospacing="1" w:after="100" w:afterAutospacing="1"/>
              <w:rPr>
                <w:rFonts w:ascii="Calibri" w:hAnsi="Calibri"/>
                <w:szCs w:val="18"/>
                <w:lang w:eastAsia="en-US"/>
              </w:rPr>
            </w:pPr>
            <w:r w:rsidRPr="00DF52ED">
              <w:rPr>
                <w:rFonts w:ascii="Calibri" w:hAnsi="Calibri"/>
                <w:szCs w:val="18"/>
                <w:lang w:eastAsia="en-US"/>
              </w:rPr>
              <w:t>Year 2</w:t>
            </w:r>
          </w:p>
          <w:p w14:paraId="05234D2E"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 xml:space="preserve"> January</w:t>
            </w:r>
          </w:p>
        </w:tc>
        <w:tc>
          <w:tcPr>
            <w:tcW w:w="1735" w:type="dxa"/>
          </w:tcPr>
          <w:p w14:paraId="3654893F"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10 months</w:t>
            </w:r>
          </w:p>
        </w:tc>
        <w:tc>
          <w:tcPr>
            <w:tcW w:w="1736" w:type="dxa"/>
          </w:tcPr>
          <w:p w14:paraId="6421FDD1"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October</w:t>
            </w:r>
          </w:p>
        </w:tc>
        <w:tc>
          <w:tcPr>
            <w:tcW w:w="1736" w:type="dxa"/>
          </w:tcPr>
          <w:p w14:paraId="07132328"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January</w:t>
            </w:r>
          </w:p>
        </w:tc>
        <w:tc>
          <w:tcPr>
            <w:tcW w:w="1780" w:type="dxa"/>
          </w:tcPr>
          <w:p w14:paraId="04385C0C"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Progression</w:t>
            </w:r>
          </w:p>
        </w:tc>
      </w:tr>
      <w:tr w:rsidR="00DF52ED" w:rsidRPr="00DF52ED" w14:paraId="1D1065DE" w14:textId="77777777" w:rsidTr="00AB3E7E">
        <w:tc>
          <w:tcPr>
            <w:tcW w:w="1129" w:type="dxa"/>
          </w:tcPr>
          <w:p w14:paraId="288DEA5C"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UG</w:t>
            </w:r>
          </w:p>
        </w:tc>
        <w:tc>
          <w:tcPr>
            <w:tcW w:w="2340" w:type="dxa"/>
          </w:tcPr>
          <w:p w14:paraId="6764A58F" w14:textId="77777777" w:rsidR="00DF52ED" w:rsidRPr="00DF52ED" w:rsidRDefault="00DF52ED" w:rsidP="00DF52ED">
            <w:pPr>
              <w:rPr>
                <w:rFonts w:ascii="Calibri" w:hAnsi="Calibri"/>
                <w:szCs w:val="18"/>
                <w:lang w:eastAsia="en-US"/>
              </w:rPr>
            </w:pPr>
            <w:r w:rsidRPr="00DF52ED">
              <w:rPr>
                <w:rFonts w:ascii="Calibri" w:hAnsi="Calibri"/>
                <w:szCs w:val="18"/>
                <w:lang w:eastAsia="en-US"/>
              </w:rPr>
              <w:t>Year 3</w:t>
            </w:r>
          </w:p>
          <w:p w14:paraId="1B305800"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January</w:t>
            </w:r>
          </w:p>
        </w:tc>
        <w:tc>
          <w:tcPr>
            <w:tcW w:w="1735" w:type="dxa"/>
          </w:tcPr>
          <w:p w14:paraId="28ACA928"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10 months</w:t>
            </w:r>
          </w:p>
        </w:tc>
        <w:tc>
          <w:tcPr>
            <w:tcW w:w="1736" w:type="dxa"/>
          </w:tcPr>
          <w:p w14:paraId="02E21D01"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October</w:t>
            </w:r>
          </w:p>
        </w:tc>
        <w:tc>
          <w:tcPr>
            <w:tcW w:w="1736" w:type="dxa"/>
          </w:tcPr>
          <w:p w14:paraId="377F6F0E"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January</w:t>
            </w:r>
          </w:p>
        </w:tc>
        <w:tc>
          <w:tcPr>
            <w:tcW w:w="1780" w:type="dxa"/>
          </w:tcPr>
          <w:p w14:paraId="2ED42EB3"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Award</w:t>
            </w:r>
          </w:p>
        </w:tc>
      </w:tr>
      <w:bookmarkEnd w:id="20"/>
      <w:bookmarkEnd w:id="22"/>
    </w:tbl>
    <w:p w14:paraId="1920AB26" w14:textId="77777777" w:rsidR="00DF52ED" w:rsidRPr="00DF52ED" w:rsidRDefault="00DF52ED" w:rsidP="00DF52ED"/>
    <w:p w14:paraId="15529ECF" w14:textId="77777777" w:rsidR="00DF52ED" w:rsidRPr="00DF52ED" w:rsidRDefault="00DF52ED" w:rsidP="00DF52ED">
      <w:pPr>
        <w:spacing w:before="100" w:beforeAutospacing="1" w:after="100" w:afterAutospacing="1"/>
        <w:rPr>
          <w:rFonts w:asciiTheme="minorHAnsi" w:hAnsiTheme="minorHAnsi" w:cs="Calibri"/>
          <w:b/>
          <w:bCs/>
          <w:sz w:val="22"/>
          <w:szCs w:val="22"/>
        </w:rPr>
      </w:pPr>
      <w:r w:rsidRPr="00DF52ED">
        <w:rPr>
          <w:rFonts w:ascii="Segoe UI" w:hAnsi="Segoe UI" w:cs="Segoe UI"/>
          <w:b/>
          <w:bCs/>
          <w:sz w:val="22"/>
          <w:szCs w:val="22"/>
        </w:rPr>
        <w:t>September intake</w:t>
      </w:r>
    </w:p>
    <w:tbl>
      <w:tblPr>
        <w:tblStyle w:val="TableGrid7"/>
        <w:tblW w:w="0" w:type="auto"/>
        <w:tblLook w:val="04A0" w:firstRow="1" w:lastRow="0" w:firstColumn="1" w:lastColumn="0" w:noHBand="0" w:noVBand="1"/>
      </w:tblPr>
      <w:tblGrid>
        <w:gridCol w:w="998"/>
        <w:gridCol w:w="1953"/>
        <w:gridCol w:w="1451"/>
        <w:gridCol w:w="1498"/>
        <w:gridCol w:w="1555"/>
        <w:gridCol w:w="1606"/>
      </w:tblGrid>
      <w:tr w:rsidR="00DF52ED" w:rsidRPr="00DF52ED" w14:paraId="08345E19" w14:textId="77777777" w:rsidTr="00AB3E7E">
        <w:tc>
          <w:tcPr>
            <w:tcW w:w="1129" w:type="dxa"/>
          </w:tcPr>
          <w:p w14:paraId="1DA3220D" w14:textId="77777777" w:rsidR="00DF52ED" w:rsidRPr="00DF52ED" w:rsidRDefault="00DF52ED" w:rsidP="00DF52ED">
            <w:pPr>
              <w:spacing w:before="100" w:beforeAutospacing="1" w:after="100" w:afterAutospacing="1"/>
              <w:rPr>
                <w:rFonts w:asciiTheme="minorHAnsi" w:hAnsiTheme="minorHAnsi" w:cs="Calibri"/>
                <w:b/>
                <w:bCs/>
              </w:rPr>
            </w:pPr>
            <w:bookmarkStart w:id="23" w:name="_Hlk54867320"/>
            <w:r w:rsidRPr="00DF52ED">
              <w:rPr>
                <w:rFonts w:asciiTheme="minorHAnsi" w:hAnsiTheme="minorHAnsi" w:cs="Calibri"/>
              </w:rPr>
              <w:t>Mode of Study</w:t>
            </w:r>
          </w:p>
        </w:tc>
        <w:tc>
          <w:tcPr>
            <w:tcW w:w="2340" w:type="dxa"/>
          </w:tcPr>
          <w:p w14:paraId="165DFEB4"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Course Start Month</w:t>
            </w:r>
          </w:p>
        </w:tc>
        <w:tc>
          <w:tcPr>
            <w:tcW w:w="1735" w:type="dxa"/>
          </w:tcPr>
          <w:p w14:paraId="2F00F8C9"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Length before Main CAB</w:t>
            </w:r>
          </w:p>
        </w:tc>
        <w:tc>
          <w:tcPr>
            <w:tcW w:w="1736" w:type="dxa"/>
          </w:tcPr>
          <w:p w14:paraId="5355161A"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Expected Month for Main CAB</w:t>
            </w:r>
          </w:p>
        </w:tc>
        <w:tc>
          <w:tcPr>
            <w:tcW w:w="1736" w:type="dxa"/>
          </w:tcPr>
          <w:p w14:paraId="023DD08C"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Expected Month for resit CAB</w:t>
            </w:r>
          </w:p>
        </w:tc>
        <w:tc>
          <w:tcPr>
            <w:tcW w:w="1780" w:type="dxa"/>
          </w:tcPr>
          <w:p w14:paraId="187629F5" w14:textId="77777777" w:rsidR="00DF52ED" w:rsidRPr="00DF52ED" w:rsidRDefault="00DF52ED" w:rsidP="00DF52ED">
            <w:pPr>
              <w:spacing w:before="100" w:beforeAutospacing="1" w:after="100" w:afterAutospacing="1"/>
              <w:rPr>
                <w:rFonts w:asciiTheme="minorHAnsi" w:hAnsiTheme="minorHAnsi" w:cs="Calibri"/>
                <w:b/>
                <w:bCs/>
              </w:rPr>
            </w:pPr>
            <w:r w:rsidRPr="00DF52ED">
              <w:rPr>
                <w:rFonts w:asciiTheme="minorHAnsi" w:hAnsiTheme="minorHAnsi" w:cs="Calibri"/>
              </w:rPr>
              <w:t>CAB</w:t>
            </w:r>
          </w:p>
        </w:tc>
      </w:tr>
      <w:tr w:rsidR="00DF52ED" w:rsidRPr="00DF52ED" w14:paraId="5352F2C0" w14:textId="77777777" w:rsidTr="00AB3E7E">
        <w:tc>
          <w:tcPr>
            <w:tcW w:w="1129" w:type="dxa"/>
          </w:tcPr>
          <w:p w14:paraId="5C0A9123"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UG</w:t>
            </w:r>
          </w:p>
        </w:tc>
        <w:tc>
          <w:tcPr>
            <w:tcW w:w="2340" w:type="dxa"/>
          </w:tcPr>
          <w:p w14:paraId="1C6EE46D" w14:textId="77777777" w:rsidR="00DF52ED" w:rsidRPr="00DF52ED" w:rsidRDefault="00DF52ED" w:rsidP="00DF52ED">
            <w:pPr>
              <w:rPr>
                <w:rFonts w:ascii="Calibri" w:hAnsi="Calibri"/>
                <w:szCs w:val="18"/>
                <w:lang w:eastAsia="en-US"/>
              </w:rPr>
            </w:pPr>
            <w:r w:rsidRPr="00DF52ED">
              <w:rPr>
                <w:rFonts w:ascii="Calibri" w:hAnsi="Calibri"/>
                <w:szCs w:val="18"/>
                <w:lang w:eastAsia="en-US"/>
              </w:rPr>
              <w:t>Year 1</w:t>
            </w:r>
          </w:p>
          <w:p w14:paraId="653DF4F9"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 xml:space="preserve">September </w:t>
            </w:r>
          </w:p>
        </w:tc>
        <w:tc>
          <w:tcPr>
            <w:tcW w:w="1735" w:type="dxa"/>
          </w:tcPr>
          <w:p w14:paraId="14EBEA52"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10 months</w:t>
            </w:r>
          </w:p>
        </w:tc>
        <w:tc>
          <w:tcPr>
            <w:tcW w:w="1736" w:type="dxa"/>
          </w:tcPr>
          <w:p w14:paraId="39891AEA"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June</w:t>
            </w:r>
          </w:p>
        </w:tc>
        <w:tc>
          <w:tcPr>
            <w:tcW w:w="1736" w:type="dxa"/>
          </w:tcPr>
          <w:p w14:paraId="5BDA55A7"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September</w:t>
            </w:r>
          </w:p>
        </w:tc>
        <w:tc>
          <w:tcPr>
            <w:tcW w:w="1780" w:type="dxa"/>
          </w:tcPr>
          <w:p w14:paraId="6214CEEB"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Progression</w:t>
            </w:r>
          </w:p>
        </w:tc>
      </w:tr>
      <w:tr w:rsidR="00DF52ED" w:rsidRPr="00DF52ED" w14:paraId="5BEBFA40" w14:textId="77777777" w:rsidTr="00AB3E7E">
        <w:tc>
          <w:tcPr>
            <w:tcW w:w="1129" w:type="dxa"/>
          </w:tcPr>
          <w:p w14:paraId="30378060"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UG</w:t>
            </w:r>
          </w:p>
        </w:tc>
        <w:tc>
          <w:tcPr>
            <w:tcW w:w="2340" w:type="dxa"/>
          </w:tcPr>
          <w:p w14:paraId="5C44A76F" w14:textId="77777777" w:rsidR="00DF52ED" w:rsidRPr="00DF52ED" w:rsidRDefault="00DF52ED" w:rsidP="00DF52ED">
            <w:pPr>
              <w:spacing w:before="100" w:beforeAutospacing="1" w:after="100" w:afterAutospacing="1"/>
              <w:rPr>
                <w:rFonts w:ascii="Calibri" w:hAnsi="Calibri"/>
                <w:szCs w:val="18"/>
                <w:lang w:eastAsia="en-US"/>
              </w:rPr>
            </w:pPr>
            <w:r w:rsidRPr="00DF52ED">
              <w:rPr>
                <w:rFonts w:ascii="Calibri" w:hAnsi="Calibri"/>
                <w:szCs w:val="18"/>
                <w:lang w:eastAsia="en-US"/>
              </w:rPr>
              <w:t>Year 2</w:t>
            </w:r>
          </w:p>
          <w:p w14:paraId="50D82EE1"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September</w:t>
            </w:r>
          </w:p>
        </w:tc>
        <w:tc>
          <w:tcPr>
            <w:tcW w:w="1735" w:type="dxa"/>
          </w:tcPr>
          <w:p w14:paraId="108B5A9D"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10 months</w:t>
            </w:r>
          </w:p>
        </w:tc>
        <w:tc>
          <w:tcPr>
            <w:tcW w:w="1736" w:type="dxa"/>
          </w:tcPr>
          <w:p w14:paraId="4D1FE997"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 xml:space="preserve">June </w:t>
            </w:r>
          </w:p>
        </w:tc>
        <w:tc>
          <w:tcPr>
            <w:tcW w:w="1736" w:type="dxa"/>
          </w:tcPr>
          <w:p w14:paraId="5C51144E"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September</w:t>
            </w:r>
          </w:p>
        </w:tc>
        <w:tc>
          <w:tcPr>
            <w:tcW w:w="1780" w:type="dxa"/>
          </w:tcPr>
          <w:p w14:paraId="2D84D4FF"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Progression</w:t>
            </w:r>
          </w:p>
        </w:tc>
      </w:tr>
      <w:tr w:rsidR="00DF52ED" w:rsidRPr="00DF52ED" w14:paraId="043267EA" w14:textId="77777777" w:rsidTr="00AB3E7E">
        <w:tc>
          <w:tcPr>
            <w:tcW w:w="1129" w:type="dxa"/>
          </w:tcPr>
          <w:p w14:paraId="06EC4B43" w14:textId="77777777" w:rsidR="00DF52ED" w:rsidRPr="00DF52ED" w:rsidRDefault="00DF52ED" w:rsidP="00DF52ED">
            <w:pPr>
              <w:spacing w:before="100" w:beforeAutospacing="1" w:after="100" w:afterAutospacing="1"/>
              <w:rPr>
                <w:rFonts w:ascii="Segoe UI" w:hAnsi="Segoe UI" w:cs="Segoe UI"/>
                <w:b/>
                <w:bCs/>
              </w:rPr>
            </w:pPr>
            <w:r w:rsidRPr="00DF52ED">
              <w:rPr>
                <w:rFonts w:ascii="Calibri" w:hAnsi="Calibri"/>
                <w:szCs w:val="18"/>
                <w:lang w:eastAsia="en-US"/>
              </w:rPr>
              <w:t>UG</w:t>
            </w:r>
          </w:p>
        </w:tc>
        <w:tc>
          <w:tcPr>
            <w:tcW w:w="2340" w:type="dxa"/>
          </w:tcPr>
          <w:p w14:paraId="320FECEF" w14:textId="77777777" w:rsidR="00DF52ED" w:rsidRPr="00DF52ED" w:rsidRDefault="00DF52ED" w:rsidP="00DF52ED">
            <w:pPr>
              <w:rPr>
                <w:rFonts w:ascii="Calibri" w:hAnsi="Calibri"/>
                <w:szCs w:val="18"/>
                <w:lang w:eastAsia="en-US"/>
              </w:rPr>
            </w:pPr>
            <w:r w:rsidRPr="00DF52ED">
              <w:rPr>
                <w:rFonts w:ascii="Calibri" w:hAnsi="Calibri"/>
                <w:szCs w:val="18"/>
                <w:lang w:eastAsia="en-US"/>
              </w:rPr>
              <w:t>Year 3</w:t>
            </w:r>
          </w:p>
          <w:p w14:paraId="28014B04"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September</w:t>
            </w:r>
          </w:p>
        </w:tc>
        <w:tc>
          <w:tcPr>
            <w:tcW w:w="1735" w:type="dxa"/>
          </w:tcPr>
          <w:p w14:paraId="54A7A926"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10 months</w:t>
            </w:r>
          </w:p>
        </w:tc>
        <w:tc>
          <w:tcPr>
            <w:tcW w:w="1736" w:type="dxa"/>
          </w:tcPr>
          <w:p w14:paraId="3F1108B2"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 xml:space="preserve">June </w:t>
            </w:r>
          </w:p>
        </w:tc>
        <w:tc>
          <w:tcPr>
            <w:tcW w:w="1736" w:type="dxa"/>
          </w:tcPr>
          <w:p w14:paraId="0B87721A"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September</w:t>
            </w:r>
          </w:p>
        </w:tc>
        <w:tc>
          <w:tcPr>
            <w:tcW w:w="1780" w:type="dxa"/>
          </w:tcPr>
          <w:p w14:paraId="66311653" w14:textId="77777777" w:rsidR="00DF52ED" w:rsidRPr="00DF52ED" w:rsidRDefault="00DF52ED" w:rsidP="00DF52ED">
            <w:pPr>
              <w:spacing w:before="100" w:beforeAutospacing="1" w:after="100" w:afterAutospacing="1"/>
              <w:rPr>
                <w:rFonts w:ascii="Segoe UI" w:hAnsi="Segoe UI" w:cs="Segoe UI"/>
                <w:b/>
                <w:bCs/>
                <w:highlight w:val="yellow"/>
              </w:rPr>
            </w:pPr>
            <w:r w:rsidRPr="00DF52ED">
              <w:rPr>
                <w:rFonts w:ascii="Calibri" w:hAnsi="Calibri"/>
                <w:szCs w:val="18"/>
                <w:lang w:eastAsia="en-US"/>
              </w:rPr>
              <w:t>Award</w:t>
            </w:r>
          </w:p>
        </w:tc>
      </w:tr>
      <w:bookmarkEnd w:id="19"/>
      <w:bookmarkEnd w:id="23"/>
    </w:tbl>
    <w:p w14:paraId="23310FFD" w14:textId="77777777" w:rsidR="00DF52ED" w:rsidRDefault="00DF52ED" w:rsidP="0038364C">
      <w:pPr>
        <w:ind w:left="720" w:hanging="720"/>
        <w:jc w:val="both"/>
      </w:pPr>
    </w:p>
    <w:sectPr w:rsidR="00DF52ED" w:rsidSect="0066110D">
      <w:footerReference w:type="default" r:id="rId216"/>
      <w:pgSz w:w="11907" w:h="16840" w:code="9"/>
      <w:pgMar w:top="1134" w:right="1418"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8A98C" w14:textId="77777777" w:rsidR="00296C8A" w:rsidRDefault="00296C8A">
      <w:r>
        <w:separator/>
      </w:r>
    </w:p>
  </w:endnote>
  <w:endnote w:type="continuationSeparator" w:id="0">
    <w:p w14:paraId="5C5E24C3" w14:textId="77777777" w:rsidR="00296C8A" w:rsidRDefault="0029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7AE2" w14:textId="70F3A03C" w:rsidR="00296C8A" w:rsidRPr="00155FF1" w:rsidRDefault="00296C8A" w:rsidP="0039119C">
    <w:pPr>
      <w:tabs>
        <w:tab w:val="left" w:pos="2835"/>
        <w:tab w:val="left" w:pos="5387"/>
        <w:tab w:val="right" w:pos="8931"/>
      </w:tabs>
      <w:rPr>
        <w:b/>
        <w:sz w:val="16"/>
        <w:szCs w:val="16"/>
      </w:rPr>
    </w:pPr>
    <w:r w:rsidRPr="00444710">
      <w:rPr>
        <w:sz w:val="16"/>
        <w:szCs w:val="16"/>
      </w:rPr>
      <w:t>Approved by: SAVP</w:t>
    </w:r>
    <w:r>
      <w:rPr>
        <w:sz w:val="16"/>
        <w:szCs w:val="16"/>
      </w:rPr>
      <w:t>+</w:t>
    </w:r>
    <w:r w:rsidRPr="00444710">
      <w:rPr>
        <w:sz w:val="16"/>
        <w:szCs w:val="16"/>
      </w:rPr>
      <w:tab/>
      <w:t>Version 1:</w:t>
    </w:r>
    <w:r>
      <w:rPr>
        <w:sz w:val="16"/>
        <w:szCs w:val="16"/>
      </w:rPr>
      <w:t xml:space="preserve"> November 2020</w:t>
    </w:r>
    <w:r w:rsidRPr="00444710">
      <w:rPr>
        <w:sz w:val="16"/>
        <w:szCs w:val="16"/>
      </w:rPr>
      <w:t xml:space="preserve"> </w:t>
    </w:r>
    <w:r w:rsidRPr="00444710">
      <w:rPr>
        <w:sz w:val="16"/>
        <w:szCs w:val="16"/>
      </w:rPr>
      <w:tab/>
    </w:r>
    <w:r w:rsidRPr="00444710">
      <w:rPr>
        <w:sz w:val="16"/>
        <w:szCs w:val="16"/>
      </w:rPr>
      <w:tab/>
      <w:t xml:space="preserve">Effective from: </w:t>
    </w:r>
    <w:r>
      <w:rPr>
        <w:sz w:val="16"/>
        <w:szCs w:val="16"/>
      </w:rPr>
      <w:t>January 2021</w:t>
    </w:r>
    <w:r w:rsidRPr="00155FF1">
      <w:rPr>
        <w:sz w:val="16"/>
        <w:szCs w:val="16"/>
      </w:rPr>
      <w:tab/>
    </w:r>
    <w:r>
      <w:rPr>
        <w:sz w:val="16"/>
        <w:szCs w:val="16"/>
      </w:rPr>
      <w:tab/>
    </w:r>
    <w:r w:rsidRPr="00155FF1">
      <w:rPr>
        <w:sz w:val="16"/>
        <w:szCs w:val="16"/>
      </w:rPr>
      <w:tab/>
      <w:t xml:space="preserve">Page </w:t>
    </w:r>
    <w:r w:rsidRPr="00155FF1">
      <w:rPr>
        <w:b/>
        <w:sz w:val="16"/>
        <w:szCs w:val="16"/>
      </w:rPr>
      <w:fldChar w:fldCharType="begin"/>
    </w:r>
    <w:r w:rsidRPr="00155FF1">
      <w:rPr>
        <w:b/>
        <w:sz w:val="16"/>
        <w:szCs w:val="16"/>
      </w:rPr>
      <w:instrText xml:space="preserve"> PAGE  \* Arabic  \* MERGEFORMAT </w:instrText>
    </w:r>
    <w:r w:rsidRPr="00155FF1">
      <w:rPr>
        <w:b/>
        <w:sz w:val="16"/>
        <w:szCs w:val="16"/>
      </w:rPr>
      <w:fldChar w:fldCharType="separate"/>
    </w:r>
    <w:r>
      <w:rPr>
        <w:b/>
        <w:noProof/>
        <w:sz w:val="16"/>
        <w:szCs w:val="16"/>
      </w:rPr>
      <w:t>63</w:t>
    </w:r>
    <w:r w:rsidRPr="00155FF1">
      <w:rPr>
        <w:b/>
        <w:sz w:val="16"/>
        <w:szCs w:val="16"/>
      </w:rPr>
      <w:fldChar w:fldCharType="end"/>
    </w:r>
    <w:r w:rsidRPr="00155FF1">
      <w:rPr>
        <w:sz w:val="16"/>
        <w:szCs w:val="16"/>
      </w:rPr>
      <w:t xml:space="preserve"> of </w:t>
    </w:r>
    <w:r w:rsidRPr="00155FF1">
      <w:rPr>
        <w:b/>
        <w:sz w:val="16"/>
        <w:szCs w:val="16"/>
      </w:rPr>
      <w:fldChar w:fldCharType="begin"/>
    </w:r>
    <w:r w:rsidRPr="00155FF1">
      <w:rPr>
        <w:b/>
        <w:sz w:val="16"/>
        <w:szCs w:val="16"/>
      </w:rPr>
      <w:instrText xml:space="preserve"> NUMPAGES  \* Arabic  \* MERGEFORMAT </w:instrText>
    </w:r>
    <w:r w:rsidRPr="00155FF1">
      <w:rPr>
        <w:b/>
        <w:sz w:val="16"/>
        <w:szCs w:val="16"/>
      </w:rPr>
      <w:fldChar w:fldCharType="separate"/>
    </w:r>
    <w:r>
      <w:rPr>
        <w:b/>
        <w:noProof/>
        <w:sz w:val="16"/>
        <w:szCs w:val="16"/>
      </w:rPr>
      <w:t>68</w:t>
    </w:r>
    <w:r w:rsidRPr="00155FF1">
      <w:rPr>
        <w:b/>
        <w:sz w:val="16"/>
        <w:szCs w:val="16"/>
      </w:rPr>
      <w:fldChar w:fldCharType="end"/>
    </w:r>
  </w:p>
  <w:p w14:paraId="4D417AE3" w14:textId="77777777" w:rsidR="00296C8A" w:rsidRDefault="00296C8A" w:rsidP="0039119C">
    <w:pPr>
      <w:pStyle w:val="Footer"/>
      <w:jc w:val="center"/>
    </w:pPr>
  </w:p>
  <w:p w14:paraId="4D417AE5" w14:textId="41F3718B" w:rsidR="00296C8A" w:rsidRPr="00A77F01" w:rsidRDefault="00296C8A" w:rsidP="00A77F01">
    <w:pPr>
      <w:pStyle w:val="Footer"/>
      <w:tabs>
        <w:tab w:val="clear" w:pos="8306"/>
        <w:tab w:val="left" w:pos="3119"/>
        <w:tab w:val="left" w:pos="4962"/>
        <w:tab w:val="right" w:pos="8931"/>
      </w:tabs>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C4F2" w14:textId="77777777" w:rsidR="00296C8A" w:rsidRPr="00155FF1" w:rsidRDefault="00296C8A" w:rsidP="0039119C">
    <w:pPr>
      <w:tabs>
        <w:tab w:val="left" w:pos="2835"/>
        <w:tab w:val="left" w:pos="5387"/>
        <w:tab w:val="right" w:pos="8931"/>
      </w:tabs>
      <w:rPr>
        <w:b/>
        <w:sz w:val="16"/>
        <w:szCs w:val="16"/>
      </w:rPr>
    </w:pPr>
    <w:r w:rsidRPr="00444710">
      <w:rPr>
        <w:sz w:val="16"/>
        <w:szCs w:val="16"/>
      </w:rPr>
      <w:t>Approved by: SAVP</w:t>
    </w:r>
    <w:r>
      <w:rPr>
        <w:sz w:val="16"/>
        <w:szCs w:val="16"/>
      </w:rPr>
      <w:t>+</w:t>
    </w:r>
    <w:r w:rsidRPr="00444710">
      <w:rPr>
        <w:sz w:val="16"/>
        <w:szCs w:val="16"/>
      </w:rPr>
      <w:tab/>
      <w:t>Version 1:</w:t>
    </w:r>
    <w:r>
      <w:rPr>
        <w:sz w:val="16"/>
        <w:szCs w:val="16"/>
      </w:rPr>
      <w:t xml:space="preserve"> November 2020</w:t>
    </w:r>
    <w:r w:rsidRPr="00444710">
      <w:rPr>
        <w:sz w:val="16"/>
        <w:szCs w:val="16"/>
      </w:rPr>
      <w:t xml:space="preserve"> </w:t>
    </w:r>
    <w:r w:rsidRPr="00444710">
      <w:rPr>
        <w:sz w:val="16"/>
        <w:szCs w:val="16"/>
      </w:rPr>
      <w:tab/>
    </w:r>
    <w:r w:rsidRPr="00444710">
      <w:rPr>
        <w:sz w:val="16"/>
        <w:szCs w:val="16"/>
      </w:rPr>
      <w:tab/>
      <w:t xml:space="preserve">Effective from: </w:t>
    </w:r>
    <w:r>
      <w:rPr>
        <w:sz w:val="16"/>
        <w:szCs w:val="16"/>
      </w:rPr>
      <w:t>January 2021</w:t>
    </w:r>
    <w:r w:rsidRPr="00155FF1">
      <w:rPr>
        <w:sz w:val="16"/>
        <w:szCs w:val="16"/>
      </w:rPr>
      <w:tab/>
    </w:r>
    <w:r>
      <w:rPr>
        <w:sz w:val="16"/>
        <w:szCs w:val="16"/>
      </w:rPr>
      <w:tab/>
    </w:r>
    <w:r w:rsidRPr="00155FF1">
      <w:rPr>
        <w:sz w:val="16"/>
        <w:szCs w:val="16"/>
      </w:rPr>
      <w:tab/>
      <w:t xml:space="preserve">Page </w:t>
    </w:r>
    <w:r w:rsidRPr="00155FF1">
      <w:rPr>
        <w:b/>
        <w:sz w:val="16"/>
        <w:szCs w:val="16"/>
      </w:rPr>
      <w:fldChar w:fldCharType="begin"/>
    </w:r>
    <w:r w:rsidRPr="00155FF1">
      <w:rPr>
        <w:b/>
        <w:sz w:val="16"/>
        <w:szCs w:val="16"/>
      </w:rPr>
      <w:instrText xml:space="preserve"> PAGE  \* Arabic  \* MERGEFORMAT </w:instrText>
    </w:r>
    <w:r w:rsidRPr="00155FF1">
      <w:rPr>
        <w:b/>
        <w:sz w:val="16"/>
        <w:szCs w:val="16"/>
      </w:rPr>
      <w:fldChar w:fldCharType="separate"/>
    </w:r>
    <w:r>
      <w:rPr>
        <w:b/>
        <w:noProof/>
        <w:sz w:val="16"/>
        <w:szCs w:val="16"/>
      </w:rPr>
      <w:t>63</w:t>
    </w:r>
    <w:r w:rsidRPr="00155FF1">
      <w:rPr>
        <w:b/>
        <w:sz w:val="16"/>
        <w:szCs w:val="16"/>
      </w:rPr>
      <w:fldChar w:fldCharType="end"/>
    </w:r>
    <w:r w:rsidRPr="00155FF1">
      <w:rPr>
        <w:sz w:val="16"/>
        <w:szCs w:val="16"/>
      </w:rPr>
      <w:t xml:space="preserve"> of </w:t>
    </w:r>
    <w:r w:rsidRPr="00155FF1">
      <w:rPr>
        <w:b/>
        <w:sz w:val="16"/>
        <w:szCs w:val="16"/>
      </w:rPr>
      <w:fldChar w:fldCharType="begin"/>
    </w:r>
    <w:r w:rsidRPr="00155FF1">
      <w:rPr>
        <w:b/>
        <w:sz w:val="16"/>
        <w:szCs w:val="16"/>
      </w:rPr>
      <w:instrText xml:space="preserve"> NUMPAGES  \* Arabic  \* MERGEFORMAT </w:instrText>
    </w:r>
    <w:r w:rsidRPr="00155FF1">
      <w:rPr>
        <w:b/>
        <w:sz w:val="16"/>
        <w:szCs w:val="16"/>
      </w:rPr>
      <w:fldChar w:fldCharType="separate"/>
    </w:r>
    <w:r>
      <w:rPr>
        <w:b/>
        <w:noProof/>
        <w:sz w:val="16"/>
        <w:szCs w:val="16"/>
      </w:rPr>
      <w:t>68</w:t>
    </w:r>
    <w:r w:rsidRPr="00155FF1">
      <w:rPr>
        <w:b/>
        <w:sz w:val="16"/>
        <w:szCs w:val="16"/>
      </w:rPr>
      <w:fldChar w:fldCharType="end"/>
    </w:r>
  </w:p>
  <w:p w14:paraId="39DF628A" w14:textId="77777777" w:rsidR="00296C8A" w:rsidRDefault="00296C8A" w:rsidP="0039119C">
    <w:pPr>
      <w:pStyle w:val="Footer"/>
      <w:jc w:val="center"/>
    </w:pPr>
  </w:p>
  <w:p w14:paraId="49D40DE4" w14:textId="77777777" w:rsidR="00296C8A" w:rsidRPr="00A77F01" w:rsidRDefault="00296C8A" w:rsidP="00A77F01">
    <w:pPr>
      <w:pStyle w:val="Footer"/>
      <w:tabs>
        <w:tab w:val="clear" w:pos="8306"/>
        <w:tab w:val="left" w:pos="3119"/>
        <w:tab w:val="left" w:pos="4962"/>
        <w:tab w:val="right" w:pos="8931"/>
      </w:tabs>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35D7" w14:textId="77777777" w:rsidR="006A4CF2" w:rsidRDefault="006A4CF2" w:rsidP="0039119C">
    <w:pPr>
      <w:pStyle w:val="Footer"/>
      <w:jc w:val="center"/>
    </w:pPr>
  </w:p>
  <w:p w14:paraId="5D9A228A" w14:textId="77777777" w:rsidR="006A4CF2" w:rsidRPr="00A77F01" w:rsidRDefault="006A4CF2" w:rsidP="00A77F01">
    <w:pPr>
      <w:pStyle w:val="Footer"/>
      <w:tabs>
        <w:tab w:val="clear" w:pos="8306"/>
        <w:tab w:val="left" w:pos="3119"/>
        <w:tab w:val="left" w:pos="4962"/>
        <w:tab w:val="right" w:pos="8931"/>
      </w:tabs>
      <w:rPr>
        <w:rFonts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9BAE" w14:textId="77777777" w:rsidR="00296C8A" w:rsidRDefault="00296C8A" w:rsidP="0039119C">
    <w:pPr>
      <w:pStyle w:val="Footer"/>
      <w:jc w:val="center"/>
    </w:pPr>
  </w:p>
  <w:p w14:paraId="63B3707F" w14:textId="0637B3DA" w:rsidR="00296C8A" w:rsidRDefault="00296C8A" w:rsidP="00A77F01">
    <w:pPr>
      <w:pStyle w:val="Footer"/>
      <w:tabs>
        <w:tab w:val="clear" w:pos="8306"/>
        <w:tab w:val="left" w:pos="3119"/>
        <w:tab w:val="left" w:pos="4962"/>
        <w:tab w:val="right" w:pos="8931"/>
      </w:tabs>
      <w:rPr>
        <w:sz w:val="16"/>
        <w:szCs w:val="16"/>
      </w:rPr>
    </w:pPr>
    <w:r w:rsidRPr="00444710">
      <w:rPr>
        <w:sz w:val="16"/>
        <w:szCs w:val="16"/>
      </w:rPr>
      <w:t>Approved by: SAVP</w:t>
    </w:r>
    <w:r>
      <w:rPr>
        <w:sz w:val="16"/>
        <w:szCs w:val="16"/>
      </w:rPr>
      <w:t>+</w:t>
    </w:r>
    <w:r w:rsidRPr="00444710">
      <w:rPr>
        <w:sz w:val="16"/>
        <w:szCs w:val="16"/>
      </w:rPr>
      <w:tab/>
      <w:t>Version 1:</w:t>
    </w:r>
    <w:r>
      <w:rPr>
        <w:sz w:val="16"/>
        <w:szCs w:val="16"/>
      </w:rPr>
      <w:t xml:space="preserve"> November 2020</w:t>
    </w:r>
    <w:r w:rsidRPr="00444710">
      <w:rPr>
        <w:sz w:val="16"/>
        <w:szCs w:val="16"/>
      </w:rPr>
      <w:t xml:space="preserve"> </w:t>
    </w:r>
    <w:r w:rsidRPr="00444710">
      <w:rPr>
        <w:sz w:val="16"/>
        <w:szCs w:val="16"/>
      </w:rPr>
      <w:tab/>
      <w:t xml:space="preserve">Effective from: </w:t>
    </w:r>
    <w:r>
      <w:rPr>
        <w:sz w:val="16"/>
        <w:szCs w:val="16"/>
      </w:rPr>
      <w:t>January 2021</w:t>
    </w:r>
  </w:p>
  <w:p w14:paraId="21FB6752" w14:textId="14D4D5A9" w:rsidR="00296C8A" w:rsidRPr="00A77F01" w:rsidRDefault="00296C8A" w:rsidP="00A77F01">
    <w:pPr>
      <w:pStyle w:val="Footer"/>
      <w:tabs>
        <w:tab w:val="clear" w:pos="8306"/>
        <w:tab w:val="left" w:pos="3119"/>
        <w:tab w:val="left" w:pos="4962"/>
        <w:tab w:val="right" w:pos="8931"/>
      </w:tabs>
      <w:rPr>
        <w:rFonts w:cs="Arial"/>
        <w:sz w:val="16"/>
        <w:szCs w:val="16"/>
      </w:rPr>
    </w:pPr>
    <w:r>
      <w:rPr>
        <w:sz w:val="16"/>
        <w:szCs w:val="16"/>
      </w:rPr>
      <w:tab/>
    </w:r>
    <w:r>
      <w:rPr>
        <w:sz w:val="16"/>
        <w:szCs w:val="16"/>
      </w:rPr>
      <w:tab/>
    </w:r>
    <w:r>
      <w:rPr>
        <w:sz w:val="16"/>
        <w:szCs w:val="16"/>
      </w:rPr>
      <w:tab/>
      <w:t xml:space="preserve">                                                                  </w:t>
    </w:r>
    <w:r w:rsidRPr="00155FF1">
      <w:rPr>
        <w:sz w:val="16"/>
        <w:szCs w:val="16"/>
      </w:rPr>
      <w:t xml:space="preserve">Page </w:t>
    </w:r>
    <w:r w:rsidRPr="00155FF1">
      <w:rPr>
        <w:b/>
        <w:sz w:val="16"/>
        <w:szCs w:val="16"/>
      </w:rPr>
      <w:fldChar w:fldCharType="begin"/>
    </w:r>
    <w:r w:rsidRPr="00155FF1">
      <w:rPr>
        <w:b/>
        <w:sz w:val="16"/>
        <w:szCs w:val="16"/>
      </w:rPr>
      <w:instrText xml:space="preserve"> PAGE  \* Arabic  \* MERGEFORMAT </w:instrText>
    </w:r>
    <w:r w:rsidRPr="00155FF1">
      <w:rPr>
        <w:b/>
        <w:sz w:val="16"/>
        <w:szCs w:val="16"/>
      </w:rPr>
      <w:fldChar w:fldCharType="separate"/>
    </w:r>
    <w:r>
      <w:rPr>
        <w:b/>
        <w:sz w:val="16"/>
        <w:szCs w:val="16"/>
      </w:rPr>
      <w:t>44</w:t>
    </w:r>
    <w:r w:rsidRPr="00155FF1">
      <w:rPr>
        <w:b/>
        <w:sz w:val="16"/>
        <w:szCs w:val="16"/>
      </w:rPr>
      <w:fldChar w:fldCharType="end"/>
    </w:r>
    <w:r w:rsidRPr="00155FF1">
      <w:rPr>
        <w:sz w:val="16"/>
        <w:szCs w:val="16"/>
      </w:rPr>
      <w:t xml:space="preserve"> of </w:t>
    </w:r>
    <w:r w:rsidRPr="00155FF1">
      <w:rPr>
        <w:b/>
        <w:sz w:val="16"/>
        <w:szCs w:val="16"/>
      </w:rPr>
      <w:fldChar w:fldCharType="begin"/>
    </w:r>
    <w:r w:rsidRPr="00155FF1">
      <w:rPr>
        <w:b/>
        <w:sz w:val="16"/>
        <w:szCs w:val="16"/>
      </w:rPr>
      <w:instrText xml:space="preserve"> NUMPAGES  \* Arabic  \* MERGEFORMAT </w:instrText>
    </w:r>
    <w:r w:rsidRPr="00155FF1">
      <w:rPr>
        <w:b/>
        <w:sz w:val="16"/>
        <w:szCs w:val="16"/>
      </w:rPr>
      <w:fldChar w:fldCharType="separate"/>
    </w:r>
    <w:r>
      <w:rPr>
        <w:b/>
        <w:sz w:val="16"/>
        <w:szCs w:val="16"/>
      </w:rPr>
      <w:t>59</w:t>
    </w:r>
    <w:r w:rsidRPr="00155FF1">
      <w:rPr>
        <w:b/>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F49E" w14:textId="77777777" w:rsidR="00E917EF" w:rsidRDefault="00E917EF" w:rsidP="0039119C">
    <w:pPr>
      <w:pStyle w:val="Footer"/>
      <w:jc w:val="center"/>
    </w:pPr>
  </w:p>
  <w:p w14:paraId="6D6731D4" w14:textId="495D8010" w:rsidR="00E917EF" w:rsidRDefault="00E917EF" w:rsidP="00A77F01">
    <w:pPr>
      <w:pStyle w:val="Footer"/>
      <w:tabs>
        <w:tab w:val="clear" w:pos="8306"/>
        <w:tab w:val="left" w:pos="3119"/>
        <w:tab w:val="left" w:pos="4962"/>
        <w:tab w:val="right" w:pos="8931"/>
      </w:tabs>
      <w:rPr>
        <w:sz w:val="16"/>
        <w:szCs w:val="16"/>
      </w:rPr>
    </w:pPr>
    <w:r w:rsidRPr="00444710">
      <w:rPr>
        <w:sz w:val="16"/>
        <w:szCs w:val="16"/>
      </w:rPr>
      <w:t>Approved by: SAVP</w:t>
    </w:r>
    <w:r>
      <w:rPr>
        <w:sz w:val="16"/>
        <w:szCs w:val="16"/>
      </w:rPr>
      <w:t>+</w:t>
    </w:r>
    <w:r w:rsidRPr="00444710">
      <w:rPr>
        <w:sz w:val="16"/>
        <w:szCs w:val="16"/>
      </w:rPr>
      <w:tab/>
    </w:r>
    <w:r>
      <w:rPr>
        <w:sz w:val="16"/>
        <w:szCs w:val="16"/>
      </w:rPr>
      <w:t xml:space="preserve">                                                     </w:t>
    </w:r>
    <w:r w:rsidRPr="00444710">
      <w:rPr>
        <w:sz w:val="16"/>
        <w:szCs w:val="16"/>
      </w:rPr>
      <w:t>Version 1:</w:t>
    </w:r>
    <w:r>
      <w:rPr>
        <w:sz w:val="16"/>
        <w:szCs w:val="16"/>
      </w:rPr>
      <w:t xml:space="preserve"> November 2020</w:t>
    </w:r>
    <w:r w:rsidRPr="00444710">
      <w:rPr>
        <w:sz w:val="16"/>
        <w:szCs w:val="16"/>
      </w:rPr>
      <w:t xml:space="preserve"> </w:t>
    </w:r>
    <w:r w:rsidRPr="00444710">
      <w:rPr>
        <w:sz w:val="16"/>
        <w:szCs w:val="16"/>
      </w:rPr>
      <w:tab/>
    </w:r>
    <w:r>
      <w:rPr>
        <w:sz w:val="16"/>
        <w:szCs w:val="16"/>
      </w:rPr>
      <w:t xml:space="preserve">                                                                          </w:t>
    </w:r>
    <w:r w:rsidRPr="00444710">
      <w:rPr>
        <w:sz w:val="16"/>
        <w:szCs w:val="16"/>
      </w:rPr>
      <w:t xml:space="preserve">Effective from: </w:t>
    </w:r>
    <w:r>
      <w:rPr>
        <w:sz w:val="16"/>
        <w:szCs w:val="16"/>
      </w:rPr>
      <w:t>January 2021</w:t>
    </w:r>
  </w:p>
  <w:p w14:paraId="2AEF8974" w14:textId="78B7862C" w:rsidR="00E917EF" w:rsidRPr="00A77F01" w:rsidRDefault="00E917EF" w:rsidP="00A77F01">
    <w:pPr>
      <w:pStyle w:val="Footer"/>
      <w:tabs>
        <w:tab w:val="clear" w:pos="8306"/>
        <w:tab w:val="left" w:pos="3119"/>
        <w:tab w:val="left" w:pos="4962"/>
        <w:tab w:val="right" w:pos="8931"/>
      </w:tabs>
      <w:rPr>
        <w:rFonts w:cs="Arial"/>
        <w:sz w:val="16"/>
        <w:szCs w:val="16"/>
      </w:rPr>
    </w:pPr>
    <w:r>
      <w:rPr>
        <w:sz w:val="16"/>
        <w:szCs w:val="16"/>
      </w:rPr>
      <w:tab/>
    </w:r>
    <w:r>
      <w:rPr>
        <w:sz w:val="16"/>
        <w:szCs w:val="16"/>
      </w:rPr>
      <w:tab/>
    </w:r>
    <w:r>
      <w:rPr>
        <w:sz w:val="16"/>
        <w:szCs w:val="16"/>
      </w:rPr>
      <w:tab/>
      <w:t xml:space="preserve">                                                                                                                                                        </w:t>
    </w:r>
    <w:r w:rsidRPr="00155FF1">
      <w:rPr>
        <w:sz w:val="16"/>
        <w:szCs w:val="16"/>
      </w:rPr>
      <w:t xml:space="preserve">Page </w:t>
    </w:r>
    <w:r w:rsidRPr="00155FF1">
      <w:rPr>
        <w:b/>
        <w:sz w:val="16"/>
        <w:szCs w:val="16"/>
      </w:rPr>
      <w:fldChar w:fldCharType="begin"/>
    </w:r>
    <w:r w:rsidRPr="00155FF1">
      <w:rPr>
        <w:b/>
        <w:sz w:val="16"/>
        <w:szCs w:val="16"/>
      </w:rPr>
      <w:instrText xml:space="preserve"> PAGE  \* Arabic  \* MERGEFORMAT </w:instrText>
    </w:r>
    <w:r w:rsidRPr="00155FF1">
      <w:rPr>
        <w:b/>
        <w:sz w:val="16"/>
        <w:szCs w:val="16"/>
      </w:rPr>
      <w:fldChar w:fldCharType="separate"/>
    </w:r>
    <w:r>
      <w:rPr>
        <w:b/>
        <w:sz w:val="16"/>
        <w:szCs w:val="16"/>
      </w:rPr>
      <w:t>44</w:t>
    </w:r>
    <w:r w:rsidRPr="00155FF1">
      <w:rPr>
        <w:b/>
        <w:sz w:val="16"/>
        <w:szCs w:val="16"/>
      </w:rPr>
      <w:fldChar w:fldCharType="end"/>
    </w:r>
    <w:r w:rsidRPr="00155FF1">
      <w:rPr>
        <w:sz w:val="16"/>
        <w:szCs w:val="16"/>
      </w:rPr>
      <w:t xml:space="preserve"> of </w:t>
    </w:r>
    <w:r w:rsidRPr="00155FF1">
      <w:rPr>
        <w:b/>
        <w:sz w:val="16"/>
        <w:szCs w:val="16"/>
      </w:rPr>
      <w:fldChar w:fldCharType="begin"/>
    </w:r>
    <w:r w:rsidRPr="00155FF1">
      <w:rPr>
        <w:b/>
        <w:sz w:val="16"/>
        <w:szCs w:val="16"/>
      </w:rPr>
      <w:instrText xml:space="preserve"> NUMPAGES  \* Arabic  \* MERGEFORMAT </w:instrText>
    </w:r>
    <w:r w:rsidRPr="00155FF1">
      <w:rPr>
        <w:b/>
        <w:sz w:val="16"/>
        <w:szCs w:val="16"/>
      </w:rPr>
      <w:fldChar w:fldCharType="separate"/>
    </w:r>
    <w:r>
      <w:rPr>
        <w:b/>
        <w:sz w:val="16"/>
        <w:szCs w:val="16"/>
      </w:rPr>
      <w:t>59</w:t>
    </w:r>
    <w:r w:rsidRPr="00155FF1">
      <w:rPr>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A018" w14:textId="77777777" w:rsidR="00E917EF" w:rsidRDefault="00E917EF" w:rsidP="0039119C">
    <w:pPr>
      <w:pStyle w:val="Footer"/>
      <w:jc w:val="center"/>
    </w:pPr>
  </w:p>
  <w:p w14:paraId="799F80F2" w14:textId="1E521432" w:rsidR="00E917EF" w:rsidRDefault="00E917EF" w:rsidP="00A77F01">
    <w:pPr>
      <w:pStyle w:val="Footer"/>
      <w:tabs>
        <w:tab w:val="clear" w:pos="8306"/>
        <w:tab w:val="left" w:pos="3119"/>
        <w:tab w:val="left" w:pos="4962"/>
        <w:tab w:val="right" w:pos="8931"/>
      </w:tabs>
      <w:rPr>
        <w:sz w:val="16"/>
        <w:szCs w:val="16"/>
      </w:rPr>
    </w:pPr>
    <w:r w:rsidRPr="00444710">
      <w:rPr>
        <w:sz w:val="16"/>
        <w:szCs w:val="16"/>
      </w:rPr>
      <w:t>Approved by: SAVP</w:t>
    </w:r>
    <w:r>
      <w:rPr>
        <w:sz w:val="16"/>
        <w:szCs w:val="16"/>
      </w:rPr>
      <w:t xml:space="preserve">                                  </w:t>
    </w:r>
    <w:r w:rsidRPr="00444710">
      <w:rPr>
        <w:sz w:val="16"/>
        <w:szCs w:val="16"/>
      </w:rPr>
      <w:t>Version 1:</w:t>
    </w:r>
    <w:r>
      <w:rPr>
        <w:sz w:val="16"/>
        <w:szCs w:val="16"/>
      </w:rPr>
      <w:t xml:space="preserve"> November 2020</w:t>
    </w:r>
    <w:r w:rsidRPr="00444710">
      <w:rPr>
        <w:sz w:val="16"/>
        <w:szCs w:val="16"/>
      </w:rPr>
      <w:t xml:space="preserve"> </w:t>
    </w:r>
    <w:r w:rsidRPr="00444710">
      <w:rPr>
        <w:sz w:val="16"/>
        <w:szCs w:val="16"/>
      </w:rPr>
      <w:tab/>
    </w:r>
    <w:r>
      <w:rPr>
        <w:sz w:val="16"/>
        <w:szCs w:val="16"/>
      </w:rPr>
      <w:t xml:space="preserve">                                             </w:t>
    </w:r>
    <w:r w:rsidRPr="00444710">
      <w:rPr>
        <w:sz w:val="16"/>
        <w:szCs w:val="16"/>
      </w:rPr>
      <w:t xml:space="preserve">Effective from: </w:t>
    </w:r>
    <w:r>
      <w:rPr>
        <w:sz w:val="16"/>
        <w:szCs w:val="16"/>
      </w:rPr>
      <w:t>January 2021</w:t>
    </w:r>
  </w:p>
  <w:p w14:paraId="7722C802" w14:textId="240FCFD4" w:rsidR="00E917EF" w:rsidRPr="00A77F01" w:rsidRDefault="00E917EF" w:rsidP="00A77F01">
    <w:pPr>
      <w:pStyle w:val="Footer"/>
      <w:tabs>
        <w:tab w:val="clear" w:pos="8306"/>
        <w:tab w:val="left" w:pos="3119"/>
        <w:tab w:val="left" w:pos="4962"/>
        <w:tab w:val="right" w:pos="8931"/>
      </w:tabs>
      <w:rPr>
        <w:rFonts w:cs="Arial"/>
        <w:sz w:val="16"/>
        <w:szCs w:val="16"/>
      </w:rPr>
    </w:pPr>
    <w:r>
      <w:rPr>
        <w:sz w:val="16"/>
        <w:szCs w:val="16"/>
      </w:rPr>
      <w:t xml:space="preserve">                                                                                                                                                                                   </w:t>
    </w:r>
    <w:r w:rsidRPr="00155FF1">
      <w:rPr>
        <w:sz w:val="16"/>
        <w:szCs w:val="16"/>
      </w:rPr>
      <w:t xml:space="preserve">Page </w:t>
    </w:r>
    <w:r w:rsidRPr="00155FF1">
      <w:rPr>
        <w:b/>
        <w:sz w:val="16"/>
        <w:szCs w:val="16"/>
      </w:rPr>
      <w:fldChar w:fldCharType="begin"/>
    </w:r>
    <w:r w:rsidRPr="00155FF1">
      <w:rPr>
        <w:b/>
        <w:sz w:val="16"/>
        <w:szCs w:val="16"/>
      </w:rPr>
      <w:instrText xml:space="preserve"> PAGE  \* Arabic  \* MERGEFORMAT </w:instrText>
    </w:r>
    <w:r w:rsidRPr="00155FF1">
      <w:rPr>
        <w:b/>
        <w:sz w:val="16"/>
        <w:szCs w:val="16"/>
      </w:rPr>
      <w:fldChar w:fldCharType="separate"/>
    </w:r>
    <w:r>
      <w:rPr>
        <w:b/>
        <w:sz w:val="16"/>
        <w:szCs w:val="16"/>
      </w:rPr>
      <w:t>44</w:t>
    </w:r>
    <w:r w:rsidRPr="00155FF1">
      <w:rPr>
        <w:b/>
        <w:sz w:val="16"/>
        <w:szCs w:val="16"/>
      </w:rPr>
      <w:fldChar w:fldCharType="end"/>
    </w:r>
    <w:r w:rsidRPr="00155FF1">
      <w:rPr>
        <w:sz w:val="16"/>
        <w:szCs w:val="16"/>
      </w:rPr>
      <w:t xml:space="preserve"> of </w:t>
    </w:r>
    <w:r w:rsidRPr="00155FF1">
      <w:rPr>
        <w:b/>
        <w:sz w:val="16"/>
        <w:szCs w:val="16"/>
      </w:rPr>
      <w:fldChar w:fldCharType="begin"/>
    </w:r>
    <w:r w:rsidRPr="00155FF1">
      <w:rPr>
        <w:b/>
        <w:sz w:val="16"/>
        <w:szCs w:val="16"/>
      </w:rPr>
      <w:instrText xml:space="preserve"> NUMPAGES  \* Arabic  \* MERGEFORMAT </w:instrText>
    </w:r>
    <w:r w:rsidRPr="00155FF1">
      <w:rPr>
        <w:b/>
        <w:sz w:val="16"/>
        <w:szCs w:val="16"/>
      </w:rPr>
      <w:fldChar w:fldCharType="separate"/>
    </w:r>
    <w:r>
      <w:rPr>
        <w:b/>
        <w:sz w:val="16"/>
        <w:szCs w:val="16"/>
      </w:rPr>
      <w:t>59</w:t>
    </w:r>
    <w:r w:rsidRPr="00155FF1">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41711" w14:textId="77777777" w:rsidR="00296C8A" w:rsidRDefault="00296C8A">
      <w:r>
        <w:separator/>
      </w:r>
    </w:p>
  </w:footnote>
  <w:footnote w:type="continuationSeparator" w:id="0">
    <w:p w14:paraId="74EFC115" w14:textId="77777777" w:rsidR="00296C8A" w:rsidRDefault="0029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7AE0" w14:textId="1C4642B1" w:rsidR="00296C8A" w:rsidRDefault="00296C8A" w:rsidP="009E071D">
    <w:pPr>
      <w:pStyle w:val="Header"/>
      <w:tabs>
        <w:tab w:val="clear" w:pos="8306"/>
        <w:tab w:val="right" w:pos="9099"/>
      </w:tabs>
      <w:rPr>
        <w:sz w:val="16"/>
        <w:szCs w:val="16"/>
      </w:rPr>
    </w:pPr>
    <w:r w:rsidRPr="00E22672">
      <w:rPr>
        <w:sz w:val="16"/>
        <w:szCs w:val="16"/>
      </w:rPr>
      <w:t>School of Human and Health Sciences</w:t>
    </w:r>
    <w:r w:rsidRPr="00E22672">
      <w:rPr>
        <w:sz w:val="16"/>
        <w:szCs w:val="16"/>
      </w:rPr>
      <w:tab/>
    </w:r>
    <w:r w:rsidRPr="00E22672">
      <w:rPr>
        <w:sz w:val="16"/>
        <w:szCs w:val="16"/>
      </w:rPr>
      <w:tab/>
    </w:r>
    <w:bookmarkStart w:id="18" w:name="_Hlk55480737"/>
    <w:r>
      <w:rPr>
        <w:sz w:val="16"/>
        <w:szCs w:val="16"/>
      </w:rPr>
      <w:t>BSc (Hons) Nursing (Blended Learning) (all routes</w:t>
    </w:r>
    <w:bookmarkEnd w:id="18"/>
    <w:r>
      <w:rPr>
        <w:sz w:val="16"/>
        <w:szCs w:val="16"/>
      </w:rPr>
      <w:t>)</w:t>
    </w:r>
  </w:p>
  <w:p w14:paraId="4D417AE1" w14:textId="4895F230" w:rsidR="00296C8A" w:rsidRPr="00E22672" w:rsidRDefault="00296C8A" w:rsidP="009E071D">
    <w:pPr>
      <w:pStyle w:val="Header"/>
      <w:tabs>
        <w:tab w:val="clear" w:pos="8306"/>
        <w:tab w:val="right" w:pos="9099"/>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9E232" w14:textId="480BC0BD" w:rsidR="00296C8A" w:rsidRDefault="009017F5" w:rsidP="00984891">
    <w:pPr>
      <w:pStyle w:val="Header"/>
      <w:tabs>
        <w:tab w:val="clear" w:pos="8306"/>
        <w:tab w:val="right" w:pos="9099"/>
      </w:tabs>
      <w:rPr>
        <w:sz w:val="16"/>
        <w:szCs w:val="16"/>
      </w:rPr>
    </w:pPr>
    <w:r>
      <w:rPr>
        <w:sz w:val="16"/>
        <w:szCs w:val="16"/>
      </w:rPr>
      <w:t xml:space="preserve"> </w:t>
    </w:r>
    <w:r w:rsidR="00296C8A" w:rsidRPr="00E22672">
      <w:rPr>
        <w:sz w:val="16"/>
        <w:szCs w:val="16"/>
      </w:rPr>
      <w:t>School of Human and Health Sciences</w:t>
    </w:r>
    <w:r w:rsidR="00296C8A" w:rsidRPr="00E22672">
      <w:rPr>
        <w:sz w:val="16"/>
        <w:szCs w:val="16"/>
      </w:rPr>
      <w:tab/>
    </w:r>
    <w:r w:rsidR="00296C8A" w:rsidRPr="00E22672">
      <w:rPr>
        <w:sz w:val="16"/>
        <w:szCs w:val="16"/>
      </w:rPr>
      <w:tab/>
    </w:r>
    <w:r w:rsidR="00296C8A">
      <w:rPr>
        <w:sz w:val="16"/>
        <w:szCs w:val="16"/>
      </w:rPr>
      <w:t>BSc (Hons) Nursing (Blended Learning) (all routes)</w:t>
    </w:r>
  </w:p>
  <w:p w14:paraId="0EC51DE5" w14:textId="05EDF32C" w:rsidR="00296C8A" w:rsidRPr="00AC134A" w:rsidRDefault="00296C8A" w:rsidP="009E071D">
    <w:pPr>
      <w:pStyle w:val="Header"/>
      <w:tabs>
        <w:tab w:val="clear" w:pos="8306"/>
        <w:tab w:val="right" w:pos="9099"/>
      </w:tabs>
      <w:rPr>
        <w:b/>
        <w:bCs/>
        <w:sz w:val="16"/>
        <w:szCs w:val="16"/>
      </w:rPr>
    </w:pPr>
    <w:r w:rsidRPr="00AC134A">
      <w:rPr>
        <w:b/>
        <w:bCs/>
      </w:rPr>
      <w:t>Appendix 6</w:t>
    </w:r>
    <w:r>
      <w:rPr>
        <w:b/>
        <w:bCs/>
      </w:rPr>
      <w:t>a</w:t>
    </w:r>
    <w:r w:rsidRPr="00AC134A">
      <w:rPr>
        <w:b/>
        <w:bCs/>
      </w:rPr>
      <w:t xml:space="preserve"> </w:t>
    </w:r>
    <w:r>
      <w:rPr>
        <w:b/>
        <w:bCs/>
      </w:rPr>
      <w:t xml:space="preserve">&amp; 6b </w:t>
    </w:r>
    <w:r w:rsidRPr="00AC134A">
      <w:rPr>
        <w:b/>
        <w:bCs/>
      </w:rPr>
      <w:t xml:space="preserve">BSc Programme plan for an example </w:t>
    </w:r>
    <w:r>
      <w:rPr>
        <w:b/>
        <w:bCs/>
      </w:rPr>
      <w:t>January 21</w:t>
    </w:r>
    <w:r w:rsidRPr="00AC134A">
      <w:rPr>
        <w:b/>
        <w:bCs/>
      </w:rPr>
      <w:t xml:space="preserve"> </w:t>
    </w:r>
    <w:r>
      <w:rPr>
        <w:b/>
        <w:bCs/>
      </w:rPr>
      <w:t>and September 21</w:t>
    </w:r>
    <w:r w:rsidR="009017F5">
      <w:rPr>
        <w:b/>
        <w:bCs/>
      </w:rPr>
      <w:t xml:space="preserve"> </w:t>
    </w:r>
    <w:r w:rsidRPr="00AC134A">
      <w:rPr>
        <w:b/>
        <w:bCs/>
      </w:rPr>
      <w:t>cohort</w:t>
    </w:r>
    <w:r w:rsidRPr="00AC134A">
      <w:rPr>
        <w:b/>
        <w:bCs/>
        <w:sz w:val="16"/>
        <w:szCs w:val="16"/>
      </w:rPr>
      <w:tab/>
    </w:r>
    <w:r w:rsidRPr="00AC134A">
      <w:rPr>
        <w:b/>
        <w:bCs/>
        <w:sz w:val="16"/>
        <w:szCs w:val="16"/>
      </w:rPr>
      <w:tab/>
    </w:r>
  </w:p>
  <w:p w14:paraId="3B18917D" w14:textId="77777777" w:rsidR="00296C8A" w:rsidRPr="00E22672" w:rsidRDefault="00296C8A" w:rsidP="009E071D">
    <w:pPr>
      <w:pStyle w:val="Header"/>
      <w:tabs>
        <w:tab w:val="clear" w:pos="8306"/>
        <w:tab w:val="right" w:pos="9099"/>
      </w:tabs>
      <w:rPr>
        <w:sz w:val="16"/>
        <w:szCs w:val="16"/>
      </w:rPr>
    </w:pPr>
    <w:r>
      <w:rPr>
        <w:sz w:val="16"/>
        <w:szCs w:val="16"/>
      </w:rPr>
      <w:tab/>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3667" w14:textId="77777777" w:rsidR="00296C8A" w:rsidRDefault="00296C8A" w:rsidP="00984891">
    <w:pPr>
      <w:pStyle w:val="Header"/>
      <w:tabs>
        <w:tab w:val="clear" w:pos="8306"/>
        <w:tab w:val="right" w:pos="9099"/>
      </w:tabs>
      <w:rPr>
        <w:sz w:val="16"/>
        <w:szCs w:val="16"/>
      </w:rPr>
    </w:pPr>
    <w:r w:rsidRPr="00E22672">
      <w:rPr>
        <w:sz w:val="16"/>
        <w:szCs w:val="16"/>
      </w:rPr>
      <w:t>School of Human and Health Sciences</w:t>
    </w:r>
    <w:r w:rsidRPr="00E22672">
      <w:rPr>
        <w:sz w:val="16"/>
        <w:szCs w:val="16"/>
      </w:rPr>
      <w:tab/>
    </w:r>
    <w:r w:rsidRPr="00E22672">
      <w:rPr>
        <w:sz w:val="16"/>
        <w:szCs w:val="16"/>
      </w:rPr>
      <w:tab/>
    </w:r>
    <w:r>
      <w:rPr>
        <w:sz w:val="16"/>
        <w:szCs w:val="16"/>
      </w:rPr>
      <w:t>BSc (Hons) Nursing (Blended Learning) (all routes)</w:t>
    </w:r>
  </w:p>
  <w:p w14:paraId="24690741" w14:textId="229E7902" w:rsidR="00296C8A" w:rsidRPr="00AC134A" w:rsidRDefault="00296C8A" w:rsidP="009E071D">
    <w:pPr>
      <w:pStyle w:val="Header"/>
      <w:tabs>
        <w:tab w:val="clear" w:pos="8306"/>
        <w:tab w:val="right" w:pos="9099"/>
      </w:tabs>
      <w:rPr>
        <w:b/>
        <w:bCs/>
        <w:sz w:val="16"/>
        <w:szCs w:val="16"/>
      </w:rPr>
    </w:pPr>
    <w:r w:rsidRPr="00AC134A">
      <w:rPr>
        <w:b/>
        <w:bCs/>
        <w:sz w:val="16"/>
        <w:szCs w:val="16"/>
      </w:rPr>
      <w:tab/>
    </w:r>
    <w:r w:rsidRPr="00AC134A">
      <w:rPr>
        <w:b/>
        <w:bCs/>
        <w:sz w:val="16"/>
        <w:szCs w:val="16"/>
      </w:rPr>
      <w:tab/>
    </w:r>
  </w:p>
  <w:p w14:paraId="6C48096D" w14:textId="77777777" w:rsidR="00296C8A" w:rsidRPr="00E22672" w:rsidRDefault="00296C8A" w:rsidP="009E071D">
    <w:pPr>
      <w:pStyle w:val="Header"/>
      <w:tabs>
        <w:tab w:val="clear" w:pos="8306"/>
        <w:tab w:val="right" w:pos="9099"/>
      </w:tabs>
      <w:rPr>
        <w:sz w:val="16"/>
        <w:szCs w:val="16"/>
      </w:rPr>
    </w:pP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E7C"/>
    <w:multiLevelType w:val="hybridMultilevel"/>
    <w:tmpl w:val="7F22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2B75"/>
    <w:multiLevelType w:val="hybridMultilevel"/>
    <w:tmpl w:val="420E6E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34654"/>
    <w:multiLevelType w:val="hybridMultilevel"/>
    <w:tmpl w:val="C69849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B6311"/>
    <w:multiLevelType w:val="hybridMultilevel"/>
    <w:tmpl w:val="A2D8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FC4BF4"/>
    <w:multiLevelType w:val="hybridMultilevel"/>
    <w:tmpl w:val="B484B610"/>
    <w:lvl w:ilvl="0" w:tplc="219263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64261"/>
    <w:multiLevelType w:val="hybridMultilevel"/>
    <w:tmpl w:val="4F747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C4005"/>
    <w:multiLevelType w:val="hybridMultilevel"/>
    <w:tmpl w:val="9378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802668"/>
    <w:multiLevelType w:val="hybridMultilevel"/>
    <w:tmpl w:val="1C869E4E"/>
    <w:lvl w:ilvl="0" w:tplc="71368F26">
      <w:start w:val="1"/>
      <w:numFmt w:val="decimal"/>
      <w:lvlText w:val="%1."/>
      <w:lvlJc w:val="left"/>
      <w:pPr>
        <w:ind w:left="1440" w:hanging="360"/>
      </w:pPr>
      <w:rPr>
        <w:rFonts w:hint="default"/>
        <w:i w:val="0"/>
        <w:i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B21275F"/>
    <w:multiLevelType w:val="hybridMultilevel"/>
    <w:tmpl w:val="6062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F59B1"/>
    <w:multiLevelType w:val="multilevel"/>
    <w:tmpl w:val="D9786C2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0" w15:restartNumberingAfterBreak="0">
    <w:nsid w:val="0EA16E45"/>
    <w:multiLevelType w:val="hybridMultilevel"/>
    <w:tmpl w:val="27EE1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552797"/>
    <w:multiLevelType w:val="hybridMultilevel"/>
    <w:tmpl w:val="185CEB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5ED5347"/>
    <w:multiLevelType w:val="hybridMultilevel"/>
    <w:tmpl w:val="44EC7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6F3DB7"/>
    <w:multiLevelType w:val="hybridMultilevel"/>
    <w:tmpl w:val="A91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90E71"/>
    <w:multiLevelType w:val="hybridMultilevel"/>
    <w:tmpl w:val="947E2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536CE4"/>
    <w:multiLevelType w:val="hybridMultilevel"/>
    <w:tmpl w:val="845AF7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358FA"/>
    <w:multiLevelType w:val="hybridMultilevel"/>
    <w:tmpl w:val="68D06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937586"/>
    <w:multiLevelType w:val="hybridMultilevel"/>
    <w:tmpl w:val="F33268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CE822C2"/>
    <w:multiLevelType w:val="hybridMultilevel"/>
    <w:tmpl w:val="D9F2B70A"/>
    <w:lvl w:ilvl="0" w:tplc="0E96E4D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56467F"/>
    <w:multiLevelType w:val="hybridMultilevel"/>
    <w:tmpl w:val="5D0626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18A6210"/>
    <w:multiLevelType w:val="hybridMultilevel"/>
    <w:tmpl w:val="F7A067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AF7D12"/>
    <w:multiLevelType w:val="multilevel"/>
    <w:tmpl w:val="69684C5E"/>
    <w:lvl w:ilvl="0">
      <w:start w:val="15"/>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3510591"/>
    <w:multiLevelType w:val="hybridMultilevel"/>
    <w:tmpl w:val="76A07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B163E8"/>
    <w:multiLevelType w:val="hybridMultilevel"/>
    <w:tmpl w:val="1BC6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023F5E"/>
    <w:multiLevelType w:val="hybridMultilevel"/>
    <w:tmpl w:val="8F88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28375C"/>
    <w:multiLevelType w:val="hybridMultilevel"/>
    <w:tmpl w:val="FC76D5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401BAA"/>
    <w:multiLevelType w:val="hybridMultilevel"/>
    <w:tmpl w:val="F16C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0B0D34"/>
    <w:multiLevelType w:val="hybridMultilevel"/>
    <w:tmpl w:val="9026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937186"/>
    <w:multiLevelType w:val="hybridMultilevel"/>
    <w:tmpl w:val="D24684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AE5ECA"/>
    <w:multiLevelType w:val="hybridMultilevel"/>
    <w:tmpl w:val="4C60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DA5BD7"/>
    <w:multiLevelType w:val="hybridMultilevel"/>
    <w:tmpl w:val="459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2603FF"/>
    <w:multiLevelType w:val="hybridMultilevel"/>
    <w:tmpl w:val="E8DCE4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3D6681"/>
    <w:multiLevelType w:val="hybridMultilevel"/>
    <w:tmpl w:val="6D26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0E38DA"/>
    <w:multiLevelType w:val="hybridMultilevel"/>
    <w:tmpl w:val="190C3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8107DD"/>
    <w:multiLevelType w:val="hybridMultilevel"/>
    <w:tmpl w:val="CBAE5E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D1A5877"/>
    <w:multiLevelType w:val="hybridMultilevel"/>
    <w:tmpl w:val="E2E03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D3841E9"/>
    <w:multiLevelType w:val="hybridMultilevel"/>
    <w:tmpl w:val="B4AE22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677AAC"/>
    <w:multiLevelType w:val="hybridMultilevel"/>
    <w:tmpl w:val="572EE8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EF6E8D"/>
    <w:multiLevelType w:val="hybridMultilevel"/>
    <w:tmpl w:val="6F2C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0B21DA"/>
    <w:multiLevelType w:val="hybridMultilevel"/>
    <w:tmpl w:val="A7C0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8DE3EB0"/>
    <w:multiLevelType w:val="hybridMultilevel"/>
    <w:tmpl w:val="4CBE8B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246002"/>
    <w:multiLevelType w:val="hybridMultilevel"/>
    <w:tmpl w:val="041E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021FF8"/>
    <w:multiLevelType w:val="multilevel"/>
    <w:tmpl w:val="299801CE"/>
    <w:lvl w:ilvl="0">
      <w:start w:val="1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B652A9"/>
    <w:multiLevelType w:val="hybridMultilevel"/>
    <w:tmpl w:val="AF60A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6170EB"/>
    <w:multiLevelType w:val="hybridMultilevel"/>
    <w:tmpl w:val="68003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0D23BC5"/>
    <w:multiLevelType w:val="hybridMultilevel"/>
    <w:tmpl w:val="CC848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17076DC"/>
    <w:multiLevelType w:val="hybridMultilevel"/>
    <w:tmpl w:val="3C76D6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C153C"/>
    <w:multiLevelType w:val="hybridMultilevel"/>
    <w:tmpl w:val="C322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AF1C9F"/>
    <w:multiLevelType w:val="hybridMultilevel"/>
    <w:tmpl w:val="51BAA8E4"/>
    <w:lvl w:ilvl="0" w:tplc="B4083350">
      <w:start w:val="1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54FE6108"/>
    <w:multiLevelType w:val="hybridMultilevel"/>
    <w:tmpl w:val="722464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544E15"/>
    <w:multiLevelType w:val="hybridMultilevel"/>
    <w:tmpl w:val="87C2A5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415604"/>
    <w:multiLevelType w:val="hybridMultilevel"/>
    <w:tmpl w:val="2CA0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8B454E"/>
    <w:multiLevelType w:val="hybridMultilevel"/>
    <w:tmpl w:val="FA0C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737638"/>
    <w:multiLevelType w:val="hybridMultilevel"/>
    <w:tmpl w:val="6450D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E0D7328"/>
    <w:multiLevelType w:val="hybridMultilevel"/>
    <w:tmpl w:val="1A022D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362360"/>
    <w:multiLevelType w:val="hybridMultilevel"/>
    <w:tmpl w:val="ADA4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803BE3"/>
    <w:multiLevelType w:val="hybridMultilevel"/>
    <w:tmpl w:val="5D8AD3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9D1C40"/>
    <w:multiLevelType w:val="hybridMultilevel"/>
    <w:tmpl w:val="75D84082"/>
    <w:lvl w:ilvl="0" w:tplc="95648F88">
      <w:start w:val="9"/>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03751E"/>
    <w:multiLevelType w:val="hybridMultilevel"/>
    <w:tmpl w:val="684C9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AD13F6"/>
    <w:multiLevelType w:val="hybridMultilevel"/>
    <w:tmpl w:val="0B4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B4510A0"/>
    <w:multiLevelType w:val="hybridMultilevel"/>
    <w:tmpl w:val="F0688D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042C22"/>
    <w:multiLevelType w:val="hybridMultilevel"/>
    <w:tmpl w:val="872E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0842CA"/>
    <w:multiLevelType w:val="hybridMultilevel"/>
    <w:tmpl w:val="FDF4027E"/>
    <w:lvl w:ilvl="0" w:tplc="71368F26">
      <w:start w:val="1"/>
      <w:numFmt w:val="decimal"/>
      <w:lvlText w:val="%1."/>
      <w:lvlJc w:val="left"/>
      <w:pPr>
        <w:ind w:left="720" w:hanging="360"/>
      </w:pPr>
      <w:rPr>
        <w:rFonts w:hint="default"/>
        <w:i w:val="0"/>
        <w:i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7E5F5F"/>
    <w:multiLevelType w:val="hybridMultilevel"/>
    <w:tmpl w:val="321E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93176B"/>
    <w:multiLevelType w:val="hybridMultilevel"/>
    <w:tmpl w:val="8CA4E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8327AD7"/>
    <w:multiLevelType w:val="hybridMultilevel"/>
    <w:tmpl w:val="95183C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5A64A1"/>
    <w:multiLevelType w:val="hybridMultilevel"/>
    <w:tmpl w:val="8F6217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492C6F"/>
    <w:multiLevelType w:val="hybridMultilevel"/>
    <w:tmpl w:val="C2A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9332DF"/>
    <w:multiLevelType w:val="hybridMultilevel"/>
    <w:tmpl w:val="7FF4472E"/>
    <w:lvl w:ilvl="0" w:tplc="B408335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B250EEA"/>
    <w:multiLevelType w:val="hybridMultilevel"/>
    <w:tmpl w:val="D56E99C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4A21C0"/>
    <w:multiLevelType w:val="hybridMultilevel"/>
    <w:tmpl w:val="E8E401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D5452A"/>
    <w:multiLevelType w:val="hybridMultilevel"/>
    <w:tmpl w:val="588692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265CA3"/>
    <w:multiLevelType w:val="hybridMultilevel"/>
    <w:tmpl w:val="3EEE82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7EA12EA0"/>
    <w:multiLevelType w:val="hybridMultilevel"/>
    <w:tmpl w:val="B55E5D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3"/>
  </w:num>
  <w:num w:numId="3">
    <w:abstractNumId w:val="21"/>
  </w:num>
  <w:num w:numId="4">
    <w:abstractNumId w:val="12"/>
  </w:num>
  <w:num w:numId="5">
    <w:abstractNumId w:val="46"/>
  </w:num>
  <w:num w:numId="6">
    <w:abstractNumId w:val="37"/>
  </w:num>
  <w:num w:numId="7">
    <w:abstractNumId w:val="61"/>
  </w:num>
  <w:num w:numId="8">
    <w:abstractNumId w:val="59"/>
  </w:num>
  <w:num w:numId="9">
    <w:abstractNumId w:val="19"/>
  </w:num>
  <w:num w:numId="10">
    <w:abstractNumId w:val="52"/>
  </w:num>
  <w:num w:numId="11">
    <w:abstractNumId w:val="6"/>
  </w:num>
  <w:num w:numId="12">
    <w:abstractNumId w:val="60"/>
  </w:num>
  <w:num w:numId="13">
    <w:abstractNumId w:val="24"/>
  </w:num>
  <w:num w:numId="14">
    <w:abstractNumId w:val="0"/>
  </w:num>
  <w:num w:numId="15">
    <w:abstractNumId w:val="48"/>
  </w:num>
  <w:num w:numId="16">
    <w:abstractNumId w:val="56"/>
  </w:num>
  <w:num w:numId="17">
    <w:abstractNumId w:val="26"/>
  </w:num>
  <w:num w:numId="18">
    <w:abstractNumId w:val="53"/>
  </w:num>
  <w:num w:numId="19">
    <w:abstractNumId w:val="45"/>
  </w:num>
  <w:num w:numId="20">
    <w:abstractNumId w:val="69"/>
  </w:num>
  <w:num w:numId="21">
    <w:abstractNumId w:val="54"/>
  </w:num>
  <w:num w:numId="22">
    <w:abstractNumId w:val="33"/>
  </w:num>
  <w:num w:numId="23">
    <w:abstractNumId w:val="3"/>
  </w:num>
  <w:num w:numId="24">
    <w:abstractNumId w:val="15"/>
  </w:num>
  <w:num w:numId="25">
    <w:abstractNumId w:val="25"/>
  </w:num>
  <w:num w:numId="26">
    <w:abstractNumId w:val="14"/>
  </w:num>
  <w:num w:numId="27">
    <w:abstractNumId w:val="40"/>
  </w:num>
  <w:num w:numId="28">
    <w:abstractNumId w:val="63"/>
  </w:num>
  <w:num w:numId="29">
    <w:abstractNumId w:val="8"/>
  </w:num>
  <w:num w:numId="30">
    <w:abstractNumId w:val="27"/>
  </w:num>
  <w:num w:numId="31">
    <w:abstractNumId w:val="42"/>
  </w:num>
  <w:num w:numId="32">
    <w:abstractNumId w:val="32"/>
  </w:num>
  <w:num w:numId="33">
    <w:abstractNumId w:val="23"/>
  </w:num>
  <w:num w:numId="34">
    <w:abstractNumId w:val="13"/>
  </w:num>
  <w:num w:numId="35">
    <w:abstractNumId w:val="29"/>
  </w:num>
  <w:num w:numId="36">
    <w:abstractNumId w:val="30"/>
  </w:num>
  <w:num w:numId="37">
    <w:abstractNumId w:val="65"/>
  </w:num>
  <w:num w:numId="38">
    <w:abstractNumId w:val="4"/>
  </w:num>
  <w:num w:numId="39">
    <w:abstractNumId w:val="22"/>
  </w:num>
  <w:num w:numId="40">
    <w:abstractNumId w:val="35"/>
  </w:num>
  <w:num w:numId="41">
    <w:abstractNumId w:val="34"/>
  </w:num>
  <w:num w:numId="42">
    <w:abstractNumId w:val="39"/>
  </w:num>
  <w:num w:numId="43">
    <w:abstractNumId w:val="16"/>
  </w:num>
  <w:num w:numId="44">
    <w:abstractNumId w:val="64"/>
  </w:num>
  <w:num w:numId="45">
    <w:abstractNumId w:val="10"/>
  </w:num>
  <w:num w:numId="46">
    <w:abstractNumId w:val="17"/>
  </w:num>
  <w:num w:numId="47">
    <w:abstractNumId w:val="47"/>
  </w:num>
  <w:num w:numId="48">
    <w:abstractNumId w:val="51"/>
  </w:num>
  <w:num w:numId="49">
    <w:abstractNumId w:val="68"/>
  </w:num>
  <w:num w:numId="50">
    <w:abstractNumId w:val="20"/>
  </w:num>
  <w:num w:numId="51">
    <w:abstractNumId w:val="50"/>
  </w:num>
  <w:num w:numId="52">
    <w:abstractNumId w:val="55"/>
  </w:num>
  <w:num w:numId="53">
    <w:abstractNumId w:val="44"/>
  </w:num>
  <w:num w:numId="54">
    <w:abstractNumId w:val="2"/>
  </w:num>
  <w:num w:numId="55">
    <w:abstractNumId w:val="75"/>
  </w:num>
  <w:num w:numId="56">
    <w:abstractNumId w:val="71"/>
  </w:num>
  <w:num w:numId="57">
    <w:abstractNumId w:val="57"/>
  </w:num>
  <w:num w:numId="58">
    <w:abstractNumId w:val="73"/>
  </w:num>
  <w:num w:numId="59">
    <w:abstractNumId w:val="38"/>
  </w:num>
  <w:num w:numId="60">
    <w:abstractNumId w:val="31"/>
  </w:num>
  <w:num w:numId="61">
    <w:abstractNumId w:val="19"/>
  </w:num>
  <w:num w:numId="62">
    <w:abstractNumId w:val="43"/>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num>
  <w:num w:numId="64">
    <w:abstractNumId w:val="36"/>
  </w:num>
  <w:num w:numId="65">
    <w:abstractNumId w:val="11"/>
  </w:num>
  <w:num w:numId="66">
    <w:abstractNumId w:val="28"/>
  </w:num>
  <w:num w:numId="67">
    <w:abstractNumId w:val="66"/>
  </w:num>
  <w:num w:numId="68">
    <w:abstractNumId w:val="41"/>
  </w:num>
  <w:num w:numId="69">
    <w:abstractNumId w:val="62"/>
  </w:num>
  <w:num w:numId="70">
    <w:abstractNumId w:val="1"/>
  </w:num>
  <w:num w:numId="71">
    <w:abstractNumId w:val="72"/>
  </w:num>
  <w:num w:numId="72">
    <w:abstractNumId w:val="67"/>
  </w:num>
  <w:num w:numId="73">
    <w:abstractNumId w:val="74"/>
  </w:num>
  <w:num w:numId="74">
    <w:abstractNumId w:val="7"/>
  </w:num>
  <w:num w:numId="75">
    <w:abstractNumId w:val="58"/>
  </w:num>
  <w:num w:numId="76">
    <w:abstractNumId w:val="70"/>
  </w:num>
  <w:num w:numId="77">
    <w:abstractNumId w:val="49"/>
  </w:num>
  <w:num w:numId="78">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DAwMDI2NjY1NDRU0lEKTi0uzszPAykwqwUAf4Dy2SwAAAA="/>
  </w:docVars>
  <w:rsids>
    <w:rsidRoot w:val="00446511"/>
    <w:rsid w:val="000001AE"/>
    <w:rsid w:val="000035D1"/>
    <w:rsid w:val="00004BF8"/>
    <w:rsid w:val="00011CFC"/>
    <w:rsid w:val="00011D40"/>
    <w:rsid w:val="00013273"/>
    <w:rsid w:val="00016A4D"/>
    <w:rsid w:val="00016DA0"/>
    <w:rsid w:val="00022214"/>
    <w:rsid w:val="000229F7"/>
    <w:rsid w:val="000230EB"/>
    <w:rsid w:val="00024F69"/>
    <w:rsid w:val="00025122"/>
    <w:rsid w:val="000258BB"/>
    <w:rsid w:val="00026C04"/>
    <w:rsid w:val="00031F69"/>
    <w:rsid w:val="00032282"/>
    <w:rsid w:val="00032785"/>
    <w:rsid w:val="00032C7A"/>
    <w:rsid w:val="000366B4"/>
    <w:rsid w:val="00036E42"/>
    <w:rsid w:val="000444B4"/>
    <w:rsid w:val="00052217"/>
    <w:rsid w:val="00052AA3"/>
    <w:rsid w:val="0005366A"/>
    <w:rsid w:val="0005496D"/>
    <w:rsid w:val="00054F53"/>
    <w:rsid w:val="0005534A"/>
    <w:rsid w:val="000575A9"/>
    <w:rsid w:val="00060199"/>
    <w:rsid w:val="000636F1"/>
    <w:rsid w:val="00063B17"/>
    <w:rsid w:val="000644D6"/>
    <w:rsid w:val="00064E6A"/>
    <w:rsid w:val="000651CF"/>
    <w:rsid w:val="000663EA"/>
    <w:rsid w:val="00066ADE"/>
    <w:rsid w:val="00067645"/>
    <w:rsid w:val="00071438"/>
    <w:rsid w:val="00073F84"/>
    <w:rsid w:val="00076D01"/>
    <w:rsid w:val="00080C66"/>
    <w:rsid w:val="00081CAA"/>
    <w:rsid w:val="00082E9A"/>
    <w:rsid w:val="00092A43"/>
    <w:rsid w:val="00093490"/>
    <w:rsid w:val="00097252"/>
    <w:rsid w:val="000A07A8"/>
    <w:rsid w:val="000A2B8C"/>
    <w:rsid w:val="000A5293"/>
    <w:rsid w:val="000A5C59"/>
    <w:rsid w:val="000B65BE"/>
    <w:rsid w:val="000C0126"/>
    <w:rsid w:val="000C1445"/>
    <w:rsid w:val="000C5202"/>
    <w:rsid w:val="000D0D8F"/>
    <w:rsid w:val="000D10AD"/>
    <w:rsid w:val="000D187F"/>
    <w:rsid w:val="000D2A82"/>
    <w:rsid w:val="000D5825"/>
    <w:rsid w:val="000D7B97"/>
    <w:rsid w:val="000E1197"/>
    <w:rsid w:val="000E4646"/>
    <w:rsid w:val="000E5929"/>
    <w:rsid w:val="000F041B"/>
    <w:rsid w:val="000F1C69"/>
    <w:rsid w:val="000F3E75"/>
    <w:rsid w:val="000F5679"/>
    <w:rsid w:val="000F5E77"/>
    <w:rsid w:val="0010010C"/>
    <w:rsid w:val="00100164"/>
    <w:rsid w:val="00102FCF"/>
    <w:rsid w:val="00104E82"/>
    <w:rsid w:val="0010634D"/>
    <w:rsid w:val="00106FA8"/>
    <w:rsid w:val="00110806"/>
    <w:rsid w:val="00110A17"/>
    <w:rsid w:val="00111A38"/>
    <w:rsid w:val="00113718"/>
    <w:rsid w:val="001144D9"/>
    <w:rsid w:val="001227A4"/>
    <w:rsid w:val="00126799"/>
    <w:rsid w:val="00126B45"/>
    <w:rsid w:val="00126B89"/>
    <w:rsid w:val="00127705"/>
    <w:rsid w:val="00131F43"/>
    <w:rsid w:val="0013331A"/>
    <w:rsid w:val="001339A8"/>
    <w:rsid w:val="001371CA"/>
    <w:rsid w:val="00137AF3"/>
    <w:rsid w:val="00137BDE"/>
    <w:rsid w:val="00141270"/>
    <w:rsid w:val="00146DE3"/>
    <w:rsid w:val="001475D9"/>
    <w:rsid w:val="00147852"/>
    <w:rsid w:val="001479A1"/>
    <w:rsid w:val="0015162E"/>
    <w:rsid w:val="001530F6"/>
    <w:rsid w:val="0015334E"/>
    <w:rsid w:val="001568CE"/>
    <w:rsid w:val="00161BBD"/>
    <w:rsid w:val="00162567"/>
    <w:rsid w:val="00172B2E"/>
    <w:rsid w:val="00173EDE"/>
    <w:rsid w:val="00174222"/>
    <w:rsid w:val="00174745"/>
    <w:rsid w:val="00175EEE"/>
    <w:rsid w:val="00181C17"/>
    <w:rsid w:val="00181C39"/>
    <w:rsid w:val="00183C7F"/>
    <w:rsid w:val="00184150"/>
    <w:rsid w:val="00184517"/>
    <w:rsid w:val="0018467F"/>
    <w:rsid w:val="001866B4"/>
    <w:rsid w:val="001912F1"/>
    <w:rsid w:val="00192485"/>
    <w:rsid w:val="00192DC3"/>
    <w:rsid w:val="00193320"/>
    <w:rsid w:val="00193773"/>
    <w:rsid w:val="001A4830"/>
    <w:rsid w:val="001A6365"/>
    <w:rsid w:val="001A6E37"/>
    <w:rsid w:val="001B3A8C"/>
    <w:rsid w:val="001B43EA"/>
    <w:rsid w:val="001B6B73"/>
    <w:rsid w:val="001C1246"/>
    <w:rsid w:val="001C582D"/>
    <w:rsid w:val="001C5862"/>
    <w:rsid w:val="001C696A"/>
    <w:rsid w:val="001C6DDD"/>
    <w:rsid w:val="001D05FD"/>
    <w:rsid w:val="001D37EA"/>
    <w:rsid w:val="001D4C98"/>
    <w:rsid w:val="001D6A17"/>
    <w:rsid w:val="001E633A"/>
    <w:rsid w:val="001F153C"/>
    <w:rsid w:val="001F25B5"/>
    <w:rsid w:val="001F3922"/>
    <w:rsid w:val="001F62CC"/>
    <w:rsid w:val="001F67CB"/>
    <w:rsid w:val="002023E0"/>
    <w:rsid w:val="0020270D"/>
    <w:rsid w:val="0020589C"/>
    <w:rsid w:val="00207CFC"/>
    <w:rsid w:val="00211BC8"/>
    <w:rsid w:val="00212471"/>
    <w:rsid w:val="00225D94"/>
    <w:rsid w:val="002261FE"/>
    <w:rsid w:val="00227F2E"/>
    <w:rsid w:val="00233AF8"/>
    <w:rsid w:val="00234F26"/>
    <w:rsid w:val="0023553E"/>
    <w:rsid w:val="00235E6E"/>
    <w:rsid w:val="002408F6"/>
    <w:rsid w:val="00242414"/>
    <w:rsid w:val="00247FA3"/>
    <w:rsid w:val="00251C94"/>
    <w:rsid w:val="00253A60"/>
    <w:rsid w:val="00254D7E"/>
    <w:rsid w:val="002559EE"/>
    <w:rsid w:val="00256E87"/>
    <w:rsid w:val="00260BC2"/>
    <w:rsid w:val="00263C33"/>
    <w:rsid w:val="00267B4D"/>
    <w:rsid w:val="0027574D"/>
    <w:rsid w:val="0028081A"/>
    <w:rsid w:val="00280BAB"/>
    <w:rsid w:val="00281CBD"/>
    <w:rsid w:val="002859E4"/>
    <w:rsid w:val="00286864"/>
    <w:rsid w:val="00291BA9"/>
    <w:rsid w:val="002922D4"/>
    <w:rsid w:val="0029424C"/>
    <w:rsid w:val="00295BE7"/>
    <w:rsid w:val="00296572"/>
    <w:rsid w:val="00296C8A"/>
    <w:rsid w:val="00297481"/>
    <w:rsid w:val="002A63D1"/>
    <w:rsid w:val="002A653B"/>
    <w:rsid w:val="002A6646"/>
    <w:rsid w:val="002A73AB"/>
    <w:rsid w:val="002B00D3"/>
    <w:rsid w:val="002B1944"/>
    <w:rsid w:val="002B3267"/>
    <w:rsid w:val="002B32D4"/>
    <w:rsid w:val="002B3898"/>
    <w:rsid w:val="002B6E99"/>
    <w:rsid w:val="002C4A81"/>
    <w:rsid w:val="002C4A9F"/>
    <w:rsid w:val="002C6B5D"/>
    <w:rsid w:val="002D0396"/>
    <w:rsid w:val="002D283C"/>
    <w:rsid w:val="002D4AD7"/>
    <w:rsid w:val="002D5B09"/>
    <w:rsid w:val="002D7791"/>
    <w:rsid w:val="002E0E4C"/>
    <w:rsid w:val="002E1AA1"/>
    <w:rsid w:val="002E2D86"/>
    <w:rsid w:val="002E654B"/>
    <w:rsid w:val="002E6A2C"/>
    <w:rsid w:val="002F01D6"/>
    <w:rsid w:val="002F1DD5"/>
    <w:rsid w:val="002F2582"/>
    <w:rsid w:val="002F274F"/>
    <w:rsid w:val="002F37EE"/>
    <w:rsid w:val="002F5FCB"/>
    <w:rsid w:val="002F731C"/>
    <w:rsid w:val="0030165E"/>
    <w:rsid w:val="00302AF6"/>
    <w:rsid w:val="00302F16"/>
    <w:rsid w:val="00305FEC"/>
    <w:rsid w:val="0031057A"/>
    <w:rsid w:val="00311CBA"/>
    <w:rsid w:val="003144EC"/>
    <w:rsid w:val="00316871"/>
    <w:rsid w:val="00317672"/>
    <w:rsid w:val="0031795C"/>
    <w:rsid w:val="0032183E"/>
    <w:rsid w:val="00321C3E"/>
    <w:rsid w:val="00324198"/>
    <w:rsid w:val="00331287"/>
    <w:rsid w:val="00333D5E"/>
    <w:rsid w:val="0033439A"/>
    <w:rsid w:val="0033455A"/>
    <w:rsid w:val="00335DC1"/>
    <w:rsid w:val="00341BA2"/>
    <w:rsid w:val="0034248E"/>
    <w:rsid w:val="00355795"/>
    <w:rsid w:val="0035611B"/>
    <w:rsid w:val="00357AAC"/>
    <w:rsid w:val="00357B2F"/>
    <w:rsid w:val="0036275C"/>
    <w:rsid w:val="00363E7D"/>
    <w:rsid w:val="00366E27"/>
    <w:rsid w:val="00370861"/>
    <w:rsid w:val="00371385"/>
    <w:rsid w:val="0037452C"/>
    <w:rsid w:val="003755AD"/>
    <w:rsid w:val="0038364C"/>
    <w:rsid w:val="003843F5"/>
    <w:rsid w:val="003874C8"/>
    <w:rsid w:val="0039119C"/>
    <w:rsid w:val="003915FD"/>
    <w:rsid w:val="00392B6C"/>
    <w:rsid w:val="00395AC6"/>
    <w:rsid w:val="003A1DE3"/>
    <w:rsid w:val="003A2942"/>
    <w:rsid w:val="003A4A86"/>
    <w:rsid w:val="003A589E"/>
    <w:rsid w:val="003B2AF4"/>
    <w:rsid w:val="003B44EF"/>
    <w:rsid w:val="003B4AFB"/>
    <w:rsid w:val="003B7AEA"/>
    <w:rsid w:val="003C18AD"/>
    <w:rsid w:val="003C45CB"/>
    <w:rsid w:val="003C6879"/>
    <w:rsid w:val="003D237E"/>
    <w:rsid w:val="003D2F96"/>
    <w:rsid w:val="003D5CF4"/>
    <w:rsid w:val="003D64F1"/>
    <w:rsid w:val="003D683D"/>
    <w:rsid w:val="003E18BA"/>
    <w:rsid w:val="003E38C0"/>
    <w:rsid w:val="003E51B0"/>
    <w:rsid w:val="003E7A37"/>
    <w:rsid w:val="003F4942"/>
    <w:rsid w:val="003F63BE"/>
    <w:rsid w:val="00406C2C"/>
    <w:rsid w:val="0040769A"/>
    <w:rsid w:val="00410A23"/>
    <w:rsid w:val="004130FB"/>
    <w:rsid w:val="00414973"/>
    <w:rsid w:val="00416262"/>
    <w:rsid w:val="004177AF"/>
    <w:rsid w:val="00420174"/>
    <w:rsid w:val="00422733"/>
    <w:rsid w:val="004245C3"/>
    <w:rsid w:val="00424F5C"/>
    <w:rsid w:val="00425C9A"/>
    <w:rsid w:val="0042712C"/>
    <w:rsid w:val="00430B89"/>
    <w:rsid w:val="00433630"/>
    <w:rsid w:val="00434C48"/>
    <w:rsid w:val="00435EBE"/>
    <w:rsid w:val="004368CF"/>
    <w:rsid w:val="00444E84"/>
    <w:rsid w:val="004452F6"/>
    <w:rsid w:val="00446511"/>
    <w:rsid w:val="0044690B"/>
    <w:rsid w:val="004504DB"/>
    <w:rsid w:val="0045518D"/>
    <w:rsid w:val="00455D73"/>
    <w:rsid w:val="004601B4"/>
    <w:rsid w:val="004641E0"/>
    <w:rsid w:val="0046435E"/>
    <w:rsid w:val="00465DD2"/>
    <w:rsid w:val="00466664"/>
    <w:rsid w:val="00466808"/>
    <w:rsid w:val="004709F2"/>
    <w:rsid w:val="00471E15"/>
    <w:rsid w:val="0047613B"/>
    <w:rsid w:val="004763F3"/>
    <w:rsid w:val="00481012"/>
    <w:rsid w:val="004810E6"/>
    <w:rsid w:val="00482774"/>
    <w:rsid w:val="004856F7"/>
    <w:rsid w:val="00486966"/>
    <w:rsid w:val="00487A70"/>
    <w:rsid w:val="00494FFE"/>
    <w:rsid w:val="004A087A"/>
    <w:rsid w:val="004A1E22"/>
    <w:rsid w:val="004A2B7C"/>
    <w:rsid w:val="004B1997"/>
    <w:rsid w:val="004B3723"/>
    <w:rsid w:val="004B4370"/>
    <w:rsid w:val="004B6874"/>
    <w:rsid w:val="004C2279"/>
    <w:rsid w:val="004C32C7"/>
    <w:rsid w:val="004C4465"/>
    <w:rsid w:val="004C494C"/>
    <w:rsid w:val="004D1028"/>
    <w:rsid w:val="004D4A97"/>
    <w:rsid w:val="004D7F3D"/>
    <w:rsid w:val="004E076B"/>
    <w:rsid w:val="004E26A7"/>
    <w:rsid w:val="004E3BF9"/>
    <w:rsid w:val="004E5A4C"/>
    <w:rsid w:val="004E7A2F"/>
    <w:rsid w:val="004F3A5A"/>
    <w:rsid w:val="004F3CAD"/>
    <w:rsid w:val="004F7FD5"/>
    <w:rsid w:val="005011D9"/>
    <w:rsid w:val="0050161D"/>
    <w:rsid w:val="005043CB"/>
    <w:rsid w:val="00505364"/>
    <w:rsid w:val="00505D5A"/>
    <w:rsid w:val="0050717E"/>
    <w:rsid w:val="005104E9"/>
    <w:rsid w:val="00513820"/>
    <w:rsid w:val="00516E41"/>
    <w:rsid w:val="005201F6"/>
    <w:rsid w:val="00522088"/>
    <w:rsid w:val="00522A63"/>
    <w:rsid w:val="00523ADE"/>
    <w:rsid w:val="00525BA6"/>
    <w:rsid w:val="005267E3"/>
    <w:rsid w:val="00530228"/>
    <w:rsid w:val="00535A4C"/>
    <w:rsid w:val="0054622C"/>
    <w:rsid w:val="005469D3"/>
    <w:rsid w:val="00546B5F"/>
    <w:rsid w:val="00547861"/>
    <w:rsid w:val="00556EE4"/>
    <w:rsid w:val="005619C0"/>
    <w:rsid w:val="00562173"/>
    <w:rsid w:val="005655DD"/>
    <w:rsid w:val="005675D2"/>
    <w:rsid w:val="00572110"/>
    <w:rsid w:val="0057298B"/>
    <w:rsid w:val="00575E23"/>
    <w:rsid w:val="0057655B"/>
    <w:rsid w:val="00580C1A"/>
    <w:rsid w:val="0058391D"/>
    <w:rsid w:val="00583FD6"/>
    <w:rsid w:val="0058589F"/>
    <w:rsid w:val="0058600A"/>
    <w:rsid w:val="005868D6"/>
    <w:rsid w:val="00591834"/>
    <w:rsid w:val="00591A85"/>
    <w:rsid w:val="00593420"/>
    <w:rsid w:val="00594120"/>
    <w:rsid w:val="00594E66"/>
    <w:rsid w:val="0059558A"/>
    <w:rsid w:val="00596092"/>
    <w:rsid w:val="005A305A"/>
    <w:rsid w:val="005A3589"/>
    <w:rsid w:val="005A5384"/>
    <w:rsid w:val="005A629A"/>
    <w:rsid w:val="005A677F"/>
    <w:rsid w:val="005B1921"/>
    <w:rsid w:val="005B29D8"/>
    <w:rsid w:val="005B2A81"/>
    <w:rsid w:val="005B51A3"/>
    <w:rsid w:val="005B61DB"/>
    <w:rsid w:val="005B7E41"/>
    <w:rsid w:val="005C1563"/>
    <w:rsid w:val="005C3947"/>
    <w:rsid w:val="005D1C02"/>
    <w:rsid w:val="005D278F"/>
    <w:rsid w:val="005D298D"/>
    <w:rsid w:val="005D3233"/>
    <w:rsid w:val="005D4720"/>
    <w:rsid w:val="005D66AA"/>
    <w:rsid w:val="005D78FB"/>
    <w:rsid w:val="005E3E20"/>
    <w:rsid w:val="005E4BC6"/>
    <w:rsid w:val="005E4C3A"/>
    <w:rsid w:val="005E5002"/>
    <w:rsid w:val="005E5F52"/>
    <w:rsid w:val="005E60A4"/>
    <w:rsid w:val="005E68A1"/>
    <w:rsid w:val="005E723D"/>
    <w:rsid w:val="005F6D97"/>
    <w:rsid w:val="006014F3"/>
    <w:rsid w:val="00605850"/>
    <w:rsid w:val="00606A22"/>
    <w:rsid w:val="00606B26"/>
    <w:rsid w:val="00606C61"/>
    <w:rsid w:val="0061003F"/>
    <w:rsid w:val="00611568"/>
    <w:rsid w:val="00611D37"/>
    <w:rsid w:val="00612527"/>
    <w:rsid w:val="006223D7"/>
    <w:rsid w:val="006229A5"/>
    <w:rsid w:val="006247CC"/>
    <w:rsid w:val="006249CD"/>
    <w:rsid w:val="0062793C"/>
    <w:rsid w:val="00627DA1"/>
    <w:rsid w:val="00630BED"/>
    <w:rsid w:val="006321BC"/>
    <w:rsid w:val="00632571"/>
    <w:rsid w:val="00633BE5"/>
    <w:rsid w:val="00640EB5"/>
    <w:rsid w:val="00641F82"/>
    <w:rsid w:val="00642A62"/>
    <w:rsid w:val="006474CB"/>
    <w:rsid w:val="00656F18"/>
    <w:rsid w:val="0066110D"/>
    <w:rsid w:val="0066567C"/>
    <w:rsid w:val="006664A0"/>
    <w:rsid w:val="00670510"/>
    <w:rsid w:val="00670AB2"/>
    <w:rsid w:val="00673C5C"/>
    <w:rsid w:val="006762DA"/>
    <w:rsid w:val="00677B0A"/>
    <w:rsid w:val="00677DF1"/>
    <w:rsid w:val="006802DA"/>
    <w:rsid w:val="00686F6A"/>
    <w:rsid w:val="006934CD"/>
    <w:rsid w:val="00694B99"/>
    <w:rsid w:val="006A0043"/>
    <w:rsid w:val="006A2745"/>
    <w:rsid w:val="006A28A3"/>
    <w:rsid w:val="006A30A5"/>
    <w:rsid w:val="006A4CF2"/>
    <w:rsid w:val="006A4E44"/>
    <w:rsid w:val="006A6B22"/>
    <w:rsid w:val="006B0039"/>
    <w:rsid w:val="006B1004"/>
    <w:rsid w:val="006B2534"/>
    <w:rsid w:val="006B26FC"/>
    <w:rsid w:val="006B27D3"/>
    <w:rsid w:val="006B2B93"/>
    <w:rsid w:val="006B49D3"/>
    <w:rsid w:val="006B6438"/>
    <w:rsid w:val="006B691B"/>
    <w:rsid w:val="006B762A"/>
    <w:rsid w:val="006C0278"/>
    <w:rsid w:val="006C0CA0"/>
    <w:rsid w:val="006C2480"/>
    <w:rsid w:val="006C37B2"/>
    <w:rsid w:val="006C4EB2"/>
    <w:rsid w:val="006C5999"/>
    <w:rsid w:val="006C60EA"/>
    <w:rsid w:val="006C6D70"/>
    <w:rsid w:val="006C7F8D"/>
    <w:rsid w:val="006D0F39"/>
    <w:rsid w:val="006D259F"/>
    <w:rsid w:val="006D3387"/>
    <w:rsid w:val="006D642F"/>
    <w:rsid w:val="006D649C"/>
    <w:rsid w:val="006E1383"/>
    <w:rsid w:val="006E2979"/>
    <w:rsid w:val="006E46DE"/>
    <w:rsid w:val="006F13D8"/>
    <w:rsid w:val="006F3691"/>
    <w:rsid w:val="006F3FA4"/>
    <w:rsid w:val="006F44E1"/>
    <w:rsid w:val="006F4CE7"/>
    <w:rsid w:val="006F578F"/>
    <w:rsid w:val="00702154"/>
    <w:rsid w:val="007026DB"/>
    <w:rsid w:val="00704387"/>
    <w:rsid w:val="00705758"/>
    <w:rsid w:val="00705CF2"/>
    <w:rsid w:val="007060B7"/>
    <w:rsid w:val="00706A3A"/>
    <w:rsid w:val="007078FF"/>
    <w:rsid w:val="00712B3A"/>
    <w:rsid w:val="00714E7B"/>
    <w:rsid w:val="00720C9C"/>
    <w:rsid w:val="00721508"/>
    <w:rsid w:val="00722CAB"/>
    <w:rsid w:val="00723AA1"/>
    <w:rsid w:val="00724586"/>
    <w:rsid w:val="00724AD0"/>
    <w:rsid w:val="0073220C"/>
    <w:rsid w:val="00734804"/>
    <w:rsid w:val="00737892"/>
    <w:rsid w:val="007427C3"/>
    <w:rsid w:val="00744E21"/>
    <w:rsid w:val="00745D44"/>
    <w:rsid w:val="00745ED6"/>
    <w:rsid w:val="00746FD8"/>
    <w:rsid w:val="0075021E"/>
    <w:rsid w:val="0075081B"/>
    <w:rsid w:val="00750B70"/>
    <w:rsid w:val="00752613"/>
    <w:rsid w:val="00753667"/>
    <w:rsid w:val="00753C04"/>
    <w:rsid w:val="00755BFE"/>
    <w:rsid w:val="00761F88"/>
    <w:rsid w:val="00770201"/>
    <w:rsid w:val="00770D3E"/>
    <w:rsid w:val="00772EA7"/>
    <w:rsid w:val="007757D4"/>
    <w:rsid w:val="00776297"/>
    <w:rsid w:val="00776AA3"/>
    <w:rsid w:val="00777585"/>
    <w:rsid w:val="00786767"/>
    <w:rsid w:val="00792832"/>
    <w:rsid w:val="007A2A3A"/>
    <w:rsid w:val="007A4372"/>
    <w:rsid w:val="007A4DB6"/>
    <w:rsid w:val="007A564C"/>
    <w:rsid w:val="007B2104"/>
    <w:rsid w:val="007B4159"/>
    <w:rsid w:val="007B4EF8"/>
    <w:rsid w:val="007B5939"/>
    <w:rsid w:val="007B6257"/>
    <w:rsid w:val="007B6F4F"/>
    <w:rsid w:val="007C1DE0"/>
    <w:rsid w:val="007C4E39"/>
    <w:rsid w:val="007C546F"/>
    <w:rsid w:val="007C56A5"/>
    <w:rsid w:val="007C5E07"/>
    <w:rsid w:val="007C65DA"/>
    <w:rsid w:val="007D2DE9"/>
    <w:rsid w:val="007E0582"/>
    <w:rsid w:val="007E3DE6"/>
    <w:rsid w:val="007E4F2E"/>
    <w:rsid w:val="007E671E"/>
    <w:rsid w:val="007F1FFE"/>
    <w:rsid w:val="007F40FE"/>
    <w:rsid w:val="007F49EB"/>
    <w:rsid w:val="007F65A5"/>
    <w:rsid w:val="007F6B29"/>
    <w:rsid w:val="007F7B41"/>
    <w:rsid w:val="0080122A"/>
    <w:rsid w:val="00805EC9"/>
    <w:rsid w:val="008061AB"/>
    <w:rsid w:val="00806450"/>
    <w:rsid w:val="008124A2"/>
    <w:rsid w:val="00820F11"/>
    <w:rsid w:val="00825852"/>
    <w:rsid w:val="00825CD5"/>
    <w:rsid w:val="00826ED9"/>
    <w:rsid w:val="00832259"/>
    <w:rsid w:val="00832C0E"/>
    <w:rsid w:val="008333AE"/>
    <w:rsid w:val="0083432F"/>
    <w:rsid w:val="00840364"/>
    <w:rsid w:val="00841709"/>
    <w:rsid w:val="00845F78"/>
    <w:rsid w:val="0085048C"/>
    <w:rsid w:val="00852ED1"/>
    <w:rsid w:val="00855A9A"/>
    <w:rsid w:val="00855C10"/>
    <w:rsid w:val="008606E6"/>
    <w:rsid w:val="00860DA9"/>
    <w:rsid w:val="00864511"/>
    <w:rsid w:val="008657BB"/>
    <w:rsid w:val="0087248C"/>
    <w:rsid w:val="00875982"/>
    <w:rsid w:val="00876140"/>
    <w:rsid w:val="00877E8D"/>
    <w:rsid w:val="00880B42"/>
    <w:rsid w:val="00881B06"/>
    <w:rsid w:val="00883E3C"/>
    <w:rsid w:val="00883F26"/>
    <w:rsid w:val="008851A3"/>
    <w:rsid w:val="008860E9"/>
    <w:rsid w:val="008869DA"/>
    <w:rsid w:val="00886B99"/>
    <w:rsid w:val="00890E7E"/>
    <w:rsid w:val="008924BD"/>
    <w:rsid w:val="00892A22"/>
    <w:rsid w:val="0089427E"/>
    <w:rsid w:val="00894993"/>
    <w:rsid w:val="00897D08"/>
    <w:rsid w:val="008A0428"/>
    <w:rsid w:val="008A05E9"/>
    <w:rsid w:val="008A3483"/>
    <w:rsid w:val="008A4466"/>
    <w:rsid w:val="008A4DEA"/>
    <w:rsid w:val="008B1C29"/>
    <w:rsid w:val="008B4168"/>
    <w:rsid w:val="008B57C1"/>
    <w:rsid w:val="008B61F1"/>
    <w:rsid w:val="008B645D"/>
    <w:rsid w:val="008B673E"/>
    <w:rsid w:val="008D0B93"/>
    <w:rsid w:val="008D0FDA"/>
    <w:rsid w:val="008D271E"/>
    <w:rsid w:val="008E011E"/>
    <w:rsid w:val="008E21B3"/>
    <w:rsid w:val="008E4506"/>
    <w:rsid w:val="008E4C93"/>
    <w:rsid w:val="008E4FA5"/>
    <w:rsid w:val="008E595D"/>
    <w:rsid w:val="008E7D0A"/>
    <w:rsid w:val="008F020F"/>
    <w:rsid w:val="008F120E"/>
    <w:rsid w:val="008F1B4B"/>
    <w:rsid w:val="008F4394"/>
    <w:rsid w:val="008F44C8"/>
    <w:rsid w:val="008F529E"/>
    <w:rsid w:val="008F6225"/>
    <w:rsid w:val="00901324"/>
    <w:rsid w:val="009013B3"/>
    <w:rsid w:val="009017F5"/>
    <w:rsid w:val="00901F7A"/>
    <w:rsid w:val="00905FE0"/>
    <w:rsid w:val="0090651D"/>
    <w:rsid w:val="00910DAD"/>
    <w:rsid w:val="00920829"/>
    <w:rsid w:val="009270D2"/>
    <w:rsid w:val="00932BEE"/>
    <w:rsid w:val="00933E8B"/>
    <w:rsid w:val="00935F95"/>
    <w:rsid w:val="009407E4"/>
    <w:rsid w:val="00945492"/>
    <w:rsid w:val="00950A90"/>
    <w:rsid w:val="00950E67"/>
    <w:rsid w:val="009540E7"/>
    <w:rsid w:val="009545B8"/>
    <w:rsid w:val="00957E48"/>
    <w:rsid w:val="009608DD"/>
    <w:rsid w:val="00966468"/>
    <w:rsid w:val="00971E62"/>
    <w:rsid w:val="0098387F"/>
    <w:rsid w:val="00984891"/>
    <w:rsid w:val="009858A0"/>
    <w:rsid w:val="009916E6"/>
    <w:rsid w:val="009947BE"/>
    <w:rsid w:val="00995B7B"/>
    <w:rsid w:val="00997A31"/>
    <w:rsid w:val="00997E87"/>
    <w:rsid w:val="009A00FE"/>
    <w:rsid w:val="009A0E52"/>
    <w:rsid w:val="009A1881"/>
    <w:rsid w:val="009A1AB0"/>
    <w:rsid w:val="009A1AD0"/>
    <w:rsid w:val="009A21F7"/>
    <w:rsid w:val="009A7B4F"/>
    <w:rsid w:val="009B15A0"/>
    <w:rsid w:val="009B1B03"/>
    <w:rsid w:val="009B3FEF"/>
    <w:rsid w:val="009C2ABC"/>
    <w:rsid w:val="009C3E7A"/>
    <w:rsid w:val="009C536C"/>
    <w:rsid w:val="009D1A16"/>
    <w:rsid w:val="009D2CB3"/>
    <w:rsid w:val="009D49C8"/>
    <w:rsid w:val="009E071D"/>
    <w:rsid w:val="009E0942"/>
    <w:rsid w:val="009E113E"/>
    <w:rsid w:val="009E3744"/>
    <w:rsid w:val="009E4785"/>
    <w:rsid w:val="009E7E7F"/>
    <w:rsid w:val="009F0016"/>
    <w:rsid w:val="009F03CA"/>
    <w:rsid w:val="009F15DF"/>
    <w:rsid w:val="009F275E"/>
    <w:rsid w:val="009F36D1"/>
    <w:rsid w:val="009F3CD5"/>
    <w:rsid w:val="009F4EF0"/>
    <w:rsid w:val="009F5129"/>
    <w:rsid w:val="009F6B9F"/>
    <w:rsid w:val="00A017BF"/>
    <w:rsid w:val="00A03940"/>
    <w:rsid w:val="00A05682"/>
    <w:rsid w:val="00A07CE3"/>
    <w:rsid w:val="00A10304"/>
    <w:rsid w:val="00A11269"/>
    <w:rsid w:val="00A135F4"/>
    <w:rsid w:val="00A13944"/>
    <w:rsid w:val="00A17B3E"/>
    <w:rsid w:val="00A20147"/>
    <w:rsid w:val="00A2075F"/>
    <w:rsid w:val="00A229BD"/>
    <w:rsid w:val="00A24BFF"/>
    <w:rsid w:val="00A269A3"/>
    <w:rsid w:val="00A27B9A"/>
    <w:rsid w:val="00A30F69"/>
    <w:rsid w:val="00A31B99"/>
    <w:rsid w:val="00A35DC5"/>
    <w:rsid w:val="00A419D7"/>
    <w:rsid w:val="00A41EB8"/>
    <w:rsid w:val="00A4428B"/>
    <w:rsid w:val="00A446BA"/>
    <w:rsid w:val="00A44B93"/>
    <w:rsid w:val="00A45039"/>
    <w:rsid w:val="00A473F4"/>
    <w:rsid w:val="00A519AC"/>
    <w:rsid w:val="00A534C4"/>
    <w:rsid w:val="00A537AE"/>
    <w:rsid w:val="00A57791"/>
    <w:rsid w:val="00A60B60"/>
    <w:rsid w:val="00A65AFA"/>
    <w:rsid w:val="00A71274"/>
    <w:rsid w:val="00A71A35"/>
    <w:rsid w:val="00A71D13"/>
    <w:rsid w:val="00A720B4"/>
    <w:rsid w:val="00A7248B"/>
    <w:rsid w:val="00A72A3D"/>
    <w:rsid w:val="00A72C65"/>
    <w:rsid w:val="00A77084"/>
    <w:rsid w:val="00A77F01"/>
    <w:rsid w:val="00A80D78"/>
    <w:rsid w:val="00A80EF7"/>
    <w:rsid w:val="00A82169"/>
    <w:rsid w:val="00A84FFC"/>
    <w:rsid w:val="00A86EF7"/>
    <w:rsid w:val="00A92D96"/>
    <w:rsid w:val="00A94B83"/>
    <w:rsid w:val="00A96E8B"/>
    <w:rsid w:val="00A975DE"/>
    <w:rsid w:val="00AA0C74"/>
    <w:rsid w:val="00AA0E58"/>
    <w:rsid w:val="00AA634A"/>
    <w:rsid w:val="00AA65FB"/>
    <w:rsid w:val="00AB1562"/>
    <w:rsid w:val="00AB1574"/>
    <w:rsid w:val="00AB26D8"/>
    <w:rsid w:val="00AB2D81"/>
    <w:rsid w:val="00AB3E7E"/>
    <w:rsid w:val="00AB533D"/>
    <w:rsid w:val="00AB7F3B"/>
    <w:rsid w:val="00AC134A"/>
    <w:rsid w:val="00AC24F8"/>
    <w:rsid w:val="00AC2E6E"/>
    <w:rsid w:val="00AC38DF"/>
    <w:rsid w:val="00AC5ACA"/>
    <w:rsid w:val="00AC7A52"/>
    <w:rsid w:val="00AD3E07"/>
    <w:rsid w:val="00AD683E"/>
    <w:rsid w:val="00AD6983"/>
    <w:rsid w:val="00AE0530"/>
    <w:rsid w:val="00AE1E4B"/>
    <w:rsid w:val="00AE210B"/>
    <w:rsid w:val="00AE318B"/>
    <w:rsid w:val="00AE33C4"/>
    <w:rsid w:val="00AE483E"/>
    <w:rsid w:val="00AE5020"/>
    <w:rsid w:val="00AF100F"/>
    <w:rsid w:val="00AF1991"/>
    <w:rsid w:val="00AF3CCB"/>
    <w:rsid w:val="00AF3F71"/>
    <w:rsid w:val="00AF4FC1"/>
    <w:rsid w:val="00B012FB"/>
    <w:rsid w:val="00B0368D"/>
    <w:rsid w:val="00B03B9D"/>
    <w:rsid w:val="00B04C6E"/>
    <w:rsid w:val="00B10A7B"/>
    <w:rsid w:val="00B1487A"/>
    <w:rsid w:val="00B23883"/>
    <w:rsid w:val="00B27AAD"/>
    <w:rsid w:val="00B30C14"/>
    <w:rsid w:val="00B30E40"/>
    <w:rsid w:val="00B3253F"/>
    <w:rsid w:val="00B3299B"/>
    <w:rsid w:val="00B37F98"/>
    <w:rsid w:val="00B40226"/>
    <w:rsid w:val="00B42A27"/>
    <w:rsid w:val="00B46892"/>
    <w:rsid w:val="00B50E49"/>
    <w:rsid w:val="00B51230"/>
    <w:rsid w:val="00B518B8"/>
    <w:rsid w:val="00B5222C"/>
    <w:rsid w:val="00B52A8E"/>
    <w:rsid w:val="00B56D18"/>
    <w:rsid w:val="00B60F3B"/>
    <w:rsid w:val="00B623C1"/>
    <w:rsid w:val="00B62FD8"/>
    <w:rsid w:val="00B6380E"/>
    <w:rsid w:val="00B679F2"/>
    <w:rsid w:val="00B70242"/>
    <w:rsid w:val="00B7093D"/>
    <w:rsid w:val="00B724FB"/>
    <w:rsid w:val="00B75D8E"/>
    <w:rsid w:val="00B76E20"/>
    <w:rsid w:val="00B801B5"/>
    <w:rsid w:val="00B80429"/>
    <w:rsid w:val="00B81831"/>
    <w:rsid w:val="00B819B6"/>
    <w:rsid w:val="00B8233D"/>
    <w:rsid w:val="00B8266E"/>
    <w:rsid w:val="00B85DAD"/>
    <w:rsid w:val="00B87B40"/>
    <w:rsid w:val="00B87E8C"/>
    <w:rsid w:val="00B92E02"/>
    <w:rsid w:val="00B9317B"/>
    <w:rsid w:val="00BA0AC6"/>
    <w:rsid w:val="00BA4617"/>
    <w:rsid w:val="00BA5479"/>
    <w:rsid w:val="00BA6100"/>
    <w:rsid w:val="00BB2A46"/>
    <w:rsid w:val="00BB3A1A"/>
    <w:rsid w:val="00BB4B0E"/>
    <w:rsid w:val="00BB6863"/>
    <w:rsid w:val="00BC2064"/>
    <w:rsid w:val="00BC2195"/>
    <w:rsid w:val="00BC2370"/>
    <w:rsid w:val="00BC7E6E"/>
    <w:rsid w:val="00BD2826"/>
    <w:rsid w:val="00BD35C6"/>
    <w:rsid w:val="00BD39EA"/>
    <w:rsid w:val="00BD3D28"/>
    <w:rsid w:val="00BD41F4"/>
    <w:rsid w:val="00BE2B85"/>
    <w:rsid w:val="00BE559A"/>
    <w:rsid w:val="00BE7037"/>
    <w:rsid w:val="00BE7A0C"/>
    <w:rsid w:val="00BF17AC"/>
    <w:rsid w:val="00BF1809"/>
    <w:rsid w:val="00BF1B79"/>
    <w:rsid w:val="00BF69D8"/>
    <w:rsid w:val="00C00AAF"/>
    <w:rsid w:val="00C0152E"/>
    <w:rsid w:val="00C029D4"/>
    <w:rsid w:val="00C04E95"/>
    <w:rsid w:val="00C0545E"/>
    <w:rsid w:val="00C11B15"/>
    <w:rsid w:val="00C14B42"/>
    <w:rsid w:val="00C3249D"/>
    <w:rsid w:val="00C32DDA"/>
    <w:rsid w:val="00C33DED"/>
    <w:rsid w:val="00C42A42"/>
    <w:rsid w:val="00C43EE6"/>
    <w:rsid w:val="00C51382"/>
    <w:rsid w:val="00C516A9"/>
    <w:rsid w:val="00C5177B"/>
    <w:rsid w:val="00C54ABB"/>
    <w:rsid w:val="00C567DF"/>
    <w:rsid w:val="00C601F5"/>
    <w:rsid w:val="00C630FB"/>
    <w:rsid w:val="00C6406E"/>
    <w:rsid w:val="00C654BB"/>
    <w:rsid w:val="00C65BE9"/>
    <w:rsid w:val="00C6635F"/>
    <w:rsid w:val="00C67738"/>
    <w:rsid w:val="00C70BA3"/>
    <w:rsid w:val="00C72F70"/>
    <w:rsid w:val="00C738E6"/>
    <w:rsid w:val="00C74B6A"/>
    <w:rsid w:val="00C7597C"/>
    <w:rsid w:val="00C76D36"/>
    <w:rsid w:val="00C8006E"/>
    <w:rsid w:val="00C82C36"/>
    <w:rsid w:val="00C86317"/>
    <w:rsid w:val="00C87BBE"/>
    <w:rsid w:val="00C87F52"/>
    <w:rsid w:val="00C925D0"/>
    <w:rsid w:val="00C93324"/>
    <w:rsid w:val="00C936CB"/>
    <w:rsid w:val="00C93B4D"/>
    <w:rsid w:val="00C96916"/>
    <w:rsid w:val="00C97CDE"/>
    <w:rsid w:val="00CA17E8"/>
    <w:rsid w:val="00CA2466"/>
    <w:rsid w:val="00CA25D8"/>
    <w:rsid w:val="00CA27B1"/>
    <w:rsid w:val="00CA3688"/>
    <w:rsid w:val="00CA5710"/>
    <w:rsid w:val="00CA64F0"/>
    <w:rsid w:val="00CA6F53"/>
    <w:rsid w:val="00CB0DA0"/>
    <w:rsid w:val="00CB21A4"/>
    <w:rsid w:val="00CB3303"/>
    <w:rsid w:val="00CB505B"/>
    <w:rsid w:val="00CB6067"/>
    <w:rsid w:val="00CC1B17"/>
    <w:rsid w:val="00CC6E7A"/>
    <w:rsid w:val="00CC7B3A"/>
    <w:rsid w:val="00CD2469"/>
    <w:rsid w:val="00CD26E7"/>
    <w:rsid w:val="00CD75D4"/>
    <w:rsid w:val="00CE5A1A"/>
    <w:rsid w:val="00CE6014"/>
    <w:rsid w:val="00CE6CA5"/>
    <w:rsid w:val="00CF052F"/>
    <w:rsid w:val="00CF57AE"/>
    <w:rsid w:val="00CF6F80"/>
    <w:rsid w:val="00D02855"/>
    <w:rsid w:val="00D03B2A"/>
    <w:rsid w:val="00D04ECE"/>
    <w:rsid w:val="00D05A67"/>
    <w:rsid w:val="00D06194"/>
    <w:rsid w:val="00D0698E"/>
    <w:rsid w:val="00D06C2C"/>
    <w:rsid w:val="00D06CE1"/>
    <w:rsid w:val="00D0700E"/>
    <w:rsid w:val="00D07500"/>
    <w:rsid w:val="00D108A8"/>
    <w:rsid w:val="00D13933"/>
    <w:rsid w:val="00D15EA2"/>
    <w:rsid w:val="00D1779E"/>
    <w:rsid w:val="00D218A5"/>
    <w:rsid w:val="00D2248B"/>
    <w:rsid w:val="00D2615C"/>
    <w:rsid w:val="00D30B1F"/>
    <w:rsid w:val="00D3247F"/>
    <w:rsid w:val="00D3325B"/>
    <w:rsid w:val="00D332AD"/>
    <w:rsid w:val="00D3636C"/>
    <w:rsid w:val="00D36CA2"/>
    <w:rsid w:val="00D40740"/>
    <w:rsid w:val="00D4254A"/>
    <w:rsid w:val="00D43561"/>
    <w:rsid w:val="00D43FF9"/>
    <w:rsid w:val="00D4786C"/>
    <w:rsid w:val="00D50310"/>
    <w:rsid w:val="00D53335"/>
    <w:rsid w:val="00D53C8F"/>
    <w:rsid w:val="00D6744A"/>
    <w:rsid w:val="00D70D5A"/>
    <w:rsid w:val="00D70DC9"/>
    <w:rsid w:val="00D757D2"/>
    <w:rsid w:val="00D760BB"/>
    <w:rsid w:val="00D76D71"/>
    <w:rsid w:val="00D76E15"/>
    <w:rsid w:val="00D827E3"/>
    <w:rsid w:val="00D8440F"/>
    <w:rsid w:val="00D845A2"/>
    <w:rsid w:val="00D856DE"/>
    <w:rsid w:val="00D92CD7"/>
    <w:rsid w:val="00D94DB1"/>
    <w:rsid w:val="00D97803"/>
    <w:rsid w:val="00DA04A7"/>
    <w:rsid w:val="00DA1391"/>
    <w:rsid w:val="00DA4780"/>
    <w:rsid w:val="00DA6AC4"/>
    <w:rsid w:val="00DB014C"/>
    <w:rsid w:val="00DB0DFD"/>
    <w:rsid w:val="00DB48D6"/>
    <w:rsid w:val="00DB4AD1"/>
    <w:rsid w:val="00DB5856"/>
    <w:rsid w:val="00DC2B19"/>
    <w:rsid w:val="00DC2C6F"/>
    <w:rsid w:val="00DC7384"/>
    <w:rsid w:val="00DD304D"/>
    <w:rsid w:val="00DD569A"/>
    <w:rsid w:val="00DD5C83"/>
    <w:rsid w:val="00DD7A29"/>
    <w:rsid w:val="00DE1915"/>
    <w:rsid w:val="00DE191B"/>
    <w:rsid w:val="00DE20D5"/>
    <w:rsid w:val="00DE7387"/>
    <w:rsid w:val="00DF03DA"/>
    <w:rsid w:val="00DF1F53"/>
    <w:rsid w:val="00DF2C38"/>
    <w:rsid w:val="00DF52ED"/>
    <w:rsid w:val="00E00AD6"/>
    <w:rsid w:val="00E010B5"/>
    <w:rsid w:val="00E05131"/>
    <w:rsid w:val="00E0590C"/>
    <w:rsid w:val="00E063E4"/>
    <w:rsid w:val="00E10490"/>
    <w:rsid w:val="00E10E11"/>
    <w:rsid w:val="00E10FF6"/>
    <w:rsid w:val="00E1204A"/>
    <w:rsid w:val="00E16CAA"/>
    <w:rsid w:val="00E16ED9"/>
    <w:rsid w:val="00E17286"/>
    <w:rsid w:val="00E17DCC"/>
    <w:rsid w:val="00E20A0D"/>
    <w:rsid w:val="00E22672"/>
    <w:rsid w:val="00E26B11"/>
    <w:rsid w:val="00E27385"/>
    <w:rsid w:val="00E306D1"/>
    <w:rsid w:val="00E34C9F"/>
    <w:rsid w:val="00E35691"/>
    <w:rsid w:val="00E36C0E"/>
    <w:rsid w:val="00E40D3E"/>
    <w:rsid w:val="00E42D51"/>
    <w:rsid w:val="00E42DBF"/>
    <w:rsid w:val="00E4426F"/>
    <w:rsid w:val="00E442C9"/>
    <w:rsid w:val="00E45806"/>
    <w:rsid w:val="00E45EC0"/>
    <w:rsid w:val="00E46F35"/>
    <w:rsid w:val="00E47B0B"/>
    <w:rsid w:val="00E50C98"/>
    <w:rsid w:val="00E5153F"/>
    <w:rsid w:val="00E55CB0"/>
    <w:rsid w:val="00E55FAB"/>
    <w:rsid w:val="00E63412"/>
    <w:rsid w:val="00E66067"/>
    <w:rsid w:val="00E6731F"/>
    <w:rsid w:val="00E777C2"/>
    <w:rsid w:val="00E82719"/>
    <w:rsid w:val="00E917EF"/>
    <w:rsid w:val="00E94947"/>
    <w:rsid w:val="00EA1EA5"/>
    <w:rsid w:val="00EB15A9"/>
    <w:rsid w:val="00EB163D"/>
    <w:rsid w:val="00EB281A"/>
    <w:rsid w:val="00EB35AC"/>
    <w:rsid w:val="00EB3887"/>
    <w:rsid w:val="00EB3E8F"/>
    <w:rsid w:val="00EB3EF8"/>
    <w:rsid w:val="00EB493B"/>
    <w:rsid w:val="00EB4E83"/>
    <w:rsid w:val="00EB5EF2"/>
    <w:rsid w:val="00EC169E"/>
    <w:rsid w:val="00EC2B35"/>
    <w:rsid w:val="00EC34D5"/>
    <w:rsid w:val="00ED1AD1"/>
    <w:rsid w:val="00ED6864"/>
    <w:rsid w:val="00ED71E5"/>
    <w:rsid w:val="00EE7B4C"/>
    <w:rsid w:val="00EF0332"/>
    <w:rsid w:val="00EF182F"/>
    <w:rsid w:val="00EF3D94"/>
    <w:rsid w:val="00EF4AE7"/>
    <w:rsid w:val="00EF57D3"/>
    <w:rsid w:val="00EF6835"/>
    <w:rsid w:val="00EF7079"/>
    <w:rsid w:val="00EF7627"/>
    <w:rsid w:val="00EF766D"/>
    <w:rsid w:val="00F014F7"/>
    <w:rsid w:val="00F032C5"/>
    <w:rsid w:val="00F0376F"/>
    <w:rsid w:val="00F06F30"/>
    <w:rsid w:val="00F20F85"/>
    <w:rsid w:val="00F219F5"/>
    <w:rsid w:val="00F31BFB"/>
    <w:rsid w:val="00F3661B"/>
    <w:rsid w:val="00F43C8B"/>
    <w:rsid w:val="00F45654"/>
    <w:rsid w:val="00F46262"/>
    <w:rsid w:val="00F46760"/>
    <w:rsid w:val="00F523EC"/>
    <w:rsid w:val="00F53C6F"/>
    <w:rsid w:val="00F54E1E"/>
    <w:rsid w:val="00F54F2C"/>
    <w:rsid w:val="00F567E3"/>
    <w:rsid w:val="00F60167"/>
    <w:rsid w:val="00F61922"/>
    <w:rsid w:val="00F61CE8"/>
    <w:rsid w:val="00F64C88"/>
    <w:rsid w:val="00F65826"/>
    <w:rsid w:val="00F67AD1"/>
    <w:rsid w:val="00F67E72"/>
    <w:rsid w:val="00F72D9D"/>
    <w:rsid w:val="00F72FEE"/>
    <w:rsid w:val="00F732D2"/>
    <w:rsid w:val="00F772A8"/>
    <w:rsid w:val="00F82529"/>
    <w:rsid w:val="00F82A2D"/>
    <w:rsid w:val="00F83B86"/>
    <w:rsid w:val="00F83F49"/>
    <w:rsid w:val="00F93648"/>
    <w:rsid w:val="00F937C5"/>
    <w:rsid w:val="00F94DF3"/>
    <w:rsid w:val="00F97992"/>
    <w:rsid w:val="00FA163B"/>
    <w:rsid w:val="00FA44A9"/>
    <w:rsid w:val="00FB4CE4"/>
    <w:rsid w:val="00FB7F5A"/>
    <w:rsid w:val="00FC006A"/>
    <w:rsid w:val="00FC0B17"/>
    <w:rsid w:val="00FC4EED"/>
    <w:rsid w:val="00FC5047"/>
    <w:rsid w:val="00FC558E"/>
    <w:rsid w:val="00FC5C5E"/>
    <w:rsid w:val="00FD3974"/>
    <w:rsid w:val="00FD5EE2"/>
    <w:rsid w:val="00FD6D07"/>
    <w:rsid w:val="00FD76D9"/>
    <w:rsid w:val="00FE0173"/>
    <w:rsid w:val="00FE25E0"/>
    <w:rsid w:val="00FF1509"/>
    <w:rsid w:val="00FF3C25"/>
    <w:rsid w:val="00FF4726"/>
    <w:rsid w:val="00FF4916"/>
    <w:rsid w:val="00FF4E68"/>
    <w:rsid w:val="00FF7BE7"/>
    <w:rsid w:val="00FF7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61"/>
    <o:shapelayout v:ext="edit">
      <o:idmap v:ext="edit" data="1"/>
    </o:shapelayout>
  </w:shapeDefaults>
  <w:decimalSymbol w:val="."/>
  <w:listSeparator w:val=","/>
  <w14:docId w14:val="4D415DBE"/>
  <w15:chartTrackingRefBased/>
  <w15:docId w15:val="{68327B7D-3166-4C54-BF42-621447D4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661B"/>
    <w:rPr>
      <w:rFonts w:ascii="Arial" w:hAnsi="Arial"/>
      <w:lang w:eastAsia="en-GB"/>
    </w:rPr>
  </w:style>
  <w:style w:type="paragraph" w:styleId="Heading2">
    <w:name w:val="heading 2"/>
    <w:basedOn w:val="Normal"/>
    <w:next w:val="Normal"/>
    <w:link w:val="Heading2Char"/>
    <w:semiHidden/>
    <w:unhideWhenUsed/>
    <w:qFormat/>
    <w:rsid w:val="00CE5A1A"/>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AE1E4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001AE"/>
    <w:rPr>
      <w:rFonts w:ascii="Tahoma" w:hAnsi="Tahoma" w:cs="Tahoma"/>
      <w:sz w:val="16"/>
      <w:szCs w:val="16"/>
    </w:rPr>
  </w:style>
  <w:style w:type="table" w:styleId="TableGrid">
    <w:name w:val="Table Grid"/>
    <w:basedOn w:val="TableNormal"/>
    <w:uiPriority w:val="39"/>
    <w:rsid w:val="001D6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071D"/>
    <w:pPr>
      <w:tabs>
        <w:tab w:val="center" w:pos="4153"/>
        <w:tab w:val="right" w:pos="8306"/>
      </w:tabs>
    </w:pPr>
  </w:style>
  <w:style w:type="paragraph" w:styleId="Footer">
    <w:name w:val="footer"/>
    <w:basedOn w:val="Normal"/>
    <w:link w:val="FooterChar"/>
    <w:rsid w:val="009E071D"/>
    <w:pPr>
      <w:tabs>
        <w:tab w:val="center" w:pos="4153"/>
        <w:tab w:val="right" w:pos="8306"/>
      </w:tabs>
    </w:pPr>
  </w:style>
  <w:style w:type="character" w:styleId="PageNumber">
    <w:name w:val="page number"/>
    <w:basedOn w:val="DefaultParagraphFont"/>
    <w:rsid w:val="003F4942"/>
  </w:style>
  <w:style w:type="character" w:styleId="Hyperlink">
    <w:name w:val="Hyperlink"/>
    <w:rsid w:val="00175EEE"/>
    <w:rPr>
      <w:color w:val="0000FF"/>
      <w:u w:val="single"/>
    </w:rPr>
  </w:style>
  <w:style w:type="paragraph" w:customStyle="1" w:styleId="servicetitle">
    <w:name w:val="servicetitle"/>
    <w:basedOn w:val="Normal"/>
    <w:rsid w:val="00175EEE"/>
    <w:pPr>
      <w:spacing w:before="120" w:after="120"/>
      <w:ind w:left="120" w:right="120"/>
    </w:pPr>
    <w:rPr>
      <w:rFonts w:ascii="Verdana" w:hAnsi="Verdana"/>
      <w:sz w:val="24"/>
      <w:szCs w:val="24"/>
    </w:rPr>
  </w:style>
  <w:style w:type="paragraph" w:styleId="NormalWeb">
    <w:name w:val="Normal (Web)"/>
    <w:basedOn w:val="Normal"/>
    <w:uiPriority w:val="99"/>
    <w:rsid w:val="00175EEE"/>
    <w:pPr>
      <w:spacing w:before="120" w:after="240"/>
    </w:pPr>
    <w:rPr>
      <w:rFonts w:ascii="Verdana" w:hAnsi="Verdana"/>
      <w:color w:val="000066"/>
      <w:sz w:val="22"/>
      <w:szCs w:val="22"/>
    </w:rPr>
  </w:style>
  <w:style w:type="character" w:styleId="FollowedHyperlink">
    <w:name w:val="FollowedHyperlink"/>
    <w:rsid w:val="00F64C88"/>
    <w:rPr>
      <w:color w:val="800080"/>
      <w:u w:val="single"/>
    </w:rPr>
  </w:style>
  <w:style w:type="character" w:customStyle="1" w:styleId="Heading3Char">
    <w:name w:val="Heading 3 Char"/>
    <w:link w:val="Heading3"/>
    <w:uiPriority w:val="9"/>
    <w:rsid w:val="00AE1E4B"/>
    <w:rPr>
      <w:b/>
      <w:bCs/>
      <w:sz w:val="27"/>
      <w:szCs w:val="27"/>
    </w:rPr>
  </w:style>
  <w:style w:type="paragraph" w:styleId="ListParagraph">
    <w:name w:val="List Paragraph"/>
    <w:basedOn w:val="Normal"/>
    <w:uiPriority w:val="34"/>
    <w:qFormat/>
    <w:rsid w:val="00317672"/>
    <w:pPr>
      <w:ind w:left="720"/>
      <w:contextualSpacing/>
    </w:pPr>
  </w:style>
  <w:style w:type="character" w:customStyle="1" w:styleId="Heading2Char">
    <w:name w:val="Heading 2 Char"/>
    <w:link w:val="Heading2"/>
    <w:semiHidden/>
    <w:rsid w:val="00CE5A1A"/>
    <w:rPr>
      <w:rFonts w:ascii="Cambria" w:eastAsia="Times New Roman" w:hAnsi="Cambria" w:cs="Times New Roman"/>
      <w:b/>
      <w:bCs/>
      <w:i/>
      <w:iCs/>
      <w:sz w:val="28"/>
      <w:szCs w:val="28"/>
    </w:rPr>
  </w:style>
  <w:style w:type="paragraph" w:customStyle="1" w:styleId="TableParagraph">
    <w:name w:val="Table Paragraph"/>
    <w:basedOn w:val="Normal"/>
    <w:uiPriority w:val="1"/>
    <w:qFormat/>
    <w:rsid w:val="00FF3C25"/>
    <w:pPr>
      <w:widowControl w:val="0"/>
      <w:autoSpaceDE w:val="0"/>
      <w:autoSpaceDN w:val="0"/>
      <w:ind w:left="4"/>
    </w:pPr>
    <w:rPr>
      <w:rFonts w:eastAsia="Arial" w:cs="Arial"/>
      <w:sz w:val="22"/>
      <w:szCs w:val="22"/>
      <w:lang w:bidi="en-GB"/>
    </w:rPr>
  </w:style>
  <w:style w:type="table" w:customStyle="1" w:styleId="TableGrid1">
    <w:name w:val="Table Grid1"/>
    <w:basedOn w:val="TableNormal"/>
    <w:next w:val="TableGrid"/>
    <w:uiPriority w:val="39"/>
    <w:rsid w:val="00EB15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15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B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7B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6E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F11"/>
    <w:pPr>
      <w:autoSpaceDE w:val="0"/>
      <w:autoSpaceDN w:val="0"/>
      <w:adjustRightInd w:val="0"/>
    </w:pPr>
    <w:rPr>
      <w:rFonts w:ascii="Arial" w:hAnsi="Arial" w:cs="Arial"/>
      <w:color w:val="000000"/>
      <w:sz w:val="24"/>
      <w:szCs w:val="24"/>
      <w:lang w:eastAsia="en-GB"/>
    </w:rPr>
  </w:style>
  <w:style w:type="character" w:customStyle="1" w:styleId="FooterChar">
    <w:name w:val="Footer Char"/>
    <w:link w:val="Footer"/>
    <w:rsid w:val="004A1E22"/>
    <w:rPr>
      <w:rFonts w:ascii="Arial" w:hAnsi="Arial"/>
    </w:rPr>
  </w:style>
  <w:style w:type="character" w:styleId="IntenseEmphasis">
    <w:name w:val="Intense Emphasis"/>
    <w:uiPriority w:val="21"/>
    <w:qFormat/>
    <w:rsid w:val="00B23883"/>
    <w:rPr>
      <w:i/>
      <w:iCs/>
      <w:color w:val="5B9BD5"/>
    </w:rPr>
  </w:style>
  <w:style w:type="character" w:styleId="CommentReference">
    <w:name w:val="annotation reference"/>
    <w:uiPriority w:val="99"/>
    <w:rsid w:val="002B3267"/>
    <w:rPr>
      <w:sz w:val="16"/>
      <w:szCs w:val="16"/>
    </w:rPr>
  </w:style>
  <w:style w:type="paragraph" w:styleId="CommentText">
    <w:name w:val="annotation text"/>
    <w:basedOn w:val="Normal"/>
    <w:link w:val="CommentTextChar"/>
    <w:rsid w:val="002B3267"/>
  </w:style>
  <w:style w:type="character" w:customStyle="1" w:styleId="CommentTextChar">
    <w:name w:val="Comment Text Char"/>
    <w:link w:val="CommentText"/>
    <w:rsid w:val="002B3267"/>
    <w:rPr>
      <w:rFonts w:ascii="Arial" w:hAnsi="Arial"/>
    </w:rPr>
  </w:style>
  <w:style w:type="paragraph" w:styleId="CommentSubject">
    <w:name w:val="annotation subject"/>
    <w:basedOn w:val="CommentText"/>
    <w:next w:val="CommentText"/>
    <w:link w:val="CommentSubjectChar"/>
    <w:uiPriority w:val="99"/>
    <w:rsid w:val="002B3267"/>
    <w:rPr>
      <w:b/>
      <w:bCs/>
    </w:rPr>
  </w:style>
  <w:style w:type="character" w:customStyle="1" w:styleId="CommentSubjectChar">
    <w:name w:val="Comment Subject Char"/>
    <w:link w:val="CommentSubject"/>
    <w:uiPriority w:val="99"/>
    <w:rsid w:val="002B3267"/>
    <w:rPr>
      <w:rFonts w:ascii="Arial" w:hAnsi="Arial"/>
      <w:b/>
      <w:bCs/>
    </w:rPr>
  </w:style>
  <w:style w:type="character" w:customStyle="1" w:styleId="UnresolvedMention1">
    <w:name w:val="Unresolved Mention1"/>
    <w:uiPriority w:val="99"/>
    <w:semiHidden/>
    <w:unhideWhenUsed/>
    <w:rsid w:val="004763F3"/>
    <w:rPr>
      <w:color w:val="605E5C"/>
      <w:shd w:val="clear" w:color="auto" w:fill="E1DFDD"/>
    </w:rPr>
  </w:style>
  <w:style w:type="numbering" w:customStyle="1" w:styleId="NoList1">
    <w:name w:val="No List1"/>
    <w:next w:val="NoList"/>
    <w:uiPriority w:val="99"/>
    <w:semiHidden/>
    <w:unhideWhenUsed/>
    <w:rsid w:val="00E16CAA"/>
  </w:style>
  <w:style w:type="character" w:customStyle="1" w:styleId="BalloonTextChar">
    <w:name w:val="Balloon Text Char"/>
    <w:link w:val="BalloonText"/>
    <w:semiHidden/>
    <w:rsid w:val="00E16CAA"/>
    <w:rPr>
      <w:rFonts w:ascii="Tahoma" w:hAnsi="Tahoma" w:cs="Tahoma"/>
      <w:sz w:val="16"/>
      <w:szCs w:val="16"/>
    </w:rPr>
  </w:style>
  <w:style w:type="table" w:customStyle="1" w:styleId="TableGrid6">
    <w:name w:val="Table Grid6"/>
    <w:basedOn w:val="TableNormal"/>
    <w:next w:val="TableGrid"/>
    <w:uiPriority w:val="59"/>
    <w:rsid w:val="00E16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E16CAA"/>
    <w:rPr>
      <w:rFonts w:ascii="Arial" w:hAnsi="Arial"/>
    </w:rPr>
  </w:style>
  <w:style w:type="table" w:customStyle="1" w:styleId="TableGrid11">
    <w:name w:val="Table Grid11"/>
    <w:basedOn w:val="TableNormal"/>
    <w:next w:val="TableGrid"/>
    <w:uiPriority w:val="39"/>
    <w:rsid w:val="00E16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6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16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16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16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CAA"/>
    <w:rPr>
      <w:rFonts w:ascii="Arial" w:hAnsi="Arial"/>
      <w:lang w:eastAsia="en-GB"/>
    </w:rPr>
  </w:style>
  <w:style w:type="table" w:customStyle="1" w:styleId="TableGrid61">
    <w:name w:val="Table Grid61"/>
    <w:basedOn w:val="TableNormal"/>
    <w:next w:val="TableGrid"/>
    <w:uiPriority w:val="39"/>
    <w:rsid w:val="00E16C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F52ED"/>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8430">
      <w:bodyDiv w:val="1"/>
      <w:marLeft w:val="0"/>
      <w:marRight w:val="0"/>
      <w:marTop w:val="0"/>
      <w:marBottom w:val="0"/>
      <w:divBdr>
        <w:top w:val="none" w:sz="0" w:space="0" w:color="auto"/>
        <w:left w:val="none" w:sz="0" w:space="0" w:color="auto"/>
        <w:bottom w:val="none" w:sz="0" w:space="0" w:color="auto"/>
        <w:right w:val="none" w:sz="0" w:space="0" w:color="auto"/>
      </w:divBdr>
    </w:div>
    <w:div w:id="274337306">
      <w:bodyDiv w:val="1"/>
      <w:marLeft w:val="0"/>
      <w:marRight w:val="0"/>
      <w:marTop w:val="0"/>
      <w:marBottom w:val="0"/>
      <w:divBdr>
        <w:top w:val="none" w:sz="0" w:space="0" w:color="auto"/>
        <w:left w:val="none" w:sz="0" w:space="0" w:color="auto"/>
        <w:bottom w:val="none" w:sz="0" w:space="0" w:color="auto"/>
        <w:right w:val="none" w:sz="0" w:space="0" w:color="auto"/>
      </w:divBdr>
    </w:div>
    <w:div w:id="319314140">
      <w:bodyDiv w:val="1"/>
      <w:marLeft w:val="0"/>
      <w:marRight w:val="0"/>
      <w:marTop w:val="0"/>
      <w:marBottom w:val="0"/>
      <w:divBdr>
        <w:top w:val="none" w:sz="0" w:space="0" w:color="auto"/>
        <w:left w:val="none" w:sz="0" w:space="0" w:color="auto"/>
        <w:bottom w:val="none" w:sz="0" w:space="0" w:color="auto"/>
        <w:right w:val="none" w:sz="0" w:space="0" w:color="auto"/>
      </w:divBdr>
    </w:div>
    <w:div w:id="617762132">
      <w:bodyDiv w:val="1"/>
      <w:marLeft w:val="0"/>
      <w:marRight w:val="0"/>
      <w:marTop w:val="0"/>
      <w:marBottom w:val="0"/>
      <w:divBdr>
        <w:top w:val="none" w:sz="0" w:space="0" w:color="auto"/>
        <w:left w:val="none" w:sz="0" w:space="0" w:color="auto"/>
        <w:bottom w:val="none" w:sz="0" w:space="0" w:color="auto"/>
        <w:right w:val="none" w:sz="0" w:space="0" w:color="auto"/>
      </w:divBdr>
    </w:div>
    <w:div w:id="626544190">
      <w:bodyDiv w:val="1"/>
      <w:marLeft w:val="0"/>
      <w:marRight w:val="0"/>
      <w:marTop w:val="0"/>
      <w:marBottom w:val="0"/>
      <w:divBdr>
        <w:top w:val="none" w:sz="0" w:space="0" w:color="auto"/>
        <w:left w:val="none" w:sz="0" w:space="0" w:color="auto"/>
        <w:bottom w:val="none" w:sz="0" w:space="0" w:color="auto"/>
        <w:right w:val="none" w:sz="0" w:space="0" w:color="auto"/>
      </w:divBdr>
    </w:div>
    <w:div w:id="827134851">
      <w:bodyDiv w:val="1"/>
      <w:marLeft w:val="0"/>
      <w:marRight w:val="0"/>
      <w:marTop w:val="0"/>
      <w:marBottom w:val="0"/>
      <w:divBdr>
        <w:top w:val="none" w:sz="0" w:space="0" w:color="auto"/>
        <w:left w:val="none" w:sz="0" w:space="0" w:color="auto"/>
        <w:bottom w:val="none" w:sz="0" w:space="0" w:color="auto"/>
        <w:right w:val="none" w:sz="0" w:space="0" w:color="auto"/>
      </w:divBdr>
    </w:div>
    <w:div w:id="994526528">
      <w:bodyDiv w:val="1"/>
      <w:marLeft w:val="0"/>
      <w:marRight w:val="0"/>
      <w:marTop w:val="0"/>
      <w:marBottom w:val="0"/>
      <w:divBdr>
        <w:top w:val="none" w:sz="0" w:space="0" w:color="auto"/>
        <w:left w:val="none" w:sz="0" w:space="0" w:color="auto"/>
        <w:bottom w:val="none" w:sz="0" w:space="0" w:color="auto"/>
        <w:right w:val="none" w:sz="0" w:space="0" w:color="auto"/>
      </w:divBdr>
    </w:div>
    <w:div w:id="1196769815">
      <w:bodyDiv w:val="1"/>
      <w:marLeft w:val="0"/>
      <w:marRight w:val="0"/>
      <w:marTop w:val="0"/>
      <w:marBottom w:val="0"/>
      <w:divBdr>
        <w:top w:val="none" w:sz="0" w:space="0" w:color="auto"/>
        <w:left w:val="none" w:sz="0" w:space="0" w:color="auto"/>
        <w:bottom w:val="none" w:sz="0" w:space="0" w:color="auto"/>
        <w:right w:val="none" w:sz="0" w:space="0" w:color="auto"/>
      </w:divBdr>
    </w:div>
    <w:div w:id="1306734668">
      <w:bodyDiv w:val="1"/>
      <w:marLeft w:val="0"/>
      <w:marRight w:val="0"/>
      <w:marTop w:val="0"/>
      <w:marBottom w:val="0"/>
      <w:divBdr>
        <w:top w:val="none" w:sz="0" w:space="0" w:color="auto"/>
        <w:left w:val="none" w:sz="0" w:space="0" w:color="auto"/>
        <w:bottom w:val="none" w:sz="0" w:space="0" w:color="auto"/>
        <w:right w:val="none" w:sz="0" w:space="0" w:color="auto"/>
      </w:divBdr>
    </w:div>
    <w:div w:id="1743717423">
      <w:bodyDiv w:val="1"/>
      <w:marLeft w:val="0"/>
      <w:marRight w:val="0"/>
      <w:marTop w:val="0"/>
      <w:marBottom w:val="0"/>
      <w:divBdr>
        <w:top w:val="none" w:sz="0" w:space="0" w:color="auto"/>
        <w:left w:val="none" w:sz="0" w:space="0" w:color="auto"/>
        <w:bottom w:val="none" w:sz="0" w:space="0" w:color="auto"/>
        <w:right w:val="none" w:sz="0" w:space="0" w:color="auto"/>
      </w:divBdr>
    </w:div>
    <w:div w:id="208551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hud.ac.uk/registry/students_handbook.php" TargetMode="External"/><Relationship Id="rId21" Type="http://schemas.openxmlformats.org/officeDocument/2006/relationships/hyperlink" Target="http://www.hud.ac.uk/wellbeing/" TargetMode="External"/><Relationship Id="rId42" Type="http://schemas.openxmlformats.org/officeDocument/2006/relationships/hyperlink" Target="http://www2.hud.ac.uk/registry/students_handbook.php" TargetMode="External"/><Relationship Id="rId63" Type="http://schemas.openxmlformats.org/officeDocument/2006/relationships/hyperlink" Target="http://www2.hud.ac.uk/registry/students_handbook.php" TargetMode="External"/><Relationship Id="rId84" Type="http://schemas.openxmlformats.org/officeDocument/2006/relationships/hyperlink" Target="http://www2.hud.ac.uk/registry/students_handbook.php" TargetMode="External"/><Relationship Id="rId138" Type="http://schemas.openxmlformats.org/officeDocument/2006/relationships/hyperlink" Target="http://www2.hud.ac.uk/registry/students_handbook.php" TargetMode="External"/><Relationship Id="rId159" Type="http://schemas.openxmlformats.org/officeDocument/2006/relationships/hyperlink" Target="http://www2.hud.ac.uk/registry/students_handbook.php" TargetMode="External"/><Relationship Id="rId170" Type="http://schemas.openxmlformats.org/officeDocument/2006/relationships/hyperlink" Target="http://www2.hud.ac.uk/registry/students_handbook.php" TargetMode="External"/><Relationship Id="rId191" Type="http://schemas.openxmlformats.org/officeDocument/2006/relationships/hyperlink" Target="http://www2.hud.ac.uk/registry/students_handbook.php" TargetMode="External"/><Relationship Id="rId205" Type="http://schemas.openxmlformats.org/officeDocument/2006/relationships/header" Target="header1.xml"/><Relationship Id="rId107" Type="http://schemas.openxmlformats.org/officeDocument/2006/relationships/hyperlink" Target="http://www2.hud.ac.uk/registry/students_handbook.php" TargetMode="External"/><Relationship Id="rId11" Type="http://schemas.openxmlformats.org/officeDocument/2006/relationships/hyperlink" Target="http://www.hud.ac.uk/wellbeing/studentcounselling/" TargetMode="External"/><Relationship Id="rId32" Type="http://schemas.openxmlformats.org/officeDocument/2006/relationships/hyperlink" Target="http://www-old.hud.ac.uk/hhs/apl/" TargetMode="External"/><Relationship Id="rId53" Type="http://schemas.openxmlformats.org/officeDocument/2006/relationships/hyperlink" Target="http://www2.hud.ac.uk/registry/students_handbook.php" TargetMode="External"/><Relationship Id="rId74" Type="http://schemas.openxmlformats.org/officeDocument/2006/relationships/hyperlink" Target="http://www2.hud.ac.uk/registry/students_handbook.php" TargetMode="External"/><Relationship Id="rId128" Type="http://schemas.openxmlformats.org/officeDocument/2006/relationships/hyperlink" Target="http://www2.hud.ac.uk/registry/students_handbook.php" TargetMode="External"/><Relationship Id="rId149" Type="http://schemas.openxmlformats.org/officeDocument/2006/relationships/hyperlink" Target="http://www2.hud.ac.uk/registry/students_handbook.php" TargetMode="External"/><Relationship Id="rId5" Type="http://schemas.openxmlformats.org/officeDocument/2006/relationships/numbering" Target="numbering.xml"/><Relationship Id="rId95" Type="http://schemas.openxmlformats.org/officeDocument/2006/relationships/hyperlink" Target="http://www2.hud.ac.uk/registry/students_handbook.php" TargetMode="External"/><Relationship Id="rId160" Type="http://schemas.openxmlformats.org/officeDocument/2006/relationships/hyperlink" Target="http://www2.hud.ac.uk/registry/students_handbook.php" TargetMode="External"/><Relationship Id="rId181" Type="http://schemas.openxmlformats.org/officeDocument/2006/relationships/hyperlink" Target="http://www2.hud.ac.uk/registry/students_handbook.php" TargetMode="External"/><Relationship Id="rId216" Type="http://schemas.openxmlformats.org/officeDocument/2006/relationships/footer" Target="footer6.xml"/><Relationship Id="rId22" Type="http://schemas.openxmlformats.org/officeDocument/2006/relationships/hyperlink" Target="http://www.hud.ac.uk/wellbeing/needhelpwithaproblem/studentwelfare/" TargetMode="External"/><Relationship Id="rId43" Type="http://schemas.openxmlformats.org/officeDocument/2006/relationships/hyperlink" Target="http://www2.hud.ac.uk/registry/students_handbook.php" TargetMode="External"/><Relationship Id="rId64" Type="http://schemas.openxmlformats.org/officeDocument/2006/relationships/hyperlink" Target="http://www2.hud.ac.uk/registry/students_handbook.php" TargetMode="External"/><Relationship Id="rId118" Type="http://schemas.openxmlformats.org/officeDocument/2006/relationships/hyperlink" Target="http://www2.hud.ac.uk/registry/students_handbook.php" TargetMode="External"/><Relationship Id="rId139" Type="http://schemas.openxmlformats.org/officeDocument/2006/relationships/hyperlink" Target="http://www2.hud.ac.uk/registry/students_handbook.php" TargetMode="External"/><Relationship Id="rId85" Type="http://schemas.openxmlformats.org/officeDocument/2006/relationships/hyperlink" Target="http://www2.hud.ac.uk/registry/students_handbook.php" TargetMode="External"/><Relationship Id="rId150" Type="http://schemas.openxmlformats.org/officeDocument/2006/relationships/hyperlink" Target="http://www2.hud.ac.uk/registry/students_handbook.php" TargetMode="External"/><Relationship Id="rId171" Type="http://schemas.openxmlformats.org/officeDocument/2006/relationships/hyperlink" Target="http://www2.hud.ac.uk/registry/students_handbook.php" TargetMode="External"/><Relationship Id="rId192" Type="http://schemas.openxmlformats.org/officeDocument/2006/relationships/hyperlink" Target="http://www2.hud.ac.uk/registry/students_handbook.php" TargetMode="External"/><Relationship Id="rId206" Type="http://schemas.openxmlformats.org/officeDocument/2006/relationships/footer" Target="footer1.xml"/><Relationship Id="rId12" Type="http://schemas.openxmlformats.org/officeDocument/2006/relationships/hyperlink" Target="http://www.hud.ac.uk/wellbeing/back-on-track/" TargetMode="External"/><Relationship Id="rId33" Type="http://schemas.openxmlformats.org/officeDocument/2006/relationships/hyperlink" Target="http://www.hud.ac.uk/registry/regulationsandpolicies/awards/" TargetMode="External"/><Relationship Id="rId108" Type="http://schemas.openxmlformats.org/officeDocument/2006/relationships/hyperlink" Target="http://www2.hud.ac.uk/registry/students_handbook.php" TargetMode="External"/><Relationship Id="rId129" Type="http://schemas.openxmlformats.org/officeDocument/2006/relationships/hyperlink" Target="http://www2.hud.ac.uk/registry/students_handbook.php" TargetMode="External"/><Relationship Id="rId54" Type="http://schemas.openxmlformats.org/officeDocument/2006/relationships/hyperlink" Target="http://www2.hud.ac.uk/registry/students_handbook.php" TargetMode="External"/><Relationship Id="rId75" Type="http://schemas.openxmlformats.org/officeDocument/2006/relationships/hyperlink" Target="http://www2.hud.ac.uk/registry/students_handbook.php" TargetMode="External"/><Relationship Id="rId96" Type="http://schemas.openxmlformats.org/officeDocument/2006/relationships/hyperlink" Target="http://www2.hud.ac.uk/registry/students_handbook.php" TargetMode="External"/><Relationship Id="rId140" Type="http://schemas.openxmlformats.org/officeDocument/2006/relationships/hyperlink" Target="http://www2.hud.ac.uk/registry/students_handbook.php" TargetMode="External"/><Relationship Id="rId161" Type="http://schemas.openxmlformats.org/officeDocument/2006/relationships/hyperlink" Target="http://www2.hud.ac.uk/registry/students_handbook.php" TargetMode="External"/><Relationship Id="rId182" Type="http://schemas.openxmlformats.org/officeDocument/2006/relationships/hyperlink" Target="http://www2.hud.ac.uk/registry/students_handbook.php" TargetMode="External"/><Relationship Id="rId217"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www.universityhealthhuddersfield.co.uk/" TargetMode="External"/><Relationship Id="rId119" Type="http://schemas.openxmlformats.org/officeDocument/2006/relationships/hyperlink" Target="http://www2.hud.ac.uk/registry/students_handbook.php" TargetMode="External"/><Relationship Id="rId44" Type="http://schemas.openxmlformats.org/officeDocument/2006/relationships/hyperlink" Target="http://www2.hud.ac.uk/registry/students_handbook.php" TargetMode="External"/><Relationship Id="rId65" Type="http://schemas.openxmlformats.org/officeDocument/2006/relationships/hyperlink" Target="http://www2.hud.ac.uk/registry/students_handbook.php" TargetMode="External"/><Relationship Id="rId86" Type="http://schemas.openxmlformats.org/officeDocument/2006/relationships/hyperlink" Target="http://www2.hud.ac.uk/registry/students_handbook.php" TargetMode="External"/><Relationship Id="rId130" Type="http://schemas.openxmlformats.org/officeDocument/2006/relationships/hyperlink" Target="http://www2.hud.ac.uk/registry/students_handbook.php" TargetMode="External"/><Relationship Id="rId151" Type="http://schemas.openxmlformats.org/officeDocument/2006/relationships/hyperlink" Target="http://www2.hud.ac.uk/registry/students_handbook.php" TargetMode="External"/><Relationship Id="rId172" Type="http://schemas.openxmlformats.org/officeDocument/2006/relationships/hyperlink" Target="http://www2.hud.ac.uk/registry/students_handbook.php" TargetMode="External"/><Relationship Id="rId193" Type="http://schemas.openxmlformats.org/officeDocument/2006/relationships/hyperlink" Target="http://www2.hud.ac.uk/registry/students_handbook.php" TargetMode="External"/><Relationship Id="rId207" Type="http://schemas.openxmlformats.org/officeDocument/2006/relationships/footer" Target="footer2.xml"/><Relationship Id="rId13" Type="http://schemas.openxmlformats.org/officeDocument/2006/relationships/hyperlink" Target="http://www.hud.ac.uk/disability-services/" TargetMode="External"/><Relationship Id="rId109" Type="http://schemas.openxmlformats.org/officeDocument/2006/relationships/hyperlink" Target="http://www2.hud.ac.uk/registry/students_handbook.php" TargetMode="External"/><Relationship Id="rId34" Type="http://schemas.openxmlformats.org/officeDocument/2006/relationships/hyperlink" Target="http://www.hud.ac.uk/disability-services/" TargetMode="External"/><Relationship Id="rId55" Type="http://schemas.openxmlformats.org/officeDocument/2006/relationships/hyperlink" Target="http://www2.hud.ac.uk/registry/students_handbook.php" TargetMode="External"/><Relationship Id="rId76" Type="http://schemas.openxmlformats.org/officeDocument/2006/relationships/hyperlink" Target="http://www2.hud.ac.uk/registry/students_handbook.php" TargetMode="External"/><Relationship Id="rId97" Type="http://schemas.openxmlformats.org/officeDocument/2006/relationships/hyperlink" Target="http://www2.hud.ac.uk/registry/students_handbook.php" TargetMode="External"/><Relationship Id="rId120" Type="http://schemas.openxmlformats.org/officeDocument/2006/relationships/hyperlink" Target="http://www2.hud.ac.uk/registry/students_handbook.php" TargetMode="External"/><Relationship Id="rId141" Type="http://schemas.openxmlformats.org/officeDocument/2006/relationships/hyperlink" Target="http://www2.hud.ac.uk/registry/students_handbook.php" TargetMode="External"/><Relationship Id="rId7" Type="http://schemas.openxmlformats.org/officeDocument/2006/relationships/settings" Target="settings.xml"/><Relationship Id="rId162" Type="http://schemas.openxmlformats.org/officeDocument/2006/relationships/hyperlink" Target="http://www2.hud.ac.uk/registry/students_handbook.php" TargetMode="External"/><Relationship Id="rId183" Type="http://schemas.openxmlformats.org/officeDocument/2006/relationships/hyperlink" Target="http://www2.hud.ac.uk/registry/students_handbook.php" TargetMode="External"/><Relationship Id="rId218" Type="http://schemas.openxmlformats.org/officeDocument/2006/relationships/theme" Target="theme/theme1.xml"/><Relationship Id="rId24" Type="http://schemas.openxmlformats.org/officeDocument/2006/relationships/hyperlink" Target="http://students.hud.ac.uk/wellbeing-disability-services/disabilityservices" TargetMode="External"/><Relationship Id="rId45" Type="http://schemas.openxmlformats.org/officeDocument/2006/relationships/hyperlink" Target="http://www2.hud.ac.uk/registry/students_handbook.php" TargetMode="External"/><Relationship Id="rId66" Type="http://schemas.openxmlformats.org/officeDocument/2006/relationships/hyperlink" Target="http://www2.hud.ac.uk/registry/students_handbook.php" TargetMode="External"/><Relationship Id="rId87" Type="http://schemas.openxmlformats.org/officeDocument/2006/relationships/hyperlink" Target="http://www2.hud.ac.uk/registry/students_handbook.php" TargetMode="External"/><Relationship Id="rId110" Type="http://schemas.openxmlformats.org/officeDocument/2006/relationships/hyperlink" Target="http://www2.hud.ac.uk/registry/students_handbook.php" TargetMode="External"/><Relationship Id="rId131" Type="http://schemas.openxmlformats.org/officeDocument/2006/relationships/hyperlink" Target="http://www2.hud.ac.uk/registry/students_handbook.php" TargetMode="External"/><Relationship Id="rId152" Type="http://schemas.openxmlformats.org/officeDocument/2006/relationships/hyperlink" Target="http://www2.hud.ac.uk/registry/students_handbook.php" TargetMode="External"/><Relationship Id="rId173" Type="http://schemas.openxmlformats.org/officeDocument/2006/relationships/hyperlink" Target="http://www2.hud.ac.uk/registry/students_handbook.php" TargetMode="External"/><Relationship Id="rId194" Type="http://schemas.openxmlformats.org/officeDocument/2006/relationships/hyperlink" Target="http://www2.hud.ac.uk/registry/students_handbook.php" TargetMode="External"/><Relationship Id="rId208" Type="http://schemas.openxmlformats.org/officeDocument/2006/relationships/image" Target="media/image1.emf"/><Relationship Id="rId14" Type="http://schemas.openxmlformats.org/officeDocument/2006/relationships/hyperlink" Target="http://www.hud.ac.uk/wellbeing/" TargetMode="External"/><Relationship Id="rId30" Type="http://schemas.openxmlformats.org/officeDocument/2006/relationships/hyperlink" Target="https://www.nmc.org.uk/registration/joining-the-register/english-language-requirements/" TargetMode="External"/><Relationship Id="rId35" Type="http://schemas.openxmlformats.org/officeDocument/2006/relationships/hyperlink" Target="https://www.nmc.org.uk/" TargetMode="External"/><Relationship Id="rId56" Type="http://schemas.openxmlformats.org/officeDocument/2006/relationships/hyperlink" Target="http://www2.hud.ac.uk/registry/students_handbook.php" TargetMode="External"/><Relationship Id="rId77" Type="http://schemas.openxmlformats.org/officeDocument/2006/relationships/hyperlink" Target="http://www2.hud.ac.uk/registry/students_handbook.php" TargetMode="External"/><Relationship Id="rId100" Type="http://schemas.openxmlformats.org/officeDocument/2006/relationships/hyperlink" Target="http://www2.hud.ac.uk/registry/students_handbook.php" TargetMode="External"/><Relationship Id="rId105" Type="http://schemas.openxmlformats.org/officeDocument/2006/relationships/hyperlink" Target="http://www2.hud.ac.uk/registry/students_handbook.php" TargetMode="External"/><Relationship Id="rId126" Type="http://schemas.openxmlformats.org/officeDocument/2006/relationships/hyperlink" Target="http://www2.hud.ac.uk/registry/students_handbook.php" TargetMode="External"/><Relationship Id="rId147" Type="http://schemas.openxmlformats.org/officeDocument/2006/relationships/hyperlink" Target="http://www2.hud.ac.uk/registry/students_handbook.php" TargetMode="External"/><Relationship Id="rId168" Type="http://schemas.openxmlformats.org/officeDocument/2006/relationships/hyperlink" Target="http://www2.hud.ac.uk/registry/students_handbook.php" TargetMode="External"/><Relationship Id="rId8" Type="http://schemas.openxmlformats.org/officeDocument/2006/relationships/webSettings" Target="webSettings.xml"/><Relationship Id="rId51" Type="http://schemas.openxmlformats.org/officeDocument/2006/relationships/hyperlink" Target="http://www2.hud.ac.uk/registry/students_handbook.php" TargetMode="External"/><Relationship Id="rId72" Type="http://schemas.openxmlformats.org/officeDocument/2006/relationships/hyperlink" Target="http://www2.hud.ac.uk/registry/students_handbook.php" TargetMode="External"/><Relationship Id="rId93" Type="http://schemas.openxmlformats.org/officeDocument/2006/relationships/hyperlink" Target="http://www2.hud.ac.uk/registry/students_handbook.php" TargetMode="External"/><Relationship Id="rId98" Type="http://schemas.openxmlformats.org/officeDocument/2006/relationships/hyperlink" Target="http://www2.hud.ac.uk/registry/students_handbook.php" TargetMode="External"/><Relationship Id="rId121" Type="http://schemas.openxmlformats.org/officeDocument/2006/relationships/hyperlink" Target="http://www2.hud.ac.uk/registry/students_handbook.php" TargetMode="External"/><Relationship Id="rId142" Type="http://schemas.openxmlformats.org/officeDocument/2006/relationships/hyperlink" Target="http://www2.hud.ac.uk/registry/students_handbook.php" TargetMode="External"/><Relationship Id="rId163" Type="http://schemas.openxmlformats.org/officeDocument/2006/relationships/hyperlink" Target="http://www2.hud.ac.uk/registry/students_handbook.php" TargetMode="External"/><Relationship Id="rId184" Type="http://schemas.openxmlformats.org/officeDocument/2006/relationships/hyperlink" Target="http://www2.hud.ac.uk/registry/students_handbook.php" TargetMode="External"/><Relationship Id="rId189" Type="http://schemas.openxmlformats.org/officeDocument/2006/relationships/hyperlink" Target="http://www2.hud.ac.uk/registry/students_handbook.php" TargetMode="External"/><Relationship Id="rId3" Type="http://schemas.openxmlformats.org/officeDocument/2006/relationships/customXml" Target="../customXml/item3.xml"/><Relationship Id="rId214" Type="http://schemas.openxmlformats.org/officeDocument/2006/relationships/hyperlink" Target="https://www.heacademy.ac.uk/knowledge-hub/framework-embedding-employability-higher-education" TargetMode="External"/><Relationship Id="rId25" Type="http://schemas.openxmlformats.org/officeDocument/2006/relationships/hyperlink" Target="http://www.hud.ac.uk/students/finance" TargetMode="External"/><Relationship Id="rId46" Type="http://schemas.openxmlformats.org/officeDocument/2006/relationships/hyperlink" Target="http://www2.hud.ac.uk/registry/students_handbook.php" TargetMode="External"/><Relationship Id="rId67" Type="http://schemas.openxmlformats.org/officeDocument/2006/relationships/hyperlink" Target="http://www2.hud.ac.uk/registry/students_handbook.php" TargetMode="External"/><Relationship Id="rId116" Type="http://schemas.openxmlformats.org/officeDocument/2006/relationships/hyperlink" Target="http://www2.hud.ac.uk/registry/students_handbook.php" TargetMode="External"/><Relationship Id="rId137" Type="http://schemas.openxmlformats.org/officeDocument/2006/relationships/hyperlink" Target="http://www2.hud.ac.uk/registry/students_handbook.php" TargetMode="External"/><Relationship Id="rId158" Type="http://schemas.openxmlformats.org/officeDocument/2006/relationships/hyperlink" Target="http://www2.hud.ac.uk/registry/students_handbook.php" TargetMode="External"/><Relationship Id="rId20" Type="http://schemas.openxmlformats.org/officeDocument/2006/relationships/hyperlink" Target="http://www.hud.ac.uk/wellbeing/studentparents/" TargetMode="External"/><Relationship Id="rId41" Type="http://schemas.openxmlformats.org/officeDocument/2006/relationships/hyperlink" Target="http://www2.hud.ac.uk/registry/students_handbook.php" TargetMode="External"/><Relationship Id="rId62" Type="http://schemas.openxmlformats.org/officeDocument/2006/relationships/hyperlink" Target="http://www2.hud.ac.uk/registry/students_handbook.php" TargetMode="External"/><Relationship Id="rId83" Type="http://schemas.openxmlformats.org/officeDocument/2006/relationships/hyperlink" Target="http://www2.hud.ac.uk/registry/students_handbook.php" TargetMode="External"/><Relationship Id="rId88" Type="http://schemas.openxmlformats.org/officeDocument/2006/relationships/hyperlink" Target="http://www2.hud.ac.uk/registry/students_handbook.php" TargetMode="External"/><Relationship Id="rId111" Type="http://schemas.openxmlformats.org/officeDocument/2006/relationships/hyperlink" Target="http://www2.hud.ac.uk/registry/students_handbook.php" TargetMode="External"/><Relationship Id="rId132" Type="http://schemas.openxmlformats.org/officeDocument/2006/relationships/hyperlink" Target="http://www2.hud.ac.uk/registry/students_handbook.php" TargetMode="External"/><Relationship Id="rId153" Type="http://schemas.openxmlformats.org/officeDocument/2006/relationships/hyperlink" Target="http://www2.hud.ac.uk/registry/students_handbook.php" TargetMode="External"/><Relationship Id="rId174" Type="http://schemas.openxmlformats.org/officeDocument/2006/relationships/hyperlink" Target="http://www2.hud.ac.uk/registry/students_handbook.php" TargetMode="External"/><Relationship Id="rId179" Type="http://schemas.openxmlformats.org/officeDocument/2006/relationships/hyperlink" Target="http://www2.hud.ac.uk/registry/students_handbook.php" TargetMode="External"/><Relationship Id="rId195" Type="http://schemas.openxmlformats.org/officeDocument/2006/relationships/hyperlink" Target="http://www2.hud.ac.uk/registry/students_handbook.php" TargetMode="External"/><Relationship Id="rId209" Type="http://schemas.openxmlformats.org/officeDocument/2006/relationships/header" Target="header2.xml"/><Relationship Id="rId190" Type="http://schemas.openxmlformats.org/officeDocument/2006/relationships/hyperlink" Target="http://www2.hud.ac.uk/registry/students_handbook.php" TargetMode="External"/><Relationship Id="rId204" Type="http://schemas.openxmlformats.org/officeDocument/2006/relationships/hyperlink" Target="http://www.qaa.ac.uk/assuring-standards-and-quality/the-quality-code/quality-code-part-a" TargetMode="External"/><Relationship Id="rId15" Type="http://schemas.openxmlformats.org/officeDocument/2006/relationships/hyperlink" Target="http://www.hud.ac.uk/faith-centre/" TargetMode="External"/><Relationship Id="rId36" Type="http://schemas.openxmlformats.org/officeDocument/2006/relationships/hyperlink" Target="http://www.hud.ac.uk/registry/regulationsandpolicies/qa" TargetMode="External"/><Relationship Id="rId57" Type="http://schemas.openxmlformats.org/officeDocument/2006/relationships/hyperlink" Target="http://www2.hud.ac.uk/registry/students_handbook.php" TargetMode="External"/><Relationship Id="rId106" Type="http://schemas.openxmlformats.org/officeDocument/2006/relationships/hyperlink" Target="http://www2.hud.ac.uk/registry/students_handbook.php" TargetMode="External"/><Relationship Id="rId127" Type="http://schemas.openxmlformats.org/officeDocument/2006/relationships/hyperlink" Target="http://www2.hud.ac.uk/registry/students_handbook.php" TargetMode="External"/><Relationship Id="rId10" Type="http://schemas.openxmlformats.org/officeDocument/2006/relationships/endnotes" Target="endnotes.xml"/><Relationship Id="rId31" Type="http://schemas.openxmlformats.org/officeDocument/2006/relationships/hyperlink" Target="http://www.hud.ac.uk/registry/regulationsandpolicies/awards/" TargetMode="External"/><Relationship Id="rId52" Type="http://schemas.openxmlformats.org/officeDocument/2006/relationships/hyperlink" Target="http://www2.hud.ac.uk/registry/students_handbook.php" TargetMode="External"/><Relationship Id="rId73" Type="http://schemas.openxmlformats.org/officeDocument/2006/relationships/hyperlink" Target="http://www2.hud.ac.uk/registry/students_handbook.php" TargetMode="External"/><Relationship Id="rId78" Type="http://schemas.openxmlformats.org/officeDocument/2006/relationships/hyperlink" Target="http://www2.hud.ac.uk/registry/students_handbook.php" TargetMode="External"/><Relationship Id="rId94" Type="http://schemas.openxmlformats.org/officeDocument/2006/relationships/hyperlink" Target="http://www2.hud.ac.uk/registry/students_handbook.php" TargetMode="External"/><Relationship Id="rId99" Type="http://schemas.openxmlformats.org/officeDocument/2006/relationships/hyperlink" Target="http://www2.hud.ac.uk/registry/students_handbook.php" TargetMode="External"/><Relationship Id="rId101" Type="http://schemas.openxmlformats.org/officeDocument/2006/relationships/hyperlink" Target="http://www2.hud.ac.uk/registry/students_handbook.php" TargetMode="External"/><Relationship Id="rId122" Type="http://schemas.openxmlformats.org/officeDocument/2006/relationships/hyperlink" Target="http://www2.hud.ac.uk/registry/students_handbook.php" TargetMode="External"/><Relationship Id="rId143" Type="http://schemas.openxmlformats.org/officeDocument/2006/relationships/hyperlink" Target="http://www2.hud.ac.uk/registry/students_handbook.php" TargetMode="External"/><Relationship Id="rId148" Type="http://schemas.openxmlformats.org/officeDocument/2006/relationships/hyperlink" Target="http://www2.hud.ac.uk/registry/students_handbook.php" TargetMode="External"/><Relationship Id="rId164" Type="http://schemas.openxmlformats.org/officeDocument/2006/relationships/hyperlink" Target="http://www2.hud.ac.uk/registry/students_handbook.php" TargetMode="External"/><Relationship Id="rId169" Type="http://schemas.openxmlformats.org/officeDocument/2006/relationships/hyperlink" Target="http://www2.hud.ac.uk/registry/students_handbook.php" TargetMode="External"/><Relationship Id="rId185" Type="http://schemas.openxmlformats.org/officeDocument/2006/relationships/hyperlink" Target="http://www2.hud.ac.uk/registry/students_handbook.ph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2.hud.ac.uk/registry/students_handbook.php" TargetMode="External"/><Relationship Id="rId210" Type="http://schemas.openxmlformats.org/officeDocument/2006/relationships/footer" Target="footer3.xml"/><Relationship Id="rId215" Type="http://schemas.openxmlformats.org/officeDocument/2006/relationships/footer" Target="footer5.xml"/><Relationship Id="rId26" Type="http://schemas.openxmlformats.org/officeDocument/2006/relationships/hyperlink" Target="http://students.hud.ac.uk/it/" TargetMode="External"/><Relationship Id="rId47" Type="http://schemas.openxmlformats.org/officeDocument/2006/relationships/hyperlink" Target="http://www2.hud.ac.uk/registry/students_handbook.php" TargetMode="External"/><Relationship Id="rId68" Type="http://schemas.openxmlformats.org/officeDocument/2006/relationships/hyperlink" Target="http://www2.hud.ac.uk/registry/students_handbook.php" TargetMode="External"/><Relationship Id="rId89" Type="http://schemas.openxmlformats.org/officeDocument/2006/relationships/hyperlink" Target="http://www2.hud.ac.uk/registry/students_handbook.php" TargetMode="External"/><Relationship Id="rId112" Type="http://schemas.openxmlformats.org/officeDocument/2006/relationships/hyperlink" Target="http://www2.hud.ac.uk/registry/students_handbook.php" TargetMode="External"/><Relationship Id="rId133" Type="http://schemas.openxmlformats.org/officeDocument/2006/relationships/hyperlink" Target="http://www2.hud.ac.uk/registry/students_handbook.php" TargetMode="External"/><Relationship Id="rId154" Type="http://schemas.openxmlformats.org/officeDocument/2006/relationships/hyperlink" Target="http://www2.hud.ac.uk/registry/students_handbook.php" TargetMode="External"/><Relationship Id="rId175" Type="http://schemas.openxmlformats.org/officeDocument/2006/relationships/hyperlink" Target="http://www2.hud.ac.uk/registry/students_handbook.php" TargetMode="External"/><Relationship Id="rId196" Type="http://schemas.openxmlformats.org/officeDocument/2006/relationships/hyperlink" Target="http://www2.hud.ac.uk/registry/students_handbook.php" TargetMode="External"/><Relationship Id="rId200" Type="http://schemas.openxmlformats.org/officeDocument/2006/relationships/hyperlink" Target="http://www2.hud.ac.uk/registry/students_handbook.php" TargetMode="External"/><Relationship Id="rId16" Type="http://schemas.openxmlformats.org/officeDocument/2006/relationships/hyperlink" Target="http://www.hud.ac.uk/wellbeing/needhelpwithaproblem/" TargetMode="External"/><Relationship Id="rId37" Type="http://schemas.openxmlformats.org/officeDocument/2006/relationships/hyperlink" Target="http://www.huddersfield.su/courserepwebsite" TargetMode="External"/><Relationship Id="rId58" Type="http://schemas.openxmlformats.org/officeDocument/2006/relationships/hyperlink" Target="http://www2.hud.ac.uk/registry/students_handbook.php" TargetMode="External"/><Relationship Id="rId79" Type="http://schemas.openxmlformats.org/officeDocument/2006/relationships/hyperlink" Target="http://www2.hud.ac.uk/registry/students_handbook.php" TargetMode="External"/><Relationship Id="rId102" Type="http://schemas.openxmlformats.org/officeDocument/2006/relationships/hyperlink" Target="http://www2.hud.ac.uk/registry/students_handbook.php" TargetMode="External"/><Relationship Id="rId123" Type="http://schemas.openxmlformats.org/officeDocument/2006/relationships/hyperlink" Target="http://www2.hud.ac.uk/registry/students_handbook.php" TargetMode="External"/><Relationship Id="rId144" Type="http://schemas.openxmlformats.org/officeDocument/2006/relationships/hyperlink" Target="http://www2.hud.ac.uk/registry/students_handbook.php" TargetMode="External"/><Relationship Id="rId90" Type="http://schemas.openxmlformats.org/officeDocument/2006/relationships/hyperlink" Target="http://www2.hud.ac.uk/registry/students_handbook.php" TargetMode="External"/><Relationship Id="rId165" Type="http://schemas.openxmlformats.org/officeDocument/2006/relationships/hyperlink" Target="http://www2.hud.ac.uk/registry/students_handbook.php" TargetMode="External"/><Relationship Id="rId186" Type="http://schemas.openxmlformats.org/officeDocument/2006/relationships/hyperlink" Target="http://www2.hud.ac.uk/registry/students_handbook.php" TargetMode="External"/><Relationship Id="rId211" Type="http://schemas.openxmlformats.org/officeDocument/2006/relationships/image" Target="media/image2.png"/><Relationship Id="rId27" Type="http://schemas.openxmlformats.org/officeDocument/2006/relationships/hyperlink" Target="http://www.hud.ac.uk/library/" TargetMode="External"/><Relationship Id="rId48" Type="http://schemas.openxmlformats.org/officeDocument/2006/relationships/hyperlink" Target="http://www2.hud.ac.uk/registry/students_handbook.php" TargetMode="External"/><Relationship Id="rId69" Type="http://schemas.openxmlformats.org/officeDocument/2006/relationships/hyperlink" Target="http://www2.hud.ac.uk/registry/students_handbook.php" TargetMode="External"/><Relationship Id="rId113" Type="http://schemas.openxmlformats.org/officeDocument/2006/relationships/hyperlink" Target="http://www2.hud.ac.uk/registry/students_handbook.php" TargetMode="External"/><Relationship Id="rId134" Type="http://schemas.openxmlformats.org/officeDocument/2006/relationships/hyperlink" Target="http://www2.hud.ac.uk/registry/students_handbook.php" TargetMode="External"/><Relationship Id="rId80" Type="http://schemas.openxmlformats.org/officeDocument/2006/relationships/hyperlink" Target="http://www2.hud.ac.uk/registry/students_handbook.php" TargetMode="External"/><Relationship Id="rId155" Type="http://schemas.openxmlformats.org/officeDocument/2006/relationships/hyperlink" Target="http://www2.hud.ac.uk/registry/students_handbook.php" TargetMode="External"/><Relationship Id="rId176" Type="http://schemas.openxmlformats.org/officeDocument/2006/relationships/hyperlink" Target="http://www2.hud.ac.uk/registry/students_handbook.php" TargetMode="External"/><Relationship Id="rId197" Type="http://schemas.openxmlformats.org/officeDocument/2006/relationships/hyperlink" Target="http://www2.hud.ac.uk/registry/students_handbook.php" TargetMode="External"/><Relationship Id="rId201" Type="http://schemas.openxmlformats.org/officeDocument/2006/relationships/hyperlink" Target="http://www.hud.ac.uk/registry/regulationsandpolicies/awards/" TargetMode="External"/><Relationship Id="rId17" Type="http://schemas.openxmlformats.org/officeDocument/2006/relationships/hyperlink" Target="http://www.hud.ac.uk/wellbeing/needhelpwithaproblem/groupworkshops/" TargetMode="External"/><Relationship Id="rId38" Type="http://schemas.openxmlformats.org/officeDocument/2006/relationships/hyperlink" Target="http://www.hud.ac.uk/registry/regulationsandpolicies/awards/" TargetMode="External"/><Relationship Id="rId59" Type="http://schemas.openxmlformats.org/officeDocument/2006/relationships/hyperlink" Target="http://www2.hud.ac.uk/registry/students_handbook.php" TargetMode="External"/><Relationship Id="rId103" Type="http://schemas.openxmlformats.org/officeDocument/2006/relationships/hyperlink" Target="http://www2.hud.ac.uk/registry/students_handbook.php" TargetMode="External"/><Relationship Id="rId124" Type="http://schemas.openxmlformats.org/officeDocument/2006/relationships/hyperlink" Target="http://www2.hud.ac.uk/registry/students_handbook.php" TargetMode="External"/><Relationship Id="rId70" Type="http://schemas.openxmlformats.org/officeDocument/2006/relationships/hyperlink" Target="http://www2.hud.ac.uk/registry/students_handbook.php" TargetMode="External"/><Relationship Id="rId91" Type="http://schemas.openxmlformats.org/officeDocument/2006/relationships/hyperlink" Target="http://www2.hud.ac.uk/registry/students_handbook.php" TargetMode="External"/><Relationship Id="rId145" Type="http://schemas.openxmlformats.org/officeDocument/2006/relationships/hyperlink" Target="http://www2.hud.ac.uk/registry/students_handbook.php" TargetMode="External"/><Relationship Id="rId166" Type="http://schemas.openxmlformats.org/officeDocument/2006/relationships/hyperlink" Target="http://www2.hud.ac.uk/registry/students_handbook.php" TargetMode="External"/><Relationship Id="rId187" Type="http://schemas.openxmlformats.org/officeDocument/2006/relationships/hyperlink" Target="http://www2.hud.ac.uk/registry/students_handbook.php" TargetMode="External"/><Relationship Id="rId1" Type="http://schemas.openxmlformats.org/officeDocument/2006/relationships/customXml" Target="../customXml/item1.xml"/><Relationship Id="rId212" Type="http://schemas.openxmlformats.org/officeDocument/2006/relationships/header" Target="header3.xml"/><Relationship Id="rId28" Type="http://schemas.openxmlformats.org/officeDocument/2006/relationships/hyperlink" Target="mailto:hhsstudentsupport@hud.ac.uk" TargetMode="External"/><Relationship Id="rId49" Type="http://schemas.openxmlformats.org/officeDocument/2006/relationships/hyperlink" Target="http://www2.hud.ac.uk/registry/students_handbook.php" TargetMode="External"/><Relationship Id="rId114" Type="http://schemas.openxmlformats.org/officeDocument/2006/relationships/hyperlink" Target="http://www2.hud.ac.uk/registry/students_handbook.php" TargetMode="External"/><Relationship Id="rId60" Type="http://schemas.openxmlformats.org/officeDocument/2006/relationships/hyperlink" Target="http://www2.hud.ac.uk/registry/students_handbook.php" TargetMode="External"/><Relationship Id="rId81" Type="http://schemas.openxmlformats.org/officeDocument/2006/relationships/hyperlink" Target="http://www2.hud.ac.uk/registry/students_handbook.php" TargetMode="External"/><Relationship Id="rId135" Type="http://schemas.openxmlformats.org/officeDocument/2006/relationships/hyperlink" Target="http://www2.hud.ac.uk/registry/students_handbook.php" TargetMode="External"/><Relationship Id="rId156" Type="http://schemas.openxmlformats.org/officeDocument/2006/relationships/hyperlink" Target="http://www2.hud.ac.uk/registry/students_handbook.php" TargetMode="External"/><Relationship Id="rId177" Type="http://schemas.openxmlformats.org/officeDocument/2006/relationships/hyperlink" Target="http://www2.hud.ac.uk/registry/students_handbook.php" TargetMode="External"/><Relationship Id="rId198" Type="http://schemas.openxmlformats.org/officeDocument/2006/relationships/hyperlink" Target="http://www2.hud.ac.uk/registry/students_handbook.php" TargetMode="External"/><Relationship Id="rId202" Type="http://schemas.openxmlformats.org/officeDocument/2006/relationships/hyperlink" Target="https://www.qaa.ac.uk/reviewing-higher-education/quality-assurance-reports/University-of-Huddersfield" TargetMode="External"/><Relationship Id="rId18" Type="http://schemas.openxmlformats.org/officeDocument/2006/relationships/hyperlink" Target="http://www.hud.ac.uk/wellbeing/hatecrimereporting/" TargetMode="External"/><Relationship Id="rId39" Type="http://schemas.openxmlformats.org/officeDocument/2006/relationships/hyperlink" Target="http://www.hud.ac.uk/registry/regulationsandpolicies/studentregs/" TargetMode="External"/><Relationship Id="rId50" Type="http://schemas.openxmlformats.org/officeDocument/2006/relationships/hyperlink" Target="http://www2.hud.ac.uk/registry/students_handbook.php" TargetMode="External"/><Relationship Id="rId104" Type="http://schemas.openxmlformats.org/officeDocument/2006/relationships/hyperlink" Target="http://www2.hud.ac.uk/registry/students_handbook.php" TargetMode="External"/><Relationship Id="rId125" Type="http://schemas.openxmlformats.org/officeDocument/2006/relationships/hyperlink" Target="http://www2.hud.ac.uk/registry/students_handbook.php" TargetMode="External"/><Relationship Id="rId146" Type="http://schemas.openxmlformats.org/officeDocument/2006/relationships/hyperlink" Target="http://www2.hud.ac.uk/registry/students_handbook.php" TargetMode="External"/><Relationship Id="rId167" Type="http://schemas.openxmlformats.org/officeDocument/2006/relationships/hyperlink" Target="http://www2.hud.ac.uk/registry/students_handbook.php" TargetMode="External"/><Relationship Id="rId188" Type="http://schemas.openxmlformats.org/officeDocument/2006/relationships/hyperlink" Target="http://www2.hud.ac.uk/registry/students_handbook.php" TargetMode="External"/><Relationship Id="rId71" Type="http://schemas.openxmlformats.org/officeDocument/2006/relationships/hyperlink" Target="http://www2.hud.ac.uk/registry/students_handbook.php" TargetMode="External"/><Relationship Id="rId92" Type="http://schemas.openxmlformats.org/officeDocument/2006/relationships/hyperlink" Target="http://www2.hud.ac.uk/registry/students_handbook.php" TargetMode="External"/><Relationship Id="rId213"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www.hud.ac.uk/international" TargetMode="External"/><Relationship Id="rId40" Type="http://schemas.openxmlformats.org/officeDocument/2006/relationships/hyperlink" Target="http://www2.hud.ac.uk/registry/students_handbook.php" TargetMode="External"/><Relationship Id="rId115" Type="http://schemas.openxmlformats.org/officeDocument/2006/relationships/hyperlink" Target="http://www2.hud.ac.uk/registry/students_handbook.php" TargetMode="External"/><Relationship Id="rId136" Type="http://schemas.openxmlformats.org/officeDocument/2006/relationships/hyperlink" Target="http://www2.hud.ac.uk/registry/students_handbook.php" TargetMode="External"/><Relationship Id="rId157" Type="http://schemas.openxmlformats.org/officeDocument/2006/relationships/hyperlink" Target="http://www2.hud.ac.uk/registry/students_handbook.php" TargetMode="External"/><Relationship Id="rId178" Type="http://schemas.openxmlformats.org/officeDocument/2006/relationships/hyperlink" Target="http://www2.hud.ac.uk/registry/students_handbook.php" TargetMode="External"/><Relationship Id="rId61" Type="http://schemas.openxmlformats.org/officeDocument/2006/relationships/hyperlink" Target="http://www2.hud.ac.uk/registry/students_handbook.php" TargetMode="External"/><Relationship Id="rId82" Type="http://schemas.openxmlformats.org/officeDocument/2006/relationships/hyperlink" Target="http://www2.hud.ac.uk/registry/students_handbook.php" TargetMode="External"/><Relationship Id="rId199" Type="http://schemas.openxmlformats.org/officeDocument/2006/relationships/hyperlink" Target="http://www2.hud.ac.uk/registry/students_handbook.php" TargetMode="External"/><Relationship Id="rId203" Type="http://schemas.openxmlformats.org/officeDocument/2006/relationships/hyperlink" Target="https://www.nmc.org.uk/standards/" TargetMode="External"/><Relationship Id="rId19" Type="http://schemas.openxmlformats.org/officeDocument/2006/relationships/hyperlink" Target="http://www.hud.ac.uk/wellbeing/needhelpwithaproblem/selfhel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laine's%20Templates\Prog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E8A1925F54A4A9EC2E37A2C01A636" ma:contentTypeVersion="12" ma:contentTypeDescription="Create a new document." ma:contentTypeScope="" ma:versionID="6869b9bf25808d72bcd5e20c46642315">
  <xsd:schema xmlns:xsd="http://www.w3.org/2001/XMLSchema" xmlns:xs="http://www.w3.org/2001/XMLSchema" xmlns:p="http://schemas.microsoft.com/office/2006/metadata/properties" xmlns:ns2="628e90ea-eb5f-4d26-b7dc-a6205d4b8192" xmlns:ns3="a8bfe29f-dbca-48a2-b24d-63b38184d66f" targetNamespace="http://schemas.microsoft.com/office/2006/metadata/properties" ma:root="true" ma:fieldsID="3fc9be3b10f8d45bcb01de7a6016ef4c" ns2:_="" ns3:_="">
    <xsd:import namespace="628e90ea-eb5f-4d26-b7dc-a6205d4b8192"/>
    <xsd:import namespace="a8bfe29f-dbca-48a2-b24d-63b38184d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e90ea-eb5f-4d26-b7dc-a6205d4b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fe29f-dbca-48a2-b24d-63b38184d6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81BA3-5C48-466F-8D09-C93CEABD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e90ea-eb5f-4d26-b7dc-a6205d4b8192"/>
    <ds:schemaRef ds:uri="a8bfe29f-dbca-48a2-b24d-63b38184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23231-DA8C-4AA5-8E9C-CAE4B4F2F9D8}">
  <ds:schemaRefs>
    <ds:schemaRef ds:uri="http://purl.org/dc/elements/1.1/"/>
    <ds:schemaRef ds:uri="628e90ea-eb5f-4d26-b7dc-a6205d4b8192"/>
    <ds:schemaRef ds:uri="http://www.w3.org/XML/1998/namespace"/>
    <ds:schemaRef ds:uri="a8bfe29f-dbca-48a2-b24d-63b38184d66f"/>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D40D8B6-18EA-4854-886C-2A4F0E33F0A7}">
  <ds:schemaRefs>
    <ds:schemaRef ds:uri="http://schemas.microsoft.com/sharepoint/v3/contenttype/forms"/>
  </ds:schemaRefs>
</ds:datastoreItem>
</file>

<file path=customXml/itemProps4.xml><?xml version="1.0" encoding="utf-8"?>
<ds:datastoreItem xmlns:ds="http://schemas.openxmlformats.org/officeDocument/2006/customXml" ds:itemID="{C5812DBC-0924-4BA8-9FCA-07A3F88D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ProgSpec</Template>
  <TotalTime>268</TotalTime>
  <Pages>57</Pages>
  <Words>20088</Words>
  <Characters>114504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BSc-Nursing-Sep2019-Present</vt:lpstr>
    </vt:vector>
  </TitlesOfParts>
  <Company>University of Huddersfield</Company>
  <LinksUpToDate>false</LinksUpToDate>
  <CharactersWithSpaces>134324</CharactersWithSpaces>
  <SharedDoc>false</SharedDoc>
  <HLinks>
    <vt:vector size="1170" baseType="variant">
      <vt:variant>
        <vt:i4>917569</vt:i4>
      </vt:variant>
      <vt:variant>
        <vt:i4>585</vt:i4>
      </vt:variant>
      <vt:variant>
        <vt:i4>0</vt:i4>
      </vt:variant>
      <vt:variant>
        <vt:i4>5</vt:i4>
      </vt:variant>
      <vt:variant>
        <vt:lpwstr>https://www.heacademy.ac.uk/knowledge-hub/framework-embedding-employability-higher-education</vt:lpwstr>
      </vt:variant>
      <vt:variant>
        <vt:lpwstr>
        </vt:lpwstr>
      </vt:variant>
      <vt:variant>
        <vt:i4>6160384</vt:i4>
      </vt:variant>
      <vt:variant>
        <vt:i4>582</vt:i4>
      </vt:variant>
      <vt:variant>
        <vt:i4>0</vt:i4>
      </vt:variant>
      <vt:variant>
        <vt:i4>5</vt:i4>
      </vt:variant>
      <vt:variant>
        <vt:lpwstr>http://www.qaa.ac.uk/assuring-standards-and-quality/the-quality-code/quality-code-part-a</vt:lpwstr>
      </vt:variant>
      <vt:variant>
        <vt:lpwstr>
        </vt:lpwstr>
      </vt:variant>
      <vt:variant>
        <vt:i4>4915200</vt:i4>
      </vt:variant>
      <vt:variant>
        <vt:i4>579</vt:i4>
      </vt:variant>
      <vt:variant>
        <vt:i4>0</vt:i4>
      </vt:variant>
      <vt:variant>
        <vt:i4>5</vt:i4>
      </vt:variant>
      <vt:variant>
        <vt:lpwstr>https://www.nmc.org.uk/standards/</vt:lpwstr>
      </vt:variant>
      <vt:variant>
        <vt:lpwstr>
        </vt:lpwstr>
      </vt:variant>
      <vt:variant>
        <vt:i4>4259855</vt:i4>
      </vt:variant>
      <vt:variant>
        <vt:i4>576</vt:i4>
      </vt:variant>
      <vt:variant>
        <vt:i4>0</vt:i4>
      </vt:variant>
      <vt:variant>
        <vt:i4>5</vt:i4>
      </vt:variant>
      <vt:variant>
        <vt:lpwstr>https://www.qaa.ac.uk/reviewing-higher-education/quality-assurance-reports/University-of-Huddersfield</vt:lpwstr>
      </vt:variant>
      <vt:variant>
        <vt:lpwstr>
        </vt:lpwstr>
      </vt:variant>
      <vt:variant>
        <vt:i4>1835023</vt:i4>
      </vt:variant>
      <vt:variant>
        <vt:i4>573</vt:i4>
      </vt:variant>
      <vt:variant>
        <vt:i4>0</vt:i4>
      </vt:variant>
      <vt:variant>
        <vt:i4>5</vt:i4>
      </vt:variant>
      <vt:variant>
        <vt:lpwstr>http://www.hud.ac.uk/registry/regulationsandpolicies/awards/</vt:lpwstr>
      </vt:variant>
      <vt:variant>
        <vt:lpwstr>
        </vt:lpwstr>
      </vt:variant>
      <vt:variant>
        <vt:i4>3080223</vt:i4>
      </vt:variant>
      <vt:variant>
        <vt:i4>570</vt:i4>
      </vt:variant>
      <vt:variant>
        <vt:i4>0</vt:i4>
      </vt:variant>
      <vt:variant>
        <vt:i4>5</vt:i4>
      </vt:variant>
      <vt:variant>
        <vt:lpwstr>http://www2.hud.ac.uk/registry/students_handbook.php</vt:lpwstr>
      </vt:variant>
      <vt:variant>
        <vt:lpwstr>
        </vt:lpwstr>
      </vt:variant>
      <vt:variant>
        <vt:i4>3080223</vt:i4>
      </vt:variant>
      <vt:variant>
        <vt:i4>567</vt:i4>
      </vt:variant>
      <vt:variant>
        <vt:i4>0</vt:i4>
      </vt:variant>
      <vt:variant>
        <vt:i4>5</vt:i4>
      </vt:variant>
      <vt:variant>
        <vt:lpwstr>http://www2.hud.ac.uk/registry/students_handbook.php</vt:lpwstr>
      </vt:variant>
      <vt:variant>
        <vt:lpwstr>
        </vt:lpwstr>
      </vt:variant>
      <vt:variant>
        <vt:i4>3080223</vt:i4>
      </vt:variant>
      <vt:variant>
        <vt:i4>564</vt:i4>
      </vt:variant>
      <vt:variant>
        <vt:i4>0</vt:i4>
      </vt:variant>
      <vt:variant>
        <vt:i4>5</vt:i4>
      </vt:variant>
      <vt:variant>
        <vt:lpwstr>http://www2.hud.ac.uk/registry/students_handbook.php</vt:lpwstr>
      </vt:variant>
      <vt:variant>
        <vt:lpwstr>
        </vt:lpwstr>
      </vt:variant>
      <vt:variant>
        <vt:i4>3080223</vt:i4>
      </vt:variant>
      <vt:variant>
        <vt:i4>561</vt:i4>
      </vt:variant>
      <vt:variant>
        <vt:i4>0</vt:i4>
      </vt:variant>
      <vt:variant>
        <vt:i4>5</vt:i4>
      </vt:variant>
      <vt:variant>
        <vt:lpwstr>http://www2.hud.ac.uk/registry/students_handbook.php</vt:lpwstr>
      </vt:variant>
      <vt:variant>
        <vt:lpwstr>
        </vt:lpwstr>
      </vt:variant>
      <vt:variant>
        <vt:i4>3080223</vt:i4>
      </vt:variant>
      <vt:variant>
        <vt:i4>558</vt:i4>
      </vt:variant>
      <vt:variant>
        <vt:i4>0</vt:i4>
      </vt:variant>
      <vt:variant>
        <vt:i4>5</vt:i4>
      </vt:variant>
      <vt:variant>
        <vt:lpwstr>http://www2.hud.ac.uk/registry/students_handbook.php</vt:lpwstr>
      </vt:variant>
      <vt:variant>
        <vt:lpwstr>
        </vt:lpwstr>
      </vt:variant>
      <vt:variant>
        <vt:i4>3080223</vt:i4>
      </vt:variant>
      <vt:variant>
        <vt:i4>555</vt:i4>
      </vt:variant>
      <vt:variant>
        <vt:i4>0</vt:i4>
      </vt:variant>
      <vt:variant>
        <vt:i4>5</vt:i4>
      </vt:variant>
      <vt:variant>
        <vt:lpwstr>http://www2.hud.ac.uk/registry/students_handbook.php</vt:lpwstr>
      </vt:variant>
      <vt:variant>
        <vt:lpwstr>
        </vt:lpwstr>
      </vt:variant>
      <vt:variant>
        <vt:i4>3080223</vt:i4>
      </vt:variant>
      <vt:variant>
        <vt:i4>552</vt:i4>
      </vt:variant>
      <vt:variant>
        <vt:i4>0</vt:i4>
      </vt:variant>
      <vt:variant>
        <vt:i4>5</vt:i4>
      </vt:variant>
      <vt:variant>
        <vt:lpwstr>http://www2.hud.ac.uk/registry/students_handbook.php</vt:lpwstr>
      </vt:variant>
      <vt:variant>
        <vt:lpwstr>
        </vt:lpwstr>
      </vt:variant>
      <vt:variant>
        <vt:i4>3080223</vt:i4>
      </vt:variant>
      <vt:variant>
        <vt:i4>549</vt:i4>
      </vt:variant>
      <vt:variant>
        <vt:i4>0</vt:i4>
      </vt:variant>
      <vt:variant>
        <vt:i4>5</vt:i4>
      </vt:variant>
      <vt:variant>
        <vt:lpwstr>http://www2.hud.ac.uk/registry/students_handbook.php</vt:lpwstr>
      </vt:variant>
      <vt:variant>
        <vt:lpwstr>
        </vt:lpwstr>
      </vt:variant>
      <vt:variant>
        <vt:i4>3080223</vt:i4>
      </vt:variant>
      <vt:variant>
        <vt:i4>546</vt:i4>
      </vt:variant>
      <vt:variant>
        <vt:i4>0</vt:i4>
      </vt:variant>
      <vt:variant>
        <vt:i4>5</vt:i4>
      </vt:variant>
      <vt:variant>
        <vt:lpwstr>http://www2.hud.ac.uk/registry/students_handbook.php</vt:lpwstr>
      </vt:variant>
      <vt:variant>
        <vt:lpwstr>
        </vt:lpwstr>
      </vt:variant>
      <vt:variant>
        <vt:i4>3080223</vt:i4>
      </vt:variant>
      <vt:variant>
        <vt:i4>543</vt:i4>
      </vt:variant>
      <vt:variant>
        <vt:i4>0</vt:i4>
      </vt:variant>
      <vt:variant>
        <vt:i4>5</vt:i4>
      </vt:variant>
      <vt:variant>
        <vt:lpwstr>http://www2.hud.ac.uk/registry/students_handbook.php</vt:lpwstr>
      </vt:variant>
      <vt:variant>
        <vt:lpwstr>
        </vt:lpwstr>
      </vt:variant>
      <vt:variant>
        <vt:i4>3080223</vt:i4>
      </vt:variant>
      <vt:variant>
        <vt:i4>540</vt:i4>
      </vt:variant>
      <vt:variant>
        <vt:i4>0</vt:i4>
      </vt:variant>
      <vt:variant>
        <vt:i4>5</vt:i4>
      </vt:variant>
      <vt:variant>
        <vt:lpwstr>http://www2.hud.ac.uk/registry/students_handbook.php</vt:lpwstr>
      </vt:variant>
      <vt:variant>
        <vt:lpwstr>
        </vt:lpwstr>
      </vt:variant>
      <vt:variant>
        <vt:i4>3080223</vt:i4>
      </vt:variant>
      <vt:variant>
        <vt:i4>537</vt:i4>
      </vt:variant>
      <vt:variant>
        <vt:i4>0</vt:i4>
      </vt:variant>
      <vt:variant>
        <vt:i4>5</vt:i4>
      </vt:variant>
      <vt:variant>
        <vt:lpwstr>http://www2.hud.ac.uk/registry/students_handbook.php</vt:lpwstr>
      </vt:variant>
      <vt:variant>
        <vt:lpwstr>
        </vt:lpwstr>
      </vt:variant>
      <vt:variant>
        <vt:i4>3080223</vt:i4>
      </vt:variant>
      <vt:variant>
        <vt:i4>534</vt:i4>
      </vt:variant>
      <vt:variant>
        <vt:i4>0</vt:i4>
      </vt:variant>
      <vt:variant>
        <vt:i4>5</vt:i4>
      </vt:variant>
      <vt:variant>
        <vt:lpwstr>http://www2.hud.ac.uk/registry/students_handbook.php</vt:lpwstr>
      </vt:variant>
      <vt:variant>
        <vt:lpwstr>
        </vt:lpwstr>
      </vt:variant>
      <vt:variant>
        <vt:i4>3080223</vt:i4>
      </vt:variant>
      <vt:variant>
        <vt:i4>531</vt:i4>
      </vt:variant>
      <vt:variant>
        <vt:i4>0</vt:i4>
      </vt:variant>
      <vt:variant>
        <vt:i4>5</vt:i4>
      </vt:variant>
      <vt:variant>
        <vt:lpwstr>http://www2.hud.ac.uk/registry/students_handbook.php</vt:lpwstr>
      </vt:variant>
      <vt:variant>
        <vt:lpwstr>
        </vt:lpwstr>
      </vt:variant>
      <vt:variant>
        <vt:i4>3080223</vt:i4>
      </vt:variant>
      <vt:variant>
        <vt:i4>528</vt:i4>
      </vt:variant>
      <vt:variant>
        <vt:i4>0</vt:i4>
      </vt:variant>
      <vt:variant>
        <vt:i4>5</vt:i4>
      </vt:variant>
      <vt:variant>
        <vt:lpwstr>http://www2.hud.ac.uk/registry/students_handbook.php</vt:lpwstr>
      </vt:variant>
      <vt:variant>
        <vt:lpwstr>
        </vt:lpwstr>
      </vt:variant>
      <vt:variant>
        <vt:i4>3080223</vt:i4>
      </vt:variant>
      <vt:variant>
        <vt:i4>525</vt:i4>
      </vt:variant>
      <vt:variant>
        <vt:i4>0</vt:i4>
      </vt:variant>
      <vt:variant>
        <vt:i4>5</vt:i4>
      </vt:variant>
      <vt:variant>
        <vt:lpwstr>http://www2.hud.ac.uk/registry/students_handbook.php</vt:lpwstr>
      </vt:variant>
      <vt:variant>
        <vt:lpwstr>
        </vt:lpwstr>
      </vt:variant>
      <vt:variant>
        <vt:i4>3080223</vt:i4>
      </vt:variant>
      <vt:variant>
        <vt:i4>522</vt:i4>
      </vt:variant>
      <vt:variant>
        <vt:i4>0</vt:i4>
      </vt:variant>
      <vt:variant>
        <vt:i4>5</vt:i4>
      </vt:variant>
      <vt:variant>
        <vt:lpwstr>http://www2.hud.ac.uk/registry/students_handbook.php</vt:lpwstr>
      </vt:variant>
      <vt:variant>
        <vt:lpwstr>
        </vt:lpwstr>
      </vt:variant>
      <vt:variant>
        <vt:i4>3080223</vt:i4>
      </vt:variant>
      <vt:variant>
        <vt:i4>519</vt:i4>
      </vt:variant>
      <vt:variant>
        <vt:i4>0</vt:i4>
      </vt:variant>
      <vt:variant>
        <vt:i4>5</vt:i4>
      </vt:variant>
      <vt:variant>
        <vt:lpwstr>http://www2.hud.ac.uk/registry/students_handbook.php</vt:lpwstr>
      </vt:variant>
      <vt:variant>
        <vt:lpwstr>
        </vt:lpwstr>
      </vt:variant>
      <vt:variant>
        <vt:i4>3080223</vt:i4>
      </vt:variant>
      <vt:variant>
        <vt:i4>516</vt:i4>
      </vt:variant>
      <vt:variant>
        <vt:i4>0</vt:i4>
      </vt:variant>
      <vt:variant>
        <vt:i4>5</vt:i4>
      </vt:variant>
      <vt:variant>
        <vt:lpwstr>http://www2.hud.ac.uk/registry/students_handbook.php</vt:lpwstr>
      </vt:variant>
      <vt:variant>
        <vt:lpwstr>
        </vt:lpwstr>
      </vt:variant>
      <vt:variant>
        <vt:i4>3080223</vt:i4>
      </vt:variant>
      <vt:variant>
        <vt:i4>513</vt:i4>
      </vt:variant>
      <vt:variant>
        <vt:i4>0</vt:i4>
      </vt:variant>
      <vt:variant>
        <vt:i4>5</vt:i4>
      </vt:variant>
      <vt:variant>
        <vt:lpwstr>http://www2.hud.ac.uk/registry/students_handbook.php</vt:lpwstr>
      </vt:variant>
      <vt:variant>
        <vt:lpwstr>
        </vt:lpwstr>
      </vt:variant>
      <vt:variant>
        <vt:i4>3080223</vt:i4>
      </vt:variant>
      <vt:variant>
        <vt:i4>510</vt:i4>
      </vt:variant>
      <vt:variant>
        <vt:i4>0</vt:i4>
      </vt:variant>
      <vt:variant>
        <vt:i4>5</vt:i4>
      </vt:variant>
      <vt:variant>
        <vt:lpwstr>http://www2.hud.ac.uk/registry/students_handbook.php</vt:lpwstr>
      </vt:variant>
      <vt:variant>
        <vt:lpwstr>
        </vt:lpwstr>
      </vt:variant>
      <vt:variant>
        <vt:i4>3080223</vt:i4>
      </vt:variant>
      <vt:variant>
        <vt:i4>507</vt:i4>
      </vt:variant>
      <vt:variant>
        <vt:i4>0</vt:i4>
      </vt:variant>
      <vt:variant>
        <vt:i4>5</vt:i4>
      </vt:variant>
      <vt:variant>
        <vt:lpwstr>http://www2.hud.ac.uk/registry/students_handbook.php</vt:lpwstr>
      </vt:variant>
      <vt:variant>
        <vt:lpwstr>
        </vt:lpwstr>
      </vt:variant>
      <vt:variant>
        <vt:i4>3080223</vt:i4>
      </vt:variant>
      <vt:variant>
        <vt:i4>504</vt:i4>
      </vt:variant>
      <vt:variant>
        <vt:i4>0</vt:i4>
      </vt:variant>
      <vt:variant>
        <vt:i4>5</vt:i4>
      </vt:variant>
      <vt:variant>
        <vt:lpwstr>http://www2.hud.ac.uk/registry/students_handbook.php</vt:lpwstr>
      </vt:variant>
      <vt:variant>
        <vt:lpwstr>
        </vt:lpwstr>
      </vt:variant>
      <vt:variant>
        <vt:i4>3080223</vt:i4>
      </vt:variant>
      <vt:variant>
        <vt:i4>501</vt:i4>
      </vt:variant>
      <vt:variant>
        <vt:i4>0</vt:i4>
      </vt:variant>
      <vt:variant>
        <vt:i4>5</vt:i4>
      </vt:variant>
      <vt:variant>
        <vt:lpwstr>http://www2.hud.ac.uk/registry/students_handbook.php</vt:lpwstr>
      </vt:variant>
      <vt:variant>
        <vt:lpwstr>
        </vt:lpwstr>
      </vt:variant>
      <vt:variant>
        <vt:i4>3080223</vt:i4>
      </vt:variant>
      <vt:variant>
        <vt:i4>498</vt:i4>
      </vt:variant>
      <vt:variant>
        <vt:i4>0</vt:i4>
      </vt:variant>
      <vt:variant>
        <vt:i4>5</vt:i4>
      </vt:variant>
      <vt:variant>
        <vt:lpwstr>http://www2.hud.ac.uk/registry/students_handbook.php</vt:lpwstr>
      </vt:variant>
      <vt:variant>
        <vt:lpwstr>
        </vt:lpwstr>
      </vt:variant>
      <vt:variant>
        <vt:i4>3080223</vt:i4>
      </vt:variant>
      <vt:variant>
        <vt:i4>495</vt:i4>
      </vt:variant>
      <vt:variant>
        <vt:i4>0</vt:i4>
      </vt:variant>
      <vt:variant>
        <vt:i4>5</vt:i4>
      </vt:variant>
      <vt:variant>
        <vt:lpwstr>http://www2.hud.ac.uk/registry/students_handbook.php</vt:lpwstr>
      </vt:variant>
      <vt:variant>
        <vt:lpwstr>
        </vt:lpwstr>
      </vt:variant>
      <vt:variant>
        <vt:i4>3080223</vt:i4>
      </vt:variant>
      <vt:variant>
        <vt:i4>492</vt:i4>
      </vt:variant>
      <vt:variant>
        <vt:i4>0</vt:i4>
      </vt:variant>
      <vt:variant>
        <vt:i4>5</vt:i4>
      </vt:variant>
      <vt:variant>
        <vt:lpwstr>http://www2.hud.ac.uk/registry/students_handbook.php</vt:lpwstr>
      </vt:variant>
      <vt:variant>
        <vt:lpwstr>
        </vt:lpwstr>
      </vt:variant>
      <vt:variant>
        <vt:i4>3080223</vt:i4>
      </vt:variant>
      <vt:variant>
        <vt:i4>489</vt:i4>
      </vt:variant>
      <vt:variant>
        <vt:i4>0</vt:i4>
      </vt:variant>
      <vt:variant>
        <vt:i4>5</vt:i4>
      </vt:variant>
      <vt:variant>
        <vt:lpwstr>http://www2.hud.ac.uk/registry/students_handbook.php</vt:lpwstr>
      </vt:variant>
      <vt:variant>
        <vt:lpwstr>
        </vt:lpwstr>
      </vt:variant>
      <vt:variant>
        <vt:i4>3080223</vt:i4>
      </vt:variant>
      <vt:variant>
        <vt:i4>486</vt:i4>
      </vt:variant>
      <vt:variant>
        <vt:i4>0</vt:i4>
      </vt:variant>
      <vt:variant>
        <vt:i4>5</vt:i4>
      </vt:variant>
      <vt:variant>
        <vt:lpwstr>http://www2.hud.ac.uk/registry/students_handbook.php</vt:lpwstr>
      </vt:variant>
      <vt:variant>
        <vt:lpwstr>
        </vt:lpwstr>
      </vt:variant>
      <vt:variant>
        <vt:i4>3080223</vt:i4>
      </vt:variant>
      <vt:variant>
        <vt:i4>483</vt:i4>
      </vt:variant>
      <vt:variant>
        <vt:i4>0</vt:i4>
      </vt:variant>
      <vt:variant>
        <vt:i4>5</vt:i4>
      </vt:variant>
      <vt:variant>
        <vt:lpwstr>http://www2.hud.ac.uk/registry/students_handbook.php</vt:lpwstr>
      </vt:variant>
      <vt:variant>
        <vt:lpwstr>
        </vt:lpwstr>
      </vt:variant>
      <vt:variant>
        <vt:i4>3080223</vt:i4>
      </vt:variant>
      <vt:variant>
        <vt:i4>480</vt:i4>
      </vt:variant>
      <vt:variant>
        <vt:i4>0</vt:i4>
      </vt:variant>
      <vt:variant>
        <vt:i4>5</vt:i4>
      </vt:variant>
      <vt:variant>
        <vt:lpwstr>http://www2.hud.ac.uk/registry/students_handbook.php</vt:lpwstr>
      </vt:variant>
      <vt:variant>
        <vt:lpwstr>
        </vt:lpwstr>
      </vt:variant>
      <vt:variant>
        <vt:i4>3080223</vt:i4>
      </vt:variant>
      <vt:variant>
        <vt:i4>477</vt:i4>
      </vt:variant>
      <vt:variant>
        <vt:i4>0</vt:i4>
      </vt:variant>
      <vt:variant>
        <vt:i4>5</vt:i4>
      </vt:variant>
      <vt:variant>
        <vt:lpwstr>http://www2.hud.ac.uk/registry/students_handbook.php</vt:lpwstr>
      </vt:variant>
      <vt:variant>
        <vt:lpwstr>
        </vt:lpwstr>
      </vt:variant>
      <vt:variant>
        <vt:i4>3080223</vt:i4>
      </vt:variant>
      <vt:variant>
        <vt:i4>474</vt:i4>
      </vt:variant>
      <vt:variant>
        <vt:i4>0</vt:i4>
      </vt:variant>
      <vt:variant>
        <vt:i4>5</vt:i4>
      </vt:variant>
      <vt:variant>
        <vt:lpwstr>http://www2.hud.ac.uk/registry/students_handbook.php</vt:lpwstr>
      </vt:variant>
      <vt:variant>
        <vt:lpwstr>
        </vt:lpwstr>
      </vt:variant>
      <vt:variant>
        <vt:i4>3080223</vt:i4>
      </vt:variant>
      <vt:variant>
        <vt:i4>471</vt:i4>
      </vt:variant>
      <vt:variant>
        <vt:i4>0</vt:i4>
      </vt:variant>
      <vt:variant>
        <vt:i4>5</vt:i4>
      </vt:variant>
      <vt:variant>
        <vt:lpwstr>http://www2.hud.ac.uk/registry/students_handbook.php</vt:lpwstr>
      </vt:variant>
      <vt:variant>
        <vt:lpwstr>
        </vt:lpwstr>
      </vt:variant>
      <vt:variant>
        <vt:i4>3080223</vt:i4>
      </vt:variant>
      <vt:variant>
        <vt:i4>468</vt:i4>
      </vt:variant>
      <vt:variant>
        <vt:i4>0</vt:i4>
      </vt:variant>
      <vt:variant>
        <vt:i4>5</vt:i4>
      </vt:variant>
      <vt:variant>
        <vt:lpwstr>http://www2.hud.ac.uk/registry/students_handbook.php</vt:lpwstr>
      </vt:variant>
      <vt:variant>
        <vt:lpwstr>
        </vt:lpwstr>
      </vt:variant>
      <vt:variant>
        <vt:i4>3080223</vt:i4>
      </vt:variant>
      <vt:variant>
        <vt:i4>465</vt:i4>
      </vt:variant>
      <vt:variant>
        <vt:i4>0</vt:i4>
      </vt:variant>
      <vt:variant>
        <vt:i4>5</vt:i4>
      </vt:variant>
      <vt:variant>
        <vt:lpwstr>http://www2.hud.ac.uk/registry/students_handbook.php</vt:lpwstr>
      </vt:variant>
      <vt:variant>
        <vt:lpwstr>
        </vt:lpwstr>
      </vt:variant>
      <vt:variant>
        <vt:i4>3080223</vt:i4>
      </vt:variant>
      <vt:variant>
        <vt:i4>462</vt:i4>
      </vt:variant>
      <vt:variant>
        <vt:i4>0</vt:i4>
      </vt:variant>
      <vt:variant>
        <vt:i4>5</vt:i4>
      </vt:variant>
      <vt:variant>
        <vt:lpwstr>http://www2.hud.ac.uk/registry/students_handbook.php</vt:lpwstr>
      </vt:variant>
      <vt:variant>
        <vt:lpwstr>
        </vt:lpwstr>
      </vt:variant>
      <vt:variant>
        <vt:i4>3080223</vt:i4>
      </vt:variant>
      <vt:variant>
        <vt:i4>459</vt:i4>
      </vt:variant>
      <vt:variant>
        <vt:i4>0</vt:i4>
      </vt:variant>
      <vt:variant>
        <vt:i4>5</vt:i4>
      </vt:variant>
      <vt:variant>
        <vt:lpwstr>http://www2.hud.ac.uk/registry/students_handbook.php</vt:lpwstr>
      </vt:variant>
      <vt:variant>
        <vt:lpwstr>
        </vt:lpwstr>
      </vt:variant>
      <vt:variant>
        <vt:i4>3080223</vt:i4>
      </vt:variant>
      <vt:variant>
        <vt:i4>456</vt:i4>
      </vt:variant>
      <vt:variant>
        <vt:i4>0</vt:i4>
      </vt:variant>
      <vt:variant>
        <vt:i4>5</vt:i4>
      </vt:variant>
      <vt:variant>
        <vt:lpwstr>http://www2.hud.ac.uk/registry/students_handbook.php</vt:lpwstr>
      </vt:variant>
      <vt:variant>
        <vt:lpwstr>
        </vt:lpwstr>
      </vt:variant>
      <vt:variant>
        <vt:i4>3080223</vt:i4>
      </vt:variant>
      <vt:variant>
        <vt:i4>453</vt:i4>
      </vt:variant>
      <vt:variant>
        <vt:i4>0</vt:i4>
      </vt:variant>
      <vt:variant>
        <vt:i4>5</vt:i4>
      </vt:variant>
      <vt:variant>
        <vt:lpwstr>http://www2.hud.ac.uk/registry/students_handbook.php</vt:lpwstr>
      </vt:variant>
      <vt:variant>
        <vt:lpwstr>
        </vt:lpwstr>
      </vt:variant>
      <vt:variant>
        <vt:i4>3080223</vt:i4>
      </vt:variant>
      <vt:variant>
        <vt:i4>450</vt:i4>
      </vt:variant>
      <vt:variant>
        <vt:i4>0</vt:i4>
      </vt:variant>
      <vt:variant>
        <vt:i4>5</vt:i4>
      </vt:variant>
      <vt:variant>
        <vt:lpwstr>http://www2.hud.ac.uk/registry/students_handbook.php</vt:lpwstr>
      </vt:variant>
      <vt:variant>
        <vt:lpwstr>
        </vt:lpwstr>
      </vt:variant>
      <vt:variant>
        <vt:i4>3080223</vt:i4>
      </vt:variant>
      <vt:variant>
        <vt:i4>447</vt:i4>
      </vt:variant>
      <vt:variant>
        <vt:i4>0</vt:i4>
      </vt:variant>
      <vt:variant>
        <vt:i4>5</vt:i4>
      </vt:variant>
      <vt:variant>
        <vt:lpwstr>http://www2.hud.ac.uk/registry/students_handbook.php</vt:lpwstr>
      </vt:variant>
      <vt:variant>
        <vt:lpwstr>
        </vt:lpwstr>
      </vt:variant>
      <vt:variant>
        <vt:i4>3080223</vt:i4>
      </vt:variant>
      <vt:variant>
        <vt:i4>444</vt:i4>
      </vt:variant>
      <vt:variant>
        <vt:i4>0</vt:i4>
      </vt:variant>
      <vt:variant>
        <vt:i4>5</vt:i4>
      </vt:variant>
      <vt:variant>
        <vt:lpwstr>http://www2.hud.ac.uk/registry/students_handbook.php</vt:lpwstr>
      </vt:variant>
      <vt:variant>
        <vt:lpwstr>
        </vt:lpwstr>
      </vt:variant>
      <vt:variant>
        <vt:i4>3080223</vt:i4>
      </vt:variant>
      <vt:variant>
        <vt:i4>441</vt:i4>
      </vt:variant>
      <vt:variant>
        <vt:i4>0</vt:i4>
      </vt:variant>
      <vt:variant>
        <vt:i4>5</vt:i4>
      </vt:variant>
      <vt:variant>
        <vt:lpwstr>http://www2.hud.ac.uk/registry/students_handbook.php</vt:lpwstr>
      </vt:variant>
      <vt:variant>
        <vt:lpwstr>
        </vt:lpwstr>
      </vt:variant>
      <vt:variant>
        <vt:i4>3080223</vt:i4>
      </vt:variant>
      <vt:variant>
        <vt:i4>438</vt:i4>
      </vt:variant>
      <vt:variant>
        <vt:i4>0</vt:i4>
      </vt:variant>
      <vt:variant>
        <vt:i4>5</vt:i4>
      </vt:variant>
      <vt:variant>
        <vt:lpwstr>http://www2.hud.ac.uk/registry/students_handbook.php</vt:lpwstr>
      </vt:variant>
      <vt:variant>
        <vt:lpwstr>
        </vt:lpwstr>
      </vt:variant>
      <vt:variant>
        <vt:i4>3080223</vt:i4>
      </vt:variant>
      <vt:variant>
        <vt:i4>435</vt:i4>
      </vt:variant>
      <vt:variant>
        <vt:i4>0</vt:i4>
      </vt:variant>
      <vt:variant>
        <vt:i4>5</vt:i4>
      </vt:variant>
      <vt:variant>
        <vt:lpwstr>http://www2.hud.ac.uk/registry/students_handbook.php</vt:lpwstr>
      </vt:variant>
      <vt:variant>
        <vt:lpwstr>
        </vt:lpwstr>
      </vt:variant>
      <vt:variant>
        <vt:i4>3080223</vt:i4>
      </vt:variant>
      <vt:variant>
        <vt:i4>432</vt:i4>
      </vt:variant>
      <vt:variant>
        <vt:i4>0</vt:i4>
      </vt:variant>
      <vt:variant>
        <vt:i4>5</vt:i4>
      </vt:variant>
      <vt:variant>
        <vt:lpwstr>http://www2.hud.ac.uk/registry/students_handbook.php</vt:lpwstr>
      </vt:variant>
      <vt:variant>
        <vt:lpwstr>
        </vt:lpwstr>
      </vt:variant>
      <vt:variant>
        <vt:i4>3080223</vt:i4>
      </vt:variant>
      <vt:variant>
        <vt:i4>429</vt:i4>
      </vt:variant>
      <vt:variant>
        <vt:i4>0</vt:i4>
      </vt:variant>
      <vt:variant>
        <vt:i4>5</vt:i4>
      </vt:variant>
      <vt:variant>
        <vt:lpwstr>http://www2.hud.ac.uk/registry/students_handbook.php</vt:lpwstr>
      </vt:variant>
      <vt:variant>
        <vt:lpwstr>
        </vt:lpwstr>
      </vt:variant>
      <vt:variant>
        <vt:i4>3080223</vt:i4>
      </vt:variant>
      <vt:variant>
        <vt:i4>426</vt:i4>
      </vt:variant>
      <vt:variant>
        <vt:i4>0</vt:i4>
      </vt:variant>
      <vt:variant>
        <vt:i4>5</vt:i4>
      </vt:variant>
      <vt:variant>
        <vt:lpwstr>http://www2.hud.ac.uk/registry/students_handbook.php</vt:lpwstr>
      </vt:variant>
      <vt:variant>
        <vt:lpwstr>
        </vt:lpwstr>
      </vt:variant>
      <vt:variant>
        <vt:i4>3080223</vt:i4>
      </vt:variant>
      <vt:variant>
        <vt:i4>423</vt:i4>
      </vt:variant>
      <vt:variant>
        <vt:i4>0</vt:i4>
      </vt:variant>
      <vt:variant>
        <vt:i4>5</vt:i4>
      </vt:variant>
      <vt:variant>
        <vt:lpwstr>http://www2.hud.ac.uk/registry/students_handbook.php</vt:lpwstr>
      </vt:variant>
      <vt:variant>
        <vt:lpwstr>
        </vt:lpwstr>
      </vt:variant>
      <vt:variant>
        <vt:i4>3080223</vt:i4>
      </vt:variant>
      <vt:variant>
        <vt:i4>420</vt:i4>
      </vt:variant>
      <vt:variant>
        <vt:i4>0</vt:i4>
      </vt:variant>
      <vt:variant>
        <vt:i4>5</vt:i4>
      </vt:variant>
      <vt:variant>
        <vt:lpwstr>http://www2.hud.ac.uk/registry/students_handbook.php</vt:lpwstr>
      </vt:variant>
      <vt:variant>
        <vt:lpwstr>
        </vt:lpwstr>
      </vt:variant>
      <vt:variant>
        <vt:i4>3080223</vt:i4>
      </vt:variant>
      <vt:variant>
        <vt:i4>417</vt:i4>
      </vt:variant>
      <vt:variant>
        <vt:i4>0</vt:i4>
      </vt:variant>
      <vt:variant>
        <vt:i4>5</vt:i4>
      </vt:variant>
      <vt:variant>
        <vt:lpwstr>http://www2.hud.ac.uk/registry/students_handbook.php</vt:lpwstr>
      </vt:variant>
      <vt:variant>
        <vt:lpwstr>
        </vt:lpwstr>
      </vt:variant>
      <vt:variant>
        <vt:i4>3080223</vt:i4>
      </vt:variant>
      <vt:variant>
        <vt:i4>414</vt:i4>
      </vt:variant>
      <vt:variant>
        <vt:i4>0</vt:i4>
      </vt:variant>
      <vt:variant>
        <vt:i4>5</vt:i4>
      </vt:variant>
      <vt:variant>
        <vt:lpwstr>http://www2.hud.ac.uk/registry/students_handbook.php</vt:lpwstr>
      </vt:variant>
      <vt:variant>
        <vt:lpwstr>
        </vt:lpwstr>
      </vt:variant>
      <vt:variant>
        <vt:i4>3080223</vt:i4>
      </vt:variant>
      <vt:variant>
        <vt:i4>411</vt:i4>
      </vt:variant>
      <vt:variant>
        <vt:i4>0</vt:i4>
      </vt:variant>
      <vt:variant>
        <vt:i4>5</vt:i4>
      </vt:variant>
      <vt:variant>
        <vt:lpwstr>http://www2.hud.ac.uk/registry/students_handbook.php</vt:lpwstr>
      </vt:variant>
      <vt:variant>
        <vt:lpwstr>
        </vt:lpwstr>
      </vt:variant>
      <vt:variant>
        <vt:i4>3080223</vt:i4>
      </vt:variant>
      <vt:variant>
        <vt:i4>408</vt:i4>
      </vt:variant>
      <vt:variant>
        <vt:i4>0</vt:i4>
      </vt:variant>
      <vt:variant>
        <vt:i4>5</vt:i4>
      </vt:variant>
      <vt:variant>
        <vt:lpwstr>http://www2.hud.ac.uk/registry/students_handbook.php</vt:lpwstr>
      </vt:variant>
      <vt:variant>
        <vt:lpwstr>
        </vt:lpwstr>
      </vt:variant>
      <vt:variant>
        <vt:i4>3080223</vt:i4>
      </vt:variant>
      <vt:variant>
        <vt:i4>405</vt:i4>
      </vt:variant>
      <vt:variant>
        <vt:i4>0</vt:i4>
      </vt:variant>
      <vt:variant>
        <vt:i4>5</vt:i4>
      </vt:variant>
      <vt:variant>
        <vt:lpwstr>http://www2.hud.ac.uk/registry/students_handbook.php</vt:lpwstr>
      </vt:variant>
      <vt:variant>
        <vt:lpwstr>
        </vt:lpwstr>
      </vt:variant>
      <vt:variant>
        <vt:i4>3080223</vt:i4>
      </vt:variant>
      <vt:variant>
        <vt:i4>402</vt:i4>
      </vt:variant>
      <vt:variant>
        <vt:i4>0</vt:i4>
      </vt:variant>
      <vt:variant>
        <vt:i4>5</vt:i4>
      </vt:variant>
      <vt:variant>
        <vt:lpwstr>http://www2.hud.ac.uk/registry/students_handbook.php</vt:lpwstr>
      </vt:variant>
      <vt:variant>
        <vt:lpwstr>
        </vt:lpwstr>
      </vt:variant>
      <vt:variant>
        <vt:i4>3080223</vt:i4>
      </vt:variant>
      <vt:variant>
        <vt:i4>399</vt:i4>
      </vt:variant>
      <vt:variant>
        <vt:i4>0</vt:i4>
      </vt:variant>
      <vt:variant>
        <vt:i4>5</vt:i4>
      </vt:variant>
      <vt:variant>
        <vt:lpwstr>http://www2.hud.ac.uk/registry/students_handbook.php</vt:lpwstr>
      </vt:variant>
      <vt:variant>
        <vt:lpwstr>
        </vt:lpwstr>
      </vt:variant>
      <vt:variant>
        <vt:i4>3080223</vt:i4>
      </vt:variant>
      <vt:variant>
        <vt:i4>396</vt:i4>
      </vt:variant>
      <vt:variant>
        <vt:i4>0</vt:i4>
      </vt:variant>
      <vt:variant>
        <vt:i4>5</vt:i4>
      </vt:variant>
      <vt:variant>
        <vt:lpwstr>http://www2.hud.ac.uk/registry/students_handbook.php</vt:lpwstr>
      </vt:variant>
      <vt:variant>
        <vt:lpwstr>
        </vt:lpwstr>
      </vt:variant>
      <vt:variant>
        <vt:i4>3080223</vt:i4>
      </vt:variant>
      <vt:variant>
        <vt:i4>393</vt:i4>
      </vt:variant>
      <vt:variant>
        <vt:i4>0</vt:i4>
      </vt:variant>
      <vt:variant>
        <vt:i4>5</vt:i4>
      </vt:variant>
      <vt:variant>
        <vt:lpwstr>http://www2.hud.ac.uk/registry/students_handbook.php</vt:lpwstr>
      </vt:variant>
      <vt:variant>
        <vt:lpwstr>
        </vt:lpwstr>
      </vt:variant>
      <vt:variant>
        <vt:i4>3080223</vt:i4>
      </vt:variant>
      <vt:variant>
        <vt:i4>390</vt:i4>
      </vt:variant>
      <vt:variant>
        <vt:i4>0</vt:i4>
      </vt:variant>
      <vt:variant>
        <vt:i4>5</vt:i4>
      </vt:variant>
      <vt:variant>
        <vt:lpwstr>http://www2.hud.ac.uk/registry/students_handbook.php</vt:lpwstr>
      </vt:variant>
      <vt:variant>
        <vt:lpwstr>
        </vt:lpwstr>
      </vt:variant>
      <vt:variant>
        <vt:i4>3080223</vt:i4>
      </vt:variant>
      <vt:variant>
        <vt:i4>387</vt:i4>
      </vt:variant>
      <vt:variant>
        <vt:i4>0</vt:i4>
      </vt:variant>
      <vt:variant>
        <vt:i4>5</vt:i4>
      </vt:variant>
      <vt:variant>
        <vt:lpwstr>http://www2.hud.ac.uk/registry/students_handbook.php</vt:lpwstr>
      </vt:variant>
      <vt:variant>
        <vt:lpwstr>
        </vt:lpwstr>
      </vt:variant>
      <vt:variant>
        <vt:i4>3080223</vt:i4>
      </vt:variant>
      <vt:variant>
        <vt:i4>384</vt:i4>
      </vt:variant>
      <vt:variant>
        <vt:i4>0</vt:i4>
      </vt:variant>
      <vt:variant>
        <vt:i4>5</vt:i4>
      </vt:variant>
      <vt:variant>
        <vt:lpwstr>http://www2.hud.ac.uk/registry/students_handbook.php</vt:lpwstr>
      </vt:variant>
      <vt:variant>
        <vt:lpwstr>
        </vt:lpwstr>
      </vt:variant>
      <vt:variant>
        <vt:i4>3080223</vt:i4>
      </vt:variant>
      <vt:variant>
        <vt:i4>381</vt:i4>
      </vt:variant>
      <vt:variant>
        <vt:i4>0</vt:i4>
      </vt:variant>
      <vt:variant>
        <vt:i4>5</vt:i4>
      </vt:variant>
      <vt:variant>
        <vt:lpwstr>http://www2.hud.ac.uk/registry/students_handbook.php</vt:lpwstr>
      </vt:variant>
      <vt:variant>
        <vt:lpwstr>
        </vt:lpwstr>
      </vt:variant>
      <vt:variant>
        <vt:i4>3080223</vt:i4>
      </vt:variant>
      <vt:variant>
        <vt:i4>378</vt:i4>
      </vt:variant>
      <vt:variant>
        <vt:i4>0</vt:i4>
      </vt:variant>
      <vt:variant>
        <vt:i4>5</vt:i4>
      </vt:variant>
      <vt:variant>
        <vt:lpwstr>http://www2.hud.ac.uk/registry/students_handbook.php</vt:lpwstr>
      </vt:variant>
      <vt:variant>
        <vt:lpwstr>
        </vt:lpwstr>
      </vt:variant>
      <vt:variant>
        <vt:i4>3080223</vt:i4>
      </vt:variant>
      <vt:variant>
        <vt:i4>375</vt:i4>
      </vt:variant>
      <vt:variant>
        <vt:i4>0</vt:i4>
      </vt:variant>
      <vt:variant>
        <vt:i4>5</vt:i4>
      </vt:variant>
      <vt:variant>
        <vt:lpwstr>http://www2.hud.ac.uk/registry/students_handbook.php</vt:lpwstr>
      </vt:variant>
      <vt:variant>
        <vt:lpwstr>
        </vt:lpwstr>
      </vt:variant>
      <vt:variant>
        <vt:i4>3080223</vt:i4>
      </vt:variant>
      <vt:variant>
        <vt:i4>372</vt:i4>
      </vt:variant>
      <vt:variant>
        <vt:i4>0</vt:i4>
      </vt:variant>
      <vt:variant>
        <vt:i4>5</vt:i4>
      </vt:variant>
      <vt:variant>
        <vt:lpwstr>http://www2.hud.ac.uk/registry/students_handbook.php</vt:lpwstr>
      </vt:variant>
      <vt:variant>
        <vt:lpwstr>
        </vt:lpwstr>
      </vt:variant>
      <vt:variant>
        <vt:i4>3080223</vt:i4>
      </vt:variant>
      <vt:variant>
        <vt:i4>369</vt:i4>
      </vt:variant>
      <vt:variant>
        <vt:i4>0</vt:i4>
      </vt:variant>
      <vt:variant>
        <vt:i4>5</vt:i4>
      </vt:variant>
      <vt:variant>
        <vt:lpwstr>http://www2.hud.ac.uk/registry/students_handbook.php</vt:lpwstr>
      </vt:variant>
      <vt:variant>
        <vt:lpwstr>
        </vt:lpwstr>
      </vt:variant>
      <vt:variant>
        <vt:i4>3080223</vt:i4>
      </vt:variant>
      <vt:variant>
        <vt:i4>366</vt:i4>
      </vt:variant>
      <vt:variant>
        <vt:i4>0</vt:i4>
      </vt:variant>
      <vt:variant>
        <vt:i4>5</vt:i4>
      </vt:variant>
      <vt:variant>
        <vt:lpwstr>http://www2.hud.ac.uk/registry/students_handbook.php</vt:lpwstr>
      </vt:variant>
      <vt:variant>
        <vt:lpwstr>
        </vt:lpwstr>
      </vt:variant>
      <vt:variant>
        <vt:i4>3080223</vt:i4>
      </vt:variant>
      <vt:variant>
        <vt:i4>363</vt:i4>
      </vt:variant>
      <vt:variant>
        <vt:i4>0</vt:i4>
      </vt:variant>
      <vt:variant>
        <vt:i4>5</vt:i4>
      </vt:variant>
      <vt:variant>
        <vt:lpwstr>http://www2.hud.ac.uk/registry/students_handbook.php</vt:lpwstr>
      </vt:variant>
      <vt:variant>
        <vt:lpwstr>
        </vt:lpwstr>
      </vt:variant>
      <vt:variant>
        <vt:i4>3080223</vt:i4>
      </vt:variant>
      <vt:variant>
        <vt:i4>360</vt:i4>
      </vt:variant>
      <vt:variant>
        <vt:i4>0</vt:i4>
      </vt:variant>
      <vt:variant>
        <vt:i4>5</vt:i4>
      </vt:variant>
      <vt:variant>
        <vt:lpwstr>http://www2.hud.ac.uk/registry/students_handbook.php</vt:lpwstr>
      </vt:variant>
      <vt:variant>
        <vt:lpwstr>
        </vt:lpwstr>
      </vt:variant>
      <vt:variant>
        <vt:i4>3080223</vt:i4>
      </vt:variant>
      <vt:variant>
        <vt:i4>357</vt:i4>
      </vt:variant>
      <vt:variant>
        <vt:i4>0</vt:i4>
      </vt:variant>
      <vt:variant>
        <vt:i4>5</vt:i4>
      </vt:variant>
      <vt:variant>
        <vt:lpwstr>http://www2.hud.ac.uk/registry/students_handbook.php</vt:lpwstr>
      </vt:variant>
      <vt:variant>
        <vt:lpwstr>
        </vt:lpwstr>
      </vt:variant>
      <vt:variant>
        <vt:i4>3080223</vt:i4>
      </vt:variant>
      <vt:variant>
        <vt:i4>354</vt:i4>
      </vt:variant>
      <vt:variant>
        <vt:i4>0</vt:i4>
      </vt:variant>
      <vt:variant>
        <vt:i4>5</vt:i4>
      </vt:variant>
      <vt:variant>
        <vt:lpwstr>http://www2.hud.ac.uk/registry/students_handbook.php</vt:lpwstr>
      </vt:variant>
      <vt:variant>
        <vt:lpwstr>
        </vt:lpwstr>
      </vt:variant>
      <vt:variant>
        <vt:i4>3080223</vt:i4>
      </vt:variant>
      <vt:variant>
        <vt:i4>351</vt:i4>
      </vt:variant>
      <vt:variant>
        <vt:i4>0</vt:i4>
      </vt:variant>
      <vt:variant>
        <vt:i4>5</vt:i4>
      </vt:variant>
      <vt:variant>
        <vt:lpwstr>http://www2.hud.ac.uk/registry/students_handbook.php</vt:lpwstr>
      </vt:variant>
      <vt:variant>
        <vt:lpwstr>
        </vt:lpwstr>
      </vt:variant>
      <vt:variant>
        <vt:i4>3080223</vt:i4>
      </vt:variant>
      <vt:variant>
        <vt:i4>348</vt:i4>
      </vt:variant>
      <vt:variant>
        <vt:i4>0</vt:i4>
      </vt:variant>
      <vt:variant>
        <vt:i4>5</vt:i4>
      </vt:variant>
      <vt:variant>
        <vt:lpwstr>http://www2.hud.ac.uk/registry/students_handbook.php</vt:lpwstr>
      </vt:variant>
      <vt:variant>
        <vt:lpwstr>
        </vt:lpwstr>
      </vt:variant>
      <vt:variant>
        <vt:i4>3080223</vt:i4>
      </vt:variant>
      <vt:variant>
        <vt:i4>345</vt:i4>
      </vt:variant>
      <vt:variant>
        <vt:i4>0</vt:i4>
      </vt:variant>
      <vt:variant>
        <vt:i4>5</vt:i4>
      </vt:variant>
      <vt:variant>
        <vt:lpwstr>http://www2.hud.ac.uk/registry/students_handbook.php</vt:lpwstr>
      </vt:variant>
      <vt:variant>
        <vt:lpwstr>
        </vt:lpwstr>
      </vt:variant>
      <vt:variant>
        <vt:i4>3080223</vt:i4>
      </vt:variant>
      <vt:variant>
        <vt:i4>342</vt:i4>
      </vt:variant>
      <vt:variant>
        <vt:i4>0</vt:i4>
      </vt:variant>
      <vt:variant>
        <vt:i4>5</vt:i4>
      </vt:variant>
      <vt:variant>
        <vt:lpwstr>http://www2.hud.ac.uk/registry/students_handbook.php</vt:lpwstr>
      </vt:variant>
      <vt:variant>
        <vt:lpwstr>
        </vt:lpwstr>
      </vt:variant>
      <vt:variant>
        <vt:i4>3080223</vt:i4>
      </vt:variant>
      <vt:variant>
        <vt:i4>339</vt:i4>
      </vt:variant>
      <vt:variant>
        <vt:i4>0</vt:i4>
      </vt:variant>
      <vt:variant>
        <vt:i4>5</vt:i4>
      </vt:variant>
      <vt:variant>
        <vt:lpwstr>http://www2.hud.ac.uk/registry/students_handbook.php</vt:lpwstr>
      </vt:variant>
      <vt:variant>
        <vt:lpwstr>
        </vt:lpwstr>
      </vt:variant>
      <vt:variant>
        <vt:i4>3080223</vt:i4>
      </vt:variant>
      <vt:variant>
        <vt:i4>336</vt:i4>
      </vt:variant>
      <vt:variant>
        <vt:i4>0</vt:i4>
      </vt:variant>
      <vt:variant>
        <vt:i4>5</vt:i4>
      </vt:variant>
      <vt:variant>
        <vt:lpwstr>http://www2.hud.ac.uk/registry/students_handbook.php</vt:lpwstr>
      </vt:variant>
      <vt:variant>
        <vt:lpwstr>
        </vt:lpwstr>
      </vt:variant>
      <vt:variant>
        <vt:i4>3080223</vt:i4>
      </vt:variant>
      <vt:variant>
        <vt:i4>333</vt:i4>
      </vt:variant>
      <vt:variant>
        <vt:i4>0</vt:i4>
      </vt:variant>
      <vt:variant>
        <vt:i4>5</vt:i4>
      </vt:variant>
      <vt:variant>
        <vt:lpwstr>http://www2.hud.ac.uk/registry/students_handbook.php</vt:lpwstr>
      </vt:variant>
      <vt:variant>
        <vt:lpwstr>
        </vt:lpwstr>
      </vt:variant>
      <vt:variant>
        <vt:i4>3080223</vt:i4>
      </vt:variant>
      <vt:variant>
        <vt:i4>330</vt:i4>
      </vt:variant>
      <vt:variant>
        <vt:i4>0</vt:i4>
      </vt:variant>
      <vt:variant>
        <vt:i4>5</vt:i4>
      </vt:variant>
      <vt:variant>
        <vt:lpwstr>http://www2.hud.ac.uk/registry/students_handbook.php</vt:lpwstr>
      </vt:variant>
      <vt:variant>
        <vt:lpwstr>
        </vt:lpwstr>
      </vt:variant>
      <vt:variant>
        <vt:i4>3080223</vt:i4>
      </vt:variant>
      <vt:variant>
        <vt:i4>327</vt:i4>
      </vt:variant>
      <vt:variant>
        <vt:i4>0</vt:i4>
      </vt:variant>
      <vt:variant>
        <vt:i4>5</vt:i4>
      </vt:variant>
      <vt:variant>
        <vt:lpwstr>http://www2.hud.ac.uk/registry/students_handbook.php</vt:lpwstr>
      </vt:variant>
      <vt:variant>
        <vt:lpwstr>
        </vt:lpwstr>
      </vt:variant>
      <vt:variant>
        <vt:i4>3080223</vt:i4>
      </vt:variant>
      <vt:variant>
        <vt:i4>324</vt:i4>
      </vt:variant>
      <vt:variant>
        <vt:i4>0</vt:i4>
      </vt:variant>
      <vt:variant>
        <vt:i4>5</vt:i4>
      </vt:variant>
      <vt:variant>
        <vt:lpwstr>http://www2.hud.ac.uk/registry/students_handbook.php</vt:lpwstr>
      </vt:variant>
      <vt:variant>
        <vt:lpwstr>
        </vt:lpwstr>
      </vt:variant>
      <vt:variant>
        <vt:i4>3080223</vt:i4>
      </vt:variant>
      <vt:variant>
        <vt:i4>321</vt:i4>
      </vt:variant>
      <vt:variant>
        <vt:i4>0</vt:i4>
      </vt:variant>
      <vt:variant>
        <vt:i4>5</vt:i4>
      </vt:variant>
      <vt:variant>
        <vt:lpwstr>http://www2.hud.ac.uk/registry/students_handbook.php</vt:lpwstr>
      </vt:variant>
      <vt:variant>
        <vt:lpwstr>
        </vt:lpwstr>
      </vt:variant>
      <vt:variant>
        <vt:i4>3080223</vt:i4>
      </vt:variant>
      <vt:variant>
        <vt:i4>318</vt:i4>
      </vt:variant>
      <vt:variant>
        <vt:i4>0</vt:i4>
      </vt:variant>
      <vt:variant>
        <vt:i4>5</vt:i4>
      </vt:variant>
      <vt:variant>
        <vt:lpwstr>http://www2.hud.ac.uk/registry/students_handbook.php</vt:lpwstr>
      </vt:variant>
      <vt:variant>
        <vt:lpwstr>
        </vt:lpwstr>
      </vt:variant>
      <vt:variant>
        <vt:i4>3080223</vt:i4>
      </vt:variant>
      <vt:variant>
        <vt:i4>315</vt:i4>
      </vt:variant>
      <vt:variant>
        <vt:i4>0</vt:i4>
      </vt:variant>
      <vt:variant>
        <vt:i4>5</vt:i4>
      </vt:variant>
      <vt:variant>
        <vt:lpwstr>http://www2.hud.ac.uk/registry/students_handbook.php</vt:lpwstr>
      </vt:variant>
      <vt:variant>
        <vt:lpwstr>
        </vt:lpwstr>
      </vt:variant>
      <vt:variant>
        <vt:i4>3080223</vt:i4>
      </vt:variant>
      <vt:variant>
        <vt:i4>312</vt:i4>
      </vt:variant>
      <vt:variant>
        <vt:i4>0</vt:i4>
      </vt:variant>
      <vt:variant>
        <vt:i4>5</vt:i4>
      </vt:variant>
      <vt:variant>
        <vt:lpwstr>http://www2.hud.ac.uk/registry/students_handbook.php</vt:lpwstr>
      </vt:variant>
      <vt:variant>
        <vt:lpwstr>
        </vt:lpwstr>
      </vt:variant>
      <vt:variant>
        <vt:i4>3080223</vt:i4>
      </vt:variant>
      <vt:variant>
        <vt:i4>309</vt:i4>
      </vt:variant>
      <vt:variant>
        <vt:i4>0</vt:i4>
      </vt:variant>
      <vt:variant>
        <vt:i4>5</vt:i4>
      </vt:variant>
      <vt:variant>
        <vt:lpwstr>http://www2.hud.ac.uk/registry/students_handbook.php</vt:lpwstr>
      </vt:variant>
      <vt:variant>
        <vt:lpwstr>
        </vt:lpwstr>
      </vt:variant>
      <vt:variant>
        <vt:i4>3080223</vt:i4>
      </vt:variant>
      <vt:variant>
        <vt:i4>306</vt:i4>
      </vt:variant>
      <vt:variant>
        <vt:i4>0</vt:i4>
      </vt:variant>
      <vt:variant>
        <vt:i4>5</vt:i4>
      </vt:variant>
      <vt:variant>
        <vt:lpwstr>http://www2.hud.ac.uk/registry/students_handbook.php</vt:lpwstr>
      </vt:variant>
      <vt:variant>
        <vt:lpwstr>
        </vt:lpwstr>
      </vt:variant>
      <vt:variant>
        <vt:i4>3080223</vt:i4>
      </vt:variant>
      <vt:variant>
        <vt:i4>303</vt:i4>
      </vt:variant>
      <vt:variant>
        <vt:i4>0</vt:i4>
      </vt:variant>
      <vt:variant>
        <vt:i4>5</vt:i4>
      </vt:variant>
      <vt:variant>
        <vt:lpwstr>http://www2.hud.ac.uk/registry/students_handbook.php</vt:lpwstr>
      </vt:variant>
      <vt:variant>
        <vt:lpwstr>
        </vt:lpwstr>
      </vt:variant>
      <vt:variant>
        <vt:i4>3080223</vt:i4>
      </vt:variant>
      <vt:variant>
        <vt:i4>300</vt:i4>
      </vt:variant>
      <vt:variant>
        <vt:i4>0</vt:i4>
      </vt:variant>
      <vt:variant>
        <vt:i4>5</vt:i4>
      </vt:variant>
      <vt:variant>
        <vt:lpwstr>http://www2.hud.ac.uk/registry/students_handbook.php</vt:lpwstr>
      </vt:variant>
      <vt:variant>
        <vt:lpwstr>
        </vt:lpwstr>
      </vt:variant>
      <vt:variant>
        <vt:i4>3080223</vt:i4>
      </vt:variant>
      <vt:variant>
        <vt:i4>297</vt:i4>
      </vt:variant>
      <vt:variant>
        <vt:i4>0</vt:i4>
      </vt:variant>
      <vt:variant>
        <vt:i4>5</vt:i4>
      </vt:variant>
      <vt:variant>
        <vt:lpwstr>http://www2.hud.ac.uk/registry/students_handbook.php</vt:lpwstr>
      </vt:variant>
      <vt:variant>
        <vt:lpwstr>
        </vt:lpwstr>
      </vt:variant>
      <vt:variant>
        <vt:i4>3080223</vt:i4>
      </vt:variant>
      <vt:variant>
        <vt:i4>294</vt:i4>
      </vt:variant>
      <vt:variant>
        <vt:i4>0</vt:i4>
      </vt:variant>
      <vt:variant>
        <vt:i4>5</vt:i4>
      </vt:variant>
      <vt:variant>
        <vt:lpwstr>http://www2.hud.ac.uk/registry/students_handbook.php</vt:lpwstr>
      </vt:variant>
      <vt:variant>
        <vt:lpwstr>
        </vt:lpwstr>
      </vt:variant>
      <vt:variant>
        <vt:i4>3080223</vt:i4>
      </vt:variant>
      <vt:variant>
        <vt:i4>291</vt:i4>
      </vt:variant>
      <vt:variant>
        <vt:i4>0</vt:i4>
      </vt:variant>
      <vt:variant>
        <vt:i4>5</vt:i4>
      </vt:variant>
      <vt:variant>
        <vt:lpwstr>http://www2.hud.ac.uk/registry/students_handbook.php</vt:lpwstr>
      </vt:variant>
      <vt:variant>
        <vt:lpwstr>
        </vt:lpwstr>
      </vt:variant>
      <vt:variant>
        <vt:i4>3080223</vt:i4>
      </vt:variant>
      <vt:variant>
        <vt:i4>288</vt:i4>
      </vt:variant>
      <vt:variant>
        <vt:i4>0</vt:i4>
      </vt:variant>
      <vt:variant>
        <vt:i4>5</vt:i4>
      </vt:variant>
      <vt:variant>
        <vt:lpwstr>http://www2.hud.ac.uk/registry/students_handbook.php</vt:lpwstr>
      </vt:variant>
      <vt:variant>
        <vt:lpwstr>
        </vt:lpwstr>
      </vt:variant>
      <vt:variant>
        <vt:i4>3080223</vt:i4>
      </vt:variant>
      <vt:variant>
        <vt:i4>285</vt:i4>
      </vt:variant>
      <vt:variant>
        <vt:i4>0</vt:i4>
      </vt:variant>
      <vt:variant>
        <vt:i4>5</vt:i4>
      </vt:variant>
      <vt:variant>
        <vt:lpwstr>http://www2.hud.ac.uk/registry/students_handbook.php</vt:lpwstr>
      </vt:variant>
      <vt:variant>
        <vt:lpwstr>
        </vt:lpwstr>
      </vt:variant>
      <vt:variant>
        <vt:i4>3080223</vt:i4>
      </vt:variant>
      <vt:variant>
        <vt:i4>282</vt:i4>
      </vt:variant>
      <vt:variant>
        <vt:i4>0</vt:i4>
      </vt:variant>
      <vt:variant>
        <vt:i4>5</vt:i4>
      </vt:variant>
      <vt:variant>
        <vt:lpwstr>http://www2.hud.ac.uk/registry/students_handbook.php</vt:lpwstr>
      </vt:variant>
      <vt:variant>
        <vt:lpwstr>
        </vt:lpwstr>
      </vt:variant>
      <vt:variant>
        <vt:i4>3080223</vt:i4>
      </vt:variant>
      <vt:variant>
        <vt:i4>279</vt:i4>
      </vt:variant>
      <vt:variant>
        <vt:i4>0</vt:i4>
      </vt:variant>
      <vt:variant>
        <vt:i4>5</vt:i4>
      </vt:variant>
      <vt:variant>
        <vt:lpwstr>http://www2.hud.ac.uk/registry/students_handbook.php</vt:lpwstr>
      </vt:variant>
      <vt:variant>
        <vt:lpwstr>
        </vt:lpwstr>
      </vt:variant>
      <vt:variant>
        <vt:i4>3080223</vt:i4>
      </vt:variant>
      <vt:variant>
        <vt:i4>276</vt:i4>
      </vt:variant>
      <vt:variant>
        <vt:i4>0</vt:i4>
      </vt:variant>
      <vt:variant>
        <vt:i4>5</vt:i4>
      </vt:variant>
      <vt:variant>
        <vt:lpwstr>http://www2.hud.ac.uk/registry/students_handbook.php</vt:lpwstr>
      </vt:variant>
      <vt:variant>
        <vt:lpwstr>
        </vt:lpwstr>
      </vt:variant>
      <vt:variant>
        <vt:i4>3080223</vt:i4>
      </vt:variant>
      <vt:variant>
        <vt:i4>273</vt:i4>
      </vt:variant>
      <vt:variant>
        <vt:i4>0</vt:i4>
      </vt:variant>
      <vt:variant>
        <vt:i4>5</vt:i4>
      </vt:variant>
      <vt:variant>
        <vt:lpwstr>http://www2.hud.ac.uk/registry/students_handbook.php</vt:lpwstr>
      </vt:variant>
      <vt:variant>
        <vt:lpwstr>
        </vt:lpwstr>
      </vt:variant>
      <vt:variant>
        <vt:i4>3080223</vt:i4>
      </vt:variant>
      <vt:variant>
        <vt:i4>270</vt:i4>
      </vt:variant>
      <vt:variant>
        <vt:i4>0</vt:i4>
      </vt:variant>
      <vt:variant>
        <vt:i4>5</vt:i4>
      </vt:variant>
      <vt:variant>
        <vt:lpwstr>http://www2.hud.ac.uk/registry/students_handbook.php</vt:lpwstr>
      </vt:variant>
      <vt:variant>
        <vt:lpwstr>
        </vt:lpwstr>
      </vt:variant>
      <vt:variant>
        <vt:i4>3080223</vt:i4>
      </vt:variant>
      <vt:variant>
        <vt:i4>267</vt:i4>
      </vt:variant>
      <vt:variant>
        <vt:i4>0</vt:i4>
      </vt:variant>
      <vt:variant>
        <vt:i4>5</vt:i4>
      </vt:variant>
      <vt:variant>
        <vt:lpwstr>http://www2.hud.ac.uk/registry/students_handbook.php</vt:lpwstr>
      </vt:variant>
      <vt:variant>
        <vt:lpwstr>
        </vt:lpwstr>
      </vt:variant>
      <vt:variant>
        <vt:i4>3080223</vt:i4>
      </vt:variant>
      <vt:variant>
        <vt:i4>264</vt:i4>
      </vt:variant>
      <vt:variant>
        <vt:i4>0</vt:i4>
      </vt:variant>
      <vt:variant>
        <vt:i4>5</vt:i4>
      </vt:variant>
      <vt:variant>
        <vt:lpwstr>http://www2.hud.ac.uk/registry/students_handbook.php</vt:lpwstr>
      </vt:variant>
      <vt:variant>
        <vt:lpwstr>
        </vt:lpwstr>
      </vt:variant>
      <vt:variant>
        <vt:i4>3080223</vt:i4>
      </vt:variant>
      <vt:variant>
        <vt:i4>261</vt:i4>
      </vt:variant>
      <vt:variant>
        <vt:i4>0</vt:i4>
      </vt:variant>
      <vt:variant>
        <vt:i4>5</vt:i4>
      </vt:variant>
      <vt:variant>
        <vt:lpwstr>http://www2.hud.ac.uk/registry/students_handbook.php</vt:lpwstr>
      </vt:variant>
      <vt:variant>
        <vt:lpwstr>
        </vt:lpwstr>
      </vt:variant>
      <vt:variant>
        <vt:i4>3080223</vt:i4>
      </vt:variant>
      <vt:variant>
        <vt:i4>258</vt:i4>
      </vt:variant>
      <vt:variant>
        <vt:i4>0</vt:i4>
      </vt:variant>
      <vt:variant>
        <vt:i4>5</vt:i4>
      </vt:variant>
      <vt:variant>
        <vt:lpwstr>http://www2.hud.ac.uk/registry/students_handbook.php</vt:lpwstr>
      </vt:variant>
      <vt:variant>
        <vt:lpwstr>
        </vt:lpwstr>
      </vt:variant>
      <vt:variant>
        <vt:i4>3080223</vt:i4>
      </vt:variant>
      <vt:variant>
        <vt:i4>255</vt:i4>
      </vt:variant>
      <vt:variant>
        <vt:i4>0</vt:i4>
      </vt:variant>
      <vt:variant>
        <vt:i4>5</vt:i4>
      </vt:variant>
      <vt:variant>
        <vt:lpwstr>http://www2.hud.ac.uk/registry/students_handbook.php</vt:lpwstr>
      </vt:variant>
      <vt:variant>
        <vt:lpwstr>
        </vt:lpwstr>
      </vt:variant>
      <vt:variant>
        <vt:i4>3080223</vt:i4>
      </vt:variant>
      <vt:variant>
        <vt:i4>252</vt:i4>
      </vt:variant>
      <vt:variant>
        <vt:i4>0</vt:i4>
      </vt:variant>
      <vt:variant>
        <vt:i4>5</vt:i4>
      </vt:variant>
      <vt:variant>
        <vt:lpwstr>http://www2.hud.ac.uk/registry/students_handbook.php</vt:lpwstr>
      </vt:variant>
      <vt:variant>
        <vt:lpwstr>
        </vt:lpwstr>
      </vt:variant>
      <vt:variant>
        <vt:i4>3080223</vt:i4>
      </vt:variant>
      <vt:variant>
        <vt:i4>249</vt:i4>
      </vt:variant>
      <vt:variant>
        <vt:i4>0</vt:i4>
      </vt:variant>
      <vt:variant>
        <vt:i4>5</vt:i4>
      </vt:variant>
      <vt:variant>
        <vt:lpwstr>http://www2.hud.ac.uk/registry/students_handbook.php</vt:lpwstr>
      </vt:variant>
      <vt:variant>
        <vt:lpwstr>
        </vt:lpwstr>
      </vt:variant>
      <vt:variant>
        <vt:i4>3080223</vt:i4>
      </vt:variant>
      <vt:variant>
        <vt:i4>246</vt:i4>
      </vt:variant>
      <vt:variant>
        <vt:i4>0</vt:i4>
      </vt:variant>
      <vt:variant>
        <vt:i4>5</vt:i4>
      </vt:variant>
      <vt:variant>
        <vt:lpwstr>http://www2.hud.ac.uk/registry/students_handbook.php</vt:lpwstr>
      </vt:variant>
      <vt:variant>
        <vt:lpwstr>
        </vt:lpwstr>
      </vt:variant>
      <vt:variant>
        <vt:i4>3080223</vt:i4>
      </vt:variant>
      <vt:variant>
        <vt:i4>243</vt:i4>
      </vt:variant>
      <vt:variant>
        <vt:i4>0</vt:i4>
      </vt:variant>
      <vt:variant>
        <vt:i4>5</vt:i4>
      </vt:variant>
      <vt:variant>
        <vt:lpwstr>http://www2.hud.ac.uk/registry/students_handbook.php</vt:lpwstr>
      </vt:variant>
      <vt:variant>
        <vt:lpwstr>
        </vt:lpwstr>
      </vt:variant>
      <vt:variant>
        <vt:i4>3080223</vt:i4>
      </vt:variant>
      <vt:variant>
        <vt:i4>240</vt:i4>
      </vt:variant>
      <vt:variant>
        <vt:i4>0</vt:i4>
      </vt:variant>
      <vt:variant>
        <vt:i4>5</vt:i4>
      </vt:variant>
      <vt:variant>
        <vt:lpwstr>http://www2.hud.ac.uk/registry/students_handbook.php</vt:lpwstr>
      </vt:variant>
      <vt:variant>
        <vt:lpwstr>
        </vt:lpwstr>
      </vt:variant>
      <vt:variant>
        <vt:i4>3080223</vt:i4>
      </vt:variant>
      <vt:variant>
        <vt:i4>237</vt:i4>
      </vt:variant>
      <vt:variant>
        <vt:i4>0</vt:i4>
      </vt:variant>
      <vt:variant>
        <vt:i4>5</vt:i4>
      </vt:variant>
      <vt:variant>
        <vt:lpwstr>http://www2.hud.ac.uk/registry/students_handbook.php</vt:lpwstr>
      </vt:variant>
      <vt:variant>
        <vt:lpwstr>
        </vt:lpwstr>
      </vt:variant>
      <vt:variant>
        <vt:i4>3080223</vt:i4>
      </vt:variant>
      <vt:variant>
        <vt:i4>234</vt:i4>
      </vt:variant>
      <vt:variant>
        <vt:i4>0</vt:i4>
      </vt:variant>
      <vt:variant>
        <vt:i4>5</vt:i4>
      </vt:variant>
      <vt:variant>
        <vt:lpwstr>http://www2.hud.ac.uk/registry/students_handbook.php</vt:lpwstr>
      </vt:variant>
      <vt:variant>
        <vt:lpwstr>
        </vt:lpwstr>
      </vt:variant>
      <vt:variant>
        <vt:i4>3080223</vt:i4>
      </vt:variant>
      <vt:variant>
        <vt:i4>231</vt:i4>
      </vt:variant>
      <vt:variant>
        <vt:i4>0</vt:i4>
      </vt:variant>
      <vt:variant>
        <vt:i4>5</vt:i4>
      </vt:variant>
      <vt:variant>
        <vt:lpwstr>http://www2.hud.ac.uk/registry/students_handbook.php</vt:lpwstr>
      </vt:variant>
      <vt:variant>
        <vt:lpwstr>
        </vt:lpwstr>
      </vt:variant>
      <vt:variant>
        <vt:i4>3080223</vt:i4>
      </vt:variant>
      <vt:variant>
        <vt:i4>228</vt:i4>
      </vt:variant>
      <vt:variant>
        <vt:i4>0</vt:i4>
      </vt:variant>
      <vt:variant>
        <vt:i4>5</vt:i4>
      </vt:variant>
      <vt:variant>
        <vt:lpwstr>http://www2.hud.ac.uk/registry/students_handbook.php</vt:lpwstr>
      </vt:variant>
      <vt:variant>
        <vt:lpwstr>
        </vt:lpwstr>
      </vt:variant>
      <vt:variant>
        <vt:i4>3080223</vt:i4>
      </vt:variant>
      <vt:variant>
        <vt:i4>225</vt:i4>
      </vt:variant>
      <vt:variant>
        <vt:i4>0</vt:i4>
      </vt:variant>
      <vt:variant>
        <vt:i4>5</vt:i4>
      </vt:variant>
      <vt:variant>
        <vt:lpwstr>http://www2.hud.ac.uk/registry/students_handbook.php</vt:lpwstr>
      </vt:variant>
      <vt:variant>
        <vt:lpwstr>
        </vt:lpwstr>
      </vt:variant>
      <vt:variant>
        <vt:i4>3080223</vt:i4>
      </vt:variant>
      <vt:variant>
        <vt:i4>222</vt:i4>
      </vt:variant>
      <vt:variant>
        <vt:i4>0</vt:i4>
      </vt:variant>
      <vt:variant>
        <vt:i4>5</vt:i4>
      </vt:variant>
      <vt:variant>
        <vt:lpwstr>http://www2.hud.ac.uk/registry/students_handbook.php</vt:lpwstr>
      </vt:variant>
      <vt:variant>
        <vt:lpwstr>
        </vt:lpwstr>
      </vt:variant>
      <vt:variant>
        <vt:i4>3080223</vt:i4>
      </vt:variant>
      <vt:variant>
        <vt:i4>219</vt:i4>
      </vt:variant>
      <vt:variant>
        <vt:i4>0</vt:i4>
      </vt:variant>
      <vt:variant>
        <vt:i4>5</vt:i4>
      </vt:variant>
      <vt:variant>
        <vt:lpwstr>http://www2.hud.ac.uk/registry/students_handbook.php</vt:lpwstr>
      </vt:variant>
      <vt:variant>
        <vt:lpwstr>
        </vt:lpwstr>
      </vt:variant>
      <vt:variant>
        <vt:i4>3080223</vt:i4>
      </vt:variant>
      <vt:variant>
        <vt:i4>216</vt:i4>
      </vt:variant>
      <vt:variant>
        <vt:i4>0</vt:i4>
      </vt:variant>
      <vt:variant>
        <vt:i4>5</vt:i4>
      </vt:variant>
      <vt:variant>
        <vt:lpwstr>http://www2.hud.ac.uk/registry/students_handbook.php</vt:lpwstr>
      </vt:variant>
      <vt:variant>
        <vt:lpwstr>
        </vt:lpwstr>
      </vt:variant>
      <vt:variant>
        <vt:i4>3080223</vt:i4>
      </vt:variant>
      <vt:variant>
        <vt:i4>213</vt:i4>
      </vt:variant>
      <vt:variant>
        <vt:i4>0</vt:i4>
      </vt:variant>
      <vt:variant>
        <vt:i4>5</vt:i4>
      </vt:variant>
      <vt:variant>
        <vt:lpwstr>http://www2.hud.ac.uk/registry/students_handbook.php</vt:lpwstr>
      </vt:variant>
      <vt:variant>
        <vt:lpwstr>
        </vt:lpwstr>
      </vt:variant>
      <vt:variant>
        <vt:i4>3080223</vt:i4>
      </vt:variant>
      <vt:variant>
        <vt:i4>210</vt:i4>
      </vt:variant>
      <vt:variant>
        <vt:i4>0</vt:i4>
      </vt:variant>
      <vt:variant>
        <vt:i4>5</vt:i4>
      </vt:variant>
      <vt:variant>
        <vt:lpwstr>http://www2.hud.ac.uk/registry/students_handbook.php</vt:lpwstr>
      </vt:variant>
      <vt:variant>
        <vt:lpwstr>
        </vt:lpwstr>
      </vt:variant>
      <vt:variant>
        <vt:i4>3080223</vt:i4>
      </vt:variant>
      <vt:variant>
        <vt:i4>207</vt:i4>
      </vt:variant>
      <vt:variant>
        <vt:i4>0</vt:i4>
      </vt:variant>
      <vt:variant>
        <vt:i4>5</vt:i4>
      </vt:variant>
      <vt:variant>
        <vt:lpwstr>http://www2.hud.ac.uk/registry/students_handbook.php</vt:lpwstr>
      </vt:variant>
      <vt:variant>
        <vt:lpwstr>
        </vt:lpwstr>
      </vt:variant>
      <vt:variant>
        <vt:i4>3080223</vt:i4>
      </vt:variant>
      <vt:variant>
        <vt:i4>204</vt:i4>
      </vt:variant>
      <vt:variant>
        <vt:i4>0</vt:i4>
      </vt:variant>
      <vt:variant>
        <vt:i4>5</vt:i4>
      </vt:variant>
      <vt:variant>
        <vt:lpwstr>http://www2.hud.ac.uk/registry/students_handbook.php</vt:lpwstr>
      </vt:variant>
      <vt:variant>
        <vt:lpwstr>
        </vt:lpwstr>
      </vt:variant>
      <vt:variant>
        <vt:i4>3080223</vt:i4>
      </vt:variant>
      <vt:variant>
        <vt:i4>201</vt:i4>
      </vt:variant>
      <vt:variant>
        <vt:i4>0</vt:i4>
      </vt:variant>
      <vt:variant>
        <vt:i4>5</vt:i4>
      </vt:variant>
      <vt:variant>
        <vt:lpwstr>http://www2.hud.ac.uk/registry/students_handbook.php</vt:lpwstr>
      </vt:variant>
      <vt:variant>
        <vt:lpwstr>
        </vt:lpwstr>
      </vt:variant>
      <vt:variant>
        <vt:i4>3080223</vt:i4>
      </vt:variant>
      <vt:variant>
        <vt:i4>198</vt:i4>
      </vt:variant>
      <vt:variant>
        <vt:i4>0</vt:i4>
      </vt:variant>
      <vt:variant>
        <vt:i4>5</vt:i4>
      </vt:variant>
      <vt:variant>
        <vt:lpwstr>http://www2.hud.ac.uk/registry/students_handbook.php</vt:lpwstr>
      </vt:variant>
      <vt:variant>
        <vt:lpwstr>
        </vt:lpwstr>
      </vt:variant>
      <vt:variant>
        <vt:i4>3080223</vt:i4>
      </vt:variant>
      <vt:variant>
        <vt:i4>195</vt:i4>
      </vt:variant>
      <vt:variant>
        <vt:i4>0</vt:i4>
      </vt:variant>
      <vt:variant>
        <vt:i4>5</vt:i4>
      </vt:variant>
      <vt:variant>
        <vt:lpwstr>http://www2.hud.ac.uk/registry/students_handbook.php</vt:lpwstr>
      </vt:variant>
      <vt:variant>
        <vt:lpwstr>
        </vt:lpwstr>
      </vt:variant>
      <vt:variant>
        <vt:i4>3080223</vt:i4>
      </vt:variant>
      <vt:variant>
        <vt:i4>192</vt:i4>
      </vt:variant>
      <vt:variant>
        <vt:i4>0</vt:i4>
      </vt:variant>
      <vt:variant>
        <vt:i4>5</vt:i4>
      </vt:variant>
      <vt:variant>
        <vt:lpwstr>http://www2.hud.ac.uk/registry/students_handbook.php</vt:lpwstr>
      </vt:variant>
      <vt:variant>
        <vt:lpwstr>
        </vt:lpwstr>
      </vt:variant>
      <vt:variant>
        <vt:i4>3080223</vt:i4>
      </vt:variant>
      <vt:variant>
        <vt:i4>189</vt:i4>
      </vt:variant>
      <vt:variant>
        <vt:i4>0</vt:i4>
      </vt:variant>
      <vt:variant>
        <vt:i4>5</vt:i4>
      </vt:variant>
      <vt:variant>
        <vt:lpwstr>http://www2.hud.ac.uk/registry/students_handbook.php</vt:lpwstr>
      </vt:variant>
      <vt:variant>
        <vt:lpwstr>
        </vt:lpwstr>
      </vt:variant>
      <vt:variant>
        <vt:i4>3080223</vt:i4>
      </vt:variant>
      <vt:variant>
        <vt:i4>186</vt:i4>
      </vt:variant>
      <vt:variant>
        <vt:i4>0</vt:i4>
      </vt:variant>
      <vt:variant>
        <vt:i4>5</vt:i4>
      </vt:variant>
      <vt:variant>
        <vt:lpwstr>http://www2.hud.ac.uk/registry/students_handbook.php</vt:lpwstr>
      </vt:variant>
      <vt:variant>
        <vt:lpwstr>
        </vt:lpwstr>
      </vt:variant>
      <vt:variant>
        <vt:i4>3080223</vt:i4>
      </vt:variant>
      <vt:variant>
        <vt:i4>183</vt:i4>
      </vt:variant>
      <vt:variant>
        <vt:i4>0</vt:i4>
      </vt:variant>
      <vt:variant>
        <vt:i4>5</vt:i4>
      </vt:variant>
      <vt:variant>
        <vt:lpwstr>http://www2.hud.ac.uk/registry/students_handbook.php</vt:lpwstr>
      </vt:variant>
      <vt:variant>
        <vt:lpwstr>
        </vt:lpwstr>
      </vt:variant>
      <vt:variant>
        <vt:i4>3080223</vt:i4>
      </vt:variant>
      <vt:variant>
        <vt:i4>180</vt:i4>
      </vt:variant>
      <vt:variant>
        <vt:i4>0</vt:i4>
      </vt:variant>
      <vt:variant>
        <vt:i4>5</vt:i4>
      </vt:variant>
      <vt:variant>
        <vt:lpwstr>http://www2.hud.ac.uk/registry/students_handbook.php</vt:lpwstr>
      </vt:variant>
      <vt:variant>
        <vt:lpwstr>
        </vt:lpwstr>
      </vt:variant>
      <vt:variant>
        <vt:i4>3080223</vt:i4>
      </vt:variant>
      <vt:variant>
        <vt:i4>177</vt:i4>
      </vt:variant>
      <vt:variant>
        <vt:i4>0</vt:i4>
      </vt:variant>
      <vt:variant>
        <vt:i4>5</vt:i4>
      </vt:variant>
      <vt:variant>
        <vt:lpwstr>http://www2.hud.ac.uk/registry/students_handbook.php</vt:lpwstr>
      </vt:variant>
      <vt:variant>
        <vt:lpwstr>
        </vt:lpwstr>
      </vt:variant>
      <vt:variant>
        <vt:i4>3080223</vt:i4>
      </vt:variant>
      <vt:variant>
        <vt:i4>174</vt:i4>
      </vt:variant>
      <vt:variant>
        <vt:i4>0</vt:i4>
      </vt:variant>
      <vt:variant>
        <vt:i4>5</vt:i4>
      </vt:variant>
      <vt:variant>
        <vt:lpwstr>http://www2.hud.ac.uk/registry/students_handbook.php</vt:lpwstr>
      </vt:variant>
      <vt:variant>
        <vt:lpwstr>
        </vt:lpwstr>
      </vt:variant>
      <vt:variant>
        <vt:i4>3080223</vt:i4>
      </vt:variant>
      <vt:variant>
        <vt:i4>171</vt:i4>
      </vt:variant>
      <vt:variant>
        <vt:i4>0</vt:i4>
      </vt:variant>
      <vt:variant>
        <vt:i4>5</vt:i4>
      </vt:variant>
      <vt:variant>
        <vt:lpwstr>http://www2.hud.ac.uk/registry/students_handbook.php</vt:lpwstr>
      </vt:variant>
      <vt:variant>
        <vt:lpwstr>
        </vt:lpwstr>
      </vt:variant>
      <vt:variant>
        <vt:i4>3080223</vt:i4>
      </vt:variant>
      <vt:variant>
        <vt:i4>168</vt:i4>
      </vt:variant>
      <vt:variant>
        <vt:i4>0</vt:i4>
      </vt:variant>
      <vt:variant>
        <vt:i4>5</vt:i4>
      </vt:variant>
      <vt:variant>
        <vt:lpwstr>http://www2.hud.ac.uk/registry/students_handbook.php</vt:lpwstr>
      </vt:variant>
      <vt:variant>
        <vt:lpwstr>
        </vt:lpwstr>
      </vt:variant>
      <vt:variant>
        <vt:i4>3080223</vt:i4>
      </vt:variant>
      <vt:variant>
        <vt:i4>165</vt:i4>
      </vt:variant>
      <vt:variant>
        <vt:i4>0</vt:i4>
      </vt:variant>
      <vt:variant>
        <vt:i4>5</vt:i4>
      </vt:variant>
      <vt:variant>
        <vt:lpwstr>http://www2.hud.ac.uk/registry/students_handbook.php</vt:lpwstr>
      </vt:variant>
      <vt:variant>
        <vt:lpwstr>
        </vt:lpwstr>
      </vt:variant>
      <vt:variant>
        <vt:i4>3080223</vt:i4>
      </vt:variant>
      <vt:variant>
        <vt:i4>162</vt:i4>
      </vt:variant>
      <vt:variant>
        <vt:i4>0</vt:i4>
      </vt:variant>
      <vt:variant>
        <vt:i4>5</vt:i4>
      </vt:variant>
      <vt:variant>
        <vt:lpwstr>http://www2.hud.ac.uk/registry/students_handbook.php</vt:lpwstr>
      </vt:variant>
      <vt:variant>
        <vt:lpwstr>
        </vt:lpwstr>
      </vt:variant>
      <vt:variant>
        <vt:i4>3080223</vt:i4>
      </vt:variant>
      <vt:variant>
        <vt:i4>159</vt:i4>
      </vt:variant>
      <vt:variant>
        <vt:i4>0</vt:i4>
      </vt:variant>
      <vt:variant>
        <vt:i4>5</vt:i4>
      </vt:variant>
      <vt:variant>
        <vt:lpwstr>http://www2.hud.ac.uk/registry/students_handbook.php</vt:lpwstr>
      </vt:variant>
      <vt:variant>
        <vt:lpwstr>
        </vt:lpwstr>
      </vt:variant>
      <vt:variant>
        <vt:i4>3080223</vt:i4>
      </vt:variant>
      <vt:variant>
        <vt:i4>156</vt:i4>
      </vt:variant>
      <vt:variant>
        <vt:i4>0</vt:i4>
      </vt:variant>
      <vt:variant>
        <vt:i4>5</vt:i4>
      </vt:variant>
      <vt:variant>
        <vt:lpwstr>http://www2.hud.ac.uk/registry/students_handbook.php</vt:lpwstr>
      </vt:variant>
      <vt:variant>
        <vt:lpwstr>
        </vt:lpwstr>
      </vt:variant>
      <vt:variant>
        <vt:i4>3080223</vt:i4>
      </vt:variant>
      <vt:variant>
        <vt:i4>153</vt:i4>
      </vt:variant>
      <vt:variant>
        <vt:i4>0</vt:i4>
      </vt:variant>
      <vt:variant>
        <vt:i4>5</vt:i4>
      </vt:variant>
      <vt:variant>
        <vt:lpwstr>http://www2.hud.ac.uk/registry/students_handbook.php</vt:lpwstr>
      </vt:variant>
      <vt:variant>
        <vt:lpwstr>
        </vt:lpwstr>
      </vt:variant>
      <vt:variant>
        <vt:i4>3080223</vt:i4>
      </vt:variant>
      <vt:variant>
        <vt:i4>150</vt:i4>
      </vt:variant>
      <vt:variant>
        <vt:i4>0</vt:i4>
      </vt:variant>
      <vt:variant>
        <vt:i4>5</vt:i4>
      </vt:variant>
      <vt:variant>
        <vt:lpwstr>http://www2.hud.ac.uk/registry/students_handbook.php</vt:lpwstr>
      </vt:variant>
      <vt:variant>
        <vt:lpwstr>
        </vt:lpwstr>
      </vt:variant>
      <vt:variant>
        <vt:i4>3080223</vt:i4>
      </vt:variant>
      <vt:variant>
        <vt:i4>147</vt:i4>
      </vt:variant>
      <vt:variant>
        <vt:i4>0</vt:i4>
      </vt:variant>
      <vt:variant>
        <vt:i4>5</vt:i4>
      </vt:variant>
      <vt:variant>
        <vt:lpwstr>http://www2.hud.ac.uk/registry/students_handbook.php</vt:lpwstr>
      </vt:variant>
      <vt:variant>
        <vt:lpwstr>
        </vt:lpwstr>
      </vt:variant>
      <vt:variant>
        <vt:i4>3080223</vt:i4>
      </vt:variant>
      <vt:variant>
        <vt:i4>144</vt:i4>
      </vt:variant>
      <vt:variant>
        <vt:i4>0</vt:i4>
      </vt:variant>
      <vt:variant>
        <vt:i4>5</vt:i4>
      </vt:variant>
      <vt:variant>
        <vt:lpwstr>http://www2.hud.ac.uk/registry/students_handbook.php</vt:lpwstr>
      </vt:variant>
      <vt:variant>
        <vt:lpwstr>
        </vt:lpwstr>
      </vt:variant>
      <vt:variant>
        <vt:i4>3080223</vt:i4>
      </vt:variant>
      <vt:variant>
        <vt:i4>141</vt:i4>
      </vt:variant>
      <vt:variant>
        <vt:i4>0</vt:i4>
      </vt:variant>
      <vt:variant>
        <vt:i4>5</vt:i4>
      </vt:variant>
      <vt:variant>
        <vt:lpwstr>http://www2.hud.ac.uk/registry/students_handbook.php</vt:lpwstr>
      </vt:variant>
      <vt:variant>
        <vt:lpwstr>
        </vt:lpwstr>
      </vt:variant>
      <vt:variant>
        <vt:i4>3080223</vt:i4>
      </vt:variant>
      <vt:variant>
        <vt:i4>138</vt:i4>
      </vt:variant>
      <vt:variant>
        <vt:i4>0</vt:i4>
      </vt:variant>
      <vt:variant>
        <vt:i4>5</vt:i4>
      </vt:variant>
      <vt:variant>
        <vt:lpwstr>http://www2.hud.ac.uk/registry/students_handbook.php</vt:lpwstr>
      </vt:variant>
      <vt:variant>
        <vt:lpwstr>
        </vt:lpwstr>
      </vt:variant>
      <vt:variant>
        <vt:i4>3080223</vt:i4>
      </vt:variant>
      <vt:variant>
        <vt:i4>135</vt:i4>
      </vt:variant>
      <vt:variant>
        <vt:i4>0</vt:i4>
      </vt:variant>
      <vt:variant>
        <vt:i4>5</vt:i4>
      </vt:variant>
      <vt:variant>
        <vt:lpwstr>http://www2.hud.ac.uk/registry/students_handbook.php</vt:lpwstr>
      </vt:variant>
      <vt:variant>
        <vt:lpwstr>
        </vt:lpwstr>
      </vt:variant>
      <vt:variant>
        <vt:i4>3080223</vt:i4>
      </vt:variant>
      <vt:variant>
        <vt:i4>132</vt:i4>
      </vt:variant>
      <vt:variant>
        <vt:i4>0</vt:i4>
      </vt:variant>
      <vt:variant>
        <vt:i4>5</vt:i4>
      </vt:variant>
      <vt:variant>
        <vt:lpwstr>http://www2.hud.ac.uk/registry/students_handbook.php</vt:lpwstr>
      </vt:variant>
      <vt:variant>
        <vt:lpwstr>
        </vt:lpwstr>
      </vt:variant>
      <vt:variant>
        <vt:i4>3080223</vt:i4>
      </vt:variant>
      <vt:variant>
        <vt:i4>129</vt:i4>
      </vt:variant>
      <vt:variant>
        <vt:i4>0</vt:i4>
      </vt:variant>
      <vt:variant>
        <vt:i4>5</vt:i4>
      </vt:variant>
      <vt:variant>
        <vt:lpwstr>http://www2.hud.ac.uk/registry/students_handbook.php</vt:lpwstr>
      </vt:variant>
      <vt:variant>
        <vt:lpwstr>
        </vt:lpwstr>
      </vt:variant>
      <vt:variant>
        <vt:i4>3080223</vt:i4>
      </vt:variant>
      <vt:variant>
        <vt:i4>126</vt:i4>
      </vt:variant>
      <vt:variant>
        <vt:i4>0</vt:i4>
      </vt:variant>
      <vt:variant>
        <vt:i4>5</vt:i4>
      </vt:variant>
      <vt:variant>
        <vt:lpwstr>http://www2.hud.ac.uk/registry/students_handbook.php</vt:lpwstr>
      </vt:variant>
      <vt:variant>
        <vt:lpwstr>
        </vt:lpwstr>
      </vt:variant>
      <vt:variant>
        <vt:i4>3080223</vt:i4>
      </vt:variant>
      <vt:variant>
        <vt:i4>123</vt:i4>
      </vt:variant>
      <vt:variant>
        <vt:i4>0</vt:i4>
      </vt:variant>
      <vt:variant>
        <vt:i4>5</vt:i4>
      </vt:variant>
      <vt:variant>
        <vt:lpwstr>http://www2.hud.ac.uk/registry/students_handbook.php</vt:lpwstr>
      </vt:variant>
      <vt:variant>
        <vt:lpwstr>
        </vt:lpwstr>
      </vt:variant>
      <vt:variant>
        <vt:i4>3080223</vt:i4>
      </vt:variant>
      <vt:variant>
        <vt:i4>120</vt:i4>
      </vt:variant>
      <vt:variant>
        <vt:i4>0</vt:i4>
      </vt:variant>
      <vt:variant>
        <vt:i4>5</vt:i4>
      </vt:variant>
      <vt:variant>
        <vt:lpwstr>http://www2.hud.ac.uk/registry/students_handbook.php</vt:lpwstr>
      </vt:variant>
      <vt:variant>
        <vt:lpwstr>
        </vt:lpwstr>
      </vt:variant>
      <vt:variant>
        <vt:i4>3080223</vt:i4>
      </vt:variant>
      <vt:variant>
        <vt:i4>117</vt:i4>
      </vt:variant>
      <vt:variant>
        <vt:i4>0</vt:i4>
      </vt:variant>
      <vt:variant>
        <vt:i4>5</vt:i4>
      </vt:variant>
      <vt:variant>
        <vt:lpwstr>http://www2.hud.ac.uk/registry/students_handbook.php</vt:lpwstr>
      </vt:variant>
      <vt:variant>
        <vt:lpwstr>
        </vt:lpwstr>
      </vt:variant>
      <vt:variant>
        <vt:i4>3080223</vt:i4>
      </vt:variant>
      <vt:variant>
        <vt:i4>114</vt:i4>
      </vt:variant>
      <vt:variant>
        <vt:i4>0</vt:i4>
      </vt:variant>
      <vt:variant>
        <vt:i4>5</vt:i4>
      </vt:variant>
      <vt:variant>
        <vt:lpwstr>http://www2.hud.ac.uk/registry/students_handbook.php</vt:lpwstr>
      </vt:variant>
      <vt:variant>
        <vt:lpwstr>
        </vt:lpwstr>
      </vt:variant>
      <vt:variant>
        <vt:i4>3080223</vt:i4>
      </vt:variant>
      <vt:variant>
        <vt:i4>111</vt:i4>
      </vt:variant>
      <vt:variant>
        <vt:i4>0</vt:i4>
      </vt:variant>
      <vt:variant>
        <vt:i4>5</vt:i4>
      </vt:variant>
      <vt:variant>
        <vt:lpwstr>http://www2.hud.ac.uk/registry/students_handbook.php</vt:lpwstr>
      </vt:variant>
      <vt:variant>
        <vt:lpwstr>
        </vt:lpwstr>
      </vt:variant>
      <vt:variant>
        <vt:i4>3080223</vt:i4>
      </vt:variant>
      <vt:variant>
        <vt:i4>108</vt:i4>
      </vt:variant>
      <vt:variant>
        <vt:i4>0</vt:i4>
      </vt:variant>
      <vt:variant>
        <vt:i4>5</vt:i4>
      </vt:variant>
      <vt:variant>
        <vt:lpwstr>http://www2.hud.ac.uk/registry/students_handbook.php</vt:lpwstr>
      </vt:variant>
      <vt:variant>
        <vt:lpwstr>
        </vt:lpwstr>
      </vt:variant>
      <vt:variant>
        <vt:i4>3080223</vt:i4>
      </vt:variant>
      <vt:variant>
        <vt:i4>105</vt:i4>
      </vt:variant>
      <vt:variant>
        <vt:i4>0</vt:i4>
      </vt:variant>
      <vt:variant>
        <vt:i4>5</vt:i4>
      </vt:variant>
      <vt:variant>
        <vt:lpwstr>http://www2.hud.ac.uk/registry/students_handbook.php</vt:lpwstr>
      </vt:variant>
      <vt:variant>
        <vt:lpwstr>
        </vt:lpwstr>
      </vt:variant>
      <vt:variant>
        <vt:i4>3080223</vt:i4>
      </vt:variant>
      <vt:variant>
        <vt:i4>102</vt:i4>
      </vt:variant>
      <vt:variant>
        <vt:i4>0</vt:i4>
      </vt:variant>
      <vt:variant>
        <vt:i4>5</vt:i4>
      </vt:variant>
      <vt:variant>
        <vt:lpwstr>http://www2.hud.ac.uk/registry/students_handbook.php</vt:lpwstr>
      </vt:variant>
      <vt:variant>
        <vt:lpwstr>
        </vt:lpwstr>
      </vt:variant>
      <vt:variant>
        <vt:i4>3080223</vt:i4>
      </vt:variant>
      <vt:variant>
        <vt:i4>99</vt:i4>
      </vt:variant>
      <vt:variant>
        <vt:i4>0</vt:i4>
      </vt:variant>
      <vt:variant>
        <vt:i4>5</vt:i4>
      </vt:variant>
      <vt:variant>
        <vt:lpwstr>http://www2.hud.ac.uk/registry/students_handbook.php</vt:lpwstr>
      </vt:variant>
      <vt:variant>
        <vt:lpwstr>
        </vt:lpwstr>
      </vt:variant>
      <vt:variant>
        <vt:i4>3080223</vt:i4>
      </vt:variant>
      <vt:variant>
        <vt:i4>96</vt:i4>
      </vt:variant>
      <vt:variant>
        <vt:i4>0</vt:i4>
      </vt:variant>
      <vt:variant>
        <vt:i4>5</vt:i4>
      </vt:variant>
      <vt:variant>
        <vt:lpwstr>http://www2.hud.ac.uk/registry/students_handbook.php</vt:lpwstr>
      </vt:variant>
      <vt:variant>
        <vt:lpwstr>
        </vt:lpwstr>
      </vt:variant>
      <vt:variant>
        <vt:i4>3080223</vt:i4>
      </vt:variant>
      <vt:variant>
        <vt:i4>93</vt:i4>
      </vt:variant>
      <vt:variant>
        <vt:i4>0</vt:i4>
      </vt:variant>
      <vt:variant>
        <vt:i4>5</vt:i4>
      </vt:variant>
      <vt:variant>
        <vt:lpwstr>http://www2.hud.ac.uk/registry/students_handbook.php</vt:lpwstr>
      </vt:variant>
      <vt:variant>
        <vt:lpwstr>
        </vt:lpwstr>
      </vt:variant>
      <vt:variant>
        <vt:i4>3080223</vt:i4>
      </vt:variant>
      <vt:variant>
        <vt:i4>90</vt:i4>
      </vt:variant>
      <vt:variant>
        <vt:i4>0</vt:i4>
      </vt:variant>
      <vt:variant>
        <vt:i4>5</vt:i4>
      </vt:variant>
      <vt:variant>
        <vt:lpwstr>http://www2.hud.ac.uk/registry/students_handbook.php</vt:lpwstr>
      </vt:variant>
      <vt:variant>
        <vt:lpwstr>
        </vt:lpwstr>
      </vt:variant>
      <vt:variant>
        <vt:i4>5636114</vt:i4>
      </vt:variant>
      <vt:variant>
        <vt:i4>87</vt:i4>
      </vt:variant>
      <vt:variant>
        <vt:i4>0</vt:i4>
      </vt:variant>
      <vt:variant>
        <vt:i4>5</vt:i4>
      </vt:variant>
      <vt:variant>
        <vt:lpwstr>http://www.hud.ac.uk/registry/regulationsandpolicies/studentregs/</vt:lpwstr>
      </vt:variant>
      <vt:variant>
        <vt:lpwstr>
        </vt:lpwstr>
      </vt:variant>
      <vt:variant>
        <vt:i4>1835023</vt:i4>
      </vt:variant>
      <vt:variant>
        <vt:i4>84</vt:i4>
      </vt:variant>
      <vt:variant>
        <vt:i4>0</vt:i4>
      </vt:variant>
      <vt:variant>
        <vt:i4>5</vt:i4>
      </vt:variant>
      <vt:variant>
        <vt:lpwstr>http://www.hud.ac.uk/registry/regulationsandpolicies/awards/</vt:lpwstr>
      </vt:variant>
      <vt:variant>
        <vt:lpwstr>
        </vt:lpwstr>
      </vt:variant>
      <vt:variant>
        <vt:i4>6946921</vt:i4>
      </vt:variant>
      <vt:variant>
        <vt:i4>81</vt:i4>
      </vt:variant>
      <vt:variant>
        <vt:i4>0</vt:i4>
      </vt:variant>
      <vt:variant>
        <vt:i4>5</vt:i4>
      </vt:variant>
      <vt:variant>
        <vt:lpwstr>http://www.huddersfield.su/courserepwebsite</vt:lpwstr>
      </vt:variant>
      <vt:variant>
        <vt:lpwstr>
        </vt:lpwstr>
      </vt:variant>
      <vt:variant>
        <vt:i4>2490489</vt:i4>
      </vt:variant>
      <vt:variant>
        <vt:i4>78</vt:i4>
      </vt:variant>
      <vt:variant>
        <vt:i4>0</vt:i4>
      </vt:variant>
      <vt:variant>
        <vt:i4>5</vt:i4>
      </vt:variant>
      <vt:variant>
        <vt:lpwstr>http://www.hud.ac.uk/registry/regulationsandpolicies/qa</vt:lpwstr>
      </vt:variant>
      <vt:variant>
        <vt:lpwstr>
        </vt:lpwstr>
      </vt:variant>
      <vt:variant>
        <vt:i4>3932208</vt:i4>
      </vt:variant>
      <vt:variant>
        <vt:i4>75</vt:i4>
      </vt:variant>
      <vt:variant>
        <vt:i4>0</vt:i4>
      </vt:variant>
      <vt:variant>
        <vt:i4>5</vt:i4>
      </vt:variant>
      <vt:variant>
        <vt:lpwstr>https://www.nmc.org.uk/</vt:lpwstr>
      </vt:variant>
      <vt:variant>
        <vt:lpwstr>
        </vt:lpwstr>
      </vt:variant>
      <vt:variant>
        <vt:i4>4194382</vt:i4>
      </vt:variant>
      <vt:variant>
        <vt:i4>72</vt:i4>
      </vt:variant>
      <vt:variant>
        <vt:i4>0</vt:i4>
      </vt:variant>
      <vt:variant>
        <vt:i4>5</vt:i4>
      </vt:variant>
      <vt:variant>
        <vt:lpwstr>http://www.hud.ac.uk/disability-services/</vt:lpwstr>
      </vt:variant>
      <vt:variant>
        <vt:lpwstr>
        </vt:lpwstr>
      </vt:variant>
      <vt:variant>
        <vt:i4>1835023</vt:i4>
      </vt:variant>
      <vt:variant>
        <vt:i4>69</vt:i4>
      </vt:variant>
      <vt:variant>
        <vt:i4>0</vt:i4>
      </vt:variant>
      <vt:variant>
        <vt:i4>5</vt:i4>
      </vt:variant>
      <vt:variant>
        <vt:lpwstr>http://www.hud.ac.uk/registry/regulationsandpolicies/awards/</vt:lpwstr>
      </vt:variant>
      <vt:variant>
        <vt:lpwstr>
        </vt:lpwstr>
      </vt:variant>
      <vt:variant>
        <vt:i4>1966148</vt:i4>
      </vt:variant>
      <vt:variant>
        <vt:i4>66</vt:i4>
      </vt:variant>
      <vt:variant>
        <vt:i4>0</vt:i4>
      </vt:variant>
      <vt:variant>
        <vt:i4>5</vt:i4>
      </vt:variant>
      <vt:variant>
        <vt:lpwstr>http://www-old.hud.ac.uk/hhs/apl/</vt:lpwstr>
      </vt:variant>
      <vt:variant>
        <vt:lpwstr>
        </vt:lpwstr>
      </vt:variant>
      <vt:variant>
        <vt:i4>1835023</vt:i4>
      </vt:variant>
      <vt:variant>
        <vt:i4>63</vt:i4>
      </vt:variant>
      <vt:variant>
        <vt:i4>0</vt:i4>
      </vt:variant>
      <vt:variant>
        <vt:i4>5</vt:i4>
      </vt:variant>
      <vt:variant>
        <vt:lpwstr>http://www.hud.ac.uk/registry/regulationsandpolicies/awards/</vt:lpwstr>
      </vt:variant>
      <vt:variant>
        <vt:lpwstr>
        </vt:lpwstr>
      </vt:variant>
      <vt:variant>
        <vt:i4>3997809</vt:i4>
      </vt:variant>
      <vt:variant>
        <vt:i4>60</vt:i4>
      </vt:variant>
      <vt:variant>
        <vt:i4>0</vt:i4>
      </vt:variant>
      <vt:variant>
        <vt:i4>5</vt:i4>
      </vt:variant>
      <vt:variant>
        <vt:lpwstr>https://www.nmc.org.uk/registration/joining-the-register/english-language-requirements/</vt:lpwstr>
      </vt:variant>
      <vt:variant>
        <vt:lpwstr>
        </vt:lpwstr>
      </vt:variant>
      <vt:variant>
        <vt:i4>6684717</vt:i4>
      </vt:variant>
      <vt:variant>
        <vt:i4>57</vt:i4>
      </vt:variant>
      <vt:variant>
        <vt:i4>0</vt:i4>
      </vt:variant>
      <vt:variant>
        <vt:i4>5</vt:i4>
      </vt:variant>
      <vt:variant>
        <vt:lpwstr>http://www.hud.ac.uk/international</vt:lpwstr>
      </vt:variant>
      <vt:variant>
        <vt:lpwstr>
        </vt:lpwstr>
      </vt:variant>
      <vt:variant>
        <vt:i4>3604559</vt:i4>
      </vt:variant>
      <vt:variant>
        <vt:i4>54</vt:i4>
      </vt:variant>
      <vt:variant>
        <vt:i4>0</vt:i4>
      </vt:variant>
      <vt:variant>
        <vt:i4>5</vt:i4>
      </vt:variant>
      <vt:variant>
        <vt:lpwstr>mailto:hhsstudentsupport@hud.ac.uk</vt:lpwstr>
      </vt:variant>
      <vt:variant>
        <vt:lpwstr>
        </vt:lpwstr>
      </vt:variant>
      <vt:variant>
        <vt:i4>1376347</vt:i4>
      </vt:variant>
      <vt:variant>
        <vt:i4>48</vt:i4>
      </vt:variant>
      <vt:variant>
        <vt:i4>0</vt:i4>
      </vt:variant>
      <vt:variant>
        <vt:i4>5</vt:i4>
      </vt:variant>
      <vt:variant>
        <vt:lpwstr>http://www.hud.ac.uk/library/</vt:lpwstr>
      </vt:variant>
      <vt:variant>
        <vt:lpwstr>
        </vt:lpwstr>
      </vt:variant>
      <vt:variant>
        <vt:i4>262213</vt:i4>
      </vt:variant>
      <vt:variant>
        <vt:i4>45</vt:i4>
      </vt:variant>
      <vt:variant>
        <vt:i4>0</vt:i4>
      </vt:variant>
      <vt:variant>
        <vt:i4>5</vt:i4>
      </vt:variant>
      <vt:variant>
        <vt:lpwstr>http://students.hud.ac.uk/it/</vt:lpwstr>
      </vt:variant>
      <vt:variant>
        <vt:lpwstr>
        </vt:lpwstr>
      </vt:variant>
      <vt:variant>
        <vt:i4>5242969</vt:i4>
      </vt:variant>
      <vt:variant>
        <vt:i4>42</vt:i4>
      </vt:variant>
      <vt:variant>
        <vt:i4>0</vt:i4>
      </vt:variant>
      <vt:variant>
        <vt:i4>5</vt:i4>
      </vt:variant>
      <vt:variant>
        <vt:lpwstr>http://www.hud.ac.uk/students/finance</vt:lpwstr>
      </vt:variant>
      <vt:variant>
        <vt:lpwstr>
        </vt:lpwstr>
      </vt:variant>
      <vt:variant>
        <vt:i4>8257656</vt:i4>
      </vt:variant>
      <vt:variant>
        <vt:i4>39</vt:i4>
      </vt:variant>
      <vt:variant>
        <vt:i4>0</vt:i4>
      </vt:variant>
      <vt:variant>
        <vt:i4>5</vt:i4>
      </vt:variant>
      <vt:variant>
        <vt:lpwstr>http://students.hud.ac.uk/wellbeing-disability-services/disabilityservices</vt:lpwstr>
      </vt:variant>
      <vt:variant>
        <vt:lpwstr>
        </vt:lpwstr>
      </vt:variant>
      <vt:variant>
        <vt:i4>2883689</vt:i4>
      </vt:variant>
      <vt:variant>
        <vt:i4>36</vt:i4>
      </vt:variant>
      <vt:variant>
        <vt:i4>0</vt:i4>
      </vt:variant>
      <vt:variant>
        <vt:i4>5</vt:i4>
      </vt:variant>
      <vt:variant>
        <vt:lpwstr>http://www.universityhealthhuddersfield.co.uk/</vt:lpwstr>
      </vt:variant>
      <vt:variant>
        <vt:lpwstr>
        </vt:lpwstr>
      </vt:variant>
      <vt:variant>
        <vt:i4>2228338</vt:i4>
      </vt:variant>
      <vt:variant>
        <vt:i4>33</vt:i4>
      </vt:variant>
      <vt:variant>
        <vt:i4>0</vt:i4>
      </vt:variant>
      <vt:variant>
        <vt:i4>5</vt:i4>
      </vt:variant>
      <vt:variant>
        <vt:lpwstr>http://www.hud.ac.uk/wellbeing/needhelpwithaproblem/studentwelfare/</vt:lpwstr>
      </vt:variant>
      <vt:variant>
        <vt:lpwstr>
        </vt:lpwstr>
      </vt:variant>
      <vt:variant>
        <vt:i4>7602224</vt:i4>
      </vt:variant>
      <vt:variant>
        <vt:i4>30</vt:i4>
      </vt:variant>
      <vt:variant>
        <vt:i4>0</vt:i4>
      </vt:variant>
      <vt:variant>
        <vt:i4>5</vt:i4>
      </vt:variant>
      <vt:variant>
        <vt:lpwstr>http://www.hud.ac.uk/wellbeing/</vt:lpwstr>
      </vt:variant>
      <vt:variant>
        <vt:lpwstr>
        </vt:lpwstr>
      </vt:variant>
      <vt:variant>
        <vt:i4>3932286</vt:i4>
      </vt:variant>
      <vt:variant>
        <vt:i4>27</vt:i4>
      </vt:variant>
      <vt:variant>
        <vt:i4>0</vt:i4>
      </vt:variant>
      <vt:variant>
        <vt:i4>5</vt:i4>
      </vt:variant>
      <vt:variant>
        <vt:lpwstr>http://www.hud.ac.uk/wellbeing/studentparents/</vt:lpwstr>
      </vt:variant>
      <vt:variant>
        <vt:lpwstr>
        </vt:lpwstr>
      </vt:variant>
      <vt:variant>
        <vt:i4>5570575</vt:i4>
      </vt:variant>
      <vt:variant>
        <vt:i4>24</vt:i4>
      </vt:variant>
      <vt:variant>
        <vt:i4>0</vt:i4>
      </vt:variant>
      <vt:variant>
        <vt:i4>5</vt:i4>
      </vt:variant>
      <vt:variant>
        <vt:lpwstr>http://www.hud.ac.uk/wellbeing/needhelpwithaproblem/selfhelp/</vt:lpwstr>
      </vt:variant>
      <vt:variant>
        <vt:lpwstr>
        </vt:lpwstr>
      </vt:variant>
      <vt:variant>
        <vt:i4>3670138</vt:i4>
      </vt:variant>
      <vt:variant>
        <vt:i4>21</vt:i4>
      </vt:variant>
      <vt:variant>
        <vt:i4>0</vt:i4>
      </vt:variant>
      <vt:variant>
        <vt:i4>5</vt:i4>
      </vt:variant>
      <vt:variant>
        <vt:lpwstr>http://www.hud.ac.uk/wellbeing/hatecrimereporting/</vt:lpwstr>
      </vt:variant>
      <vt:variant>
        <vt:lpwstr>
        </vt:lpwstr>
      </vt:variant>
      <vt:variant>
        <vt:i4>3014768</vt:i4>
      </vt:variant>
      <vt:variant>
        <vt:i4>18</vt:i4>
      </vt:variant>
      <vt:variant>
        <vt:i4>0</vt:i4>
      </vt:variant>
      <vt:variant>
        <vt:i4>5</vt:i4>
      </vt:variant>
      <vt:variant>
        <vt:lpwstr>http://www.hud.ac.uk/wellbeing/needhelpwithaproblem/groupworkshops/</vt:lpwstr>
      </vt:variant>
      <vt:variant>
        <vt:lpwstr>
        </vt:lpwstr>
      </vt:variant>
      <vt:variant>
        <vt:i4>4390932</vt:i4>
      </vt:variant>
      <vt:variant>
        <vt:i4>15</vt:i4>
      </vt:variant>
      <vt:variant>
        <vt:i4>0</vt:i4>
      </vt:variant>
      <vt:variant>
        <vt:i4>5</vt:i4>
      </vt:variant>
      <vt:variant>
        <vt:lpwstr>http://www.hud.ac.uk/wellbeing/needhelpwithaproblem/</vt:lpwstr>
      </vt:variant>
      <vt:variant>
        <vt:lpwstr>
        </vt:lpwstr>
      </vt:variant>
      <vt:variant>
        <vt:i4>3407998</vt:i4>
      </vt:variant>
      <vt:variant>
        <vt:i4>12</vt:i4>
      </vt:variant>
      <vt:variant>
        <vt:i4>0</vt:i4>
      </vt:variant>
      <vt:variant>
        <vt:i4>5</vt:i4>
      </vt:variant>
      <vt:variant>
        <vt:lpwstr>http://www.hud.ac.uk/faith-centre/</vt:lpwstr>
      </vt:variant>
      <vt:variant>
        <vt:lpwstr>
        </vt:lpwstr>
      </vt:variant>
      <vt:variant>
        <vt:i4>7602224</vt:i4>
      </vt:variant>
      <vt:variant>
        <vt:i4>9</vt:i4>
      </vt:variant>
      <vt:variant>
        <vt:i4>0</vt:i4>
      </vt:variant>
      <vt:variant>
        <vt:i4>5</vt:i4>
      </vt:variant>
      <vt:variant>
        <vt:lpwstr>http://www.hud.ac.uk/wellbeing/</vt:lpwstr>
      </vt:variant>
      <vt:variant>
        <vt:lpwstr>
        </vt:lpwstr>
      </vt:variant>
      <vt:variant>
        <vt:i4>4194382</vt:i4>
      </vt:variant>
      <vt:variant>
        <vt:i4>6</vt:i4>
      </vt:variant>
      <vt:variant>
        <vt:i4>0</vt:i4>
      </vt:variant>
      <vt:variant>
        <vt:i4>5</vt:i4>
      </vt:variant>
      <vt:variant>
        <vt:lpwstr>http://www.hud.ac.uk/disability-services/</vt:lpwstr>
      </vt:variant>
      <vt:variant>
        <vt:lpwstr>
        </vt:lpwstr>
      </vt:variant>
      <vt:variant>
        <vt:i4>4718662</vt:i4>
      </vt:variant>
      <vt:variant>
        <vt:i4>3</vt:i4>
      </vt:variant>
      <vt:variant>
        <vt:i4>0</vt:i4>
      </vt:variant>
      <vt:variant>
        <vt:i4>5</vt:i4>
      </vt:variant>
      <vt:variant>
        <vt:lpwstr>http://www.hud.ac.uk/wellbeing/back-on-track/</vt:lpwstr>
      </vt:variant>
      <vt:variant>
        <vt:lpwstr>
        </vt:lpwstr>
      </vt:variant>
      <vt:variant>
        <vt:i4>2752614</vt:i4>
      </vt:variant>
      <vt:variant>
        <vt:i4>0</vt:i4>
      </vt:variant>
      <vt:variant>
        <vt:i4>0</vt:i4>
      </vt:variant>
      <vt:variant>
        <vt:i4>5</vt:i4>
      </vt:variant>
      <vt:variant>
        <vt:lpwstr>http://www.hud.ac.uk/wellbeing/studentcounselling/</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BSc-Nursing (Blended Learning)-Jan2021-Aug2021</dc:title>
  <dc:subject/>
  <dc:creator>Clare Donoghue</dc:creator>
  <keywords/>
  <lastModifiedBy>Aneela Simms</lastModifiedBy>
  <revision>12</revision>
  <lastPrinted>2009-10-20T14:04:00.0000000Z</lastPrinted>
  <dcterms:created xsi:type="dcterms:W3CDTF">2020-12-09T00:00:00.0000000Z</dcterms:created>
  <dcterms:modified xsi:type="dcterms:W3CDTF">2021-02-08T13:51:00.0000000Z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0x010100E43E8A1925F54A4A9EC2E37A2C01A636</vt:lpwstr>
  </property>
  <property fmtid="{D5CDD505-2E9C-101B-9397-08002B2CF9AE}" pid="3" name="PublishingExpirationDate">
    <vt:lpwstr>
    </vt:lpwstr>
  </property>
  <property fmtid="{D5CDD505-2E9C-101B-9397-08002B2CF9AE}" pid="4" name="PublishingStartDate">
    <vt:lpwstr>
    </vt:lpwstr>
  </property>
</Properties>
</file>